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水处理剂项目建设方案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24" w:history="1">
        <w:r>
          <w:rPr>
            <w:rFonts w:ascii="仿宋" w:eastAsia="仿宋" w:hAnsi="仿宋" w:cs="仿宋" w:hint="eastAsia"/>
            <w:lang w:eastAsia="zh-CN"/>
          </w:rPr>
          <w:t>前言</w:t>
        </w:r>
        <w:r>
          <w:tab/>
        </w:r>
        <w:r>
          <w:fldChar w:fldCharType="begin"/>
        </w:r>
        <w:r>
          <w:instrText xml:space="preserve"> PAGEREF _Toc13024 \h </w:instrText>
        </w:r>
        <w:r>
          <w:fldChar w:fldCharType="separate"/>
        </w:r>
        <w:r>
          <w:t>3</w:t>
        </w:r>
        <w:r>
          <w:fldChar w:fldCharType="end"/>
        </w:r>
      </w:hyperlink>
    </w:p>
    <w:p>
      <w:pPr>
        <w:pStyle w:val="TOC1"/>
        <w:tabs>
          <w:tab w:val="right" w:leader="dot" w:pos="8306"/>
        </w:tabs>
      </w:pPr>
      <w:hyperlink w:anchor="_Toc11399" w:history="1">
        <w:r>
          <w:rPr>
            <w:rFonts w:ascii="仿宋" w:eastAsia="仿宋" w:hAnsi="仿宋" w:cs="仿宋" w:hint="eastAsia"/>
            <w:lang w:eastAsia="zh-CN"/>
          </w:rPr>
          <w:t>一、建设风险评估分析</w:t>
        </w:r>
        <w:r>
          <w:tab/>
        </w:r>
        <w:r>
          <w:fldChar w:fldCharType="begin"/>
        </w:r>
        <w:r>
          <w:instrText xml:space="preserve"> PAGEREF _Toc11399 \h </w:instrText>
        </w:r>
        <w:r>
          <w:fldChar w:fldCharType="separate"/>
        </w:r>
        <w:r>
          <w:t>3</w:t>
        </w:r>
        <w:r>
          <w:fldChar w:fldCharType="end"/>
        </w:r>
      </w:hyperlink>
    </w:p>
    <w:p>
      <w:pPr>
        <w:pStyle w:val="TOC2"/>
        <w:tabs>
          <w:tab w:val="right" w:leader="dot" w:pos="8306"/>
        </w:tabs>
      </w:pPr>
      <w:hyperlink w:anchor="_Toc32353" w:history="1">
        <w:r>
          <w:rPr>
            <w:rFonts w:ascii="仿宋" w:eastAsia="仿宋" w:hAnsi="仿宋" w:cs="仿宋" w:hint="eastAsia"/>
            <w:lang w:eastAsia="zh-CN"/>
          </w:rPr>
          <w:t>(一)、政策风险分析</w:t>
        </w:r>
        <w:r>
          <w:tab/>
        </w:r>
        <w:r>
          <w:fldChar w:fldCharType="begin"/>
        </w:r>
        <w:r>
          <w:instrText xml:space="preserve"> PAGEREF _Toc32353 \h </w:instrText>
        </w:r>
        <w:r>
          <w:fldChar w:fldCharType="separate"/>
        </w:r>
        <w:r>
          <w:t>3</w:t>
        </w:r>
        <w:r>
          <w:fldChar w:fldCharType="end"/>
        </w:r>
      </w:hyperlink>
    </w:p>
    <w:p>
      <w:pPr>
        <w:pStyle w:val="TOC2"/>
        <w:tabs>
          <w:tab w:val="right" w:leader="dot" w:pos="8306"/>
        </w:tabs>
      </w:pPr>
      <w:hyperlink w:anchor="_Toc25878" w:history="1">
        <w:r>
          <w:rPr>
            <w:rFonts w:ascii="仿宋" w:eastAsia="仿宋" w:hAnsi="仿宋" w:cs="仿宋" w:hint="eastAsia"/>
            <w:lang w:eastAsia="zh-CN"/>
          </w:rPr>
          <w:t>(二)、社会风险分析</w:t>
        </w:r>
        <w:r>
          <w:tab/>
        </w:r>
        <w:r>
          <w:fldChar w:fldCharType="begin"/>
        </w:r>
        <w:r>
          <w:instrText xml:space="preserve"> PAGEREF _Toc25878 \h </w:instrText>
        </w:r>
        <w:r>
          <w:fldChar w:fldCharType="separate"/>
        </w:r>
        <w:r>
          <w:t>4</w:t>
        </w:r>
        <w:r>
          <w:fldChar w:fldCharType="end"/>
        </w:r>
      </w:hyperlink>
    </w:p>
    <w:p>
      <w:pPr>
        <w:pStyle w:val="TOC2"/>
        <w:tabs>
          <w:tab w:val="right" w:leader="dot" w:pos="8306"/>
        </w:tabs>
      </w:pPr>
      <w:hyperlink w:anchor="_Toc4632" w:history="1">
        <w:r>
          <w:rPr>
            <w:rFonts w:ascii="仿宋" w:eastAsia="仿宋" w:hAnsi="仿宋" w:cs="仿宋" w:hint="eastAsia"/>
            <w:lang w:eastAsia="zh-CN"/>
          </w:rPr>
          <w:t>(三)、市场风险分析</w:t>
        </w:r>
        <w:r>
          <w:tab/>
        </w:r>
        <w:r>
          <w:fldChar w:fldCharType="begin"/>
        </w:r>
        <w:r>
          <w:instrText xml:space="preserve"> PAGEREF _Toc4632 \h </w:instrText>
        </w:r>
        <w:r>
          <w:fldChar w:fldCharType="separate"/>
        </w:r>
        <w:r>
          <w:t>6</w:t>
        </w:r>
        <w:r>
          <w:fldChar w:fldCharType="end"/>
        </w:r>
      </w:hyperlink>
    </w:p>
    <w:p>
      <w:pPr>
        <w:pStyle w:val="TOC2"/>
        <w:tabs>
          <w:tab w:val="right" w:leader="dot" w:pos="8306"/>
        </w:tabs>
      </w:pPr>
      <w:hyperlink w:anchor="_Toc17886" w:history="1">
        <w:r>
          <w:rPr>
            <w:rFonts w:ascii="仿宋" w:eastAsia="仿宋" w:hAnsi="仿宋" w:cs="仿宋" w:hint="eastAsia"/>
            <w:lang w:eastAsia="zh-CN"/>
          </w:rPr>
          <w:t>(四)、资金风险分析</w:t>
        </w:r>
        <w:r>
          <w:tab/>
        </w:r>
        <w:r>
          <w:fldChar w:fldCharType="begin"/>
        </w:r>
        <w:r>
          <w:instrText xml:space="preserve"> PAGEREF _Toc17886 \h </w:instrText>
        </w:r>
        <w:r>
          <w:fldChar w:fldCharType="separate"/>
        </w:r>
        <w:r>
          <w:t>6</w:t>
        </w:r>
        <w:r>
          <w:fldChar w:fldCharType="end"/>
        </w:r>
      </w:hyperlink>
    </w:p>
    <w:p>
      <w:pPr>
        <w:pStyle w:val="TOC2"/>
        <w:tabs>
          <w:tab w:val="right" w:leader="dot" w:pos="8306"/>
        </w:tabs>
      </w:pPr>
      <w:hyperlink w:anchor="_Toc8093" w:history="1">
        <w:r>
          <w:rPr>
            <w:rFonts w:ascii="仿宋" w:eastAsia="仿宋" w:hAnsi="仿宋" w:cs="仿宋" w:hint="eastAsia"/>
            <w:lang w:eastAsia="zh-CN"/>
          </w:rPr>
          <w:t>(五)、技术风险分析</w:t>
        </w:r>
        <w:r>
          <w:tab/>
        </w:r>
        <w:r>
          <w:fldChar w:fldCharType="begin"/>
        </w:r>
        <w:r>
          <w:instrText xml:space="preserve"> PAGEREF _Toc8093 \h </w:instrText>
        </w:r>
        <w:r>
          <w:fldChar w:fldCharType="separate"/>
        </w:r>
        <w:r>
          <w:t>8</w:t>
        </w:r>
        <w:r>
          <w:fldChar w:fldCharType="end"/>
        </w:r>
      </w:hyperlink>
    </w:p>
    <w:p>
      <w:pPr>
        <w:pStyle w:val="TOC2"/>
        <w:tabs>
          <w:tab w:val="right" w:leader="dot" w:pos="8306"/>
        </w:tabs>
      </w:pPr>
      <w:hyperlink w:anchor="_Toc736" w:history="1">
        <w:r>
          <w:rPr>
            <w:rFonts w:ascii="仿宋" w:eastAsia="仿宋" w:hAnsi="仿宋" w:cs="仿宋" w:hint="eastAsia"/>
            <w:lang w:eastAsia="zh-CN"/>
          </w:rPr>
          <w:t>(六)、财务风险分析</w:t>
        </w:r>
        <w:r>
          <w:tab/>
        </w:r>
        <w:r>
          <w:fldChar w:fldCharType="begin"/>
        </w:r>
        <w:r>
          <w:instrText xml:space="preserve"> PAGEREF _Toc736 \h </w:instrText>
        </w:r>
        <w:r>
          <w:fldChar w:fldCharType="separate"/>
        </w:r>
        <w:r>
          <w:t>9</w:t>
        </w:r>
        <w:r>
          <w:fldChar w:fldCharType="end"/>
        </w:r>
      </w:hyperlink>
    </w:p>
    <w:p>
      <w:pPr>
        <w:pStyle w:val="TOC2"/>
        <w:tabs>
          <w:tab w:val="right" w:leader="dot" w:pos="8306"/>
        </w:tabs>
      </w:pPr>
      <w:hyperlink w:anchor="_Toc22664" w:history="1">
        <w:r>
          <w:rPr>
            <w:rFonts w:ascii="仿宋" w:eastAsia="仿宋" w:hAnsi="仿宋" w:cs="仿宋" w:hint="eastAsia"/>
            <w:lang w:eastAsia="zh-CN"/>
          </w:rPr>
          <w:t>(七)、管理风险分析</w:t>
        </w:r>
        <w:r>
          <w:tab/>
        </w:r>
        <w:r>
          <w:fldChar w:fldCharType="begin"/>
        </w:r>
        <w:r>
          <w:instrText xml:space="preserve"> PAGEREF _Toc22664 \h </w:instrText>
        </w:r>
        <w:r>
          <w:fldChar w:fldCharType="separate"/>
        </w:r>
        <w:r>
          <w:t>11</w:t>
        </w:r>
        <w:r>
          <w:fldChar w:fldCharType="end"/>
        </w:r>
      </w:hyperlink>
    </w:p>
    <w:p>
      <w:pPr>
        <w:pStyle w:val="TOC2"/>
        <w:tabs>
          <w:tab w:val="right" w:leader="dot" w:pos="8306"/>
        </w:tabs>
      </w:pPr>
      <w:hyperlink w:anchor="_Toc9835" w:history="1">
        <w:r>
          <w:rPr>
            <w:rFonts w:ascii="仿宋" w:eastAsia="仿宋" w:hAnsi="仿宋" w:cs="仿宋" w:hint="eastAsia"/>
            <w:lang w:eastAsia="zh-CN"/>
          </w:rPr>
          <w:t>(八)、其它风险分析</w:t>
        </w:r>
        <w:r>
          <w:tab/>
        </w:r>
        <w:r>
          <w:fldChar w:fldCharType="begin"/>
        </w:r>
        <w:r>
          <w:instrText xml:space="preserve"> PAGEREF _Toc9835 \h </w:instrText>
        </w:r>
        <w:r>
          <w:fldChar w:fldCharType="separate"/>
        </w:r>
        <w:r>
          <w:t>12</w:t>
        </w:r>
        <w:r>
          <w:fldChar w:fldCharType="end"/>
        </w:r>
      </w:hyperlink>
    </w:p>
    <w:p>
      <w:pPr>
        <w:pStyle w:val="TOC2"/>
        <w:tabs>
          <w:tab w:val="right" w:leader="dot" w:pos="8306"/>
        </w:tabs>
      </w:pPr>
      <w:hyperlink w:anchor="_Toc10398" w:history="1">
        <w:r>
          <w:rPr>
            <w:rFonts w:ascii="仿宋" w:eastAsia="仿宋" w:hAnsi="仿宋" w:cs="仿宋" w:hint="eastAsia"/>
            <w:lang w:eastAsia="zh-CN"/>
          </w:rPr>
          <w:t>(九)、社会影响评估</w:t>
        </w:r>
        <w:r>
          <w:tab/>
        </w:r>
        <w:r>
          <w:fldChar w:fldCharType="begin"/>
        </w:r>
        <w:r>
          <w:instrText xml:space="preserve"> PAGEREF _Toc10398 \h </w:instrText>
        </w:r>
        <w:r>
          <w:fldChar w:fldCharType="separate"/>
        </w:r>
        <w:r>
          <w:t>13</w:t>
        </w:r>
        <w:r>
          <w:fldChar w:fldCharType="end"/>
        </w:r>
      </w:hyperlink>
    </w:p>
    <w:p>
      <w:pPr>
        <w:pStyle w:val="TOC1"/>
        <w:tabs>
          <w:tab w:val="right" w:leader="dot" w:pos="8306"/>
        </w:tabs>
      </w:pPr>
      <w:hyperlink w:anchor="_Toc5404" w:history="1">
        <w:r>
          <w:rPr>
            <w:rFonts w:ascii="仿宋" w:eastAsia="仿宋" w:hAnsi="仿宋" w:cs="仿宋" w:hint="eastAsia"/>
            <w:lang w:eastAsia="zh-CN"/>
          </w:rPr>
          <w:t>二、社会影响分析</w:t>
        </w:r>
        <w:r>
          <w:tab/>
        </w:r>
        <w:r>
          <w:fldChar w:fldCharType="begin"/>
        </w:r>
        <w:r>
          <w:instrText xml:space="preserve"> PAGEREF _Toc5404 \h </w:instrText>
        </w:r>
        <w:r>
          <w:fldChar w:fldCharType="separate"/>
        </w:r>
        <w:r>
          <w:t>15</w:t>
        </w:r>
        <w:r>
          <w:fldChar w:fldCharType="end"/>
        </w:r>
      </w:hyperlink>
    </w:p>
    <w:p>
      <w:pPr>
        <w:pStyle w:val="TOC2"/>
        <w:tabs>
          <w:tab w:val="right" w:leader="dot" w:pos="8306"/>
        </w:tabs>
      </w:pPr>
      <w:hyperlink w:anchor="_Toc4689" w:history="1">
        <w:r>
          <w:rPr>
            <w:rFonts w:ascii="仿宋" w:eastAsia="仿宋" w:hAnsi="仿宋" w:cs="仿宋" w:hint="eastAsia"/>
            <w:lang w:eastAsia="zh-CN"/>
          </w:rPr>
          <w:t>(一)、社会影响效果分析</w:t>
        </w:r>
        <w:r>
          <w:tab/>
        </w:r>
        <w:r>
          <w:fldChar w:fldCharType="begin"/>
        </w:r>
        <w:r>
          <w:instrText xml:space="preserve"> PAGEREF _Toc4689 \h </w:instrText>
        </w:r>
        <w:r>
          <w:fldChar w:fldCharType="separate"/>
        </w:r>
        <w:r>
          <w:t>15</w:t>
        </w:r>
        <w:r>
          <w:fldChar w:fldCharType="end"/>
        </w:r>
      </w:hyperlink>
    </w:p>
    <w:p>
      <w:pPr>
        <w:pStyle w:val="TOC2"/>
        <w:tabs>
          <w:tab w:val="right" w:leader="dot" w:pos="8306"/>
        </w:tabs>
      </w:pPr>
      <w:hyperlink w:anchor="_Toc16089" w:history="1">
        <w:r>
          <w:rPr>
            <w:rFonts w:ascii="仿宋" w:eastAsia="仿宋" w:hAnsi="仿宋" w:cs="仿宋" w:hint="eastAsia"/>
            <w:lang w:eastAsia="zh-CN"/>
          </w:rPr>
          <w:t>(二)、社会适应性分析</w:t>
        </w:r>
        <w:r>
          <w:tab/>
        </w:r>
        <w:r>
          <w:fldChar w:fldCharType="begin"/>
        </w:r>
        <w:r>
          <w:instrText xml:space="preserve"> PAGEREF _Toc16089 \h </w:instrText>
        </w:r>
        <w:r>
          <w:fldChar w:fldCharType="separate"/>
        </w:r>
        <w:r>
          <w:t>18</w:t>
        </w:r>
        <w:r>
          <w:fldChar w:fldCharType="end"/>
        </w:r>
      </w:hyperlink>
    </w:p>
    <w:p>
      <w:pPr>
        <w:pStyle w:val="TOC2"/>
        <w:tabs>
          <w:tab w:val="right" w:leader="dot" w:pos="8306"/>
        </w:tabs>
      </w:pPr>
      <w:hyperlink w:anchor="_Toc18488" w:history="1">
        <w:r>
          <w:rPr>
            <w:rFonts w:ascii="仿宋" w:eastAsia="仿宋" w:hAnsi="仿宋" w:cs="仿宋" w:hint="eastAsia"/>
            <w:lang w:eastAsia="zh-CN"/>
          </w:rPr>
          <w:t>(三)、社会风险及对策分析</w:t>
        </w:r>
        <w:r>
          <w:tab/>
        </w:r>
        <w:r>
          <w:fldChar w:fldCharType="begin"/>
        </w:r>
        <w:r>
          <w:instrText xml:space="preserve"> PAGEREF _Toc18488 \h </w:instrText>
        </w:r>
        <w:r>
          <w:fldChar w:fldCharType="separate"/>
        </w:r>
        <w:r>
          <w:t>19</w:t>
        </w:r>
        <w:r>
          <w:fldChar w:fldCharType="end"/>
        </w:r>
      </w:hyperlink>
    </w:p>
    <w:p>
      <w:pPr>
        <w:pStyle w:val="TOC1"/>
        <w:tabs>
          <w:tab w:val="right" w:leader="dot" w:pos="8306"/>
        </w:tabs>
      </w:pPr>
      <w:hyperlink w:anchor="_Toc19684" w:history="1">
        <w:r>
          <w:rPr>
            <w:rFonts w:ascii="仿宋" w:eastAsia="仿宋" w:hAnsi="仿宋" w:cs="仿宋" w:hint="eastAsia"/>
            <w:lang w:eastAsia="zh-CN"/>
          </w:rPr>
          <w:t>三、环境和生态影响分析</w:t>
        </w:r>
        <w:r>
          <w:tab/>
        </w:r>
        <w:r>
          <w:fldChar w:fldCharType="begin"/>
        </w:r>
        <w:r>
          <w:instrText xml:space="preserve"> PAGEREF _Toc19684 \h </w:instrText>
        </w:r>
        <w:r>
          <w:fldChar w:fldCharType="separate"/>
        </w:r>
        <w:r>
          <w:t>23</w:t>
        </w:r>
        <w:r>
          <w:fldChar w:fldCharType="end"/>
        </w:r>
      </w:hyperlink>
    </w:p>
    <w:p>
      <w:pPr>
        <w:pStyle w:val="TOC2"/>
        <w:tabs>
          <w:tab w:val="right" w:leader="dot" w:pos="8306"/>
        </w:tabs>
      </w:pPr>
      <w:hyperlink w:anchor="_Toc13175" w:history="1">
        <w:r>
          <w:rPr>
            <w:rFonts w:ascii="仿宋" w:eastAsia="仿宋" w:hAnsi="仿宋" w:cs="仿宋" w:hint="eastAsia"/>
            <w:lang w:eastAsia="zh-CN"/>
          </w:rPr>
          <w:t>(一)、环境和生态现状</w:t>
        </w:r>
        <w:r>
          <w:tab/>
        </w:r>
        <w:r>
          <w:fldChar w:fldCharType="begin"/>
        </w:r>
        <w:r>
          <w:instrText xml:space="preserve"> PAGEREF _Toc13175 \h </w:instrText>
        </w:r>
        <w:r>
          <w:fldChar w:fldCharType="separate"/>
        </w:r>
        <w:r>
          <w:t>23</w:t>
        </w:r>
        <w:r>
          <w:fldChar w:fldCharType="end"/>
        </w:r>
      </w:hyperlink>
    </w:p>
    <w:p>
      <w:pPr>
        <w:pStyle w:val="TOC2"/>
        <w:tabs>
          <w:tab w:val="right" w:leader="dot" w:pos="8306"/>
        </w:tabs>
      </w:pPr>
      <w:hyperlink w:anchor="_Toc23853" w:history="1">
        <w:r>
          <w:rPr>
            <w:rFonts w:ascii="仿宋" w:eastAsia="仿宋" w:hAnsi="仿宋" w:cs="仿宋" w:hint="eastAsia"/>
            <w:lang w:eastAsia="zh-CN"/>
          </w:rPr>
          <w:t>(二)、生态环境影响分析</w:t>
        </w:r>
        <w:r>
          <w:tab/>
        </w:r>
        <w:r>
          <w:fldChar w:fldCharType="begin"/>
        </w:r>
        <w:r>
          <w:instrText xml:space="preserve"> PAGEREF _Toc23853 \h </w:instrText>
        </w:r>
        <w:r>
          <w:fldChar w:fldCharType="separate"/>
        </w:r>
        <w:r>
          <w:t>24</w:t>
        </w:r>
        <w:r>
          <w:fldChar w:fldCharType="end"/>
        </w:r>
      </w:hyperlink>
    </w:p>
    <w:p>
      <w:pPr>
        <w:pStyle w:val="TOC2"/>
        <w:tabs>
          <w:tab w:val="right" w:leader="dot" w:pos="8306"/>
        </w:tabs>
      </w:pPr>
      <w:hyperlink w:anchor="_Toc22056" w:history="1">
        <w:r>
          <w:rPr>
            <w:rFonts w:ascii="仿宋" w:eastAsia="仿宋" w:hAnsi="仿宋" w:cs="仿宋" w:hint="eastAsia"/>
            <w:lang w:eastAsia="zh-CN"/>
          </w:rPr>
          <w:t>(三)、生态环境保护措施</w:t>
        </w:r>
        <w:r>
          <w:tab/>
        </w:r>
        <w:r>
          <w:fldChar w:fldCharType="begin"/>
        </w:r>
        <w:r>
          <w:instrText xml:space="preserve"> PAGEREF _Toc22056 \h </w:instrText>
        </w:r>
        <w:r>
          <w:fldChar w:fldCharType="separate"/>
        </w:r>
        <w:r>
          <w:t>25</w:t>
        </w:r>
        <w:r>
          <w:fldChar w:fldCharType="end"/>
        </w:r>
      </w:hyperlink>
    </w:p>
    <w:p>
      <w:pPr>
        <w:pStyle w:val="TOC2"/>
        <w:tabs>
          <w:tab w:val="right" w:leader="dot" w:pos="8306"/>
        </w:tabs>
      </w:pPr>
      <w:hyperlink w:anchor="_Toc7567" w:history="1">
        <w:r>
          <w:rPr>
            <w:rFonts w:ascii="仿宋" w:eastAsia="仿宋" w:hAnsi="仿宋" w:cs="仿宋" w:hint="eastAsia"/>
            <w:lang w:eastAsia="zh-CN"/>
          </w:rPr>
          <w:t>(四)、地质灾害影响分析</w:t>
        </w:r>
        <w:r>
          <w:tab/>
        </w:r>
        <w:r>
          <w:fldChar w:fldCharType="begin"/>
        </w:r>
        <w:r>
          <w:instrText xml:space="preserve"> PAGEREF _Toc7567 \h </w:instrText>
        </w:r>
        <w:r>
          <w:fldChar w:fldCharType="separate"/>
        </w:r>
        <w:r>
          <w:t>27</w:t>
        </w:r>
        <w:r>
          <w:fldChar w:fldCharType="end"/>
        </w:r>
      </w:hyperlink>
    </w:p>
    <w:p>
      <w:pPr>
        <w:pStyle w:val="TOC2"/>
        <w:tabs>
          <w:tab w:val="right" w:leader="dot" w:pos="8306"/>
        </w:tabs>
      </w:pPr>
      <w:hyperlink w:anchor="_Toc12867" w:history="1">
        <w:r>
          <w:rPr>
            <w:rFonts w:ascii="仿宋" w:eastAsia="仿宋" w:hAnsi="仿宋" w:cs="仿宋" w:hint="eastAsia"/>
            <w:lang w:eastAsia="zh-CN"/>
          </w:rPr>
          <w:t>(五)、特殊环境影响</w:t>
        </w:r>
        <w:r>
          <w:tab/>
        </w:r>
        <w:r>
          <w:fldChar w:fldCharType="begin"/>
        </w:r>
        <w:r>
          <w:instrText xml:space="preserve"> PAGEREF _Toc12867 \h </w:instrText>
        </w:r>
        <w:r>
          <w:fldChar w:fldCharType="separate"/>
        </w:r>
        <w:r>
          <w:t>29</w:t>
        </w:r>
        <w:r>
          <w:fldChar w:fldCharType="end"/>
        </w:r>
      </w:hyperlink>
    </w:p>
    <w:p>
      <w:pPr>
        <w:pStyle w:val="TOC1"/>
        <w:tabs>
          <w:tab w:val="right" w:leader="dot" w:pos="8306"/>
        </w:tabs>
      </w:pPr>
      <w:hyperlink w:anchor="_Toc28062" w:history="1">
        <w:r>
          <w:rPr>
            <w:rFonts w:ascii="仿宋" w:eastAsia="仿宋" w:hAnsi="仿宋" w:cs="仿宋" w:hint="eastAsia"/>
            <w:lang w:eastAsia="zh-CN"/>
          </w:rPr>
          <w:t>四、水处理剂项目概论</w:t>
        </w:r>
        <w:r>
          <w:tab/>
        </w:r>
        <w:r>
          <w:fldChar w:fldCharType="begin"/>
        </w:r>
        <w:r>
          <w:instrText xml:space="preserve"> PAGEREF _Toc28062 \h </w:instrText>
        </w:r>
        <w:r>
          <w:fldChar w:fldCharType="separate"/>
        </w:r>
        <w:r>
          <w:t>30</w:t>
        </w:r>
        <w:r>
          <w:fldChar w:fldCharType="end"/>
        </w:r>
      </w:hyperlink>
    </w:p>
    <w:p>
      <w:pPr>
        <w:pStyle w:val="TOC2"/>
        <w:tabs>
          <w:tab w:val="right" w:leader="dot" w:pos="8306"/>
        </w:tabs>
      </w:pPr>
      <w:hyperlink w:anchor="_Toc24730" w:history="1">
        <w:r>
          <w:rPr>
            <w:rFonts w:ascii="仿宋" w:eastAsia="仿宋" w:hAnsi="仿宋" w:cs="仿宋" w:hint="eastAsia"/>
            <w:lang w:eastAsia="zh-CN"/>
          </w:rPr>
          <w:t>(一)、项目申报单位概况</w:t>
        </w:r>
        <w:r>
          <w:tab/>
        </w:r>
        <w:r>
          <w:fldChar w:fldCharType="begin"/>
        </w:r>
        <w:r>
          <w:instrText xml:space="preserve"> PAGEREF _Toc24730 \h </w:instrText>
        </w:r>
        <w:r>
          <w:fldChar w:fldCharType="separate"/>
        </w:r>
        <w:r>
          <w:t>30</w:t>
        </w:r>
        <w:r>
          <w:fldChar w:fldCharType="end"/>
        </w:r>
      </w:hyperlink>
    </w:p>
    <w:p>
      <w:pPr>
        <w:pStyle w:val="TOC2"/>
        <w:tabs>
          <w:tab w:val="right" w:leader="dot" w:pos="8306"/>
        </w:tabs>
      </w:pPr>
      <w:hyperlink w:anchor="_Toc9257" w:history="1">
        <w:r>
          <w:rPr>
            <w:rFonts w:ascii="仿宋" w:eastAsia="仿宋" w:hAnsi="仿宋" w:cs="仿宋" w:hint="eastAsia"/>
            <w:lang w:eastAsia="zh-CN"/>
          </w:rPr>
          <w:t>(二)、项目概况</w:t>
        </w:r>
        <w:r>
          <w:tab/>
        </w:r>
        <w:r>
          <w:fldChar w:fldCharType="begin"/>
        </w:r>
        <w:r>
          <w:instrText xml:space="preserve"> PAGEREF _Toc9257 \h </w:instrText>
        </w:r>
        <w:r>
          <w:fldChar w:fldCharType="separate"/>
        </w:r>
        <w:r>
          <w:t>31</w:t>
        </w:r>
        <w:r>
          <w:fldChar w:fldCharType="end"/>
        </w:r>
      </w:hyperlink>
    </w:p>
    <w:p>
      <w:pPr>
        <w:pStyle w:val="TOC1"/>
        <w:tabs>
          <w:tab w:val="right" w:leader="dot" w:pos="8306"/>
        </w:tabs>
      </w:pPr>
      <w:hyperlink w:anchor="_Toc8421" w:history="1">
        <w:r>
          <w:rPr>
            <w:rFonts w:ascii="仿宋" w:eastAsia="仿宋" w:hAnsi="仿宋" w:cs="仿宋" w:hint="eastAsia"/>
            <w:lang w:eastAsia="zh-CN"/>
          </w:rPr>
          <w:t>五、资源开发及综合利用分析</w:t>
        </w:r>
        <w:r>
          <w:tab/>
        </w:r>
        <w:r>
          <w:fldChar w:fldCharType="begin"/>
        </w:r>
        <w:r>
          <w:instrText xml:space="preserve"> PAGEREF _Toc8421 \h </w:instrText>
        </w:r>
        <w:r>
          <w:fldChar w:fldCharType="separate"/>
        </w:r>
        <w:r>
          <w:t>34</w:t>
        </w:r>
        <w:r>
          <w:fldChar w:fldCharType="end"/>
        </w:r>
      </w:hyperlink>
    </w:p>
    <w:p>
      <w:pPr>
        <w:pStyle w:val="TOC2"/>
        <w:tabs>
          <w:tab w:val="right" w:leader="dot" w:pos="8306"/>
        </w:tabs>
      </w:pPr>
      <w:hyperlink w:anchor="_Toc15783" w:history="1">
        <w:r>
          <w:rPr>
            <w:rFonts w:ascii="仿宋" w:eastAsia="仿宋" w:hAnsi="仿宋" w:cs="仿宋" w:hint="eastAsia"/>
            <w:lang w:eastAsia="zh-CN"/>
          </w:rPr>
          <w:t>(一)、资源开发方案</w:t>
        </w:r>
        <w:r>
          <w:tab/>
        </w:r>
        <w:r>
          <w:fldChar w:fldCharType="begin"/>
        </w:r>
        <w:r>
          <w:instrText xml:space="preserve"> PAGEREF _Toc15783 \h </w:instrText>
        </w:r>
        <w:r>
          <w:fldChar w:fldCharType="separate"/>
        </w:r>
        <w:r>
          <w:t>34</w:t>
        </w:r>
        <w:r>
          <w:fldChar w:fldCharType="end"/>
        </w:r>
      </w:hyperlink>
    </w:p>
    <w:p>
      <w:pPr>
        <w:pStyle w:val="TOC2"/>
        <w:tabs>
          <w:tab w:val="right" w:leader="dot" w:pos="8306"/>
        </w:tabs>
      </w:pPr>
      <w:hyperlink w:anchor="_Toc13039" w:history="1">
        <w:r>
          <w:rPr>
            <w:rFonts w:ascii="仿宋" w:eastAsia="仿宋" w:hAnsi="仿宋" w:cs="仿宋" w:hint="eastAsia"/>
            <w:lang w:eastAsia="zh-CN"/>
          </w:rPr>
          <w:t>(二)、资源利用方案</w:t>
        </w:r>
        <w:r>
          <w:tab/>
        </w:r>
        <w:r>
          <w:fldChar w:fldCharType="begin"/>
        </w:r>
        <w:r>
          <w:instrText xml:space="preserve"> PAGEREF _Toc13039 \h </w:instrText>
        </w:r>
        <w:r>
          <w:fldChar w:fldCharType="separate"/>
        </w:r>
        <w:r>
          <w:t>35</w:t>
        </w:r>
        <w:r>
          <w:fldChar w:fldCharType="end"/>
        </w:r>
      </w:hyperlink>
    </w:p>
    <w:p>
      <w:pPr>
        <w:pStyle w:val="TOC2"/>
        <w:tabs>
          <w:tab w:val="right" w:leader="dot" w:pos="8306"/>
        </w:tabs>
      </w:pPr>
      <w:hyperlink w:anchor="_Toc8993" w:history="1">
        <w:r>
          <w:rPr>
            <w:rFonts w:ascii="仿宋" w:eastAsia="仿宋" w:hAnsi="仿宋" w:cs="仿宋" w:hint="eastAsia"/>
            <w:lang w:eastAsia="zh-CN"/>
          </w:rPr>
          <w:t>(三)、资源节约措施</w:t>
        </w:r>
        <w:r>
          <w:tab/>
        </w:r>
        <w:r>
          <w:fldChar w:fldCharType="begin"/>
        </w:r>
        <w:r>
          <w:instrText xml:space="preserve"> PAGEREF _Toc8993 \h </w:instrText>
        </w:r>
        <w:r>
          <w:fldChar w:fldCharType="separate"/>
        </w:r>
        <w:r>
          <w:t>36</w:t>
        </w:r>
        <w:r>
          <w:fldChar w:fldCharType="end"/>
        </w:r>
      </w:hyperlink>
    </w:p>
    <w:p>
      <w:pPr>
        <w:pStyle w:val="TOC1"/>
        <w:tabs>
          <w:tab w:val="right" w:leader="dot" w:pos="8306"/>
        </w:tabs>
      </w:pPr>
      <w:hyperlink w:anchor="_Toc2654" w:history="1">
        <w:r>
          <w:rPr>
            <w:rFonts w:ascii="仿宋" w:eastAsia="仿宋" w:hAnsi="仿宋" w:cs="仿宋" w:hint="eastAsia"/>
            <w:lang w:eastAsia="zh-CN"/>
          </w:rPr>
          <w:t>六、财务管理与成本控制</w:t>
        </w:r>
        <w:r>
          <w:tab/>
        </w:r>
        <w:r>
          <w:fldChar w:fldCharType="begin"/>
        </w:r>
        <w:r>
          <w:instrText xml:space="preserve"> PAGEREF _Toc2654 \h </w:instrText>
        </w:r>
        <w:r>
          <w:fldChar w:fldCharType="separate"/>
        </w:r>
        <w:r>
          <w:t>37</w:t>
        </w:r>
        <w:r>
          <w:fldChar w:fldCharType="end"/>
        </w:r>
      </w:hyperlink>
    </w:p>
    <w:p>
      <w:pPr>
        <w:pStyle w:val="TOC2"/>
        <w:tabs>
          <w:tab w:val="right" w:leader="dot" w:pos="8306"/>
        </w:tabs>
      </w:pPr>
      <w:hyperlink w:anchor="_Toc30042" w:history="1">
        <w:r>
          <w:rPr>
            <w:rFonts w:ascii="仿宋" w:eastAsia="仿宋" w:hAnsi="仿宋" w:cs="仿宋" w:hint="eastAsia"/>
            <w:lang w:eastAsia="zh-CN"/>
          </w:rPr>
          <w:t>(一)、财务管理体系建设</w:t>
        </w:r>
        <w:r>
          <w:tab/>
        </w:r>
        <w:r>
          <w:fldChar w:fldCharType="begin"/>
        </w:r>
        <w:r>
          <w:instrText xml:space="preserve"> PAGEREF _Toc30042 \h </w:instrText>
        </w:r>
        <w:r>
          <w:fldChar w:fldCharType="separate"/>
        </w:r>
        <w:r>
          <w:t>37</w:t>
        </w:r>
        <w:r>
          <w:fldChar w:fldCharType="end"/>
        </w:r>
      </w:hyperlink>
    </w:p>
    <w:p>
      <w:pPr>
        <w:pStyle w:val="TOC2"/>
        <w:tabs>
          <w:tab w:val="right" w:leader="dot" w:pos="8306"/>
        </w:tabs>
      </w:pPr>
      <w:hyperlink w:anchor="_Toc14780" w:history="1">
        <w:r>
          <w:rPr>
            <w:rFonts w:ascii="仿宋" w:eastAsia="仿宋" w:hAnsi="仿宋" w:cs="仿宋" w:hint="eastAsia"/>
            <w:lang w:eastAsia="zh-CN"/>
          </w:rPr>
          <w:t>(二)、成本控制措施</w:t>
        </w:r>
        <w:r>
          <w:tab/>
        </w:r>
        <w:r>
          <w:fldChar w:fldCharType="begin"/>
        </w:r>
        <w:r>
          <w:instrText xml:space="preserve"> PAGEREF _Toc14780 \h </w:instrText>
        </w:r>
        <w:r>
          <w:fldChar w:fldCharType="separate"/>
        </w:r>
        <w:r>
          <w:t>38</w:t>
        </w:r>
        <w:r>
          <w:fldChar w:fldCharType="end"/>
        </w:r>
      </w:hyperlink>
    </w:p>
    <w:p>
      <w:pPr>
        <w:pStyle w:val="TOC1"/>
        <w:tabs>
          <w:tab w:val="right" w:leader="dot" w:pos="8306"/>
        </w:tabs>
      </w:pPr>
      <w:hyperlink w:anchor="_Toc26178" w:history="1">
        <w:r>
          <w:rPr>
            <w:rFonts w:ascii="仿宋" w:eastAsia="仿宋" w:hAnsi="仿宋" w:cs="仿宋" w:hint="eastAsia"/>
            <w:lang w:eastAsia="zh-CN"/>
          </w:rPr>
          <w:t>七、客户关系管理与市场拓展</w:t>
        </w:r>
        <w:r>
          <w:tab/>
        </w:r>
        <w:r>
          <w:fldChar w:fldCharType="begin"/>
        </w:r>
        <w:r>
          <w:instrText xml:space="preserve"> PAGEREF _Toc26178 \h </w:instrText>
        </w:r>
        <w:r>
          <w:fldChar w:fldCharType="separate"/>
        </w:r>
        <w:r>
          <w:t>40</w:t>
        </w:r>
        <w:r>
          <w:fldChar w:fldCharType="end"/>
        </w:r>
      </w:hyperlink>
    </w:p>
    <w:p>
      <w:pPr>
        <w:pStyle w:val="TOC2"/>
        <w:tabs>
          <w:tab w:val="right" w:leader="dot" w:pos="8306"/>
        </w:tabs>
      </w:pPr>
      <w:hyperlink w:anchor="_Toc5789" w:history="1">
        <w:r>
          <w:rPr>
            <w:rFonts w:ascii="仿宋" w:eastAsia="仿宋" w:hAnsi="仿宋" w:cs="仿宋" w:hint="eastAsia"/>
            <w:lang w:eastAsia="zh-CN"/>
          </w:rPr>
          <w:t>(一)、客户关系管理策略</w:t>
        </w:r>
        <w:r>
          <w:tab/>
        </w:r>
        <w:r>
          <w:fldChar w:fldCharType="begin"/>
        </w:r>
        <w:r>
          <w:instrText xml:space="preserve"> PAGEREF _Toc5789 \h </w:instrText>
        </w:r>
        <w:r>
          <w:fldChar w:fldCharType="separate"/>
        </w:r>
        <w:r>
          <w:t>40</w:t>
        </w:r>
        <w:r>
          <w:fldChar w:fldCharType="end"/>
        </w:r>
      </w:hyperlink>
    </w:p>
    <w:p>
      <w:pPr>
        <w:pStyle w:val="TOC2"/>
        <w:tabs>
          <w:tab w:val="right" w:leader="dot" w:pos="8306"/>
        </w:tabs>
      </w:pPr>
      <w:hyperlink w:anchor="_Toc15095" w:history="1">
        <w:r>
          <w:rPr>
            <w:rFonts w:ascii="仿宋" w:eastAsia="仿宋" w:hAnsi="仿宋" w:cs="仿宋" w:hint="eastAsia"/>
            <w:lang w:eastAsia="zh-CN"/>
          </w:rPr>
          <w:t>(二)、市场拓展方案</w:t>
        </w:r>
        <w:r>
          <w:tab/>
        </w:r>
        <w:r>
          <w:fldChar w:fldCharType="begin"/>
        </w:r>
        <w:r>
          <w:instrText xml:space="preserve"> PAGEREF _Toc15095 \h </w:instrText>
        </w:r>
        <w:r>
          <w:fldChar w:fldCharType="separate"/>
        </w:r>
        <w:r>
          <w:t>41</w:t>
        </w:r>
        <w:r>
          <w:fldChar w:fldCharType="end"/>
        </w:r>
      </w:hyperlink>
    </w:p>
    <w:p>
      <w:pPr>
        <w:pStyle w:val="TOC1"/>
        <w:tabs>
          <w:tab w:val="right" w:leader="dot" w:pos="8306"/>
        </w:tabs>
      </w:pPr>
      <w:hyperlink w:anchor="_Toc26646" w:history="1">
        <w:r>
          <w:rPr>
            <w:rFonts w:ascii="仿宋" w:eastAsia="仿宋" w:hAnsi="仿宋" w:cs="仿宋" w:hint="eastAsia"/>
            <w:lang w:eastAsia="zh-CN"/>
          </w:rPr>
          <w:t>八、经济效益与社会效益优化</w:t>
        </w:r>
        <w:r>
          <w:tab/>
        </w:r>
        <w:r>
          <w:fldChar w:fldCharType="begin"/>
        </w:r>
        <w:r>
          <w:instrText xml:space="preserve"> PAGEREF _Toc26646 \h </w:instrText>
        </w:r>
        <w:r>
          <w:fldChar w:fldCharType="separate"/>
        </w:r>
        <w:r>
          <w:t>42</w:t>
        </w:r>
        <w:r>
          <w:fldChar w:fldCharType="end"/>
        </w:r>
      </w:hyperlink>
    </w:p>
    <w:p>
      <w:pPr>
        <w:pStyle w:val="TOC2"/>
        <w:tabs>
          <w:tab w:val="right" w:leader="dot" w:pos="8306"/>
        </w:tabs>
      </w:pPr>
      <w:hyperlink w:anchor="_Toc8932" w:history="1">
        <w:r>
          <w:rPr>
            <w:rFonts w:ascii="仿宋" w:eastAsia="仿宋" w:hAnsi="仿宋" w:cs="仿宋" w:hint="eastAsia"/>
            <w:lang w:eastAsia="zh-CN"/>
          </w:rPr>
          <w:t>(一)、经济效益提升策略</w:t>
        </w:r>
        <w:r>
          <w:tab/>
        </w:r>
        <w:r>
          <w:fldChar w:fldCharType="begin"/>
        </w:r>
        <w:r>
          <w:instrText xml:space="preserve"> PAGEREF _Toc8932 \h </w:instrText>
        </w:r>
        <w:r>
          <w:fldChar w:fldCharType="separate"/>
        </w:r>
        <w:r>
          <w:t>42</w:t>
        </w:r>
        <w:r>
          <w:fldChar w:fldCharType="end"/>
        </w:r>
      </w:hyperlink>
    </w:p>
    <w:p>
      <w:pPr>
        <w:pStyle w:val="TOC2"/>
        <w:tabs>
          <w:tab w:val="right" w:leader="dot" w:pos="8306"/>
        </w:tabs>
      </w:pPr>
      <w:hyperlink w:anchor="_Toc14824" w:history="1">
        <w:r>
          <w:rPr>
            <w:rFonts w:ascii="仿宋" w:eastAsia="仿宋" w:hAnsi="仿宋" w:cs="仿宋" w:hint="eastAsia"/>
            <w:lang w:eastAsia="zh-CN"/>
          </w:rPr>
          <w:t>(二)、社会效益增强方案</w:t>
        </w:r>
        <w:r>
          <w:tab/>
        </w:r>
        <w:r>
          <w:fldChar w:fldCharType="begin"/>
        </w:r>
        <w:r>
          <w:instrText xml:space="preserve"> PAGEREF _Toc14824 \h </w:instrText>
        </w:r>
        <w:r>
          <w:fldChar w:fldCharType="separate"/>
        </w:r>
        <w:r>
          <w:t>43</w:t>
        </w:r>
        <w:r>
          <w:fldChar w:fldCharType="end"/>
        </w:r>
      </w:hyperlink>
    </w:p>
    <w:p>
      <w:pPr>
        <w:pStyle w:val="TOC1"/>
        <w:tabs>
          <w:tab w:val="right" w:leader="dot" w:pos="8306"/>
        </w:tabs>
      </w:pPr>
      <w:hyperlink w:anchor="_Toc13501" w:history="1">
        <w:r>
          <w:rPr>
            <w:rFonts w:ascii="仿宋" w:eastAsia="仿宋" w:hAnsi="仿宋" w:cs="仿宋" w:hint="eastAsia"/>
            <w:lang w:eastAsia="zh-CN"/>
          </w:rPr>
          <w:t>九、土地利用与规划方案</w:t>
        </w:r>
        <w:r>
          <w:tab/>
        </w:r>
        <w:r>
          <w:fldChar w:fldCharType="begin"/>
        </w:r>
        <w:r>
          <w:instrText xml:space="preserve"> PAGEREF _Toc13501 \h </w:instrText>
        </w:r>
        <w:r>
          <w:fldChar w:fldCharType="separate"/>
        </w:r>
        <w:r>
          <w:t>44</w:t>
        </w:r>
        <w:r>
          <w:fldChar w:fldCharType="end"/>
        </w:r>
      </w:hyperlink>
    </w:p>
    <w:p>
      <w:pPr>
        <w:pStyle w:val="TOC2"/>
        <w:tabs>
          <w:tab w:val="right" w:leader="dot" w:pos="8306"/>
        </w:tabs>
      </w:pPr>
      <w:hyperlink w:anchor="_Toc525" w:history="1">
        <w:r>
          <w:rPr>
            <w:rFonts w:ascii="仿宋" w:eastAsia="仿宋" w:hAnsi="仿宋" w:cs="仿宋" w:hint="eastAsia"/>
            <w:lang w:eastAsia="zh-CN"/>
          </w:rPr>
          <w:t>(一)、项目用地情况分析</w:t>
        </w:r>
        <w:r>
          <w:tab/>
        </w:r>
        <w:r>
          <w:fldChar w:fldCharType="begin"/>
        </w:r>
        <w:r>
          <w:instrText xml:space="preserve"> PAGEREF _Toc525 \h </w:instrText>
        </w:r>
        <w:r>
          <w:fldChar w:fldCharType="separate"/>
        </w:r>
        <w:r>
          <w:t>44</w:t>
        </w:r>
        <w:r>
          <w:fldChar w:fldCharType="end"/>
        </w:r>
      </w:hyperlink>
    </w:p>
    <w:p>
      <w:pPr>
        <w:pStyle w:val="TOC2"/>
        <w:tabs>
          <w:tab w:val="right" w:leader="dot" w:pos="8306"/>
        </w:tabs>
      </w:pPr>
      <w:hyperlink w:anchor="_Toc10340" w:history="1">
        <w:r>
          <w:rPr>
            <w:rFonts w:ascii="仿宋" w:eastAsia="仿宋" w:hAnsi="仿宋" w:cs="仿宋" w:hint="eastAsia"/>
            <w:lang w:eastAsia="zh-CN"/>
          </w:rPr>
          <w:t>(二)、土地利用规划方案</w:t>
        </w:r>
        <w:r>
          <w:tab/>
        </w:r>
        <w:r>
          <w:fldChar w:fldCharType="begin"/>
        </w:r>
        <w:r>
          <w:instrText xml:space="preserve"> PAGEREF _Toc10340 \h </w:instrText>
        </w:r>
        <w:r>
          <w:fldChar w:fldCharType="separate"/>
        </w:r>
        <w:r>
          <w:t>45</w:t>
        </w:r>
        <w:r>
          <w:fldChar w:fldCharType="end"/>
        </w:r>
      </w:hyperlink>
    </w:p>
    <w:p>
      <w:pPr>
        <w:pStyle w:val="TOC1"/>
        <w:tabs>
          <w:tab w:val="right" w:leader="dot" w:pos="8306"/>
        </w:tabs>
      </w:pPr>
      <w:hyperlink w:anchor="_Toc29566" w:history="1">
        <w:r>
          <w:rPr>
            <w:rFonts w:ascii="仿宋" w:eastAsia="仿宋" w:hAnsi="仿宋" w:cs="仿宋" w:hint="eastAsia"/>
            <w:lang w:eastAsia="zh-CN"/>
          </w:rPr>
          <w:t>十、技术创新与产业升级</w:t>
        </w:r>
        <w:r>
          <w:tab/>
        </w:r>
        <w:r>
          <w:fldChar w:fldCharType="begin"/>
        </w:r>
        <w:r>
          <w:instrText xml:space="preserve"> PAGEREF _Toc29566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08" w:history="1">
        <w:r>
          <w:rPr>
            <w:rFonts w:ascii="仿宋" w:eastAsia="仿宋" w:hAnsi="仿宋" w:cs="仿宋" w:hint="eastAsia"/>
            <w:lang w:eastAsia="zh-CN"/>
          </w:rPr>
          <w:t>(一)、技术创新方向与目标</w:t>
        </w:r>
        <w:r>
          <w:tab/>
        </w:r>
        <w:r>
          <w:fldChar w:fldCharType="begin"/>
        </w:r>
        <w:r>
          <w:instrText xml:space="preserve"> PAGEREF _Toc23808 \h </w:instrText>
        </w:r>
        <w:r>
          <w:fldChar w:fldCharType="separate"/>
        </w:r>
        <w:r>
          <w:t>46</w:t>
        </w:r>
        <w:r>
          <w:fldChar w:fldCharType="end"/>
        </w:r>
      </w:hyperlink>
    </w:p>
    <w:p>
      <w:pPr>
        <w:pStyle w:val="TOC2"/>
        <w:tabs>
          <w:tab w:val="right" w:leader="dot" w:pos="8306"/>
        </w:tabs>
      </w:pPr>
      <w:hyperlink w:anchor="_Toc28790" w:history="1">
        <w:r>
          <w:rPr>
            <w:rFonts w:ascii="仿宋" w:eastAsia="仿宋" w:hAnsi="仿宋" w:cs="仿宋" w:hint="eastAsia"/>
            <w:lang w:eastAsia="zh-CN"/>
          </w:rPr>
          <w:t>(二)、产业升级路径与措施</w:t>
        </w:r>
        <w:r>
          <w:tab/>
        </w:r>
        <w:r>
          <w:fldChar w:fldCharType="begin"/>
        </w:r>
        <w:r>
          <w:instrText xml:space="preserve"> PAGEREF _Toc28790 \h </w:instrText>
        </w:r>
        <w:r>
          <w:fldChar w:fldCharType="separate"/>
        </w:r>
        <w:r>
          <w:t>47</w:t>
        </w:r>
        <w:r>
          <w:fldChar w:fldCharType="end"/>
        </w:r>
      </w:hyperlink>
    </w:p>
    <w:p>
      <w:pPr>
        <w:pStyle w:val="TOC1"/>
        <w:tabs>
          <w:tab w:val="right" w:leader="dot" w:pos="8306"/>
        </w:tabs>
      </w:pPr>
      <w:hyperlink w:anchor="_Toc29905" w:history="1">
        <w:r>
          <w:rPr>
            <w:rFonts w:ascii="仿宋" w:eastAsia="仿宋" w:hAnsi="仿宋" w:cs="仿宋" w:hint="eastAsia"/>
            <w:lang w:eastAsia="zh-CN"/>
          </w:rPr>
          <w:t>十一、项目变更管理</w:t>
        </w:r>
        <w:r>
          <w:tab/>
        </w:r>
        <w:r>
          <w:fldChar w:fldCharType="begin"/>
        </w:r>
        <w:r>
          <w:instrText xml:space="preserve"> PAGEREF _Toc29905 \h </w:instrText>
        </w:r>
        <w:r>
          <w:fldChar w:fldCharType="separate"/>
        </w:r>
        <w:r>
          <w:t>49</w:t>
        </w:r>
        <w:r>
          <w:fldChar w:fldCharType="end"/>
        </w:r>
      </w:hyperlink>
    </w:p>
    <w:p>
      <w:pPr>
        <w:pStyle w:val="TOC2"/>
        <w:tabs>
          <w:tab w:val="right" w:leader="dot" w:pos="8306"/>
        </w:tabs>
      </w:pPr>
      <w:hyperlink w:anchor="_Toc24443" w:history="1">
        <w:r>
          <w:rPr>
            <w:rFonts w:ascii="仿宋" w:eastAsia="仿宋" w:hAnsi="仿宋" w:cs="仿宋" w:hint="eastAsia"/>
            <w:lang w:eastAsia="zh-CN"/>
          </w:rPr>
          <w:t>(一)、变更控制流程</w:t>
        </w:r>
        <w:r>
          <w:tab/>
        </w:r>
        <w:r>
          <w:fldChar w:fldCharType="begin"/>
        </w:r>
        <w:r>
          <w:instrText xml:space="preserve"> PAGEREF _Toc24443 \h </w:instrText>
        </w:r>
        <w:r>
          <w:fldChar w:fldCharType="separate"/>
        </w:r>
        <w:r>
          <w:t>49</w:t>
        </w:r>
        <w:r>
          <w:fldChar w:fldCharType="end"/>
        </w:r>
      </w:hyperlink>
    </w:p>
    <w:p>
      <w:pPr>
        <w:pStyle w:val="TOC2"/>
        <w:tabs>
          <w:tab w:val="right" w:leader="dot" w:pos="8306"/>
        </w:tabs>
      </w:pPr>
      <w:hyperlink w:anchor="_Toc23676" w:history="1">
        <w:r>
          <w:rPr>
            <w:rFonts w:ascii="仿宋" w:eastAsia="仿宋" w:hAnsi="仿宋" w:cs="仿宋" w:hint="eastAsia"/>
            <w:lang w:eastAsia="zh-CN"/>
          </w:rPr>
          <w:t>(二)、影响评估与处理</w:t>
        </w:r>
        <w:r>
          <w:tab/>
        </w:r>
        <w:r>
          <w:fldChar w:fldCharType="begin"/>
        </w:r>
        <w:r>
          <w:instrText xml:space="preserve"> PAGEREF _Toc23676 \h </w:instrText>
        </w:r>
        <w:r>
          <w:fldChar w:fldCharType="separate"/>
        </w:r>
        <w:r>
          <w:t>49</w:t>
        </w:r>
        <w:r>
          <w:fldChar w:fldCharType="end"/>
        </w:r>
      </w:hyperlink>
    </w:p>
    <w:p>
      <w:pPr>
        <w:pStyle w:val="TOC2"/>
        <w:tabs>
          <w:tab w:val="right" w:leader="dot" w:pos="8306"/>
        </w:tabs>
      </w:pPr>
      <w:hyperlink w:anchor="_Toc494" w:history="1">
        <w:r>
          <w:rPr>
            <w:rFonts w:ascii="仿宋" w:eastAsia="仿宋" w:hAnsi="仿宋" w:cs="仿宋" w:hint="eastAsia"/>
            <w:lang w:eastAsia="zh-CN"/>
          </w:rPr>
          <w:t>(三)、变更记录与追踪</w:t>
        </w:r>
        <w:r>
          <w:tab/>
        </w:r>
        <w:r>
          <w:fldChar w:fldCharType="begin"/>
        </w:r>
        <w:r>
          <w:instrText xml:space="preserve"> PAGEREF _Toc494 \h </w:instrText>
        </w:r>
        <w:r>
          <w:fldChar w:fldCharType="separate"/>
        </w:r>
        <w:r>
          <w:t>51</w:t>
        </w:r>
        <w:r>
          <w:fldChar w:fldCharType="end"/>
        </w:r>
      </w:hyperlink>
    </w:p>
    <w:p>
      <w:pPr>
        <w:pStyle w:val="TOC2"/>
        <w:tabs>
          <w:tab w:val="right" w:leader="dot" w:pos="8306"/>
        </w:tabs>
      </w:pPr>
      <w:hyperlink w:anchor="_Toc488" w:history="1">
        <w:r>
          <w:rPr>
            <w:rFonts w:ascii="仿宋" w:eastAsia="仿宋" w:hAnsi="仿宋" w:cs="仿宋" w:hint="eastAsia"/>
            <w:lang w:eastAsia="zh-CN"/>
          </w:rPr>
          <w:t>(四)、变更管理策略</w:t>
        </w:r>
        <w:r>
          <w:tab/>
        </w:r>
        <w:r>
          <w:fldChar w:fldCharType="begin"/>
        </w:r>
        <w:r>
          <w:instrText xml:space="preserve"> PAGEREF _Toc488 \h </w:instrText>
        </w:r>
        <w:r>
          <w:fldChar w:fldCharType="separate"/>
        </w:r>
        <w:r>
          <w:t>53</w:t>
        </w:r>
        <w:r>
          <w:fldChar w:fldCharType="end"/>
        </w:r>
      </w:hyperlink>
    </w:p>
    <w:p>
      <w:pPr>
        <w:pStyle w:val="TOC1"/>
        <w:tabs>
          <w:tab w:val="right" w:leader="dot" w:pos="8306"/>
        </w:tabs>
      </w:pPr>
      <w:hyperlink w:anchor="_Toc8187" w:history="1">
        <w:r>
          <w:rPr>
            <w:rFonts w:ascii="仿宋" w:eastAsia="仿宋" w:hAnsi="仿宋" w:cs="仿宋" w:hint="eastAsia"/>
            <w:lang w:eastAsia="zh-CN"/>
          </w:rPr>
          <w:t>十二、环境保护与治理方案</w:t>
        </w:r>
        <w:r>
          <w:tab/>
        </w:r>
        <w:r>
          <w:fldChar w:fldCharType="begin"/>
        </w:r>
        <w:r>
          <w:instrText xml:space="preserve"> PAGEREF _Toc8187 \h </w:instrText>
        </w:r>
        <w:r>
          <w:fldChar w:fldCharType="separate"/>
        </w:r>
        <w:r>
          <w:t>54</w:t>
        </w:r>
        <w:r>
          <w:fldChar w:fldCharType="end"/>
        </w:r>
      </w:hyperlink>
    </w:p>
    <w:p>
      <w:pPr>
        <w:pStyle w:val="TOC2"/>
        <w:tabs>
          <w:tab w:val="right" w:leader="dot" w:pos="8306"/>
        </w:tabs>
      </w:pPr>
      <w:hyperlink w:anchor="_Toc24297" w:history="1">
        <w:r>
          <w:rPr>
            <w:rFonts w:ascii="仿宋" w:eastAsia="仿宋" w:hAnsi="仿宋" w:cs="仿宋" w:hint="eastAsia"/>
            <w:lang w:eastAsia="zh-CN"/>
          </w:rPr>
          <w:t>(一)、项目环境影响评估</w:t>
        </w:r>
        <w:r>
          <w:tab/>
        </w:r>
        <w:r>
          <w:fldChar w:fldCharType="begin"/>
        </w:r>
        <w:r>
          <w:instrText xml:space="preserve"> PAGEREF _Toc24297 \h </w:instrText>
        </w:r>
        <w:r>
          <w:fldChar w:fldCharType="separate"/>
        </w:r>
        <w:r>
          <w:t>54</w:t>
        </w:r>
        <w:r>
          <w:fldChar w:fldCharType="end"/>
        </w:r>
      </w:hyperlink>
    </w:p>
    <w:p>
      <w:pPr>
        <w:pStyle w:val="TOC2"/>
        <w:tabs>
          <w:tab w:val="right" w:leader="dot" w:pos="8306"/>
        </w:tabs>
      </w:pPr>
      <w:hyperlink w:anchor="_Toc15643" w:history="1">
        <w:r>
          <w:rPr>
            <w:rFonts w:ascii="仿宋" w:eastAsia="仿宋" w:hAnsi="仿宋" w:cs="仿宋" w:hint="eastAsia"/>
            <w:lang w:eastAsia="zh-CN"/>
          </w:rPr>
          <w:t>(二)、环境保护措施与治理方案</w:t>
        </w:r>
        <w:r>
          <w:tab/>
        </w:r>
        <w:r>
          <w:fldChar w:fldCharType="begin"/>
        </w:r>
        <w:r>
          <w:instrText xml:space="preserve"> PAGEREF _Toc15643 \h </w:instrText>
        </w:r>
        <w:r>
          <w:fldChar w:fldCharType="separate"/>
        </w:r>
        <w:r>
          <w:t>55</w:t>
        </w:r>
        <w:r>
          <w:fldChar w:fldCharType="end"/>
        </w:r>
      </w:hyperlink>
    </w:p>
    <w:p>
      <w:pPr>
        <w:pStyle w:val="TOC1"/>
        <w:tabs>
          <w:tab w:val="right" w:leader="dot" w:pos="8306"/>
        </w:tabs>
      </w:pPr>
      <w:hyperlink w:anchor="_Toc24131" w:history="1">
        <w:r>
          <w:rPr>
            <w:rFonts w:ascii="仿宋" w:eastAsia="仿宋" w:hAnsi="仿宋" w:cs="仿宋" w:hint="eastAsia"/>
            <w:lang w:eastAsia="zh-CN"/>
          </w:rPr>
          <w:t>十三、项目施工方案</w:t>
        </w:r>
        <w:r>
          <w:tab/>
        </w:r>
        <w:r>
          <w:fldChar w:fldCharType="begin"/>
        </w:r>
        <w:r>
          <w:instrText xml:space="preserve"> PAGEREF _Toc24131 \h </w:instrText>
        </w:r>
        <w:r>
          <w:fldChar w:fldCharType="separate"/>
        </w:r>
        <w:r>
          <w:t>55</w:t>
        </w:r>
        <w:r>
          <w:fldChar w:fldCharType="end"/>
        </w:r>
      </w:hyperlink>
    </w:p>
    <w:p>
      <w:pPr>
        <w:pStyle w:val="TOC2"/>
        <w:tabs>
          <w:tab w:val="right" w:leader="dot" w:pos="8306"/>
        </w:tabs>
      </w:pPr>
      <w:hyperlink w:anchor="_Toc24962" w:history="1">
        <w:r>
          <w:rPr>
            <w:rFonts w:ascii="仿宋" w:eastAsia="仿宋" w:hAnsi="仿宋" w:cs="仿宋" w:hint="eastAsia"/>
            <w:lang w:eastAsia="zh-CN"/>
          </w:rPr>
          <w:t>(一)、施工组织设计</w:t>
        </w:r>
        <w:r>
          <w:tab/>
        </w:r>
        <w:r>
          <w:fldChar w:fldCharType="begin"/>
        </w:r>
        <w:r>
          <w:instrText xml:space="preserve"> PAGEREF _Toc24962 \h </w:instrText>
        </w:r>
        <w:r>
          <w:fldChar w:fldCharType="separate"/>
        </w:r>
        <w:r>
          <w:t>55</w:t>
        </w:r>
        <w:r>
          <w:fldChar w:fldCharType="end"/>
        </w:r>
      </w:hyperlink>
    </w:p>
    <w:p>
      <w:pPr>
        <w:pStyle w:val="TOC2"/>
        <w:tabs>
          <w:tab w:val="right" w:leader="dot" w:pos="8306"/>
        </w:tabs>
      </w:pPr>
      <w:hyperlink w:anchor="_Toc5584" w:history="1">
        <w:r>
          <w:rPr>
            <w:rFonts w:ascii="仿宋" w:eastAsia="仿宋" w:hAnsi="仿宋" w:cs="仿宋" w:hint="eastAsia"/>
            <w:lang w:eastAsia="zh-CN"/>
          </w:rPr>
          <w:t>(二)、施工工艺与技术路线</w:t>
        </w:r>
        <w:r>
          <w:tab/>
        </w:r>
        <w:r>
          <w:fldChar w:fldCharType="begin"/>
        </w:r>
        <w:r>
          <w:instrText xml:space="preserve"> PAGEREF _Toc5584 \h </w:instrText>
        </w:r>
        <w:r>
          <w:fldChar w:fldCharType="separate"/>
        </w:r>
        <w:r>
          <w:t>57</w:t>
        </w:r>
        <w:r>
          <w:fldChar w:fldCharType="end"/>
        </w:r>
      </w:hyperlink>
    </w:p>
    <w:p>
      <w:pPr>
        <w:pStyle w:val="TOC2"/>
        <w:tabs>
          <w:tab w:val="right" w:leader="dot" w:pos="8306"/>
        </w:tabs>
      </w:pPr>
      <w:hyperlink w:anchor="_Toc10293" w:history="1">
        <w:r>
          <w:rPr>
            <w:rFonts w:ascii="仿宋" w:eastAsia="仿宋" w:hAnsi="仿宋" w:cs="仿宋" w:hint="eastAsia"/>
            <w:lang w:eastAsia="zh-CN"/>
          </w:rPr>
          <w:t>(三)、关键节点施工计划</w:t>
        </w:r>
        <w:r>
          <w:tab/>
        </w:r>
        <w:r>
          <w:fldChar w:fldCharType="begin"/>
        </w:r>
        <w:r>
          <w:instrText xml:space="preserve"> PAGEREF _Toc10293 \h </w:instrText>
        </w:r>
        <w:r>
          <w:fldChar w:fldCharType="separate"/>
        </w:r>
        <w:r>
          <w:t>58</w:t>
        </w:r>
        <w:r>
          <w:fldChar w:fldCharType="end"/>
        </w:r>
      </w:hyperlink>
    </w:p>
    <w:p>
      <w:pPr>
        <w:pStyle w:val="TOC2"/>
        <w:tabs>
          <w:tab w:val="right" w:leader="dot" w:pos="8306"/>
        </w:tabs>
      </w:pPr>
      <w:hyperlink w:anchor="_Toc26317" w:history="1">
        <w:r>
          <w:rPr>
            <w:rFonts w:ascii="仿宋" w:eastAsia="仿宋" w:hAnsi="仿宋" w:cs="仿宋" w:hint="eastAsia"/>
            <w:lang w:eastAsia="zh-CN"/>
          </w:rPr>
          <w:t>(四)、施工现场管理</w:t>
        </w:r>
        <w:r>
          <w:tab/>
        </w:r>
        <w:r>
          <w:fldChar w:fldCharType="begin"/>
        </w:r>
        <w:r>
          <w:instrText xml:space="preserve"> PAGEREF _Toc26317 \h </w:instrText>
        </w:r>
        <w:r>
          <w:fldChar w:fldCharType="separate"/>
        </w:r>
        <w:r>
          <w:t>60</w:t>
        </w:r>
        <w:r>
          <w:fldChar w:fldCharType="end"/>
        </w:r>
      </w:hyperlink>
    </w:p>
    <w:p>
      <w:pPr>
        <w:pStyle w:val="TOC1"/>
        <w:tabs>
          <w:tab w:val="right" w:leader="dot" w:pos="8306"/>
        </w:tabs>
      </w:pPr>
      <w:hyperlink w:anchor="_Toc32412" w:history="1">
        <w:r>
          <w:rPr>
            <w:rFonts w:ascii="仿宋" w:eastAsia="仿宋" w:hAnsi="仿宋" w:cs="仿宋" w:hint="eastAsia"/>
            <w:lang w:eastAsia="zh-CN"/>
          </w:rPr>
          <w:t>十四、设施与设备管理</w:t>
        </w:r>
        <w:r>
          <w:tab/>
        </w:r>
        <w:r>
          <w:fldChar w:fldCharType="begin"/>
        </w:r>
        <w:r>
          <w:instrText xml:space="preserve"> PAGEREF _Toc32412 \h </w:instrText>
        </w:r>
        <w:r>
          <w:fldChar w:fldCharType="separate"/>
        </w:r>
        <w:r>
          <w:t>62</w:t>
        </w:r>
        <w:r>
          <w:fldChar w:fldCharType="end"/>
        </w:r>
      </w:hyperlink>
    </w:p>
    <w:p>
      <w:pPr>
        <w:pStyle w:val="TOC2"/>
        <w:tabs>
          <w:tab w:val="right" w:leader="dot" w:pos="8306"/>
        </w:tabs>
      </w:pPr>
      <w:hyperlink w:anchor="_Toc23964" w:history="1">
        <w:r>
          <w:rPr>
            <w:rFonts w:ascii="仿宋" w:eastAsia="仿宋" w:hAnsi="仿宋" w:cs="仿宋" w:hint="eastAsia"/>
            <w:lang w:eastAsia="zh-CN"/>
          </w:rPr>
          <w:t>(一)、设施规划与配置</w:t>
        </w:r>
        <w:r>
          <w:tab/>
        </w:r>
        <w:r>
          <w:fldChar w:fldCharType="begin"/>
        </w:r>
        <w:r>
          <w:instrText xml:space="preserve"> PAGEREF _Toc23964 \h </w:instrText>
        </w:r>
        <w:r>
          <w:fldChar w:fldCharType="separate"/>
        </w:r>
        <w:r>
          <w:t>62</w:t>
        </w:r>
        <w:r>
          <w:fldChar w:fldCharType="end"/>
        </w:r>
      </w:hyperlink>
    </w:p>
    <w:p>
      <w:pPr>
        <w:pStyle w:val="TOC2"/>
        <w:tabs>
          <w:tab w:val="right" w:leader="dot" w:pos="8306"/>
        </w:tabs>
      </w:pPr>
      <w:hyperlink w:anchor="_Toc10693" w:history="1">
        <w:r>
          <w:rPr>
            <w:rFonts w:ascii="仿宋" w:eastAsia="仿宋" w:hAnsi="仿宋" w:cs="仿宋" w:hint="eastAsia"/>
            <w:lang w:eastAsia="zh-CN"/>
          </w:rPr>
          <w:t>(二)、设备采购与维护管理</w:t>
        </w:r>
        <w:r>
          <w:tab/>
        </w:r>
        <w:r>
          <w:fldChar w:fldCharType="begin"/>
        </w:r>
        <w:r>
          <w:instrText xml:space="preserve"> PAGEREF _Toc10693 \h </w:instrText>
        </w:r>
        <w:r>
          <w:fldChar w:fldCharType="separate"/>
        </w:r>
        <w:r>
          <w:t>63</w:t>
        </w:r>
        <w:r>
          <w:fldChar w:fldCharType="end"/>
        </w:r>
      </w:hyperlink>
    </w:p>
    <w:p>
      <w:pPr>
        <w:pStyle w:val="TOC2"/>
        <w:tabs>
          <w:tab w:val="right" w:leader="dot" w:pos="8306"/>
        </w:tabs>
      </w:pPr>
      <w:hyperlink w:anchor="_Toc13433" w:history="1">
        <w:r>
          <w:rPr>
            <w:rFonts w:ascii="仿宋" w:eastAsia="仿宋" w:hAnsi="仿宋" w:cs="仿宋" w:hint="eastAsia"/>
            <w:lang w:eastAsia="zh-CN"/>
          </w:rPr>
          <w:t>(三)、设施设备升级策略</w:t>
        </w:r>
        <w:r>
          <w:tab/>
        </w:r>
        <w:r>
          <w:fldChar w:fldCharType="begin"/>
        </w:r>
        <w:r>
          <w:instrText xml:space="preserve"> PAGEREF _Toc13433 \h </w:instrText>
        </w:r>
        <w:r>
          <w:fldChar w:fldCharType="separate"/>
        </w:r>
        <w:r>
          <w:t>63</w:t>
        </w:r>
        <w:r>
          <w:fldChar w:fldCharType="end"/>
        </w:r>
      </w:hyperlink>
    </w:p>
    <w:p>
      <w:pPr>
        <w:pStyle w:val="TOC1"/>
        <w:tabs>
          <w:tab w:val="right" w:leader="dot" w:pos="8306"/>
        </w:tabs>
      </w:pPr>
      <w:hyperlink w:anchor="_Toc1728" w:history="1">
        <w:r>
          <w:rPr>
            <w:rFonts w:ascii="仿宋" w:eastAsia="仿宋" w:hAnsi="仿宋" w:cs="仿宋" w:hint="eastAsia"/>
            <w:lang w:eastAsia="zh-CN"/>
          </w:rPr>
          <w:t>十五、创新驱动与持续发展</w:t>
        </w:r>
        <w:r>
          <w:tab/>
        </w:r>
        <w:r>
          <w:fldChar w:fldCharType="begin"/>
        </w:r>
        <w:r>
          <w:instrText xml:space="preserve"> PAGEREF _Toc1728 \h </w:instrText>
        </w:r>
        <w:r>
          <w:fldChar w:fldCharType="separate"/>
        </w:r>
        <w:r>
          <w:t>64</w:t>
        </w:r>
        <w:r>
          <w:fldChar w:fldCharType="end"/>
        </w:r>
      </w:hyperlink>
    </w:p>
    <w:p>
      <w:pPr>
        <w:pStyle w:val="TOC2"/>
        <w:tabs>
          <w:tab w:val="right" w:leader="dot" w:pos="8306"/>
        </w:tabs>
      </w:pPr>
      <w:hyperlink w:anchor="_Toc14580" w:history="1">
        <w:r>
          <w:rPr>
            <w:rFonts w:ascii="仿宋" w:eastAsia="仿宋" w:hAnsi="仿宋" w:cs="仿宋" w:hint="eastAsia"/>
            <w:lang w:eastAsia="zh-CN"/>
          </w:rPr>
          <w:t>(一)、创新驱动战略实施</w:t>
        </w:r>
        <w:r>
          <w:tab/>
        </w:r>
        <w:r>
          <w:fldChar w:fldCharType="begin"/>
        </w:r>
        <w:r>
          <w:instrText xml:space="preserve"> PAGEREF _Toc14580 \h </w:instrText>
        </w:r>
        <w:r>
          <w:fldChar w:fldCharType="separate"/>
        </w:r>
        <w:r>
          <w:t>64</w:t>
        </w:r>
        <w:r>
          <w:fldChar w:fldCharType="end"/>
        </w:r>
      </w:hyperlink>
    </w:p>
    <w:p>
      <w:pPr>
        <w:pStyle w:val="TOC2"/>
        <w:tabs>
          <w:tab w:val="right" w:leader="dot" w:pos="8306"/>
        </w:tabs>
      </w:pPr>
      <w:hyperlink w:anchor="_Toc26285" w:history="1">
        <w:r>
          <w:rPr>
            <w:rFonts w:ascii="仿宋" w:eastAsia="仿宋" w:hAnsi="仿宋" w:cs="仿宋" w:hint="eastAsia"/>
            <w:lang w:eastAsia="zh-CN"/>
          </w:rPr>
          <w:t>(二)、持续发展路径探索</w:t>
        </w:r>
        <w:r>
          <w:tab/>
        </w:r>
        <w:r>
          <w:fldChar w:fldCharType="begin"/>
        </w:r>
        <w:r>
          <w:instrText xml:space="preserve"> PAGEREF _Toc26285 \h </w:instrText>
        </w:r>
        <w:r>
          <w:fldChar w:fldCharType="separate"/>
        </w:r>
        <w:r>
          <w:t>66</w:t>
        </w:r>
        <w:r>
          <w:fldChar w:fldCharType="end"/>
        </w:r>
      </w:hyperlink>
    </w:p>
    <w:p>
      <w:pPr>
        <w:pStyle w:val="TOC1"/>
        <w:tabs>
          <w:tab w:val="right" w:leader="dot" w:pos="8306"/>
        </w:tabs>
      </w:pPr>
      <w:hyperlink w:anchor="_Toc4660" w:history="1">
        <w:r>
          <w:rPr>
            <w:rFonts w:ascii="仿宋" w:eastAsia="仿宋" w:hAnsi="仿宋" w:cs="仿宋" w:hint="eastAsia"/>
            <w:lang w:eastAsia="zh-CN"/>
          </w:rPr>
          <w:t>十六、质量管理与控制</w:t>
        </w:r>
        <w:r>
          <w:tab/>
        </w:r>
        <w:r>
          <w:fldChar w:fldCharType="begin"/>
        </w:r>
        <w:r>
          <w:instrText xml:space="preserve"> PAGEREF _Toc4660 \h </w:instrText>
        </w:r>
        <w:r>
          <w:fldChar w:fldCharType="separate"/>
        </w:r>
        <w:r>
          <w:t>70</w:t>
        </w:r>
        <w:r>
          <w:fldChar w:fldCharType="end"/>
        </w:r>
      </w:hyperlink>
    </w:p>
    <w:p>
      <w:pPr>
        <w:pStyle w:val="TOC2"/>
        <w:tabs>
          <w:tab w:val="right" w:leader="dot" w:pos="8306"/>
        </w:tabs>
      </w:pPr>
      <w:hyperlink w:anchor="_Toc11386" w:history="1">
        <w:r>
          <w:rPr>
            <w:rFonts w:ascii="仿宋" w:eastAsia="仿宋" w:hAnsi="仿宋" w:cs="仿宋" w:hint="eastAsia"/>
            <w:lang w:eastAsia="zh-CN"/>
          </w:rPr>
          <w:t>(一)、质量管理体系建设</w:t>
        </w:r>
        <w:r>
          <w:tab/>
        </w:r>
        <w:r>
          <w:fldChar w:fldCharType="begin"/>
        </w:r>
        <w:r>
          <w:instrText xml:space="preserve"> PAGEREF _Toc11386 \h </w:instrText>
        </w:r>
        <w:r>
          <w:fldChar w:fldCharType="separate"/>
        </w:r>
        <w:r>
          <w:t>70</w:t>
        </w:r>
        <w:r>
          <w:fldChar w:fldCharType="end"/>
        </w:r>
      </w:hyperlink>
    </w:p>
    <w:p>
      <w:pPr>
        <w:pStyle w:val="TOC2"/>
        <w:tabs>
          <w:tab w:val="right" w:leader="dot" w:pos="8306"/>
        </w:tabs>
      </w:pPr>
      <w:hyperlink w:anchor="_Toc5704" w:history="1">
        <w:r>
          <w:rPr>
            <w:rFonts w:ascii="仿宋" w:eastAsia="仿宋" w:hAnsi="仿宋" w:cs="仿宋" w:hint="eastAsia"/>
            <w:lang w:eastAsia="zh-CN"/>
          </w:rPr>
          <w:t>(二)、质量控制措施</w:t>
        </w:r>
        <w:r>
          <w:tab/>
        </w:r>
        <w:r>
          <w:fldChar w:fldCharType="begin"/>
        </w:r>
        <w:r>
          <w:instrText xml:space="preserve"> PAGEREF _Toc5704 \h </w:instrText>
        </w:r>
        <w:r>
          <w:fldChar w:fldCharType="separate"/>
        </w:r>
        <w:r>
          <w:t>71</w:t>
        </w:r>
        <w:r>
          <w:fldChar w:fldCharType="end"/>
        </w:r>
      </w:hyperlink>
    </w:p>
    <w:p>
      <w:pPr>
        <w:pStyle w:val="TOC1"/>
        <w:tabs>
          <w:tab w:val="right" w:leader="dot" w:pos="8306"/>
        </w:tabs>
      </w:pPr>
      <w:hyperlink w:anchor="_Toc16745" w:history="1">
        <w:r>
          <w:rPr>
            <w:rFonts w:ascii="仿宋" w:eastAsia="仿宋" w:hAnsi="仿宋" w:cs="仿宋" w:hint="eastAsia"/>
            <w:lang w:eastAsia="zh-CN"/>
          </w:rPr>
          <w:t>十七、合作与交流机制建立</w:t>
        </w:r>
        <w:r>
          <w:tab/>
        </w:r>
        <w:r>
          <w:fldChar w:fldCharType="begin"/>
        </w:r>
        <w:r>
          <w:instrText xml:space="preserve"> PAGEREF _Toc16745 \h </w:instrText>
        </w:r>
        <w:r>
          <w:fldChar w:fldCharType="separate"/>
        </w:r>
        <w:r>
          <w:t>72</w:t>
        </w:r>
        <w:r>
          <w:fldChar w:fldCharType="end"/>
        </w:r>
      </w:hyperlink>
    </w:p>
    <w:p>
      <w:pPr>
        <w:pStyle w:val="TOC2"/>
        <w:tabs>
          <w:tab w:val="right" w:leader="dot" w:pos="8306"/>
        </w:tabs>
      </w:pPr>
      <w:hyperlink w:anchor="_Toc3864" w:history="1">
        <w:r>
          <w:rPr>
            <w:rFonts w:ascii="仿宋" w:eastAsia="仿宋" w:hAnsi="仿宋" w:cs="仿宋" w:hint="eastAsia"/>
            <w:lang w:eastAsia="zh-CN"/>
          </w:rPr>
          <w:t>(一)、合作伙伴选择与合作方式</w:t>
        </w:r>
        <w:r>
          <w:tab/>
        </w:r>
        <w:r>
          <w:fldChar w:fldCharType="begin"/>
        </w:r>
        <w:r>
          <w:instrText xml:space="preserve"> PAGEREF _Toc3864 \h </w:instrText>
        </w:r>
        <w:r>
          <w:fldChar w:fldCharType="separate"/>
        </w:r>
        <w:r>
          <w:t>72</w:t>
        </w:r>
        <w:r>
          <w:fldChar w:fldCharType="end"/>
        </w:r>
      </w:hyperlink>
    </w:p>
    <w:p>
      <w:pPr>
        <w:pStyle w:val="TOC2"/>
        <w:tabs>
          <w:tab w:val="right" w:leader="dot" w:pos="8306"/>
        </w:tabs>
      </w:pPr>
      <w:hyperlink w:anchor="_Toc24266" w:history="1">
        <w:r>
          <w:rPr>
            <w:rFonts w:ascii="仿宋" w:eastAsia="仿宋" w:hAnsi="仿宋" w:cs="仿宋" w:hint="eastAsia"/>
            <w:lang w:eastAsia="zh-CN"/>
          </w:rPr>
          <w:t>(二)、交流与合作平台搭建</w:t>
        </w:r>
        <w:r>
          <w:tab/>
        </w:r>
        <w:r>
          <w:fldChar w:fldCharType="begin"/>
        </w:r>
        <w:r>
          <w:instrText xml:space="preserve"> PAGEREF _Toc24266 \h </w:instrText>
        </w:r>
        <w:r>
          <w:fldChar w:fldCharType="separate"/>
        </w:r>
        <w:r>
          <w:t>74</w:t>
        </w:r>
        <w:r>
          <w:fldChar w:fldCharType="end"/>
        </w:r>
      </w:hyperlink>
    </w:p>
    <w:p>
      <w:pPr>
        <w:pStyle w:val="TOC1"/>
        <w:tabs>
          <w:tab w:val="right" w:leader="dot" w:pos="8306"/>
        </w:tabs>
      </w:pPr>
      <w:hyperlink w:anchor="_Toc5034" w:history="1">
        <w:r>
          <w:rPr>
            <w:rFonts w:ascii="仿宋" w:eastAsia="仿宋" w:hAnsi="仿宋" w:cs="仿宋" w:hint="eastAsia"/>
            <w:lang w:eastAsia="zh-CN"/>
          </w:rPr>
          <w:t>十八、人力资源管理与开发</w:t>
        </w:r>
        <w:r>
          <w:tab/>
        </w:r>
        <w:r>
          <w:fldChar w:fldCharType="begin"/>
        </w:r>
        <w:r>
          <w:instrText xml:space="preserve"> PAGEREF _Toc5034 \h </w:instrText>
        </w:r>
        <w:r>
          <w:fldChar w:fldCharType="separate"/>
        </w:r>
        <w:r>
          <w:t>75</w:t>
        </w:r>
        <w:r>
          <w:fldChar w:fldCharType="end"/>
        </w:r>
      </w:hyperlink>
    </w:p>
    <w:p>
      <w:pPr>
        <w:pStyle w:val="TOC2"/>
        <w:tabs>
          <w:tab w:val="right" w:leader="dot" w:pos="8306"/>
        </w:tabs>
      </w:pPr>
      <w:hyperlink w:anchor="_Toc24212" w:history="1">
        <w:r>
          <w:rPr>
            <w:rFonts w:ascii="仿宋" w:eastAsia="仿宋" w:hAnsi="仿宋" w:cs="仿宋" w:hint="eastAsia"/>
            <w:lang w:eastAsia="zh-CN"/>
          </w:rPr>
          <w:t>(一)、人力资源规划</w:t>
        </w:r>
        <w:r>
          <w:tab/>
        </w:r>
        <w:r>
          <w:fldChar w:fldCharType="begin"/>
        </w:r>
        <w:r>
          <w:instrText xml:space="preserve"> PAGEREF _Toc24212 \h </w:instrText>
        </w:r>
        <w:r>
          <w:fldChar w:fldCharType="separate"/>
        </w:r>
        <w:r>
          <w:t>75</w:t>
        </w:r>
        <w:r>
          <w:fldChar w:fldCharType="end"/>
        </w:r>
      </w:hyperlink>
    </w:p>
    <w:p>
      <w:pPr>
        <w:pStyle w:val="TOC2"/>
        <w:tabs>
          <w:tab w:val="right" w:leader="dot" w:pos="8306"/>
        </w:tabs>
      </w:pPr>
      <w:hyperlink w:anchor="_Toc226" w:history="1">
        <w:r>
          <w:rPr>
            <w:rFonts w:ascii="仿宋" w:eastAsia="仿宋" w:hAnsi="仿宋" w:cs="仿宋" w:hint="eastAsia"/>
            <w:lang w:eastAsia="zh-CN"/>
          </w:rPr>
          <w:t>(二)、人力资源开发与培训</w:t>
        </w:r>
        <w:r>
          <w:tab/>
        </w:r>
        <w:r>
          <w:fldChar w:fldCharType="begin"/>
        </w:r>
        <w:r>
          <w:instrText xml:space="preserve"> PAGEREF _Toc226 \h </w:instrText>
        </w:r>
        <w:r>
          <w:fldChar w:fldCharType="separate"/>
        </w:r>
        <w:r>
          <w:t>77</w:t>
        </w:r>
        <w:r>
          <w:fldChar w:fldCharType="end"/>
        </w:r>
      </w:hyperlink>
    </w:p>
    <w:p>
      <w:pPr>
        <w:pStyle w:val="TOC1"/>
        <w:tabs>
          <w:tab w:val="right" w:leader="dot" w:pos="8306"/>
        </w:tabs>
      </w:pPr>
      <w:hyperlink w:anchor="_Toc4551" w:history="1">
        <w:r>
          <w:rPr>
            <w:rFonts w:ascii="仿宋" w:eastAsia="仿宋" w:hAnsi="仿宋" w:cs="仿宋" w:hint="eastAsia"/>
            <w:lang w:eastAsia="zh-CN"/>
          </w:rPr>
          <w:t>十九、产业协同与集群发展</w:t>
        </w:r>
        <w:r>
          <w:tab/>
        </w:r>
        <w:r>
          <w:fldChar w:fldCharType="begin"/>
        </w:r>
        <w:r>
          <w:instrText xml:space="preserve"> PAGEREF _Toc4551 \h </w:instrText>
        </w:r>
        <w:r>
          <w:fldChar w:fldCharType="separate"/>
        </w:r>
        <w:r>
          <w:t>79</w:t>
        </w:r>
        <w:r>
          <w:fldChar w:fldCharType="end"/>
        </w:r>
      </w:hyperlink>
    </w:p>
    <w:p>
      <w:pPr>
        <w:pStyle w:val="TOC2"/>
        <w:tabs>
          <w:tab w:val="right" w:leader="dot" w:pos="8306"/>
        </w:tabs>
      </w:pPr>
      <w:hyperlink w:anchor="_Toc13536" w:history="1">
        <w:r>
          <w:rPr>
            <w:rFonts w:ascii="仿宋" w:eastAsia="仿宋" w:hAnsi="仿宋" w:cs="仿宋" w:hint="eastAsia"/>
            <w:lang w:eastAsia="zh-CN"/>
          </w:rPr>
          <w:t>(一)、产业协同机制建设</w:t>
        </w:r>
        <w:r>
          <w:tab/>
        </w:r>
        <w:r>
          <w:fldChar w:fldCharType="begin"/>
        </w:r>
        <w:r>
          <w:instrText xml:space="preserve"> PAGEREF _Toc13536 \h </w:instrText>
        </w:r>
        <w:r>
          <w:fldChar w:fldCharType="separate"/>
        </w:r>
        <w:r>
          <w:t>79</w:t>
        </w:r>
        <w:r>
          <w:fldChar w:fldCharType="end"/>
        </w:r>
      </w:hyperlink>
    </w:p>
    <w:p>
      <w:pPr>
        <w:pStyle w:val="TOC2"/>
        <w:tabs>
          <w:tab w:val="right" w:leader="dot" w:pos="8306"/>
        </w:tabs>
      </w:pPr>
      <w:hyperlink w:anchor="_Toc21166" w:history="1">
        <w:r>
          <w:rPr>
            <w:rFonts w:ascii="仿宋" w:eastAsia="仿宋" w:hAnsi="仿宋" w:cs="仿宋" w:hint="eastAsia"/>
            <w:lang w:eastAsia="zh-CN"/>
          </w:rPr>
          <w:t>(二)、产业集群培育与发展</w:t>
        </w:r>
        <w:r>
          <w:tab/>
        </w:r>
        <w:r>
          <w:fldChar w:fldCharType="begin"/>
        </w:r>
        <w:r>
          <w:instrText xml:space="preserve"> PAGEREF _Toc21166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39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235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587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632"/>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788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8093"/>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3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266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https://d.book118.com/767155156130006036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水处理剂项目建设方案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C924FF"/>
    <w:rsid w:val="6EC924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67155156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2024-01-24T06:01:00Z</dcterms:created>
  <dcterms:modified xsi:type="dcterms:W3CDTF">2024-01-24T06:02:10Z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094F7728703C48F3A0BA5C5F83B66B2A_11</vt:lpwstr>
  </property>
  <property fmtid="{D5CDD505-2E9C-101B-9397-08002B2CF9AE}" pid="3" name="KSOProductBuildVer">
    <vt:lpwstr>2052-12.1.0.16120</vt:lpwstr>
  </property>
</Properties>
</file>