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汽车罐车项目建设方案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8" w:history="1">
        <w:r>
          <w:rPr>
            <w:rFonts w:ascii="仿宋" w:eastAsia="仿宋" w:hAnsi="仿宋" w:cs="仿宋" w:hint="eastAsia"/>
            <w:lang w:eastAsia="zh-CN"/>
          </w:rPr>
          <w:t>前言</w:t>
        </w:r>
        <w:r>
          <w:tab/>
        </w:r>
        <w:r>
          <w:fldChar w:fldCharType="begin"/>
        </w:r>
        <w:r>
          <w:instrText xml:space="preserve"> PAGEREF _Toc25138 \h </w:instrText>
        </w:r>
        <w:r>
          <w:fldChar w:fldCharType="separate"/>
        </w:r>
        <w:r>
          <w:t>3</w:t>
        </w:r>
        <w:r>
          <w:fldChar w:fldCharType="end"/>
        </w:r>
      </w:hyperlink>
    </w:p>
    <w:p>
      <w:pPr>
        <w:pStyle w:val="TOC1"/>
        <w:tabs>
          <w:tab w:val="right" w:leader="dot" w:pos="8306"/>
        </w:tabs>
      </w:pPr>
      <w:hyperlink w:anchor="_Toc16790" w:history="1">
        <w:r>
          <w:rPr>
            <w:rFonts w:ascii="仿宋" w:eastAsia="仿宋" w:hAnsi="仿宋" w:cs="仿宋" w:hint="eastAsia"/>
            <w:lang w:eastAsia="zh-CN"/>
          </w:rPr>
          <w:t>一、环境和生态影响分析</w:t>
        </w:r>
        <w:r>
          <w:tab/>
        </w:r>
        <w:r>
          <w:fldChar w:fldCharType="begin"/>
        </w:r>
        <w:r>
          <w:instrText xml:space="preserve"> PAGEREF _Toc16790 \h </w:instrText>
        </w:r>
        <w:r>
          <w:fldChar w:fldCharType="separate"/>
        </w:r>
        <w:r>
          <w:t>3</w:t>
        </w:r>
        <w:r>
          <w:fldChar w:fldCharType="end"/>
        </w:r>
      </w:hyperlink>
    </w:p>
    <w:p>
      <w:pPr>
        <w:pStyle w:val="TOC2"/>
        <w:tabs>
          <w:tab w:val="right" w:leader="dot" w:pos="8306"/>
        </w:tabs>
      </w:pPr>
      <w:hyperlink w:anchor="_Toc757" w:history="1">
        <w:r>
          <w:rPr>
            <w:rFonts w:ascii="仿宋" w:eastAsia="仿宋" w:hAnsi="仿宋" w:cs="仿宋" w:hint="eastAsia"/>
            <w:lang w:eastAsia="zh-CN"/>
          </w:rPr>
          <w:t>(一)、环境和生态现状</w:t>
        </w:r>
        <w:r>
          <w:tab/>
        </w:r>
        <w:r>
          <w:fldChar w:fldCharType="begin"/>
        </w:r>
        <w:r>
          <w:instrText xml:space="preserve"> PAGEREF _Toc757 \h </w:instrText>
        </w:r>
        <w:r>
          <w:fldChar w:fldCharType="separate"/>
        </w:r>
        <w:r>
          <w:t>3</w:t>
        </w:r>
        <w:r>
          <w:fldChar w:fldCharType="end"/>
        </w:r>
      </w:hyperlink>
    </w:p>
    <w:p>
      <w:pPr>
        <w:pStyle w:val="TOC2"/>
        <w:tabs>
          <w:tab w:val="right" w:leader="dot" w:pos="8306"/>
        </w:tabs>
      </w:pPr>
      <w:hyperlink w:anchor="_Toc17831" w:history="1">
        <w:r>
          <w:rPr>
            <w:rFonts w:ascii="仿宋" w:eastAsia="仿宋" w:hAnsi="仿宋" w:cs="仿宋" w:hint="eastAsia"/>
            <w:lang w:eastAsia="zh-CN"/>
          </w:rPr>
          <w:t>(二)、生态环境影响分析</w:t>
        </w:r>
        <w:r>
          <w:tab/>
        </w:r>
        <w:r>
          <w:fldChar w:fldCharType="begin"/>
        </w:r>
        <w:r>
          <w:instrText xml:space="preserve"> PAGEREF _Toc17831 \h </w:instrText>
        </w:r>
        <w:r>
          <w:fldChar w:fldCharType="separate"/>
        </w:r>
        <w:r>
          <w:t>4</w:t>
        </w:r>
        <w:r>
          <w:fldChar w:fldCharType="end"/>
        </w:r>
      </w:hyperlink>
    </w:p>
    <w:p>
      <w:pPr>
        <w:pStyle w:val="TOC2"/>
        <w:tabs>
          <w:tab w:val="right" w:leader="dot" w:pos="8306"/>
        </w:tabs>
      </w:pPr>
      <w:hyperlink w:anchor="_Toc14543" w:history="1">
        <w:r>
          <w:rPr>
            <w:rFonts w:ascii="仿宋" w:eastAsia="仿宋" w:hAnsi="仿宋" w:cs="仿宋" w:hint="eastAsia"/>
            <w:lang w:eastAsia="zh-CN"/>
          </w:rPr>
          <w:t>(三)、生态环境保护措施</w:t>
        </w:r>
        <w:r>
          <w:tab/>
        </w:r>
        <w:r>
          <w:fldChar w:fldCharType="begin"/>
        </w:r>
        <w:r>
          <w:instrText xml:space="preserve"> PAGEREF _Toc14543 \h </w:instrText>
        </w:r>
        <w:r>
          <w:fldChar w:fldCharType="separate"/>
        </w:r>
        <w:r>
          <w:t>6</w:t>
        </w:r>
        <w:r>
          <w:fldChar w:fldCharType="end"/>
        </w:r>
      </w:hyperlink>
    </w:p>
    <w:p>
      <w:pPr>
        <w:pStyle w:val="TOC2"/>
        <w:tabs>
          <w:tab w:val="right" w:leader="dot" w:pos="8306"/>
        </w:tabs>
      </w:pPr>
      <w:hyperlink w:anchor="_Toc32393" w:history="1">
        <w:r>
          <w:rPr>
            <w:rFonts w:ascii="仿宋" w:eastAsia="仿宋" w:hAnsi="仿宋" w:cs="仿宋" w:hint="eastAsia"/>
            <w:lang w:eastAsia="zh-CN"/>
          </w:rPr>
          <w:t>(四)、地质灾害影响分析</w:t>
        </w:r>
        <w:r>
          <w:tab/>
        </w:r>
        <w:r>
          <w:fldChar w:fldCharType="begin"/>
        </w:r>
        <w:r>
          <w:instrText xml:space="preserve"> PAGEREF _Toc32393 \h </w:instrText>
        </w:r>
        <w:r>
          <w:fldChar w:fldCharType="separate"/>
        </w:r>
        <w:r>
          <w:t>7</w:t>
        </w:r>
        <w:r>
          <w:fldChar w:fldCharType="end"/>
        </w:r>
      </w:hyperlink>
    </w:p>
    <w:p>
      <w:pPr>
        <w:pStyle w:val="TOC2"/>
        <w:tabs>
          <w:tab w:val="right" w:leader="dot" w:pos="8306"/>
        </w:tabs>
      </w:pPr>
      <w:hyperlink w:anchor="_Toc7417" w:history="1">
        <w:r>
          <w:rPr>
            <w:rFonts w:ascii="仿宋" w:eastAsia="仿宋" w:hAnsi="仿宋" w:cs="仿宋" w:hint="eastAsia"/>
            <w:lang w:eastAsia="zh-CN"/>
          </w:rPr>
          <w:t>(五)、特殊环境影响</w:t>
        </w:r>
        <w:r>
          <w:tab/>
        </w:r>
        <w:r>
          <w:fldChar w:fldCharType="begin"/>
        </w:r>
        <w:r>
          <w:instrText xml:space="preserve"> PAGEREF _Toc7417 \h </w:instrText>
        </w:r>
        <w:r>
          <w:fldChar w:fldCharType="separate"/>
        </w:r>
        <w:r>
          <w:t>9</w:t>
        </w:r>
        <w:r>
          <w:fldChar w:fldCharType="end"/>
        </w:r>
      </w:hyperlink>
    </w:p>
    <w:p>
      <w:pPr>
        <w:pStyle w:val="TOC1"/>
        <w:tabs>
          <w:tab w:val="right" w:leader="dot" w:pos="8306"/>
        </w:tabs>
      </w:pPr>
      <w:hyperlink w:anchor="_Toc19270" w:history="1">
        <w:r>
          <w:rPr>
            <w:rFonts w:ascii="仿宋" w:eastAsia="仿宋" w:hAnsi="仿宋" w:cs="仿宋" w:hint="eastAsia"/>
            <w:lang w:eastAsia="zh-CN"/>
          </w:rPr>
          <w:t>二、汽车罐车项目概论</w:t>
        </w:r>
        <w:r>
          <w:tab/>
        </w:r>
        <w:r>
          <w:fldChar w:fldCharType="begin"/>
        </w:r>
        <w:r>
          <w:instrText xml:space="preserve"> PAGEREF _Toc19270 \h </w:instrText>
        </w:r>
        <w:r>
          <w:fldChar w:fldCharType="separate"/>
        </w:r>
        <w:r>
          <w:t>10</w:t>
        </w:r>
        <w:r>
          <w:fldChar w:fldCharType="end"/>
        </w:r>
      </w:hyperlink>
    </w:p>
    <w:p>
      <w:pPr>
        <w:pStyle w:val="TOC2"/>
        <w:tabs>
          <w:tab w:val="right" w:leader="dot" w:pos="8306"/>
        </w:tabs>
      </w:pPr>
      <w:hyperlink w:anchor="_Toc23092" w:history="1">
        <w:r>
          <w:rPr>
            <w:rFonts w:ascii="仿宋" w:eastAsia="仿宋" w:hAnsi="仿宋" w:cs="仿宋" w:hint="eastAsia"/>
            <w:lang w:eastAsia="zh-CN"/>
          </w:rPr>
          <w:t>(一)、项目申报单位概况</w:t>
        </w:r>
        <w:r>
          <w:tab/>
        </w:r>
        <w:r>
          <w:fldChar w:fldCharType="begin"/>
        </w:r>
        <w:r>
          <w:instrText xml:space="preserve"> PAGEREF _Toc23092 \h </w:instrText>
        </w:r>
        <w:r>
          <w:fldChar w:fldCharType="separate"/>
        </w:r>
        <w:r>
          <w:t>10</w:t>
        </w:r>
        <w:r>
          <w:fldChar w:fldCharType="end"/>
        </w:r>
      </w:hyperlink>
    </w:p>
    <w:p>
      <w:pPr>
        <w:pStyle w:val="TOC2"/>
        <w:tabs>
          <w:tab w:val="right" w:leader="dot" w:pos="8306"/>
        </w:tabs>
      </w:pPr>
      <w:hyperlink w:anchor="_Toc31705" w:history="1">
        <w:r>
          <w:rPr>
            <w:rFonts w:ascii="仿宋" w:eastAsia="仿宋" w:hAnsi="仿宋" w:cs="仿宋" w:hint="eastAsia"/>
            <w:lang w:eastAsia="zh-CN"/>
          </w:rPr>
          <w:t>(二)、项目概况</w:t>
        </w:r>
        <w:r>
          <w:tab/>
        </w:r>
        <w:r>
          <w:fldChar w:fldCharType="begin"/>
        </w:r>
        <w:r>
          <w:instrText xml:space="preserve"> PAGEREF _Toc31705 \h </w:instrText>
        </w:r>
        <w:r>
          <w:fldChar w:fldCharType="separate"/>
        </w:r>
        <w:r>
          <w:t>11</w:t>
        </w:r>
        <w:r>
          <w:fldChar w:fldCharType="end"/>
        </w:r>
      </w:hyperlink>
    </w:p>
    <w:p>
      <w:pPr>
        <w:pStyle w:val="TOC1"/>
        <w:tabs>
          <w:tab w:val="right" w:leader="dot" w:pos="8306"/>
        </w:tabs>
      </w:pPr>
      <w:hyperlink w:anchor="_Toc6097" w:history="1">
        <w:r>
          <w:rPr>
            <w:rFonts w:ascii="仿宋" w:eastAsia="仿宋" w:hAnsi="仿宋" w:cs="仿宋" w:hint="eastAsia"/>
            <w:lang w:eastAsia="zh-CN"/>
          </w:rPr>
          <w:t>三、财务管理与成本控制</w:t>
        </w:r>
        <w:r>
          <w:tab/>
        </w:r>
        <w:r>
          <w:fldChar w:fldCharType="begin"/>
        </w:r>
        <w:r>
          <w:instrText xml:space="preserve"> PAGEREF _Toc6097 \h </w:instrText>
        </w:r>
        <w:r>
          <w:fldChar w:fldCharType="separate"/>
        </w:r>
        <w:r>
          <w:t>14</w:t>
        </w:r>
        <w:r>
          <w:fldChar w:fldCharType="end"/>
        </w:r>
      </w:hyperlink>
    </w:p>
    <w:p>
      <w:pPr>
        <w:pStyle w:val="TOC2"/>
        <w:tabs>
          <w:tab w:val="right" w:leader="dot" w:pos="8306"/>
        </w:tabs>
      </w:pPr>
      <w:hyperlink w:anchor="_Toc15522" w:history="1">
        <w:r>
          <w:rPr>
            <w:rFonts w:ascii="仿宋" w:eastAsia="仿宋" w:hAnsi="仿宋" w:cs="仿宋" w:hint="eastAsia"/>
            <w:lang w:eastAsia="zh-CN"/>
          </w:rPr>
          <w:t>(一)、财务管理体系建设</w:t>
        </w:r>
        <w:r>
          <w:tab/>
        </w:r>
        <w:r>
          <w:fldChar w:fldCharType="begin"/>
        </w:r>
        <w:r>
          <w:instrText xml:space="preserve"> PAGEREF _Toc15522 \h </w:instrText>
        </w:r>
        <w:r>
          <w:fldChar w:fldCharType="separate"/>
        </w:r>
        <w:r>
          <w:t>14</w:t>
        </w:r>
        <w:r>
          <w:fldChar w:fldCharType="end"/>
        </w:r>
      </w:hyperlink>
    </w:p>
    <w:p>
      <w:pPr>
        <w:pStyle w:val="TOC2"/>
        <w:tabs>
          <w:tab w:val="right" w:leader="dot" w:pos="8306"/>
        </w:tabs>
      </w:pPr>
      <w:hyperlink w:anchor="_Toc12728" w:history="1">
        <w:r>
          <w:rPr>
            <w:rFonts w:ascii="仿宋" w:eastAsia="仿宋" w:hAnsi="仿宋" w:cs="仿宋" w:hint="eastAsia"/>
            <w:lang w:eastAsia="zh-CN"/>
          </w:rPr>
          <w:t>(二)、成本控制措施</w:t>
        </w:r>
        <w:r>
          <w:tab/>
        </w:r>
        <w:r>
          <w:fldChar w:fldCharType="begin"/>
        </w:r>
        <w:r>
          <w:instrText xml:space="preserve"> PAGEREF _Toc12728 \h </w:instrText>
        </w:r>
        <w:r>
          <w:fldChar w:fldCharType="separate"/>
        </w:r>
        <w:r>
          <w:t>15</w:t>
        </w:r>
        <w:r>
          <w:fldChar w:fldCharType="end"/>
        </w:r>
      </w:hyperlink>
    </w:p>
    <w:p>
      <w:pPr>
        <w:pStyle w:val="TOC1"/>
        <w:tabs>
          <w:tab w:val="right" w:leader="dot" w:pos="8306"/>
        </w:tabs>
      </w:pPr>
      <w:hyperlink w:anchor="_Toc32458" w:history="1">
        <w:r>
          <w:rPr>
            <w:rFonts w:ascii="仿宋" w:eastAsia="仿宋" w:hAnsi="仿宋" w:cs="仿宋" w:hint="eastAsia"/>
            <w:lang w:eastAsia="zh-CN"/>
          </w:rPr>
          <w:t>四、经济影响分析</w:t>
        </w:r>
        <w:r>
          <w:tab/>
        </w:r>
        <w:r>
          <w:fldChar w:fldCharType="begin"/>
        </w:r>
        <w:r>
          <w:instrText xml:space="preserve"> PAGEREF _Toc32458 \h </w:instrText>
        </w:r>
        <w:r>
          <w:fldChar w:fldCharType="separate"/>
        </w:r>
        <w:r>
          <w:t>16</w:t>
        </w:r>
        <w:r>
          <w:fldChar w:fldCharType="end"/>
        </w:r>
      </w:hyperlink>
    </w:p>
    <w:p>
      <w:pPr>
        <w:pStyle w:val="TOC2"/>
        <w:tabs>
          <w:tab w:val="right" w:leader="dot" w:pos="8306"/>
        </w:tabs>
      </w:pPr>
      <w:hyperlink w:anchor="_Toc19907" w:history="1">
        <w:r>
          <w:rPr>
            <w:rFonts w:ascii="仿宋" w:eastAsia="仿宋" w:hAnsi="仿宋" w:cs="仿宋" w:hint="eastAsia"/>
            <w:lang w:eastAsia="zh-CN"/>
          </w:rPr>
          <w:t>(一)、经济费用效益或费用效果分析</w:t>
        </w:r>
        <w:r>
          <w:tab/>
        </w:r>
        <w:r>
          <w:fldChar w:fldCharType="begin"/>
        </w:r>
        <w:r>
          <w:instrText xml:space="preserve"> PAGEREF _Toc19907 \h </w:instrText>
        </w:r>
        <w:r>
          <w:fldChar w:fldCharType="separate"/>
        </w:r>
        <w:r>
          <w:t>16</w:t>
        </w:r>
        <w:r>
          <w:fldChar w:fldCharType="end"/>
        </w:r>
      </w:hyperlink>
    </w:p>
    <w:p>
      <w:pPr>
        <w:pStyle w:val="TOC2"/>
        <w:tabs>
          <w:tab w:val="right" w:leader="dot" w:pos="8306"/>
        </w:tabs>
      </w:pPr>
      <w:hyperlink w:anchor="_Toc19639" w:history="1">
        <w:r>
          <w:rPr>
            <w:rFonts w:ascii="仿宋" w:eastAsia="仿宋" w:hAnsi="仿宋" w:cs="仿宋" w:hint="eastAsia"/>
            <w:lang w:eastAsia="zh-CN"/>
          </w:rPr>
          <w:t>(二)、行业影响分析</w:t>
        </w:r>
        <w:r>
          <w:tab/>
        </w:r>
        <w:r>
          <w:fldChar w:fldCharType="begin"/>
        </w:r>
        <w:r>
          <w:instrText xml:space="preserve"> PAGEREF _Toc19639 \h </w:instrText>
        </w:r>
        <w:r>
          <w:fldChar w:fldCharType="separate"/>
        </w:r>
        <w:r>
          <w:t>19</w:t>
        </w:r>
        <w:r>
          <w:fldChar w:fldCharType="end"/>
        </w:r>
      </w:hyperlink>
    </w:p>
    <w:p>
      <w:pPr>
        <w:pStyle w:val="TOC2"/>
        <w:tabs>
          <w:tab w:val="right" w:leader="dot" w:pos="8306"/>
        </w:tabs>
      </w:pPr>
      <w:hyperlink w:anchor="_Toc8436" w:history="1">
        <w:r>
          <w:rPr>
            <w:rFonts w:ascii="仿宋" w:eastAsia="仿宋" w:hAnsi="仿宋" w:cs="仿宋" w:hint="eastAsia"/>
            <w:lang w:eastAsia="zh-CN"/>
          </w:rPr>
          <w:t>(三)、区域经济影响分析</w:t>
        </w:r>
        <w:r>
          <w:tab/>
        </w:r>
        <w:r>
          <w:fldChar w:fldCharType="begin"/>
        </w:r>
        <w:r>
          <w:instrText xml:space="preserve"> PAGEREF _Toc8436 \h </w:instrText>
        </w:r>
        <w:r>
          <w:fldChar w:fldCharType="separate"/>
        </w:r>
        <w:r>
          <w:t>20</w:t>
        </w:r>
        <w:r>
          <w:fldChar w:fldCharType="end"/>
        </w:r>
      </w:hyperlink>
    </w:p>
    <w:p>
      <w:pPr>
        <w:pStyle w:val="TOC2"/>
        <w:tabs>
          <w:tab w:val="right" w:leader="dot" w:pos="8306"/>
        </w:tabs>
      </w:pPr>
      <w:hyperlink w:anchor="_Toc13029" w:history="1">
        <w:r>
          <w:rPr>
            <w:rFonts w:ascii="仿宋" w:eastAsia="仿宋" w:hAnsi="仿宋" w:cs="仿宋" w:hint="eastAsia"/>
            <w:lang w:eastAsia="zh-CN"/>
          </w:rPr>
          <w:t>(四)、宏观经济影响分析</w:t>
        </w:r>
        <w:r>
          <w:tab/>
        </w:r>
        <w:r>
          <w:fldChar w:fldCharType="begin"/>
        </w:r>
        <w:r>
          <w:instrText xml:space="preserve"> PAGEREF _Toc13029 \h </w:instrText>
        </w:r>
        <w:r>
          <w:fldChar w:fldCharType="separate"/>
        </w:r>
        <w:r>
          <w:t>21</w:t>
        </w:r>
        <w:r>
          <w:fldChar w:fldCharType="end"/>
        </w:r>
      </w:hyperlink>
    </w:p>
    <w:p>
      <w:pPr>
        <w:pStyle w:val="TOC1"/>
        <w:tabs>
          <w:tab w:val="right" w:leader="dot" w:pos="8306"/>
        </w:tabs>
      </w:pPr>
      <w:hyperlink w:anchor="_Toc2886" w:history="1">
        <w:r>
          <w:rPr>
            <w:rFonts w:ascii="仿宋" w:eastAsia="仿宋" w:hAnsi="仿宋" w:cs="仿宋" w:hint="eastAsia"/>
            <w:lang w:eastAsia="zh-CN"/>
          </w:rPr>
          <w:t>五、发展规划、产业政策和行业准入分析</w:t>
        </w:r>
        <w:r>
          <w:tab/>
        </w:r>
        <w:r>
          <w:fldChar w:fldCharType="begin"/>
        </w:r>
        <w:r>
          <w:instrText xml:space="preserve"> PAGEREF _Toc2886 \h </w:instrText>
        </w:r>
        <w:r>
          <w:fldChar w:fldCharType="separate"/>
        </w:r>
        <w:r>
          <w:t>23</w:t>
        </w:r>
        <w:r>
          <w:fldChar w:fldCharType="end"/>
        </w:r>
      </w:hyperlink>
    </w:p>
    <w:p>
      <w:pPr>
        <w:pStyle w:val="TOC2"/>
        <w:tabs>
          <w:tab w:val="right" w:leader="dot" w:pos="8306"/>
        </w:tabs>
      </w:pPr>
      <w:hyperlink w:anchor="_Toc26866" w:history="1">
        <w:r>
          <w:rPr>
            <w:rFonts w:ascii="仿宋" w:eastAsia="仿宋" w:hAnsi="仿宋" w:cs="仿宋" w:hint="eastAsia"/>
            <w:lang w:eastAsia="zh-CN"/>
          </w:rPr>
          <w:t>(一)、发展规划分析</w:t>
        </w:r>
        <w:r>
          <w:tab/>
        </w:r>
        <w:r>
          <w:fldChar w:fldCharType="begin"/>
        </w:r>
        <w:r>
          <w:instrText xml:space="preserve"> PAGEREF _Toc26866 \h </w:instrText>
        </w:r>
        <w:r>
          <w:fldChar w:fldCharType="separate"/>
        </w:r>
        <w:r>
          <w:t>23</w:t>
        </w:r>
        <w:r>
          <w:fldChar w:fldCharType="end"/>
        </w:r>
      </w:hyperlink>
    </w:p>
    <w:p>
      <w:pPr>
        <w:pStyle w:val="TOC2"/>
        <w:tabs>
          <w:tab w:val="right" w:leader="dot" w:pos="8306"/>
        </w:tabs>
      </w:pPr>
      <w:hyperlink w:anchor="_Toc10034" w:history="1">
        <w:r>
          <w:rPr>
            <w:rFonts w:ascii="仿宋" w:eastAsia="仿宋" w:hAnsi="仿宋" w:cs="仿宋" w:hint="eastAsia"/>
            <w:lang w:eastAsia="zh-CN"/>
          </w:rPr>
          <w:t>(二)、产业政策分析</w:t>
        </w:r>
        <w:r>
          <w:tab/>
        </w:r>
        <w:r>
          <w:fldChar w:fldCharType="begin"/>
        </w:r>
        <w:r>
          <w:instrText xml:space="preserve"> PAGEREF _Toc10034 \h </w:instrText>
        </w:r>
        <w:r>
          <w:fldChar w:fldCharType="separate"/>
        </w:r>
        <w:r>
          <w:t>24</w:t>
        </w:r>
        <w:r>
          <w:fldChar w:fldCharType="end"/>
        </w:r>
      </w:hyperlink>
    </w:p>
    <w:p>
      <w:pPr>
        <w:pStyle w:val="TOC2"/>
        <w:tabs>
          <w:tab w:val="right" w:leader="dot" w:pos="8306"/>
        </w:tabs>
      </w:pPr>
      <w:hyperlink w:anchor="_Toc923" w:history="1">
        <w:r>
          <w:rPr>
            <w:rFonts w:ascii="仿宋" w:eastAsia="仿宋" w:hAnsi="仿宋" w:cs="仿宋" w:hint="eastAsia"/>
            <w:lang w:eastAsia="zh-CN"/>
          </w:rPr>
          <w:t>(三)、行业准入分析</w:t>
        </w:r>
        <w:r>
          <w:tab/>
        </w:r>
        <w:r>
          <w:fldChar w:fldCharType="begin"/>
        </w:r>
        <w:r>
          <w:instrText xml:space="preserve"> PAGEREF _Toc923 \h </w:instrText>
        </w:r>
        <w:r>
          <w:fldChar w:fldCharType="separate"/>
        </w:r>
        <w:r>
          <w:t>26</w:t>
        </w:r>
        <w:r>
          <w:fldChar w:fldCharType="end"/>
        </w:r>
      </w:hyperlink>
    </w:p>
    <w:p>
      <w:pPr>
        <w:pStyle w:val="TOC1"/>
        <w:tabs>
          <w:tab w:val="right" w:leader="dot" w:pos="8306"/>
        </w:tabs>
      </w:pPr>
      <w:hyperlink w:anchor="_Toc4629" w:history="1">
        <w:r>
          <w:rPr>
            <w:rFonts w:ascii="仿宋" w:eastAsia="仿宋" w:hAnsi="仿宋" w:cs="仿宋" w:hint="eastAsia"/>
            <w:lang w:eastAsia="zh-CN"/>
          </w:rPr>
          <w:t>六、项目监理与质量保证</w:t>
        </w:r>
        <w:r>
          <w:tab/>
        </w:r>
        <w:r>
          <w:fldChar w:fldCharType="begin"/>
        </w:r>
        <w:r>
          <w:instrText xml:space="preserve"> PAGEREF _Toc4629 \h </w:instrText>
        </w:r>
        <w:r>
          <w:fldChar w:fldCharType="separate"/>
        </w:r>
        <w:r>
          <w:t>27</w:t>
        </w:r>
        <w:r>
          <w:fldChar w:fldCharType="end"/>
        </w:r>
      </w:hyperlink>
    </w:p>
    <w:p>
      <w:pPr>
        <w:pStyle w:val="TOC2"/>
        <w:tabs>
          <w:tab w:val="right" w:leader="dot" w:pos="8306"/>
        </w:tabs>
      </w:pPr>
      <w:hyperlink w:anchor="_Toc32756" w:history="1">
        <w:r>
          <w:rPr>
            <w:rFonts w:ascii="仿宋" w:eastAsia="仿宋" w:hAnsi="仿宋" w:cs="仿宋" w:hint="eastAsia"/>
            <w:lang w:eastAsia="zh-CN"/>
          </w:rPr>
          <w:t>(一)、监理体系构建</w:t>
        </w:r>
        <w:r>
          <w:tab/>
        </w:r>
        <w:r>
          <w:fldChar w:fldCharType="begin"/>
        </w:r>
        <w:r>
          <w:instrText xml:space="preserve"> PAGEREF _Toc32756 \h </w:instrText>
        </w:r>
        <w:r>
          <w:fldChar w:fldCharType="separate"/>
        </w:r>
        <w:r>
          <w:t>27</w:t>
        </w:r>
        <w:r>
          <w:fldChar w:fldCharType="end"/>
        </w:r>
      </w:hyperlink>
    </w:p>
    <w:p>
      <w:pPr>
        <w:pStyle w:val="TOC2"/>
        <w:tabs>
          <w:tab w:val="right" w:leader="dot" w:pos="8306"/>
        </w:tabs>
      </w:pPr>
      <w:hyperlink w:anchor="_Toc7458" w:history="1">
        <w:r>
          <w:rPr>
            <w:rFonts w:ascii="仿宋" w:eastAsia="仿宋" w:hAnsi="仿宋" w:cs="仿宋" w:hint="eastAsia"/>
            <w:lang w:eastAsia="zh-CN"/>
          </w:rPr>
          <w:t>(二)、质量保证体系实施</w:t>
        </w:r>
        <w:r>
          <w:tab/>
        </w:r>
        <w:r>
          <w:fldChar w:fldCharType="begin"/>
        </w:r>
        <w:r>
          <w:instrText xml:space="preserve"> PAGEREF _Toc7458 \h </w:instrText>
        </w:r>
        <w:r>
          <w:fldChar w:fldCharType="separate"/>
        </w:r>
        <w:r>
          <w:t>28</w:t>
        </w:r>
        <w:r>
          <w:fldChar w:fldCharType="end"/>
        </w:r>
      </w:hyperlink>
    </w:p>
    <w:p>
      <w:pPr>
        <w:pStyle w:val="TOC2"/>
        <w:tabs>
          <w:tab w:val="right" w:leader="dot" w:pos="8306"/>
        </w:tabs>
      </w:pPr>
      <w:hyperlink w:anchor="_Toc14635" w:history="1">
        <w:r>
          <w:rPr>
            <w:rFonts w:ascii="仿宋" w:eastAsia="仿宋" w:hAnsi="仿宋" w:cs="仿宋" w:hint="eastAsia"/>
            <w:lang w:eastAsia="zh-CN"/>
          </w:rPr>
          <w:t>(三)、监理与质量控制流程</w:t>
        </w:r>
        <w:r>
          <w:tab/>
        </w:r>
        <w:r>
          <w:fldChar w:fldCharType="begin"/>
        </w:r>
        <w:r>
          <w:instrText xml:space="preserve"> PAGEREF _Toc14635 \h </w:instrText>
        </w:r>
        <w:r>
          <w:fldChar w:fldCharType="separate"/>
        </w:r>
        <w:r>
          <w:t>29</w:t>
        </w:r>
        <w:r>
          <w:fldChar w:fldCharType="end"/>
        </w:r>
      </w:hyperlink>
    </w:p>
    <w:p>
      <w:pPr>
        <w:pStyle w:val="TOC1"/>
        <w:tabs>
          <w:tab w:val="right" w:leader="dot" w:pos="8306"/>
        </w:tabs>
      </w:pPr>
      <w:hyperlink w:anchor="_Toc21123" w:history="1">
        <w:r>
          <w:rPr>
            <w:rFonts w:ascii="仿宋" w:eastAsia="仿宋" w:hAnsi="仿宋" w:cs="仿宋" w:hint="eastAsia"/>
            <w:lang w:eastAsia="zh-CN"/>
          </w:rPr>
          <w:t>七、经济效益与社会效益优化</w:t>
        </w:r>
        <w:r>
          <w:tab/>
        </w:r>
        <w:r>
          <w:fldChar w:fldCharType="begin"/>
        </w:r>
        <w:r>
          <w:instrText xml:space="preserve"> PAGEREF _Toc21123 \h </w:instrText>
        </w:r>
        <w:r>
          <w:fldChar w:fldCharType="separate"/>
        </w:r>
        <w:r>
          <w:t>29</w:t>
        </w:r>
        <w:r>
          <w:fldChar w:fldCharType="end"/>
        </w:r>
      </w:hyperlink>
    </w:p>
    <w:p>
      <w:pPr>
        <w:pStyle w:val="TOC2"/>
        <w:tabs>
          <w:tab w:val="right" w:leader="dot" w:pos="8306"/>
        </w:tabs>
      </w:pPr>
      <w:hyperlink w:anchor="_Toc9619" w:history="1">
        <w:r>
          <w:rPr>
            <w:rFonts w:ascii="仿宋" w:eastAsia="仿宋" w:hAnsi="仿宋" w:cs="仿宋" w:hint="eastAsia"/>
            <w:lang w:eastAsia="zh-CN"/>
          </w:rPr>
          <w:t>(一)、经济效益提升策略</w:t>
        </w:r>
        <w:r>
          <w:tab/>
        </w:r>
        <w:r>
          <w:fldChar w:fldCharType="begin"/>
        </w:r>
        <w:r>
          <w:instrText xml:space="preserve"> PAGEREF _Toc9619 \h </w:instrText>
        </w:r>
        <w:r>
          <w:fldChar w:fldCharType="separate"/>
        </w:r>
        <w:r>
          <w:t>29</w:t>
        </w:r>
        <w:r>
          <w:fldChar w:fldCharType="end"/>
        </w:r>
      </w:hyperlink>
    </w:p>
    <w:p>
      <w:pPr>
        <w:pStyle w:val="TOC2"/>
        <w:tabs>
          <w:tab w:val="right" w:leader="dot" w:pos="8306"/>
        </w:tabs>
      </w:pPr>
      <w:hyperlink w:anchor="_Toc22735" w:history="1">
        <w:r>
          <w:rPr>
            <w:rFonts w:ascii="仿宋" w:eastAsia="仿宋" w:hAnsi="仿宋" w:cs="仿宋" w:hint="eastAsia"/>
            <w:lang w:eastAsia="zh-CN"/>
          </w:rPr>
          <w:t>(二)、社会效益增强方案</w:t>
        </w:r>
        <w:r>
          <w:tab/>
        </w:r>
        <w:r>
          <w:fldChar w:fldCharType="begin"/>
        </w:r>
        <w:r>
          <w:instrText xml:space="preserve"> PAGEREF _Toc22735 \h </w:instrText>
        </w:r>
        <w:r>
          <w:fldChar w:fldCharType="separate"/>
        </w:r>
        <w:r>
          <w:t>30</w:t>
        </w:r>
        <w:r>
          <w:fldChar w:fldCharType="end"/>
        </w:r>
      </w:hyperlink>
    </w:p>
    <w:p>
      <w:pPr>
        <w:pStyle w:val="TOC1"/>
        <w:tabs>
          <w:tab w:val="right" w:leader="dot" w:pos="8306"/>
        </w:tabs>
      </w:pPr>
      <w:hyperlink w:anchor="_Toc23750" w:history="1">
        <w:r>
          <w:rPr>
            <w:rFonts w:ascii="仿宋" w:eastAsia="仿宋" w:hAnsi="仿宋" w:cs="仿宋" w:hint="eastAsia"/>
            <w:lang w:eastAsia="zh-CN"/>
          </w:rPr>
          <w:t>八、项目变更管理</w:t>
        </w:r>
        <w:r>
          <w:tab/>
        </w:r>
        <w:r>
          <w:fldChar w:fldCharType="begin"/>
        </w:r>
        <w:r>
          <w:instrText xml:space="preserve"> PAGEREF _Toc23750 \h </w:instrText>
        </w:r>
        <w:r>
          <w:fldChar w:fldCharType="separate"/>
        </w:r>
        <w:r>
          <w:t>31</w:t>
        </w:r>
        <w:r>
          <w:fldChar w:fldCharType="end"/>
        </w:r>
      </w:hyperlink>
    </w:p>
    <w:p>
      <w:pPr>
        <w:pStyle w:val="TOC2"/>
        <w:tabs>
          <w:tab w:val="right" w:leader="dot" w:pos="8306"/>
        </w:tabs>
      </w:pPr>
      <w:hyperlink w:anchor="_Toc20238" w:history="1">
        <w:r>
          <w:rPr>
            <w:rFonts w:ascii="仿宋" w:eastAsia="仿宋" w:hAnsi="仿宋" w:cs="仿宋" w:hint="eastAsia"/>
            <w:lang w:eastAsia="zh-CN"/>
          </w:rPr>
          <w:t>(一)、变更控制流程</w:t>
        </w:r>
        <w:r>
          <w:tab/>
        </w:r>
        <w:r>
          <w:fldChar w:fldCharType="begin"/>
        </w:r>
        <w:r>
          <w:instrText xml:space="preserve"> PAGEREF _Toc20238 \h </w:instrText>
        </w:r>
        <w:r>
          <w:fldChar w:fldCharType="separate"/>
        </w:r>
        <w:r>
          <w:t>31</w:t>
        </w:r>
        <w:r>
          <w:fldChar w:fldCharType="end"/>
        </w:r>
      </w:hyperlink>
    </w:p>
    <w:p>
      <w:pPr>
        <w:pStyle w:val="TOC2"/>
        <w:tabs>
          <w:tab w:val="right" w:leader="dot" w:pos="8306"/>
        </w:tabs>
      </w:pPr>
      <w:hyperlink w:anchor="_Toc14369" w:history="1">
        <w:r>
          <w:rPr>
            <w:rFonts w:ascii="仿宋" w:eastAsia="仿宋" w:hAnsi="仿宋" w:cs="仿宋" w:hint="eastAsia"/>
            <w:lang w:eastAsia="zh-CN"/>
          </w:rPr>
          <w:t>(二)、影响评估与处理</w:t>
        </w:r>
        <w:r>
          <w:tab/>
        </w:r>
        <w:r>
          <w:fldChar w:fldCharType="begin"/>
        </w:r>
        <w:r>
          <w:instrText xml:space="preserve"> PAGEREF _Toc14369 \h </w:instrText>
        </w:r>
        <w:r>
          <w:fldChar w:fldCharType="separate"/>
        </w:r>
        <w:r>
          <w:t>32</w:t>
        </w:r>
        <w:r>
          <w:fldChar w:fldCharType="end"/>
        </w:r>
      </w:hyperlink>
    </w:p>
    <w:p>
      <w:pPr>
        <w:pStyle w:val="TOC2"/>
        <w:tabs>
          <w:tab w:val="right" w:leader="dot" w:pos="8306"/>
        </w:tabs>
      </w:pPr>
      <w:hyperlink w:anchor="_Toc19922" w:history="1">
        <w:r>
          <w:rPr>
            <w:rFonts w:ascii="仿宋" w:eastAsia="仿宋" w:hAnsi="仿宋" w:cs="仿宋" w:hint="eastAsia"/>
            <w:lang w:eastAsia="zh-CN"/>
          </w:rPr>
          <w:t>(三)、变更记录与追踪</w:t>
        </w:r>
        <w:r>
          <w:tab/>
        </w:r>
        <w:r>
          <w:fldChar w:fldCharType="begin"/>
        </w:r>
        <w:r>
          <w:instrText xml:space="preserve"> PAGEREF _Toc19922 \h </w:instrText>
        </w:r>
        <w:r>
          <w:fldChar w:fldCharType="separate"/>
        </w:r>
        <w:r>
          <w:t>34</w:t>
        </w:r>
        <w:r>
          <w:fldChar w:fldCharType="end"/>
        </w:r>
      </w:hyperlink>
    </w:p>
    <w:p>
      <w:pPr>
        <w:pStyle w:val="TOC2"/>
        <w:tabs>
          <w:tab w:val="right" w:leader="dot" w:pos="8306"/>
        </w:tabs>
      </w:pPr>
      <w:hyperlink w:anchor="_Toc10224" w:history="1">
        <w:r>
          <w:rPr>
            <w:rFonts w:ascii="仿宋" w:eastAsia="仿宋" w:hAnsi="仿宋" w:cs="仿宋" w:hint="eastAsia"/>
            <w:lang w:eastAsia="zh-CN"/>
          </w:rPr>
          <w:t>(四)、变更管理策略</w:t>
        </w:r>
        <w:r>
          <w:tab/>
        </w:r>
        <w:r>
          <w:fldChar w:fldCharType="begin"/>
        </w:r>
        <w:r>
          <w:instrText xml:space="preserve"> PAGEREF _Toc10224 \h </w:instrText>
        </w:r>
        <w:r>
          <w:fldChar w:fldCharType="separate"/>
        </w:r>
        <w:r>
          <w:t>35</w:t>
        </w:r>
        <w:r>
          <w:fldChar w:fldCharType="end"/>
        </w:r>
      </w:hyperlink>
    </w:p>
    <w:p>
      <w:pPr>
        <w:pStyle w:val="TOC1"/>
        <w:tabs>
          <w:tab w:val="right" w:leader="dot" w:pos="8306"/>
        </w:tabs>
      </w:pPr>
      <w:hyperlink w:anchor="_Toc24118" w:history="1">
        <w:r>
          <w:rPr>
            <w:rFonts w:ascii="仿宋" w:eastAsia="仿宋" w:hAnsi="仿宋" w:cs="仿宋" w:hint="eastAsia"/>
            <w:lang w:eastAsia="zh-CN"/>
          </w:rPr>
          <w:t>九、技术创新与产业升级</w:t>
        </w:r>
        <w:r>
          <w:tab/>
        </w:r>
        <w:r>
          <w:fldChar w:fldCharType="begin"/>
        </w:r>
        <w:r>
          <w:instrText xml:space="preserve"> PAGEREF _Toc24118 \h </w:instrText>
        </w:r>
        <w:r>
          <w:fldChar w:fldCharType="separate"/>
        </w:r>
        <w:r>
          <w:t>37</w:t>
        </w:r>
        <w:r>
          <w:fldChar w:fldCharType="end"/>
        </w:r>
      </w:hyperlink>
    </w:p>
    <w:p>
      <w:pPr>
        <w:pStyle w:val="TOC2"/>
        <w:tabs>
          <w:tab w:val="right" w:leader="dot" w:pos="8306"/>
        </w:tabs>
      </w:pPr>
      <w:hyperlink w:anchor="_Toc27377" w:history="1">
        <w:r>
          <w:rPr>
            <w:rFonts w:ascii="仿宋" w:eastAsia="仿宋" w:hAnsi="仿宋" w:cs="仿宋" w:hint="eastAsia"/>
            <w:lang w:eastAsia="zh-CN"/>
          </w:rPr>
          <w:t>(一)、技术创新方向与目标</w:t>
        </w:r>
        <w:r>
          <w:tab/>
        </w:r>
        <w:r>
          <w:fldChar w:fldCharType="begin"/>
        </w:r>
        <w:r>
          <w:instrText xml:space="preserve"> PAGEREF _Toc27377 \h </w:instrText>
        </w:r>
        <w:r>
          <w:fldChar w:fldCharType="separate"/>
        </w:r>
        <w:r>
          <w:t>37</w:t>
        </w:r>
        <w:r>
          <w:fldChar w:fldCharType="end"/>
        </w:r>
      </w:hyperlink>
    </w:p>
    <w:p>
      <w:pPr>
        <w:pStyle w:val="TOC2"/>
        <w:tabs>
          <w:tab w:val="right" w:leader="dot" w:pos="8306"/>
        </w:tabs>
      </w:pPr>
      <w:hyperlink w:anchor="_Toc32197" w:history="1">
        <w:r>
          <w:rPr>
            <w:rFonts w:ascii="仿宋" w:eastAsia="仿宋" w:hAnsi="仿宋" w:cs="仿宋" w:hint="eastAsia"/>
            <w:lang w:eastAsia="zh-CN"/>
          </w:rPr>
          <w:t>(二)、产业升级路径与措施</w:t>
        </w:r>
        <w:r>
          <w:tab/>
        </w:r>
        <w:r>
          <w:fldChar w:fldCharType="begin"/>
        </w:r>
        <w:r>
          <w:instrText xml:space="preserve"> PAGEREF _Toc32197 \h </w:instrText>
        </w:r>
        <w:r>
          <w:fldChar w:fldCharType="separate"/>
        </w:r>
        <w:r>
          <w:t>38</w:t>
        </w:r>
        <w:r>
          <w:fldChar w:fldCharType="end"/>
        </w:r>
      </w:hyperlink>
    </w:p>
    <w:p>
      <w:pPr>
        <w:pStyle w:val="TOC1"/>
        <w:tabs>
          <w:tab w:val="right" w:leader="dot" w:pos="8306"/>
        </w:tabs>
      </w:pPr>
      <w:hyperlink w:anchor="_Toc809" w:history="1">
        <w:r>
          <w:rPr>
            <w:rFonts w:ascii="仿宋" w:eastAsia="仿宋" w:hAnsi="仿宋" w:cs="仿宋" w:hint="eastAsia"/>
            <w:lang w:eastAsia="zh-CN"/>
          </w:rPr>
          <w:t>十、安全与应急管理</w:t>
        </w:r>
        <w:r>
          <w:tab/>
        </w:r>
        <w:r>
          <w:fldChar w:fldCharType="begin"/>
        </w:r>
        <w:r>
          <w:instrText xml:space="preserve"> PAGEREF _Toc809 \h </w:instrText>
        </w:r>
        <w:r>
          <w:fldChar w:fldCharType="separate"/>
        </w:r>
        <w:r>
          <w:t>40</w:t>
        </w:r>
        <w:r>
          <w:fldChar w:fldCharType="end"/>
        </w:r>
      </w:hyperlink>
    </w:p>
    <w:p>
      <w:pPr>
        <w:pStyle w:val="TOC2"/>
        <w:tabs>
          <w:tab w:val="right" w:leader="dot" w:pos="8306"/>
        </w:tabs>
      </w:pPr>
      <w:hyperlink w:anchor="_Toc16016" w:history="1">
        <w:r>
          <w:rPr>
            <w:rFonts w:ascii="仿宋" w:eastAsia="仿宋" w:hAnsi="仿宋" w:cs="仿宋" w:hint="eastAsia"/>
            <w:lang w:eastAsia="zh-CN"/>
          </w:rPr>
          <w:t>(一)、安全生产管理</w:t>
        </w:r>
        <w:r>
          <w:tab/>
        </w:r>
        <w:r>
          <w:fldChar w:fldCharType="begin"/>
        </w:r>
        <w:r>
          <w:instrText xml:space="preserve"> PAGEREF _Toc16016 \h </w:instrText>
        </w:r>
        <w:r>
          <w:fldChar w:fldCharType="separate"/>
        </w:r>
        <w:r>
          <w:t>40</w:t>
        </w:r>
        <w:r>
          <w:fldChar w:fldCharType="end"/>
        </w:r>
      </w:hyperlink>
    </w:p>
    <w:p>
      <w:pPr>
        <w:pStyle w:val="TOC2"/>
        <w:tabs>
          <w:tab w:val="right" w:leader="dot" w:pos="8306"/>
        </w:tabs>
      </w:pPr>
      <w:hyperlink w:anchor="_Toc23064" w:history="1">
        <w:r>
          <w:rPr>
            <w:rFonts w:ascii="仿宋" w:eastAsia="仿宋" w:hAnsi="仿宋" w:cs="仿宋" w:hint="eastAsia"/>
            <w:lang w:eastAsia="zh-CN"/>
          </w:rPr>
          <w:t>(二)、应急预案与响应</w:t>
        </w:r>
        <w:r>
          <w:tab/>
        </w:r>
        <w:r>
          <w:fldChar w:fldCharType="begin"/>
        </w:r>
        <w:r>
          <w:instrText xml:space="preserve"> PAGEREF _Toc23064 \h </w:instrText>
        </w:r>
        <w:r>
          <w:fldChar w:fldCharType="separate"/>
        </w:r>
        <w:r>
          <w:t>41</w:t>
        </w:r>
        <w:r>
          <w:fldChar w:fldCharType="end"/>
        </w:r>
      </w:hyperlink>
    </w:p>
    <w:p>
      <w:pPr>
        <w:pStyle w:val="TOC1"/>
        <w:tabs>
          <w:tab w:val="right" w:leader="dot" w:pos="8306"/>
        </w:tabs>
      </w:pPr>
      <w:hyperlink w:anchor="_Toc19707" w:history="1">
        <w:r>
          <w:rPr>
            <w:rFonts w:ascii="仿宋" w:eastAsia="仿宋" w:hAnsi="仿宋" w:cs="仿宋" w:hint="eastAsia"/>
            <w:lang w:eastAsia="zh-CN"/>
          </w:rPr>
          <w:t>十一、环境保护与治理方案</w:t>
        </w:r>
        <w:r>
          <w:tab/>
        </w:r>
        <w:r>
          <w:fldChar w:fldCharType="begin"/>
        </w:r>
        <w:r>
          <w:instrText xml:space="preserve"> PAGEREF _Toc19707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77" w:history="1">
        <w:r>
          <w:rPr>
            <w:rFonts w:ascii="仿宋" w:eastAsia="仿宋" w:hAnsi="仿宋" w:cs="仿宋" w:hint="eastAsia"/>
            <w:lang w:eastAsia="zh-CN"/>
          </w:rPr>
          <w:t>(一)、项目环境影响评估</w:t>
        </w:r>
        <w:r>
          <w:tab/>
        </w:r>
        <w:r>
          <w:fldChar w:fldCharType="begin"/>
        </w:r>
        <w:r>
          <w:instrText xml:space="preserve"> PAGEREF _Toc22477 \h </w:instrText>
        </w:r>
        <w:r>
          <w:fldChar w:fldCharType="separate"/>
        </w:r>
        <w:r>
          <w:t>43</w:t>
        </w:r>
        <w:r>
          <w:fldChar w:fldCharType="end"/>
        </w:r>
      </w:hyperlink>
    </w:p>
    <w:p>
      <w:pPr>
        <w:pStyle w:val="TOC2"/>
        <w:tabs>
          <w:tab w:val="right" w:leader="dot" w:pos="8306"/>
        </w:tabs>
      </w:pPr>
      <w:hyperlink w:anchor="_Toc12566" w:history="1">
        <w:r>
          <w:rPr>
            <w:rFonts w:ascii="仿宋" w:eastAsia="仿宋" w:hAnsi="仿宋" w:cs="仿宋" w:hint="eastAsia"/>
            <w:lang w:eastAsia="zh-CN"/>
          </w:rPr>
          <w:t>(二)、环境保护措施与治理方案</w:t>
        </w:r>
        <w:r>
          <w:tab/>
        </w:r>
        <w:r>
          <w:fldChar w:fldCharType="begin"/>
        </w:r>
        <w:r>
          <w:instrText xml:space="preserve"> PAGEREF _Toc12566 \h </w:instrText>
        </w:r>
        <w:r>
          <w:fldChar w:fldCharType="separate"/>
        </w:r>
        <w:r>
          <w:t>43</w:t>
        </w:r>
        <w:r>
          <w:fldChar w:fldCharType="end"/>
        </w:r>
      </w:hyperlink>
    </w:p>
    <w:p>
      <w:pPr>
        <w:pStyle w:val="TOC1"/>
        <w:tabs>
          <w:tab w:val="right" w:leader="dot" w:pos="8306"/>
        </w:tabs>
      </w:pPr>
      <w:hyperlink w:anchor="_Toc2929" w:history="1">
        <w:r>
          <w:rPr>
            <w:rFonts w:ascii="仿宋" w:eastAsia="仿宋" w:hAnsi="仿宋" w:cs="仿宋" w:hint="eastAsia"/>
            <w:lang w:eastAsia="zh-CN"/>
          </w:rPr>
          <w:t>十二、环境保护与绿色发展</w:t>
        </w:r>
        <w:r>
          <w:tab/>
        </w:r>
        <w:r>
          <w:fldChar w:fldCharType="begin"/>
        </w:r>
        <w:r>
          <w:instrText xml:space="preserve"> PAGEREF _Toc2929 \h </w:instrText>
        </w:r>
        <w:r>
          <w:fldChar w:fldCharType="separate"/>
        </w:r>
        <w:r>
          <w:t>44</w:t>
        </w:r>
        <w:r>
          <w:fldChar w:fldCharType="end"/>
        </w:r>
      </w:hyperlink>
    </w:p>
    <w:p>
      <w:pPr>
        <w:pStyle w:val="TOC2"/>
        <w:tabs>
          <w:tab w:val="right" w:leader="dot" w:pos="8306"/>
        </w:tabs>
      </w:pPr>
      <w:hyperlink w:anchor="_Toc3950" w:history="1">
        <w:r>
          <w:rPr>
            <w:rFonts w:ascii="仿宋" w:eastAsia="仿宋" w:hAnsi="仿宋" w:cs="仿宋" w:hint="eastAsia"/>
            <w:lang w:eastAsia="zh-CN"/>
          </w:rPr>
          <w:t>(一)、环境保护措施</w:t>
        </w:r>
        <w:r>
          <w:tab/>
        </w:r>
        <w:r>
          <w:fldChar w:fldCharType="begin"/>
        </w:r>
        <w:r>
          <w:instrText xml:space="preserve"> PAGEREF _Toc3950 \h </w:instrText>
        </w:r>
        <w:r>
          <w:fldChar w:fldCharType="separate"/>
        </w:r>
        <w:r>
          <w:t>44</w:t>
        </w:r>
        <w:r>
          <w:fldChar w:fldCharType="end"/>
        </w:r>
      </w:hyperlink>
    </w:p>
    <w:p>
      <w:pPr>
        <w:pStyle w:val="TOC2"/>
        <w:tabs>
          <w:tab w:val="right" w:leader="dot" w:pos="8306"/>
        </w:tabs>
      </w:pPr>
      <w:hyperlink w:anchor="_Toc14649" w:history="1">
        <w:r>
          <w:rPr>
            <w:rFonts w:ascii="仿宋" w:eastAsia="仿宋" w:hAnsi="仿宋" w:cs="仿宋" w:hint="eastAsia"/>
            <w:lang w:eastAsia="zh-CN"/>
          </w:rPr>
          <w:t>(二)、绿色发展与可持续发展策略</w:t>
        </w:r>
        <w:r>
          <w:tab/>
        </w:r>
        <w:r>
          <w:fldChar w:fldCharType="begin"/>
        </w:r>
        <w:r>
          <w:instrText xml:space="preserve"> PAGEREF _Toc14649 \h </w:instrText>
        </w:r>
        <w:r>
          <w:fldChar w:fldCharType="separate"/>
        </w:r>
        <w:r>
          <w:t>46</w:t>
        </w:r>
        <w:r>
          <w:fldChar w:fldCharType="end"/>
        </w:r>
      </w:hyperlink>
    </w:p>
    <w:p>
      <w:pPr>
        <w:pStyle w:val="TOC1"/>
        <w:tabs>
          <w:tab w:val="right" w:leader="dot" w:pos="8306"/>
        </w:tabs>
      </w:pPr>
      <w:hyperlink w:anchor="_Toc3521" w:history="1">
        <w:r>
          <w:rPr>
            <w:rFonts w:ascii="仿宋" w:eastAsia="仿宋" w:hAnsi="仿宋" w:cs="仿宋" w:hint="eastAsia"/>
            <w:lang w:eastAsia="zh-CN"/>
          </w:rPr>
          <w:t>十三、项目施工方案</w:t>
        </w:r>
        <w:r>
          <w:tab/>
        </w:r>
        <w:r>
          <w:fldChar w:fldCharType="begin"/>
        </w:r>
        <w:r>
          <w:instrText xml:space="preserve"> PAGEREF _Toc3521 \h </w:instrText>
        </w:r>
        <w:r>
          <w:fldChar w:fldCharType="separate"/>
        </w:r>
        <w:r>
          <w:t>47</w:t>
        </w:r>
        <w:r>
          <w:fldChar w:fldCharType="end"/>
        </w:r>
      </w:hyperlink>
    </w:p>
    <w:p>
      <w:pPr>
        <w:pStyle w:val="TOC2"/>
        <w:tabs>
          <w:tab w:val="right" w:leader="dot" w:pos="8306"/>
        </w:tabs>
      </w:pPr>
      <w:hyperlink w:anchor="_Toc228" w:history="1">
        <w:r>
          <w:rPr>
            <w:rFonts w:ascii="仿宋" w:eastAsia="仿宋" w:hAnsi="仿宋" w:cs="仿宋" w:hint="eastAsia"/>
            <w:lang w:eastAsia="zh-CN"/>
          </w:rPr>
          <w:t>(一)、施工组织设计</w:t>
        </w:r>
        <w:r>
          <w:tab/>
        </w:r>
        <w:r>
          <w:fldChar w:fldCharType="begin"/>
        </w:r>
        <w:r>
          <w:instrText xml:space="preserve"> PAGEREF _Toc228 \h </w:instrText>
        </w:r>
        <w:r>
          <w:fldChar w:fldCharType="separate"/>
        </w:r>
        <w:r>
          <w:t>47</w:t>
        </w:r>
        <w:r>
          <w:fldChar w:fldCharType="end"/>
        </w:r>
      </w:hyperlink>
    </w:p>
    <w:p>
      <w:pPr>
        <w:pStyle w:val="TOC2"/>
        <w:tabs>
          <w:tab w:val="right" w:leader="dot" w:pos="8306"/>
        </w:tabs>
      </w:pPr>
      <w:hyperlink w:anchor="_Toc25081" w:history="1">
        <w:r>
          <w:rPr>
            <w:rFonts w:ascii="仿宋" w:eastAsia="仿宋" w:hAnsi="仿宋" w:cs="仿宋" w:hint="eastAsia"/>
            <w:lang w:eastAsia="zh-CN"/>
          </w:rPr>
          <w:t>(二)、施工工艺与技术路线</w:t>
        </w:r>
        <w:r>
          <w:tab/>
        </w:r>
        <w:r>
          <w:fldChar w:fldCharType="begin"/>
        </w:r>
        <w:r>
          <w:instrText xml:space="preserve"> PAGEREF _Toc25081 \h </w:instrText>
        </w:r>
        <w:r>
          <w:fldChar w:fldCharType="separate"/>
        </w:r>
        <w:r>
          <w:t>49</w:t>
        </w:r>
        <w:r>
          <w:fldChar w:fldCharType="end"/>
        </w:r>
      </w:hyperlink>
    </w:p>
    <w:p>
      <w:pPr>
        <w:pStyle w:val="TOC2"/>
        <w:tabs>
          <w:tab w:val="right" w:leader="dot" w:pos="8306"/>
        </w:tabs>
      </w:pPr>
      <w:hyperlink w:anchor="_Toc10543" w:history="1">
        <w:r>
          <w:rPr>
            <w:rFonts w:ascii="仿宋" w:eastAsia="仿宋" w:hAnsi="仿宋" w:cs="仿宋" w:hint="eastAsia"/>
            <w:lang w:eastAsia="zh-CN"/>
          </w:rPr>
          <w:t>(三)、关键节点施工计划</w:t>
        </w:r>
        <w:r>
          <w:tab/>
        </w:r>
        <w:r>
          <w:fldChar w:fldCharType="begin"/>
        </w:r>
        <w:r>
          <w:instrText xml:space="preserve"> PAGEREF _Toc10543 \h </w:instrText>
        </w:r>
        <w:r>
          <w:fldChar w:fldCharType="separate"/>
        </w:r>
        <w:r>
          <w:t>50</w:t>
        </w:r>
        <w:r>
          <w:fldChar w:fldCharType="end"/>
        </w:r>
      </w:hyperlink>
    </w:p>
    <w:p>
      <w:pPr>
        <w:pStyle w:val="TOC2"/>
        <w:tabs>
          <w:tab w:val="right" w:leader="dot" w:pos="8306"/>
        </w:tabs>
      </w:pPr>
      <w:hyperlink w:anchor="_Toc1626" w:history="1">
        <w:r>
          <w:rPr>
            <w:rFonts w:ascii="仿宋" w:eastAsia="仿宋" w:hAnsi="仿宋" w:cs="仿宋" w:hint="eastAsia"/>
            <w:lang w:eastAsia="zh-CN"/>
          </w:rPr>
          <w:t>(四)、施工现场管理</w:t>
        </w:r>
        <w:r>
          <w:tab/>
        </w:r>
        <w:r>
          <w:fldChar w:fldCharType="begin"/>
        </w:r>
        <w:r>
          <w:instrText xml:space="preserve"> PAGEREF _Toc1626 \h </w:instrText>
        </w:r>
        <w:r>
          <w:fldChar w:fldCharType="separate"/>
        </w:r>
        <w:r>
          <w:t>51</w:t>
        </w:r>
        <w:r>
          <w:fldChar w:fldCharType="end"/>
        </w:r>
      </w:hyperlink>
    </w:p>
    <w:p>
      <w:pPr>
        <w:pStyle w:val="TOC1"/>
        <w:tabs>
          <w:tab w:val="right" w:leader="dot" w:pos="8306"/>
        </w:tabs>
      </w:pPr>
      <w:hyperlink w:anchor="_Toc16359" w:history="1">
        <w:r>
          <w:rPr>
            <w:rFonts w:ascii="仿宋" w:eastAsia="仿宋" w:hAnsi="仿宋" w:cs="仿宋" w:hint="eastAsia"/>
            <w:lang w:eastAsia="zh-CN"/>
          </w:rPr>
          <w:t>十四、人力资源管理与开发</w:t>
        </w:r>
        <w:r>
          <w:tab/>
        </w:r>
        <w:r>
          <w:fldChar w:fldCharType="begin"/>
        </w:r>
        <w:r>
          <w:instrText xml:space="preserve"> PAGEREF _Toc16359 \h </w:instrText>
        </w:r>
        <w:r>
          <w:fldChar w:fldCharType="separate"/>
        </w:r>
        <w:r>
          <w:t>54</w:t>
        </w:r>
        <w:r>
          <w:fldChar w:fldCharType="end"/>
        </w:r>
      </w:hyperlink>
    </w:p>
    <w:p>
      <w:pPr>
        <w:pStyle w:val="TOC2"/>
        <w:tabs>
          <w:tab w:val="right" w:leader="dot" w:pos="8306"/>
        </w:tabs>
      </w:pPr>
      <w:hyperlink w:anchor="_Toc9160" w:history="1">
        <w:r>
          <w:rPr>
            <w:rFonts w:ascii="仿宋" w:eastAsia="仿宋" w:hAnsi="仿宋" w:cs="仿宋" w:hint="eastAsia"/>
            <w:lang w:eastAsia="zh-CN"/>
          </w:rPr>
          <w:t>(一)、人力资源规划</w:t>
        </w:r>
        <w:r>
          <w:tab/>
        </w:r>
        <w:r>
          <w:fldChar w:fldCharType="begin"/>
        </w:r>
        <w:r>
          <w:instrText xml:space="preserve"> PAGEREF _Toc9160 \h </w:instrText>
        </w:r>
        <w:r>
          <w:fldChar w:fldCharType="separate"/>
        </w:r>
        <w:r>
          <w:t>54</w:t>
        </w:r>
        <w:r>
          <w:fldChar w:fldCharType="end"/>
        </w:r>
      </w:hyperlink>
    </w:p>
    <w:p>
      <w:pPr>
        <w:pStyle w:val="TOC2"/>
        <w:tabs>
          <w:tab w:val="right" w:leader="dot" w:pos="8306"/>
        </w:tabs>
      </w:pPr>
      <w:hyperlink w:anchor="_Toc31612" w:history="1">
        <w:r>
          <w:rPr>
            <w:rFonts w:ascii="仿宋" w:eastAsia="仿宋" w:hAnsi="仿宋" w:cs="仿宋" w:hint="eastAsia"/>
            <w:lang w:eastAsia="zh-CN"/>
          </w:rPr>
          <w:t>(二)、人力资源开发与培训</w:t>
        </w:r>
        <w:r>
          <w:tab/>
        </w:r>
        <w:r>
          <w:fldChar w:fldCharType="begin"/>
        </w:r>
        <w:r>
          <w:instrText xml:space="preserve"> PAGEREF _Toc31612 \h </w:instrText>
        </w:r>
        <w:r>
          <w:fldChar w:fldCharType="separate"/>
        </w:r>
        <w:r>
          <w:t>55</w:t>
        </w:r>
        <w:r>
          <w:fldChar w:fldCharType="end"/>
        </w:r>
      </w:hyperlink>
    </w:p>
    <w:p>
      <w:pPr>
        <w:pStyle w:val="TOC1"/>
        <w:tabs>
          <w:tab w:val="right" w:leader="dot" w:pos="8306"/>
        </w:tabs>
      </w:pPr>
      <w:hyperlink w:anchor="_Toc2957" w:history="1">
        <w:r>
          <w:rPr>
            <w:rFonts w:ascii="仿宋" w:eastAsia="仿宋" w:hAnsi="仿宋" w:cs="仿宋" w:hint="eastAsia"/>
            <w:lang w:eastAsia="zh-CN"/>
          </w:rPr>
          <w:t>十五、产业协同与集群发展</w:t>
        </w:r>
        <w:r>
          <w:tab/>
        </w:r>
        <w:r>
          <w:fldChar w:fldCharType="begin"/>
        </w:r>
        <w:r>
          <w:instrText xml:space="preserve"> PAGEREF _Toc2957 \h </w:instrText>
        </w:r>
        <w:r>
          <w:fldChar w:fldCharType="separate"/>
        </w:r>
        <w:r>
          <w:t>58</w:t>
        </w:r>
        <w:r>
          <w:fldChar w:fldCharType="end"/>
        </w:r>
      </w:hyperlink>
    </w:p>
    <w:p>
      <w:pPr>
        <w:pStyle w:val="TOC2"/>
        <w:tabs>
          <w:tab w:val="right" w:leader="dot" w:pos="8306"/>
        </w:tabs>
      </w:pPr>
      <w:hyperlink w:anchor="_Toc29252" w:history="1">
        <w:r>
          <w:rPr>
            <w:rFonts w:ascii="仿宋" w:eastAsia="仿宋" w:hAnsi="仿宋" w:cs="仿宋" w:hint="eastAsia"/>
            <w:lang w:eastAsia="zh-CN"/>
          </w:rPr>
          <w:t>(一)、产业协同机制建设</w:t>
        </w:r>
        <w:r>
          <w:tab/>
        </w:r>
        <w:r>
          <w:fldChar w:fldCharType="begin"/>
        </w:r>
        <w:r>
          <w:instrText xml:space="preserve"> PAGEREF _Toc29252 \h </w:instrText>
        </w:r>
        <w:r>
          <w:fldChar w:fldCharType="separate"/>
        </w:r>
        <w:r>
          <w:t>58</w:t>
        </w:r>
        <w:r>
          <w:fldChar w:fldCharType="end"/>
        </w:r>
      </w:hyperlink>
    </w:p>
    <w:p>
      <w:pPr>
        <w:pStyle w:val="TOC2"/>
        <w:tabs>
          <w:tab w:val="right" w:leader="dot" w:pos="8306"/>
        </w:tabs>
      </w:pPr>
      <w:hyperlink w:anchor="_Toc9228" w:history="1">
        <w:r>
          <w:rPr>
            <w:rFonts w:ascii="仿宋" w:eastAsia="仿宋" w:hAnsi="仿宋" w:cs="仿宋" w:hint="eastAsia"/>
            <w:lang w:eastAsia="zh-CN"/>
          </w:rPr>
          <w:t>(二)、产业集群培育与发展</w:t>
        </w:r>
        <w:r>
          <w:tab/>
        </w:r>
        <w:r>
          <w:fldChar w:fldCharType="begin"/>
        </w:r>
        <w:r>
          <w:instrText xml:space="preserve"> PAGEREF _Toc9228 \h </w:instrText>
        </w:r>
        <w:r>
          <w:fldChar w:fldCharType="separate"/>
        </w:r>
        <w:r>
          <w:t>59</w:t>
        </w:r>
        <w:r>
          <w:fldChar w:fldCharType="end"/>
        </w:r>
      </w:hyperlink>
    </w:p>
    <w:p>
      <w:pPr>
        <w:pStyle w:val="TOC1"/>
        <w:tabs>
          <w:tab w:val="right" w:leader="dot" w:pos="8306"/>
        </w:tabs>
      </w:pPr>
      <w:hyperlink w:anchor="_Toc7383" w:history="1">
        <w:r>
          <w:rPr>
            <w:rFonts w:ascii="仿宋" w:eastAsia="仿宋" w:hAnsi="仿宋" w:cs="仿宋" w:hint="eastAsia"/>
            <w:lang w:eastAsia="zh-CN"/>
          </w:rPr>
          <w:t>十六、知识产权管理与保护</w:t>
        </w:r>
        <w:r>
          <w:tab/>
        </w:r>
        <w:r>
          <w:fldChar w:fldCharType="begin"/>
        </w:r>
        <w:r>
          <w:instrText xml:space="preserve"> PAGEREF _Toc7383 \h </w:instrText>
        </w:r>
        <w:r>
          <w:fldChar w:fldCharType="separate"/>
        </w:r>
        <w:r>
          <w:t>60</w:t>
        </w:r>
        <w:r>
          <w:fldChar w:fldCharType="end"/>
        </w:r>
      </w:hyperlink>
    </w:p>
    <w:p>
      <w:pPr>
        <w:pStyle w:val="TOC2"/>
        <w:tabs>
          <w:tab w:val="right" w:leader="dot" w:pos="8306"/>
        </w:tabs>
      </w:pPr>
      <w:hyperlink w:anchor="_Toc2111" w:history="1">
        <w:r>
          <w:rPr>
            <w:rFonts w:ascii="仿宋" w:eastAsia="仿宋" w:hAnsi="仿宋" w:cs="仿宋" w:hint="eastAsia"/>
            <w:lang w:eastAsia="zh-CN"/>
          </w:rPr>
          <w:t>(一)、知识产权管理体系建设</w:t>
        </w:r>
        <w:r>
          <w:tab/>
        </w:r>
        <w:r>
          <w:fldChar w:fldCharType="begin"/>
        </w:r>
        <w:r>
          <w:instrText xml:space="preserve"> PAGEREF _Toc2111 \h </w:instrText>
        </w:r>
        <w:r>
          <w:fldChar w:fldCharType="separate"/>
        </w:r>
        <w:r>
          <w:t>60</w:t>
        </w:r>
        <w:r>
          <w:fldChar w:fldCharType="end"/>
        </w:r>
      </w:hyperlink>
    </w:p>
    <w:p>
      <w:pPr>
        <w:pStyle w:val="TOC2"/>
        <w:tabs>
          <w:tab w:val="right" w:leader="dot" w:pos="8306"/>
        </w:tabs>
      </w:pPr>
      <w:hyperlink w:anchor="_Toc1053" w:history="1">
        <w:r>
          <w:rPr>
            <w:rFonts w:ascii="仿宋" w:eastAsia="仿宋" w:hAnsi="仿宋" w:cs="仿宋" w:hint="eastAsia"/>
            <w:lang w:eastAsia="zh-CN"/>
          </w:rPr>
          <w:t>(二)、知识产权保护措施</w:t>
        </w:r>
        <w:r>
          <w:tab/>
        </w:r>
        <w:r>
          <w:fldChar w:fldCharType="begin"/>
        </w:r>
        <w:r>
          <w:instrText xml:space="preserve"> PAGEREF _Toc1053 \h </w:instrText>
        </w:r>
        <w:r>
          <w:fldChar w:fldCharType="separate"/>
        </w:r>
        <w:r>
          <w:t>61</w:t>
        </w:r>
        <w:r>
          <w:fldChar w:fldCharType="end"/>
        </w:r>
      </w:hyperlink>
    </w:p>
    <w:p>
      <w:pPr>
        <w:pStyle w:val="TOC1"/>
        <w:tabs>
          <w:tab w:val="right" w:leader="dot" w:pos="8306"/>
        </w:tabs>
      </w:pPr>
      <w:hyperlink w:anchor="_Toc22515" w:history="1">
        <w:r>
          <w:rPr>
            <w:rFonts w:ascii="仿宋" w:eastAsia="仿宋" w:hAnsi="仿宋" w:cs="仿宋" w:hint="eastAsia"/>
            <w:lang w:eastAsia="zh-CN"/>
          </w:rPr>
          <w:t>十七、合作与交流机制建立</w:t>
        </w:r>
        <w:r>
          <w:tab/>
        </w:r>
        <w:r>
          <w:fldChar w:fldCharType="begin"/>
        </w:r>
        <w:r>
          <w:instrText xml:space="preserve"> PAGEREF _Toc22515 \h </w:instrText>
        </w:r>
        <w:r>
          <w:fldChar w:fldCharType="separate"/>
        </w:r>
        <w:r>
          <w:t>62</w:t>
        </w:r>
        <w:r>
          <w:fldChar w:fldCharType="end"/>
        </w:r>
      </w:hyperlink>
    </w:p>
    <w:p>
      <w:pPr>
        <w:pStyle w:val="TOC2"/>
        <w:tabs>
          <w:tab w:val="right" w:leader="dot" w:pos="8306"/>
        </w:tabs>
      </w:pPr>
      <w:hyperlink w:anchor="_Toc16653" w:history="1">
        <w:r>
          <w:rPr>
            <w:rFonts w:ascii="仿宋" w:eastAsia="仿宋" w:hAnsi="仿宋" w:cs="仿宋" w:hint="eastAsia"/>
            <w:lang w:eastAsia="zh-CN"/>
          </w:rPr>
          <w:t>(一)、合作伙伴选择与合作方式</w:t>
        </w:r>
        <w:r>
          <w:tab/>
        </w:r>
        <w:r>
          <w:fldChar w:fldCharType="begin"/>
        </w:r>
        <w:r>
          <w:instrText xml:space="preserve"> PAGEREF _Toc16653 \h </w:instrText>
        </w:r>
        <w:r>
          <w:fldChar w:fldCharType="separate"/>
        </w:r>
        <w:r>
          <w:t>62</w:t>
        </w:r>
        <w:r>
          <w:fldChar w:fldCharType="end"/>
        </w:r>
      </w:hyperlink>
    </w:p>
    <w:p>
      <w:pPr>
        <w:pStyle w:val="TOC2"/>
        <w:tabs>
          <w:tab w:val="right" w:leader="dot" w:pos="8306"/>
        </w:tabs>
      </w:pPr>
      <w:hyperlink w:anchor="_Toc26401" w:history="1">
        <w:r>
          <w:rPr>
            <w:rFonts w:ascii="仿宋" w:eastAsia="仿宋" w:hAnsi="仿宋" w:cs="仿宋" w:hint="eastAsia"/>
            <w:lang w:eastAsia="zh-CN"/>
          </w:rPr>
          <w:t>(二)、交流与合作平台搭建</w:t>
        </w:r>
        <w:r>
          <w:tab/>
        </w:r>
        <w:r>
          <w:fldChar w:fldCharType="begin"/>
        </w:r>
        <w:r>
          <w:instrText xml:space="preserve"> PAGEREF _Toc26401 \h </w:instrText>
        </w:r>
        <w:r>
          <w:fldChar w:fldCharType="separate"/>
        </w:r>
        <w:r>
          <w:t>64</w:t>
        </w:r>
        <w:r>
          <w:fldChar w:fldCharType="end"/>
        </w:r>
      </w:hyperlink>
    </w:p>
    <w:p>
      <w:pPr>
        <w:pStyle w:val="TOC1"/>
        <w:tabs>
          <w:tab w:val="right" w:leader="dot" w:pos="8306"/>
        </w:tabs>
      </w:pPr>
      <w:hyperlink w:anchor="_Toc25390" w:history="1">
        <w:r>
          <w:rPr>
            <w:rFonts w:ascii="仿宋" w:eastAsia="仿宋" w:hAnsi="仿宋" w:cs="仿宋" w:hint="eastAsia"/>
            <w:lang w:eastAsia="zh-CN"/>
          </w:rPr>
          <w:t>十八、法律法规与政策遵循</w:t>
        </w:r>
        <w:r>
          <w:tab/>
        </w:r>
        <w:r>
          <w:fldChar w:fldCharType="begin"/>
        </w:r>
        <w:r>
          <w:instrText xml:space="preserve"> PAGEREF _Toc25390 \h </w:instrText>
        </w:r>
        <w:r>
          <w:fldChar w:fldCharType="separate"/>
        </w:r>
        <w:r>
          <w:t>65</w:t>
        </w:r>
        <w:r>
          <w:fldChar w:fldCharType="end"/>
        </w:r>
      </w:hyperlink>
    </w:p>
    <w:p>
      <w:pPr>
        <w:pStyle w:val="TOC2"/>
        <w:tabs>
          <w:tab w:val="right" w:leader="dot" w:pos="8306"/>
        </w:tabs>
      </w:pPr>
      <w:hyperlink w:anchor="_Toc11479" w:history="1">
        <w:r>
          <w:rPr>
            <w:rFonts w:ascii="仿宋" w:eastAsia="仿宋" w:hAnsi="仿宋" w:cs="仿宋" w:hint="eastAsia"/>
            <w:lang w:eastAsia="zh-CN"/>
          </w:rPr>
          <w:t>(一)、法律法规遵守</w:t>
        </w:r>
        <w:r>
          <w:tab/>
        </w:r>
        <w:r>
          <w:fldChar w:fldCharType="begin"/>
        </w:r>
        <w:r>
          <w:instrText xml:space="preserve"> PAGEREF _Toc11479 \h </w:instrText>
        </w:r>
        <w:r>
          <w:fldChar w:fldCharType="separate"/>
        </w:r>
        <w:r>
          <w:t>65</w:t>
        </w:r>
        <w:r>
          <w:fldChar w:fldCharType="end"/>
        </w:r>
      </w:hyperlink>
    </w:p>
    <w:p>
      <w:pPr>
        <w:pStyle w:val="TOC2"/>
        <w:tabs>
          <w:tab w:val="right" w:leader="dot" w:pos="8306"/>
        </w:tabs>
      </w:pPr>
      <w:hyperlink w:anchor="_Toc15451" w:history="1">
        <w:r>
          <w:rPr>
            <w:rFonts w:ascii="仿宋" w:eastAsia="仿宋" w:hAnsi="仿宋" w:cs="仿宋" w:hint="eastAsia"/>
            <w:lang w:eastAsia="zh-CN"/>
          </w:rPr>
          <w:t>(二)、政策导向与利用</w:t>
        </w:r>
        <w:r>
          <w:tab/>
        </w:r>
        <w:r>
          <w:fldChar w:fldCharType="begin"/>
        </w:r>
        <w:r>
          <w:instrText xml:space="preserve"> PAGEREF _Toc15451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9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5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罐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83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罐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罐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罐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54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39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在汽车罐车项目启动前，将进行一系列深入的地质调查，包括钻探和土壤取样，以深入了解项目区域的地层结构和土壤组成。特别是对于土壤的承载能力和地下水位的深度进行详细评估。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完成初始的地质风险评估后，汽车罐车项目将安装长期地质监测设备，如倾斜仪、裂缝计和地下水位计，以持续监测地质条件的变化。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4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270"/>
      <w:r>
        <w:rPr>
          <w:rFonts w:ascii="仿宋" w:eastAsia="仿宋" w:hAnsi="仿宋" w:cs="仿宋" w:hint="eastAsia"/>
          <w:sz w:val="28"/>
          <w:lang w:eastAsia="zh-CN"/>
        </w:rPr>
        <w:t>二、汽车罐车项目概论</w:t>
      </w:r>
      <w:bookmarkEnd w:id="8"/>
    </w:p>
    <w:p>
      <w:pPr>
        <w:pStyle w:val="Heading2"/>
        <w:rPr>
          <w:rFonts w:ascii="仿宋" w:eastAsia="仿宋" w:hAnsi="仿宋" w:cs="仿宋" w:hint="eastAsia"/>
          <w:lang w:eastAsia="zh-CN"/>
        </w:rPr>
      </w:pPr>
      <w:bookmarkStart w:id="9" w:name="_Toc2309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汽车罐车项目的申报单位是“XXX实业发展公司”，这是一家在其所处行业内备受尊敬的企业。公司自成立以来，通过其在汽车罐车项目中表现出的创新精神和卓越执行力，在市场上赢得了显著的地位。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该公司的法定代表人秦XX，在汽车罐车项目及其他多个行业领域中都有着显著的贡献。秦XX以其出色的领导才能和敏锐的商业洞察力，带领公司在汽车罐车项目等多个领域实现了持续的成长和成功。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罐车项目的重要合作伙伴。公司专注于[行业名称]领域，以创新作为驱动力，不断推动技术进步和市场扩张。在汽车罐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罐车项目中展现了强劲的增长和稳定的财务表现。公司通过有效的策略，在汽车罐车项目中扩大了其市场份额并增强了盈利能力。同时，公司积极承担社会责任，参与各类社会公益项目，增强了其在汽车罐车项目中的品牌形象和社会影响力。</w:t>
      </w:r>
    </w:p>
    <w:p>
      <w:pPr>
        <w:pStyle w:val="Heading2"/>
        <w:ind w:firstLine="560" w:firstLineChars="200"/>
        <w:rPr>
          <w:rFonts w:ascii="仿宋" w:eastAsia="仿宋" w:hAnsi="仿宋" w:cs="仿宋" w:hint="eastAsia"/>
          <w:sz w:val="28"/>
          <w:lang w:eastAsia="zh-CN"/>
        </w:rPr>
      </w:pPr>
      <w:bookmarkStart w:id="10" w:name="_Toc31705"/>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https://d.book118.com/767163016130006036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5570"/>
    <w:rsid w:val="007255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6301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2024-01-26T00:52:00Z</dcterms:created>
  <dcterms:modified xsi:type="dcterms:W3CDTF">2024-01-26T00:52:31Z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8DC45405C7E34E95B0E6F223D1AE984F_11</vt:lpwstr>
  </property>
  <property fmtid="{D5CDD505-2E9C-101B-9397-08002B2CF9AE}" pid="3" name="KSOProductBuildVer">
    <vt:lpwstr>2052-12.1.0.16250</vt:lpwstr>
  </property>
</Properties>
</file>