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门禁系统产业分析报告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073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_Toc25073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29" w:history="1">
        <w:r>
          <w:rPr>
            <w:rFonts w:ascii="仿宋" w:eastAsia="仿宋" w:hAnsi="仿宋" w:cs="仿宋" w:hint="eastAsia"/>
            <w:lang w:val="en-GB"/>
          </w:rPr>
          <w:t>一、发展规划分析</w:t>
        </w:r>
        <w:r>
          <w:tab/>
        </w:r>
        <w:r>
          <w:fldChar w:fldCharType="begin"/>
        </w:r>
        <w:r>
          <w:instrText xml:space="preserve"> PAGEREF _Toc26029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_Toc5992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03" w:history="1">
        <w:r>
          <w:rPr>
            <w:rFonts w:ascii="仿宋" w:eastAsia="仿宋" w:hAnsi="仿宋" w:cs="仿宋" w:hint="eastAsia"/>
            <w:lang w:val="en-GB"/>
          </w:rPr>
          <w:t>二、公司简介</w:t>
        </w:r>
        <w:r>
          <w:tab/>
        </w:r>
        <w:r>
          <w:fldChar w:fldCharType="begin"/>
        </w:r>
        <w:r>
          <w:instrText xml:space="preserve"> PAGEREF _Toc22203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5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_Toc31285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42" w:history="1">
        <w:r>
          <w:rPr>
            <w:rFonts w:ascii="仿宋" w:eastAsia="仿宋" w:hAnsi="仿宋" w:cs="仿宋" w:hint="eastAsia"/>
            <w:lang w:val="en-GB"/>
          </w:rPr>
          <w:t>三、门禁系统项目概论</w:t>
        </w:r>
        <w:r>
          <w:tab/>
        </w:r>
        <w:r>
          <w:fldChar w:fldCharType="begin"/>
        </w:r>
        <w:r>
          <w:instrText xml:space="preserve"> PAGEREF _Toc18842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" w:history="1">
        <w:r>
          <w:rPr>
            <w:rFonts w:ascii="仿宋" w:eastAsia="仿宋" w:hAnsi="仿宋" w:cs="仿宋" w:hint="eastAsia"/>
            <w:lang w:val="en-GB"/>
          </w:rPr>
          <w:t>(一)、门禁系统项目概述</w:t>
        </w:r>
        <w:r>
          <w:tab/>
        </w:r>
        <w:r>
          <w:fldChar w:fldCharType="begin"/>
        </w:r>
        <w:r>
          <w:instrText xml:space="preserve"> PAGEREF _Toc300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43" w:history="1">
        <w:r>
          <w:rPr>
            <w:rFonts w:ascii="仿宋" w:eastAsia="仿宋" w:hAnsi="仿宋" w:cs="仿宋" w:hint="eastAsia"/>
            <w:lang w:val="en-GB"/>
          </w:rPr>
          <w:t>(二)、门禁系统项目总投资及资金构成</w:t>
        </w:r>
        <w:r>
          <w:tab/>
        </w:r>
        <w:r>
          <w:fldChar w:fldCharType="begin"/>
        </w:r>
        <w:r>
          <w:instrText xml:space="preserve"> PAGEREF _Toc13543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48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_Toc26448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20" w:history="1">
        <w:r>
          <w:rPr>
            <w:rFonts w:ascii="仿宋" w:eastAsia="仿宋" w:hAnsi="仿宋" w:cs="仿宋" w:hint="eastAsia"/>
            <w:lang w:val="en-GB"/>
          </w:rPr>
          <w:t>(四)、门禁系统项目预期经济效益规划目标</w:t>
        </w:r>
        <w:r>
          <w:tab/>
        </w:r>
        <w:r>
          <w:fldChar w:fldCharType="begin"/>
        </w:r>
        <w:r>
          <w:instrText xml:space="preserve"> PAGEREF _Toc4220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97" w:history="1">
        <w:r>
          <w:rPr>
            <w:rFonts w:ascii="仿宋" w:eastAsia="仿宋" w:hAnsi="仿宋" w:cs="仿宋" w:hint="eastAsia"/>
            <w:lang w:val="en-GB"/>
          </w:rPr>
          <w:t>(五)、门禁系统项目建设进度规划</w:t>
        </w:r>
        <w:r>
          <w:tab/>
        </w:r>
        <w:r>
          <w:fldChar w:fldCharType="begin"/>
        </w:r>
        <w:r>
          <w:instrText xml:space="preserve"> PAGEREF _Toc6197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9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_Toc27139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5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_Toc8605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9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_Toc31729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47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_Toc4347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52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_Toc12152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0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_Toc7710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_Toc2825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5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_Toc23025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5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_Toc13095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2" w:history="1">
        <w:r>
          <w:rPr>
            <w:rFonts w:ascii="仿宋" w:eastAsia="仿宋" w:hAnsi="仿宋" w:cs="仿宋" w:hint="eastAsia"/>
            <w:lang w:val="en-GB"/>
          </w:rPr>
          <w:t>(十)、门禁系统行业竞争者识别</w:t>
        </w:r>
        <w:r>
          <w:tab/>
        </w:r>
        <w:r>
          <w:fldChar w:fldCharType="begin"/>
        </w:r>
        <w:r>
          <w:instrText xml:space="preserve"> PAGEREF _Toc32212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05" w:history="1">
        <w:r>
          <w:rPr>
            <w:rFonts w:ascii="仿宋" w:eastAsia="仿宋" w:hAnsi="仿宋" w:cs="仿宋" w:hint="eastAsia"/>
            <w:lang w:val="en-GB"/>
          </w:rPr>
          <w:t>五、SWOT分析说明</w:t>
        </w:r>
        <w:r>
          <w:tab/>
        </w:r>
        <w:r>
          <w:fldChar w:fldCharType="begin"/>
        </w:r>
        <w:r>
          <w:instrText xml:space="preserve"> PAGEREF _Toc22605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1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_Toc8471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7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_Toc26377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2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_Toc31092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2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_Toc1502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0" w:history="1">
        <w:r>
          <w:rPr>
            <w:rFonts w:ascii="仿宋" w:eastAsia="仿宋" w:hAnsi="仿宋" w:cs="仿宋" w:hint="eastAsia"/>
            <w:lang w:val="en-GB"/>
          </w:rPr>
          <w:t>六、门禁系统新型运营方式</w:t>
        </w:r>
        <w:r>
          <w:tab/>
        </w:r>
        <w:r>
          <w:fldChar w:fldCharType="begin"/>
        </w:r>
        <w:r>
          <w:instrText xml:space="preserve"> PAGEREF _Toc1100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0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_Toc4590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8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_Toc12918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1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_Toc2051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24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_Toc26524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76" w:history="1">
        <w:r>
          <w:rPr>
            <w:rFonts w:ascii="仿宋" w:eastAsia="仿宋" w:hAnsi="仿宋" w:cs="仿宋" w:hint="eastAsia"/>
            <w:lang w:val="en-GB"/>
          </w:rPr>
          <w:t>七、门禁系统促销策略</w:t>
        </w:r>
        <w:r>
          <w:tab/>
        </w:r>
        <w:r>
          <w:fldChar w:fldCharType="begin"/>
        </w:r>
        <w:r>
          <w:instrText xml:space="preserve"> PAGEREF _Toc22276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1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_Toc4451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3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_Toc28403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4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_Toc31984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8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_Toc14558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5" w:history="1">
        <w:r>
          <w:rPr>
            <w:rFonts w:ascii="仿宋" w:eastAsia="仿宋" w:hAnsi="仿宋" w:cs="仿宋" w:hint="eastAsia"/>
            <w:lang w:val="en-GB"/>
          </w:rPr>
          <w:t>八、技术与生产管理</w:t>
        </w:r>
        <w:r>
          <w:tab/>
        </w:r>
        <w:r>
          <w:fldChar w:fldCharType="begin"/>
        </w:r>
        <w:r>
          <w:instrText xml:space="preserve"> PAGEREF _Toc1425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92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_Toc18292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845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_Toc19845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5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_Toc19735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5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_Toc31295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6" w:history="1">
        <w:r>
          <w:rPr>
            <w:rFonts w:ascii="仿宋" w:eastAsia="仿宋" w:hAnsi="仿宋" w:cs="仿宋" w:hint="eastAsia"/>
            <w:lang w:val="en-GB"/>
          </w:rPr>
          <w:t>九、门禁系统市场地位与竞争战略</w:t>
        </w:r>
        <w:r>
          <w:tab/>
        </w:r>
        <w:r>
          <w:fldChar w:fldCharType="begin"/>
        </w:r>
        <w:r>
          <w:instrText xml:space="preserve"> PAGEREF _Toc2976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21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_Toc30621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_Toc21304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3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_Toc8673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9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_Toc4329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13" w:history="1">
        <w:r>
          <w:rPr>
            <w:rFonts w:ascii="仿宋" w:eastAsia="仿宋" w:hAnsi="仿宋" w:cs="仿宋" w:hint="eastAsia"/>
            <w:lang w:val="en-GB"/>
          </w:rPr>
          <w:t>十、门禁系统行业竞争对选址的影响</w:t>
        </w:r>
        <w:r>
          <w:tab/>
        </w:r>
        <w:r>
          <w:fldChar w:fldCharType="begin"/>
        </w:r>
        <w:r>
          <w:instrText xml:space="preserve"> PAGEREF _Toc29813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19" w:history="1">
        <w:r>
          <w:rPr>
            <w:rFonts w:ascii="仿宋" w:eastAsia="仿宋" w:hAnsi="仿宋" w:cs="仿宋" w:hint="eastAsia"/>
            <w:lang w:val="en-GB"/>
          </w:rPr>
          <w:t>(一)、地理位置分析</w:t>
        </w:r>
        <w:r>
          <w:tab/>
        </w:r>
        <w:r>
          <w:fldChar w:fldCharType="begin"/>
        </w:r>
        <w:r>
          <w:instrText xml:space="preserve"> PAGEREF _Toc13019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" w:history="1">
        <w:r>
          <w:rPr>
            <w:rFonts w:ascii="仿宋" w:eastAsia="仿宋" w:hAnsi="仿宋" w:cs="仿宋" w:hint="eastAsia"/>
            <w:lang w:val="en-GB"/>
          </w:rPr>
          <w:t>(二)、供应链优势</w:t>
        </w:r>
        <w:r>
          <w:tab/>
        </w:r>
        <w:r>
          <w:fldChar w:fldCharType="begin"/>
        </w:r>
        <w:r>
          <w:instrText xml:space="preserve"> PAGEREF _Toc3001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9" w:history="1">
        <w:r>
          <w:rPr>
            <w:rFonts w:ascii="仿宋" w:eastAsia="仿宋" w:hAnsi="仿宋" w:cs="仿宋" w:hint="eastAsia"/>
            <w:lang w:val="en-GB"/>
          </w:rPr>
          <w:t>(三)、人才资源</w:t>
        </w:r>
        <w:r>
          <w:tab/>
        </w:r>
        <w:r>
          <w:fldChar w:fldCharType="begin"/>
        </w:r>
        <w:r>
          <w:instrText xml:space="preserve"> PAGEREF _Toc5979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0" w:history="1">
        <w:r>
          <w:rPr>
            <w:rFonts w:ascii="仿宋" w:eastAsia="仿宋" w:hAnsi="仿宋" w:cs="仿宋" w:hint="eastAsia"/>
            <w:lang w:val="en-GB"/>
          </w:rPr>
          <w:t>(四)、政策支持</w:t>
        </w:r>
        <w:r>
          <w:tab/>
        </w:r>
        <w:r>
          <w:fldChar w:fldCharType="begin"/>
        </w:r>
        <w:r>
          <w:instrText xml:space="preserve"> PAGEREF _Toc31350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89" w:history="1">
        <w:r>
          <w:rPr>
            <w:rFonts w:ascii="仿宋" w:eastAsia="仿宋" w:hAnsi="仿宋" w:cs="仿宋" w:hint="eastAsia"/>
            <w:lang w:val="en-GB"/>
          </w:rPr>
          <w:t>十一、门禁系统国际化战略</w:t>
        </w:r>
        <w:r>
          <w:tab/>
        </w:r>
        <w:r>
          <w:fldChar w:fldCharType="begin"/>
        </w:r>
        <w:r>
          <w:instrText xml:space="preserve"> PAGEREF _Toc9489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7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_Toc14247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97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_Toc24097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9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_Toc20399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0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_Toc3330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34" w:history="1">
        <w:r>
          <w:rPr>
            <w:rFonts w:ascii="仿宋" w:eastAsia="仿宋" w:hAnsi="仿宋" w:cs="仿宋" w:hint="eastAsia"/>
            <w:lang w:val="en-GB"/>
          </w:rPr>
          <w:t>十二、门禁系统风险管理与合规</w:t>
        </w:r>
        <w:r>
          <w:tab/>
        </w:r>
        <w:r>
          <w:fldChar w:fldCharType="begin"/>
        </w:r>
        <w:r>
          <w:instrText xml:space="preserve"> PAGEREF _Toc7234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7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_Toc24907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23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_Toc8323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_Toc17363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87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_Toc21287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22" w:history="1">
        <w:r>
          <w:rPr>
            <w:rFonts w:ascii="仿宋" w:eastAsia="仿宋" w:hAnsi="仿宋" w:cs="仿宋" w:hint="eastAsia"/>
            <w:lang w:val="en-GB"/>
          </w:rPr>
          <w:t>十三、门禁系统供应链管理</w:t>
        </w:r>
        <w:r>
          <w:tab/>
        </w:r>
        <w:r>
          <w:fldChar w:fldCharType="begin"/>
        </w:r>
        <w:r>
          <w:instrText xml:space="preserve"> PAGEREF _Toc9422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35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_Toc11935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01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_Toc23501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6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_Toc24466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2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_Toc12492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96" w:history="1">
        <w:r>
          <w:rPr>
            <w:rFonts w:ascii="仿宋" w:eastAsia="仿宋" w:hAnsi="仿宋" w:cs="仿宋" w:hint="eastAsia"/>
            <w:lang w:val="en-GB"/>
          </w:rPr>
          <w:t>十四、门禁系统可持续发展战略</w:t>
        </w:r>
        <w:r>
          <w:tab/>
        </w:r>
        <w:r>
          <w:fldChar w:fldCharType="begin"/>
        </w:r>
        <w:r>
          <w:instrText xml:space="preserve"> PAGEREF _Toc27696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7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_Toc7867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5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_Toc17195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2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_Toc8982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54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_Toc22354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5073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门禁系统市场竞争的不断加剧，门禁系统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6029"/>
      <w:r>
        <w:rPr>
          <w:rFonts w:ascii="仿宋" w:eastAsia="仿宋" w:hAnsi="仿宋" w:cs="仿宋" w:hint="eastAsia"/>
          <w:sz w:val="28"/>
          <w:lang w:val="en-GB"/>
        </w:rPr>
        <w:t>一、发展规划分析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855"/>
      <w:r>
        <w:rPr>
          <w:rFonts w:ascii="仿宋" w:eastAsia="仿宋" w:hAnsi="仿宋" w:cs="仿宋" w:hint="eastAsia"/>
          <w:lang w:val="en-GB"/>
        </w:rPr>
        <w:t>(一)、公司发展规划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门禁系统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5992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门禁系统行业科研机构密切合作，强化与产业研究院、高校以及门禁系统行业龙头企业研发中心的联系，共同解决企业技术和发展中的难题。加大对门禁系统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完善财政支持政策，整合专项资金，进一步加大对产业发展的财政投入，重点支持产业集中示范门禁系统项目的实施。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强化财税、金融、贸易等政策与产业政策的对接，实施银企对接和产融合作政策，重点支持企业在核心技术、专有技术、高端新品等方面的开发。提升企业自主创新能力，增强竞争力，支持区域产业提升竞争力，并制定相应的支持产业发展政策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2203"/>
      <w:r>
        <w:rPr>
          <w:rFonts w:ascii="仿宋" w:eastAsia="仿宋" w:hAnsi="仿宋" w:cs="仿宋" w:hint="eastAsia"/>
          <w:sz w:val="28"/>
          <w:lang w:val="en-GB"/>
        </w:rPr>
        <w:t>二、公司简介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7690"/>
      <w:r>
        <w:rPr>
          <w:rFonts w:ascii="仿宋" w:eastAsia="仿宋" w:hAnsi="仿宋" w:cs="仿宋" w:hint="eastAsia"/>
          <w:lang w:val="en-GB"/>
        </w:rPr>
        <w:t>(一)、公司基本信息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31285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https://d.book118.com/767164063056006032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门禁系统产业分析报告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461A3B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9461A3B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67164063056006032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2024-01-09T13:03:00Z</dcterms:created>
  <dcterms:modified xsi:type="dcterms:W3CDTF">2024-01-09T13:03:54Z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C7F98A4110F2421490B1F0CF4948F0EE_11</vt:lpwstr>
  </property>
  <property fmtid="{D5CDD505-2E9C-101B-9397-08002B2CF9AE}" pid="3" name="KSOProductBuildVer">
    <vt:lpwstr>2052-12.1.0.16120</vt:lpwstr>
  </property>
</Properties>
</file>