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人寿保险项目构思建设方案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91" w:history="1">
        <w:r>
          <w:rPr>
            <w:rFonts w:ascii="仿宋" w:eastAsia="仿宋" w:hAnsi="仿宋" w:cs="仿宋" w:hint="eastAsia"/>
            <w:lang w:eastAsia="zh-CN"/>
          </w:rPr>
          <w:t>序言</w:t>
        </w:r>
        <w:r>
          <w:tab/>
        </w:r>
        <w:r>
          <w:fldChar w:fldCharType="begin"/>
        </w:r>
        <w:r>
          <w:instrText xml:space="preserve"> PAGEREF _Toc29091 \h </w:instrText>
        </w:r>
        <w:r>
          <w:fldChar w:fldCharType="separate"/>
        </w:r>
        <w:r>
          <w:t>3</w:t>
        </w:r>
        <w:r>
          <w:fldChar w:fldCharType="end"/>
        </w:r>
      </w:hyperlink>
    </w:p>
    <w:p>
      <w:pPr>
        <w:pStyle w:val="TOC1"/>
        <w:tabs>
          <w:tab w:val="right" w:leader="dot" w:pos="8306"/>
        </w:tabs>
      </w:pPr>
      <w:hyperlink w:anchor="_Toc2098" w:history="1">
        <w:r>
          <w:rPr>
            <w:rFonts w:ascii="仿宋" w:eastAsia="仿宋" w:hAnsi="仿宋" w:cs="仿宋" w:hint="eastAsia"/>
            <w:lang w:eastAsia="zh-CN"/>
          </w:rPr>
          <w:t>一、人寿保险项目概论</w:t>
        </w:r>
        <w:r>
          <w:tab/>
        </w:r>
        <w:r>
          <w:fldChar w:fldCharType="begin"/>
        </w:r>
        <w:r>
          <w:instrText xml:space="preserve"> PAGEREF _Toc2098 \h </w:instrText>
        </w:r>
        <w:r>
          <w:fldChar w:fldCharType="separate"/>
        </w:r>
        <w:r>
          <w:t>3</w:t>
        </w:r>
        <w:r>
          <w:fldChar w:fldCharType="end"/>
        </w:r>
      </w:hyperlink>
    </w:p>
    <w:p>
      <w:pPr>
        <w:pStyle w:val="TOC2"/>
        <w:tabs>
          <w:tab w:val="right" w:leader="dot" w:pos="8306"/>
        </w:tabs>
      </w:pPr>
      <w:hyperlink w:anchor="_Toc25583" w:history="1">
        <w:r>
          <w:rPr>
            <w:rFonts w:ascii="仿宋" w:eastAsia="仿宋" w:hAnsi="仿宋" w:cs="仿宋" w:hint="eastAsia"/>
            <w:lang w:eastAsia="zh-CN"/>
          </w:rPr>
          <w:t>(一)、项目申报单位概况</w:t>
        </w:r>
        <w:r>
          <w:tab/>
        </w:r>
        <w:r>
          <w:fldChar w:fldCharType="begin"/>
        </w:r>
        <w:r>
          <w:instrText xml:space="preserve"> PAGEREF _Toc25583 \h </w:instrText>
        </w:r>
        <w:r>
          <w:fldChar w:fldCharType="separate"/>
        </w:r>
        <w:r>
          <w:t>3</w:t>
        </w:r>
        <w:r>
          <w:fldChar w:fldCharType="end"/>
        </w:r>
      </w:hyperlink>
    </w:p>
    <w:p>
      <w:pPr>
        <w:pStyle w:val="TOC2"/>
        <w:tabs>
          <w:tab w:val="right" w:leader="dot" w:pos="8306"/>
        </w:tabs>
      </w:pPr>
      <w:hyperlink w:anchor="_Toc18795" w:history="1">
        <w:r>
          <w:rPr>
            <w:rFonts w:ascii="仿宋" w:eastAsia="仿宋" w:hAnsi="仿宋" w:cs="仿宋" w:hint="eastAsia"/>
            <w:lang w:eastAsia="zh-CN"/>
          </w:rPr>
          <w:t>(二)、项目概况</w:t>
        </w:r>
        <w:r>
          <w:tab/>
        </w:r>
        <w:r>
          <w:fldChar w:fldCharType="begin"/>
        </w:r>
        <w:r>
          <w:instrText xml:space="preserve"> PAGEREF _Toc18795 \h </w:instrText>
        </w:r>
        <w:r>
          <w:fldChar w:fldCharType="separate"/>
        </w:r>
        <w:r>
          <w:t>4</w:t>
        </w:r>
        <w:r>
          <w:fldChar w:fldCharType="end"/>
        </w:r>
      </w:hyperlink>
    </w:p>
    <w:p>
      <w:pPr>
        <w:pStyle w:val="TOC1"/>
        <w:tabs>
          <w:tab w:val="right" w:leader="dot" w:pos="8306"/>
        </w:tabs>
      </w:pPr>
      <w:hyperlink w:anchor="_Toc27144" w:history="1">
        <w:r>
          <w:rPr>
            <w:rFonts w:ascii="仿宋" w:eastAsia="仿宋" w:hAnsi="仿宋" w:cs="仿宋" w:hint="eastAsia"/>
            <w:lang w:eastAsia="zh-CN"/>
          </w:rPr>
          <w:t>二、环境和生态影响分析</w:t>
        </w:r>
        <w:r>
          <w:tab/>
        </w:r>
        <w:r>
          <w:fldChar w:fldCharType="begin"/>
        </w:r>
        <w:r>
          <w:instrText xml:space="preserve"> PAGEREF _Toc27144 \h </w:instrText>
        </w:r>
        <w:r>
          <w:fldChar w:fldCharType="separate"/>
        </w:r>
        <w:r>
          <w:t>7</w:t>
        </w:r>
        <w:r>
          <w:fldChar w:fldCharType="end"/>
        </w:r>
      </w:hyperlink>
    </w:p>
    <w:p>
      <w:pPr>
        <w:pStyle w:val="TOC2"/>
        <w:tabs>
          <w:tab w:val="right" w:leader="dot" w:pos="8306"/>
        </w:tabs>
      </w:pPr>
      <w:hyperlink w:anchor="_Toc9071" w:history="1">
        <w:r>
          <w:rPr>
            <w:rFonts w:ascii="仿宋" w:eastAsia="仿宋" w:hAnsi="仿宋" w:cs="仿宋" w:hint="eastAsia"/>
            <w:lang w:eastAsia="zh-CN"/>
          </w:rPr>
          <w:t>(一)、环境和生态现状</w:t>
        </w:r>
        <w:r>
          <w:tab/>
        </w:r>
        <w:r>
          <w:fldChar w:fldCharType="begin"/>
        </w:r>
        <w:r>
          <w:instrText xml:space="preserve"> PAGEREF _Toc9071 \h </w:instrText>
        </w:r>
        <w:r>
          <w:fldChar w:fldCharType="separate"/>
        </w:r>
        <w:r>
          <w:t>7</w:t>
        </w:r>
        <w:r>
          <w:fldChar w:fldCharType="end"/>
        </w:r>
      </w:hyperlink>
    </w:p>
    <w:p>
      <w:pPr>
        <w:pStyle w:val="TOC2"/>
        <w:tabs>
          <w:tab w:val="right" w:leader="dot" w:pos="8306"/>
        </w:tabs>
      </w:pPr>
      <w:hyperlink w:anchor="_Toc14899" w:history="1">
        <w:r>
          <w:rPr>
            <w:rFonts w:ascii="仿宋" w:eastAsia="仿宋" w:hAnsi="仿宋" w:cs="仿宋" w:hint="eastAsia"/>
            <w:lang w:eastAsia="zh-CN"/>
          </w:rPr>
          <w:t>(二)、生态环境影响分析</w:t>
        </w:r>
        <w:r>
          <w:tab/>
        </w:r>
        <w:r>
          <w:fldChar w:fldCharType="begin"/>
        </w:r>
        <w:r>
          <w:instrText xml:space="preserve"> PAGEREF _Toc14899 \h </w:instrText>
        </w:r>
        <w:r>
          <w:fldChar w:fldCharType="separate"/>
        </w:r>
        <w:r>
          <w:t>8</w:t>
        </w:r>
        <w:r>
          <w:fldChar w:fldCharType="end"/>
        </w:r>
      </w:hyperlink>
    </w:p>
    <w:p>
      <w:pPr>
        <w:pStyle w:val="TOC2"/>
        <w:tabs>
          <w:tab w:val="right" w:leader="dot" w:pos="8306"/>
        </w:tabs>
      </w:pPr>
      <w:hyperlink w:anchor="_Toc12015" w:history="1">
        <w:r>
          <w:rPr>
            <w:rFonts w:ascii="仿宋" w:eastAsia="仿宋" w:hAnsi="仿宋" w:cs="仿宋" w:hint="eastAsia"/>
            <w:lang w:eastAsia="zh-CN"/>
          </w:rPr>
          <w:t>(三)、生态环境保护措施</w:t>
        </w:r>
        <w:r>
          <w:tab/>
        </w:r>
        <w:r>
          <w:fldChar w:fldCharType="begin"/>
        </w:r>
        <w:r>
          <w:instrText xml:space="preserve"> PAGEREF _Toc12015 \h </w:instrText>
        </w:r>
        <w:r>
          <w:fldChar w:fldCharType="separate"/>
        </w:r>
        <w:r>
          <w:t>10</w:t>
        </w:r>
        <w:r>
          <w:fldChar w:fldCharType="end"/>
        </w:r>
      </w:hyperlink>
    </w:p>
    <w:p>
      <w:pPr>
        <w:pStyle w:val="TOC2"/>
        <w:tabs>
          <w:tab w:val="right" w:leader="dot" w:pos="8306"/>
        </w:tabs>
      </w:pPr>
      <w:hyperlink w:anchor="_Toc24528" w:history="1">
        <w:r>
          <w:rPr>
            <w:rFonts w:ascii="仿宋" w:eastAsia="仿宋" w:hAnsi="仿宋" w:cs="仿宋" w:hint="eastAsia"/>
            <w:lang w:eastAsia="zh-CN"/>
          </w:rPr>
          <w:t>(四)、地质灾害影响分析</w:t>
        </w:r>
        <w:r>
          <w:tab/>
        </w:r>
        <w:r>
          <w:fldChar w:fldCharType="begin"/>
        </w:r>
        <w:r>
          <w:instrText xml:space="preserve"> PAGEREF _Toc24528 \h </w:instrText>
        </w:r>
        <w:r>
          <w:fldChar w:fldCharType="separate"/>
        </w:r>
        <w:r>
          <w:t>11</w:t>
        </w:r>
        <w:r>
          <w:fldChar w:fldCharType="end"/>
        </w:r>
      </w:hyperlink>
    </w:p>
    <w:p>
      <w:pPr>
        <w:pStyle w:val="TOC2"/>
        <w:tabs>
          <w:tab w:val="right" w:leader="dot" w:pos="8306"/>
        </w:tabs>
      </w:pPr>
      <w:hyperlink w:anchor="_Toc12636" w:history="1">
        <w:r>
          <w:rPr>
            <w:rFonts w:ascii="仿宋" w:eastAsia="仿宋" w:hAnsi="仿宋" w:cs="仿宋" w:hint="eastAsia"/>
            <w:lang w:eastAsia="zh-CN"/>
          </w:rPr>
          <w:t>(五)、特殊环境影响</w:t>
        </w:r>
        <w:r>
          <w:tab/>
        </w:r>
        <w:r>
          <w:fldChar w:fldCharType="begin"/>
        </w:r>
        <w:r>
          <w:instrText xml:space="preserve"> PAGEREF _Toc12636 \h </w:instrText>
        </w:r>
        <w:r>
          <w:fldChar w:fldCharType="separate"/>
        </w:r>
        <w:r>
          <w:t>13</w:t>
        </w:r>
        <w:r>
          <w:fldChar w:fldCharType="end"/>
        </w:r>
      </w:hyperlink>
    </w:p>
    <w:p>
      <w:pPr>
        <w:pStyle w:val="TOC1"/>
        <w:tabs>
          <w:tab w:val="right" w:leader="dot" w:pos="8306"/>
        </w:tabs>
      </w:pPr>
      <w:hyperlink w:anchor="_Toc7131" w:history="1">
        <w:r>
          <w:rPr>
            <w:rFonts w:ascii="仿宋" w:eastAsia="仿宋" w:hAnsi="仿宋" w:cs="仿宋" w:hint="eastAsia"/>
            <w:lang w:eastAsia="zh-CN"/>
          </w:rPr>
          <w:t>三、项目监理与质量保证</w:t>
        </w:r>
        <w:r>
          <w:tab/>
        </w:r>
        <w:r>
          <w:fldChar w:fldCharType="begin"/>
        </w:r>
        <w:r>
          <w:instrText xml:space="preserve"> PAGEREF _Toc7131 \h </w:instrText>
        </w:r>
        <w:r>
          <w:fldChar w:fldCharType="separate"/>
        </w:r>
        <w:r>
          <w:t>14</w:t>
        </w:r>
        <w:r>
          <w:fldChar w:fldCharType="end"/>
        </w:r>
      </w:hyperlink>
    </w:p>
    <w:p>
      <w:pPr>
        <w:pStyle w:val="TOC2"/>
        <w:tabs>
          <w:tab w:val="right" w:leader="dot" w:pos="8306"/>
        </w:tabs>
      </w:pPr>
      <w:hyperlink w:anchor="_Toc23528" w:history="1">
        <w:r>
          <w:rPr>
            <w:rFonts w:ascii="仿宋" w:eastAsia="仿宋" w:hAnsi="仿宋" w:cs="仿宋" w:hint="eastAsia"/>
            <w:lang w:eastAsia="zh-CN"/>
          </w:rPr>
          <w:t>(一)、监理体系构建</w:t>
        </w:r>
        <w:r>
          <w:tab/>
        </w:r>
        <w:r>
          <w:fldChar w:fldCharType="begin"/>
        </w:r>
        <w:r>
          <w:instrText xml:space="preserve"> PAGEREF _Toc23528 \h </w:instrText>
        </w:r>
        <w:r>
          <w:fldChar w:fldCharType="separate"/>
        </w:r>
        <w:r>
          <w:t>14</w:t>
        </w:r>
        <w:r>
          <w:fldChar w:fldCharType="end"/>
        </w:r>
      </w:hyperlink>
    </w:p>
    <w:p>
      <w:pPr>
        <w:pStyle w:val="TOC2"/>
        <w:tabs>
          <w:tab w:val="right" w:leader="dot" w:pos="8306"/>
        </w:tabs>
      </w:pPr>
      <w:hyperlink w:anchor="_Toc1622" w:history="1">
        <w:r>
          <w:rPr>
            <w:rFonts w:ascii="仿宋" w:eastAsia="仿宋" w:hAnsi="仿宋" w:cs="仿宋" w:hint="eastAsia"/>
            <w:lang w:eastAsia="zh-CN"/>
          </w:rPr>
          <w:t>(二)、质量保证体系实施</w:t>
        </w:r>
        <w:r>
          <w:tab/>
        </w:r>
        <w:r>
          <w:fldChar w:fldCharType="begin"/>
        </w:r>
        <w:r>
          <w:instrText xml:space="preserve"> PAGEREF _Toc1622 \h </w:instrText>
        </w:r>
        <w:r>
          <w:fldChar w:fldCharType="separate"/>
        </w:r>
        <w:r>
          <w:t>15</w:t>
        </w:r>
        <w:r>
          <w:fldChar w:fldCharType="end"/>
        </w:r>
      </w:hyperlink>
    </w:p>
    <w:p>
      <w:pPr>
        <w:pStyle w:val="TOC2"/>
        <w:tabs>
          <w:tab w:val="right" w:leader="dot" w:pos="8306"/>
        </w:tabs>
      </w:pPr>
      <w:hyperlink w:anchor="_Toc19386" w:history="1">
        <w:r>
          <w:rPr>
            <w:rFonts w:ascii="仿宋" w:eastAsia="仿宋" w:hAnsi="仿宋" w:cs="仿宋" w:hint="eastAsia"/>
            <w:lang w:eastAsia="zh-CN"/>
          </w:rPr>
          <w:t>(三)、监理与质量控制流程</w:t>
        </w:r>
        <w:r>
          <w:tab/>
        </w:r>
        <w:r>
          <w:fldChar w:fldCharType="begin"/>
        </w:r>
        <w:r>
          <w:instrText xml:space="preserve"> PAGEREF _Toc19386 \h </w:instrText>
        </w:r>
        <w:r>
          <w:fldChar w:fldCharType="separate"/>
        </w:r>
        <w:r>
          <w:t>15</w:t>
        </w:r>
        <w:r>
          <w:fldChar w:fldCharType="end"/>
        </w:r>
      </w:hyperlink>
    </w:p>
    <w:p>
      <w:pPr>
        <w:pStyle w:val="TOC1"/>
        <w:tabs>
          <w:tab w:val="right" w:leader="dot" w:pos="8306"/>
        </w:tabs>
      </w:pPr>
      <w:hyperlink w:anchor="_Toc24631" w:history="1">
        <w:r>
          <w:rPr>
            <w:rFonts w:ascii="仿宋" w:eastAsia="仿宋" w:hAnsi="仿宋" w:cs="仿宋" w:hint="eastAsia"/>
            <w:lang w:eastAsia="zh-CN"/>
          </w:rPr>
          <w:t>四、资源开发及综合利用分析</w:t>
        </w:r>
        <w:r>
          <w:tab/>
        </w:r>
        <w:r>
          <w:fldChar w:fldCharType="begin"/>
        </w:r>
        <w:r>
          <w:instrText xml:space="preserve"> PAGEREF _Toc24631 \h </w:instrText>
        </w:r>
        <w:r>
          <w:fldChar w:fldCharType="separate"/>
        </w:r>
        <w:r>
          <w:t>16</w:t>
        </w:r>
        <w:r>
          <w:fldChar w:fldCharType="end"/>
        </w:r>
      </w:hyperlink>
    </w:p>
    <w:p>
      <w:pPr>
        <w:pStyle w:val="TOC2"/>
        <w:tabs>
          <w:tab w:val="right" w:leader="dot" w:pos="8306"/>
        </w:tabs>
      </w:pPr>
      <w:hyperlink w:anchor="_Toc7349" w:history="1">
        <w:r>
          <w:rPr>
            <w:rFonts w:ascii="仿宋" w:eastAsia="仿宋" w:hAnsi="仿宋" w:cs="仿宋" w:hint="eastAsia"/>
            <w:lang w:eastAsia="zh-CN"/>
          </w:rPr>
          <w:t>(一)、资源开发方案</w:t>
        </w:r>
        <w:r>
          <w:tab/>
        </w:r>
        <w:r>
          <w:fldChar w:fldCharType="begin"/>
        </w:r>
        <w:r>
          <w:instrText xml:space="preserve"> PAGEREF _Toc7349 \h </w:instrText>
        </w:r>
        <w:r>
          <w:fldChar w:fldCharType="separate"/>
        </w:r>
        <w:r>
          <w:t>16</w:t>
        </w:r>
        <w:r>
          <w:fldChar w:fldCharType="end"/>
        </w:r>
      </w:hyperlink>
    </w:p>
    <w:p>
      <w:pPr>
        <w:pStyle w:val="TOC2"/>
        <w:tabs>
          <w:tab w:val="right" w:leader="dot" w:pos="8306"/>
        </w:tabs>
      </w:pPr>
      <w:hyperlink w:anchor="_Toc16780" w:history="1">
        <w:r>
          <w:rPr>
            <w:rFonts w:ascii="仿宋" w:eastAsia="仿宋" w:hAnsi="仿宋" w:cs="仿宋" w:hint="eastAsia"/>
            <w:lang w:eastAsia="zh-CN"/>
          </w:rPr>
          <w:t>(二)、资源利用方案</w:t>
        </w:r>
        <w:r>
          <w:tab/>
        </w:r>
        <w:r>
          <w:fldChar w:fldCharType="begin"/>
        </w:r>
        <w:r>
          <w:instrText xml:space="preserve"> PAGEREF _Toc16780 \h </w:instrText>
        </w:r>
        <w:r>
          <w:fldChar w:fldCharType="separate"/>
        </w:r>
        <w:r>
          <w:t>17</w:t>
        </w:r>
        <w:r>
          <w:fldChar w:fldCharType="end"/>
        </w:r>
      </w:hyperlink>
    </w:p>
    <w:p>
      <w:pPr>
        <w:pStyle w:val="TOC2"/>
        <w:tabs>
          <w:tab w:val="right" w:leader="dot" w:pos="8306"/>
        </w:tabs>
      </w:pPr>
      <w:hyperlink w:anchor="_Toc11135" w:history="1">
        <w:r>
          <w:rPr>
            <w:rFonts w:ascii="仿宋" w:eastAsia="仿宋" w:hAnsi="仿宋" w:cs="仿宋" w:hint="eastAsia"/>
            <w:lang w:eastAsia="zh-CN"/>
          </w:rPr>
          <w:t>(三)、资源节约措施</w:t>
        </w:r>
        <w:r>
          <w:tab/>
        </w:r>
        <w:r>
          <w:fldChar w:fldCharType="begin"/>
        </w:r>
        <w:r>
          <w:instrText xml:space="preserve"> PAGEREF _Toc11135 \h </w:instrText>
        </w:r>
        <w:r>
          <w:fldChar w:fldCharType="separate"/>
        </w:r>
        <w:r>
          <w:t>18</w:t>
        </w:r>
        <w:r>
          <w:fldChar w:fldCharType="end"/>
        </w:r>
      </w:hyperlink>
    </w:p>
    <w:p>
      <w:pPr>
        <w:pStyle w:val="TOC1"/>
        <w:tabs>
          <w:tab w:val="right" w:leader="dot" w:pos="8306"/>
        </w:tabs>
      </w:pPr>
      <w:hyperlink w:anchor="_Toc28145" w:history="1">
        <w:r>
          <w:rPr>
            <w:rFonts w:ascii="仿宋" w:eastAsia="仿宋" w:hAnsi="仿宋" w:cs="仿宋" w:hint="eastAsia"/>
            <w:lang w:eastAsia="zh-CN"/>
          </w:rPr>
          <w:t>五、财务管理与成本控制</w:t>
        </w:r>
        <w:r>
          <w:tab/>
        </w:r>
        <w:r>
          <w:fldChar w:fldCharType="begin"/>
        </w:r>
        <w:r>
          <w:instrText xml:space="preserve"> PAGEREF _Toc28145 \h </w:instrText>
        </w:r>
        <w:r>
          <w:fldChar w:fldCharType="separate"/>
        </w:r>
        <w:r>
          <w:t>19</w:t>
        </w:r>
        <w:r>
          <w:fldChar w:fldCharType="end"/>
        </w:r>
      </w:hyperlink>
    </w:p>
    <w:p>
      <w:pPr>
        <w:pStyle w:val="TOC2"/>
        <w:tabs>
          <w:tab w:val="right" w:leader="dot" w:pos="8306"/>
        </w:tabs>
      </w:pPr>
      <w:hyperlink w:anchor="_Toc18599" w:history="1">
        <w:r>
          <w:rPr>
            <w:rFonts w:ascii="仿宋" w:eastAsia="仿宋" w:hAnsi="仿宋" w:cs="仿宋" w:hint="eastAsia"/>
            <w:lang w:eastAsia="zh-CN"/>
          </w:rPr>
          <w:t>(一)、财务管理体系建设</w:t>
        </w:r>
        <w:r>
          <w:tab/>
        </w:r>
        <w:r>
          <w:fldChar w:fldCharType="begin"/>
        </w:r>
        <w:r>
          <w:instrText xml:space="preserve"> PAGEREF _Toc18599 \h </w:instrText>
        </w:r>
        <w:r>
          <w:fldChar w:fldCharType="separate"/>
        </w:r>
        <w:r>
          <w:t>19</w:t>
        </w:r>
        <w:r>
          <w:fldChar w:fldCharType="end"/>
        </w:r>
      </w:hyperlink>
    </w:p>
    <w:p>
      <w:pPr>
        <w:pStyle w:val="TOC2"/>
        <w:tabs>
          <w:tab w:val="right" w:leader="dot" w:pos="8306"/>
        </w:tabs>
      </w:pPr>
      <w:hyperlink w:anchor="_Toc10642" w:history="1">
        <w:r>
          <w:rPr>
            <w:rFonts w:ascii="仿宋" w:eastAsia="仿宋" w:hAnsi="仿宋" w:cs="仿宋" w:hint="eastAsia"/>
            <w:lang w:eastAsia="zh-CN"/>
          </w:rPr>
          <w:t>(二)、成本控制措施</w:t>
        </w:r>
        <w:r>
          <w:tab/>
        </w:r>
        <w:r>
          <w:fldChar w:fldCharType="begin"/>
        </w:r>
        <w:r>
          <w:instrText xml:space="preserve"> PAGEREF _Toc10642 \h </w:instrText>
        </w:r>
        <w:r>
          <w:fldChar w:fldCharType="separate"/>
        </w:r>
        <w:r>
          <w:t>20</w:t>
        </w:r>
        <w:r>
          <w:fldChar w:fldCharType="end"/>
        </w:r>
      </w:hyperlink>
    </w:p>
    <w:p>
      <w:pPr>
        <w:pStyle w:val="TOC1"/>
        <w:tabs>
          <w:tab w:val="right" w:leader="dot" w:pos="8306"/>
        </w:tabs>
      </w:pPr>
      <w:hyperlink w:anchor="_Toc28190" w:history="1">
        <w:r>
          <w:rPr>
            <w:rFonts w:ascii="仿宋" w:eastAsia="仿宋" w:hAnsi="仿宋" w:cs="仿宋" w:hint="eastAsia"/>
            <w:lang w:eastAsia="zh-CN"/>
          </w:rPr>
          <w:t>六、背景、必要性分析</w:t>
        </w:r>
        <w:r>
          <w:tab/>
        </w:r>
        <w:r>
          <w:fldChar w:fldCharType="begin"/>
        </w:r>
        <w:r>
          <w:instrText xml:space="preserve"> PAGEREF _Toc28190 \h </w:instrText>
        </w:r>
        <w:r>
          <w:fldChar w:fldCharType="separate"/>
        </w:r>
        <w:r>
          <w:t>22</w:t>
        </w:r>
        <w:r>
          <w:fldChar w:fldCharType="end"/>
        </w:r>
      </w:hyperlink>
    </w:p>
    <w:p>
      <w:pPr>
        <w:pStyle w:val="TOC2"/>
        <w:tabs>
          <w:tab w:val="right" w:leader="dot" w:pos="8306"/>
        </w:tabs>
      </w:pPr>
      <w:hyperlink w:anchor="_Toc31556" w:history="1">
        <w:r>
          <w:rPr>
            <w:rFonts w:ascii="仿宋" w:eastAsia="仿宋" w:hAnsi="仿宋" w:cs="仿宋" w:hint="eastAsia"/>
            <w:lang w:eastAsia="zh-CN"/>
          </w:rPr>
          <w:t>(一)、项目建设背景</w:t>
        </w:r>
        <w:r>
          <w:tab/>
        </w:r>
        <w:r>
          <w:fldChar w:fldCharType="begin"/>
        </w:r>
        <w:r>
          <w:instrText xml:space="preserve"> PAGEREF _Toc31556 \h </w:instrText>
        </w:r>
        <w:r>
          <w:fldChar w:fldCharType="separate"/>
        </w:r>
        <w:r>
          <w:t>22</w:t>
        </w:r>
        <w:r>
          <w:fldChar w:fldCharType="end"/>
        </w:r>
      </w:hyperlink>
    </w:p>
    <w:p>
      <w:pPr>
        <w:pStyle w:val="TOC2"/>
        <w:tabs>
          <w:tab w:val="right" w:leader="dot" w:pos="8306"/>
        </w:tabs>
      </w:pPr>
      <w:hyperlink w:anchor="_Toc20835" w:history="1">
        <w:r>
          <w:rPr>
            <w:rFonts w:ascii="仿宋" w:eastAsia="仿宋" w:hAnsi="仿宋" w:cs="仿宋" w:hint="eastAsia"/>
            <w:lang w:eastAsia="zh-CN"/>
          </w:rPr>
          <w:t>(二)、必要性分析</w:t>
        </w:r>
        <w:r>
          <w:tab/>
        </w:r>
        <w:r>
          <w:fldChar w:fldCharType="begin"/>
        </w:r>
        <w:r>
          <w:instrText xml:space="preserve"> PAGEREF _Toc20835 \h </w:instrText>
        </w:r>
        <w:r>
          <w:fldChar w:fldCharType="separate"/>
        </w:r>
        <w:r>
          <w:t>23</w:t>
        </w:r>
        <w:r>
          <w:fldChar w:fldCharType="end"/>
        </w:r>
      </w:hyperlink>
    </w:p>
    <w:p>
      <w:pPr>
        <w:pStyle w:val="TOC2"/>
        <w:tabs>
          <w:tab w:val="right" w:leader="dot" w:pos="8306"/>
        </w:tabs>
      </w:pPr>
      <w:hyperlink w:anchor="_Toc27783" w:history="1">
        <w:r>
          <w:rPr>
            <w:rFonts w:ascii="仿宋" w:eastAsia="仿宋" w:hAnsi="仿宋" w:cs="仿宋" w:hint="eastAsia"/>
            <w:lang w:eastAsia="zh-CN"/>
          </w:rPr>
          <w:t>(三)、项目建设有利条件</w:t>
        </w:r>
        <w:r>
          <w:tab/>
        </w:r>
        <w:r>
          <w:fldChar w:fldCharType="begin"/>
        </w:r>
        <w:r>
          <w:instrText xml:space="preserve"> PAGEREF _Toc27783 \h </w:instrText>
        </w:r>
        <w:r>
          <w:fldChar w:fldCharType="separate"/>
        </w:r>
        <w:r>
          <w:t>24</w:t>
        </w:r>
        <w:r>
          <w:fldChar w:fldCharType="end"/>
        </w:r>
      </w:hyperlink>
    </w:p>
    <w:p>
      <w:pPr>
        <w:pStyle w:val="TOC1"/>
        <w:tabs>
          <w:tab w:val="right" w:leader="dot" w:pos="8306"/>
        </w:tabs>
      </w:pPr>
      <w:hyperlink w:anchor="_Toc16392" w:history="1">
        <w:r>
          <w:rPr>
            <w:rFonts w:ascii="仿宋" w:eastAsia="仿宋" w:hAnsi="仿宋" w:cs="仿宋" w:hint="eastAsia"/>
            <w:lang w:eastAsia="zh-CN"/>
          </w:rPr>
          <w:t>七、经济效益与社会效益优化</w:t>
        </w:r>
        <w:r>
          <w:tab/>
        </w:r>
        <w:r>
          <w:fldChar w:fldCharType="begin"/>
        </w:r>
        <w:r>
          <w:instrText xml:space="preserve"> PAGEREF _Toc16392 \h </w:instrText>
        </w:r>
        <w:r>
          <w:fldChar w:fldCharType="separate"/>
        </w:r>
        <w:r>
          <w:t>26</w:t>
        </w:r>
        <w:r>
          <w:fldChar w:fldCharType="end"/>
        </w:r>
      </w:hyperlink>
    </w:p>
    <w:p>
      <w:pPr>
        <w:pStyle w:val="TOC2"/>
        <w:tabs>
          <w:tab w:val="right" w:leader="dot" w:pos="8306"/>
        </w:tabs>
      </w:pPr>
      <w:hyperlink w:anchor="_Toc7785" w:history="1">
        <w:r>
          <w:rPr>
            <w:rFonts w:ascii="仿宋" w:eastAsia="仿宋" w:hAnsi="仿宋" w:cs="仿宋" w:hint="eastAsia"/>
            <w:lang w:eastAsia="zh-CN"/>
          </w:rPr>
          <w:t>(一)、经济效益提升策略</w:t>
        </w:r>
        <w:r>
          <w:tab/>
        </w:r>
        <w:r>
          <w:fldChar w:fldCharType="begin"/>
        </w:r>
        <w:r>
          <w:instrText xml:space="preserve"> PAGEREF _Toc7785 \h </w:instrText>
        </w:r>
        <w:r>
          <w:fldChar w:fldCharType="separate"/>
        </w:r>
        <w:r>
          <w:t>26</w:t>
        </w:r>
        <w:r>
          <w:fldChar w:fldCharType="end"/>
        </w:r>
      </w:hyperlink>
    </w:p>
    <w:p>
      <w:pPr>
        <w:pStyle w:val="TOC2"/>
        <w:tabs>
          <w:tab w:val="right" w:leader="dot" w:pos="8306"/>
        </w:tabs>
      </w:pPr>
      <w:hyperlink w:anchor="_Toc24967" w:history="1">
        <w:r>
          <w:rPr>
            <w:rFonts w:ascii="仿宋" w:eastAsia="仿宋" w:hAnsi="仿宋" w:cs="仿宋" w:hint="eastAsia"/>
            <w:lang w:eastAsia="zh-CN"/>
          </w:rPr>
          <w:t>(二)、社会效益增强方案</w:t>
        </w:r>
        <w:r>
          <w:tab/>
        </w:r>
        <w:r>
          <w:fldChar w:fldCharType="begin"/>
        </w:r>
        <w:r>
          <w:instrText xml:space="preserve"> PAGEREF _Toc24967 \h </w:instrText>
        </w:r>
        <w:r>
          <w:fldChar w:fldCharType="separate"/>
        </w:r>
        <w:r>
          <w:t>27</w:t>
        </w:r>
        <w:r>
          <w:fldChar w:fldCharType="end"/>
        </w:r>
      </w:hyperlink>
    </w:p>
    <w:p>
      <w:pPr>
        <w:pStyle w:val="TOC1"/>
        <w:tabs>
          <w:tab w:val="right" w:leader="dot" w:pos="8306"/>
        </w:tabs>
      </w:pPr>
      <w:hyperlink w:anchor="_Toc671" w:history="1">
        <w:r>
          <w:rPr>
            <w:rFonts w:ascii="仿宋" w:eastAsia="仿宋" w:hAnsi="仿宋" w:cs="仿宋" w:hint="eastAsia"/>
            <w:lang w:eastAsia="zh-CN"/>
          </w:rPr>
          <w:t>八、项目质量与标准</w:t>
        </w:r>
        <w:r>
          <w:tab/>
        </w:r>
        <w:r>
          <w:fldChar w:fldCharType="begin"/>
        </w:r>
        <w:r>
          <w:instrText xml:space="preserve"> PAGEREF _Toc671 \h </w:instrText>
        </w:r>
        <w:r>
          <w:fldChar w:fldCharType="separate"/>
        </w:r>
        <w:r>
          <w:t>28</w:t>
        </w:r>
        <w:r>
          <w:fldChar w:fldCharType="end"/>
        </w:r>
      </w:hyperlink>
    </w:p>
    <w:p>
      <w:pPr>
        <w:pStyle w:val="TOC2"/>
        <w:tabs>
          <w:tab w:val="right" w:leader="dot" w:pos="8306"/>
        </w:tabs>
      </w:pPr>
      <w:hyperlink w:anchor="_Toc4211" w:history="1">
        <w:r>
          <w:rPr>
            <w:rFonts w:ascii="仿宋" w:eastAsia="仿宋" w:hAnsi="仿宋" w:cs="仿宋" w:hint="eastAsia"/>
            <w:lang w:eastAsia="zh-CN"/>
          </w:rPr>
          <w:t>(一)、质量保障体系</w:t>
        </w:r>
        <w:r>
          <w:tab/>
        </w:r>
        <w:r>
          <w:fldChar w:fldCharType="begin"/>
        </w:r>
        <w:r>
          <w:instrText xml:space="preserve"> PAGEREF _Toc4211 \h </w:instrText>
        </w:r>
        <w:r>
          <w:fldChar w:fldCharType="separate"/>
        </w:r>
        <w:r>
          <w:t>28</w:t>
        </w:r>
        <w:r>
          <w:fldChar w:fldCharType="end"/>
        </w:r>
      </w:hyperlink>
    </w:p>
    <w:p>
      <w:pPr>
        <w:pStyle w:val="TOC2"/>
        <w:tabs>
          <w:tab w:val="right" w:leader="dot" w:pos="8306"/>
        </w:tabs>
      </w:pPr>
      <w:hyperlink w:anchor="_Toc16978" w:history="1">
        <w:r>
          <w:rPr>
            <w:rFonts w:ascii="仿宋" w:eastAsia="仿宋" w:hAnsi="仿宋" w:cs="仿宋" w:hint="eastAsia"/>
            <w:lang w:eastAsia="zh-CN"/>
          </w:rPr>
          <w:t>(二)、标准化作业流程</w:t>
        </w:r>
        <w:r>
          <w:tab/>
        </w:r>
        <w:r>
          <w:fldChar w:fldCharType="begin"/>
        </w:r>
        <w:r>
          <w:instrText xml:space="preserve"> PAGEREF _Toc16978 \h </w:instrText>
        </w:r>
        <w:r>
          <w:fldChar w:fldCharType="separate"/>
        </w:r>
        <w:r>
          <w:t>29</w:t>
        </w:r>
        <w:r>
          <w:fldChar w:fldCharType="end"/>
        </w:r>
      </w:hyperlink>
    </w:p>
    <w:p>
      <w:pPr>
        <w:pStyle w:val="TOC2"/>
        <w:tabs>
          <w:tab w:val="right" w:leader="dot" w:pos="8306"/>
        </w:tabs>
      </w:pPr>
      <w:hyperlink w:anchor="_Toc20112" w:history="1">
        <w:r>
          <w:rPr>
            <w:rFonts w:ascii="仿宋" w:eastAsia="仿宋" w:hAnsi="仿宋" w:cs="仿宋" w:hint="eastAsia"/>
            <w:lang w:eastAsia="zh-CN"/>
          </w:rPr>
          <w:t>(三)、质量监控与评估</w:t>
        </w:r>
        <w:r>
          <w:tab/>
        </w:r>
        <w:r>
          <w:fldChar w:fldCharType="begin"/>
        </w:r>
        <w:r>
          <w:instrText xml:space="preserve"> PAGEREF _Toc20112 \h </w:instrText>
        </w:r>
        <w:r>
          <w:fldChar w:fldCharType="separate"/>
        </w:r>
        <w:r>
          <w:t>31</w:t>
        </w:r>
        <w:r>
          <w:fldChar w:fldCharType="end"/>
        </w:r>
      </w:hyperlink>
    </w:p>
    <w:p>
      <w:pPr>
        <w:pStyle w:val="TOC2"/>
        <w:tabs>
          <w:tab w:val="right" w:leader="dot" w:pos="8306"/>
        </w:tabs>
      </w:pPr>
      <w:hyperlink w:anchor="_Toc26741" w:history="1">
        <w:r>
          <w:rPr>
            <w:rFonts w:ascii="仿宋" w:eastAsia="仿宋" w:hAnsi="仿宋" w:cs="仿宋" w:hint="eastAsia"/>
            <w:lang w:eastAsia="zh-CN"/>
          </w:rPr>
          <w:t>(四)、质量改进计划</w:t>
        </w:r>
        <w:r>
          <w:tab/>
        </w:r>
        <w:r>
          <w:fldChar w:fldCharType="begin"/>
        </w:r>
        <w:r>
          <w:instrText xml:space="preserve"> PAGEREF _Toc26741 \h </w:instrText>
        </w:r>
        <w:r>
          <w:fldChar w:fldCharType="separate"/>
        </w:r>
        <w:r>
          <w:t>32</w:t>
        </w:r>
        <w:r>
          <w:fldChar w:fldCharType="end"/>
        </w:r>
      </w:hyperlink>
    </w:p>
    <w:p>
      <w:pPr>
        <w:pStyle w:val="TOC1"/>
        <w:tabs>
          <w:tab w:val="right" w:leader="dot" w:pos="8306"/>
        </w:tabs>
      </w:pPr>
      <w:hyperlink w:anchor="_Toc12890" w:history="1">
        <w:r>
          <w:rPr>
            <w:rFonts w:ascii="仿宋" w:eastAsia="仿宋" w:hAnsi="仿宋" w:cs="仿宋" w:hint="eastAsia"/>
            <w:lang w:eastAsia="zh-CN"/>
          </w:rPr>
          <w:t>九、环境保护与绿色发展</w:t>
        </w:r>
        <w:r>
          <w:tab/>
        </w:r>
        <w:r>
          <w:fldChar w:fldCharType="begin"/>
        </w:r>
        <w:r>
          <w:instrText xml:space="preserve"> PAGEREF _Toc12890 \h </w:instrText>
        </w:r>
        <w:r>
          <w:fldChar w:fldCharType="separate"/>
        </w:r>
        <w:r>
          <w:t>33</w:t>
        </w:r>
        <w:r>
          <w:fldChar w:fldCharType="end"/>
        </w:r>
      </w:hyperlink>
    </w:p>
    <w:p>
      <w:pPr>
        <w:pStyle w:val="TOC2"/>
        <w:tabs>
          <w:tab w:val="right" w:leader="dot" w:pos="8306"/>
        </w:tabs>
      </w:pPr>
      <w:hyperlink w:anchor="_Toc21403" w:history="1">
        <w:r>
          <w:rPr>
            <w:rFonts w:ascii="仿宋" w:eastAsia="仿宋" w:hAnsi="仿宋" w:cs="仿宋" w:hint="eastAsia"/>
            <w:lang w:eastAsia="zh-CN"/>
          </w:rPr>
          <w:t>(一)、环境保护措施</w:t>
        </w:r>
        <w:r>
          <w:tab/>
        </w:r>
        <w:r>
          <w:fldChar w:fldCharType="begin"/>
        </w:r>
        <w:r>
          <w:instrText xml:space="preserve"> PAGEREF _Toc21403 \h </w:instrText>
        </w:r>
        <w:r>
          <w:fldChar w:fldCharType="separate"/>
        </w:r>
        <w:r>
          <w:t>33</w:t>
        </w:r>
        <w:r>
          <w:fldChar w:fldCharType="end"/>
        </w:r>
      </w:hyperlink>
    </w:p>
    <w:p>
      <w:pPr>
        <w:pStyle w:val="TOC2"/>
        <w:tabs>
          <w:tab w:val="right" w:leader="dot" w:pos="8306"/>
        </w:tabs>
      </w:pPr>
      <w:hyperlink w:anchor="_Toc25083" w:history="1">
        <w:r>
          <w:rPr>
            <w:rFonts w:ascii="仿宋" w:eastAsia="仿宋" w:hAnsi="仿宋" w:cs="仿宋" w:hint="eastAsia"/>
            <w:lang w:eastAsia="zh-CN"/>
          </w:rPr>
          <w:t>(二)、绿色发展与可持续发展策略</w:t>
        </w:r>
        <w:r>
          <w:tab/>
        </w:r>
        <w:r>
          <w:fldChar w:fldCharType="begin"/>
        </w:r>
        <w:r>
          <w:instrText xml:space="preserve"> PAGEREF _Toc25083 \h </w:instrText>
        </w:r>
        <w:r>
          <w:fldChar w:fldCharType="separate"/>
        </w:r>
        <w:r>
          <w:t>35</w:t>
        </w:r>
        <w:r>
          <w:fldChar w:fldCharType="end"/>
        </w:r>
      </w:hyperlink>
    </w:p>
    <w:p>
      <w:pPr>
        <w:pStyle w:val="TOC1"/>
        <w:tabs>
          <w:tab w:val="right" w:leader="dot" w:pos="8306"/>
        </w:tabs>
      </w:pPr>
      <w:hyperlink w:anchor="_Toc21411" w:history="1">
        <w:r>
          <w:rPr>
            <w:rFonts w:ascii="仿宋" w:eastAsia="仿宋" w:hAnsi="仿宋" w:cs="仿宋" w:hint="eastAsia"/>
            <w:lang w:eastAsia="zh-CN"/>
          </w:rPr>
          <w:t>十、项目实施与管理方案</w:t>
        </w:r>
        <w:r>
          <w:tab/>
        </w:r>
        <w:r>
          <w:fldChar w:fldCharType="begin"/>
        </w:r>
        <w:r>
          <w:instrText xml:space="preserve"> PAGEREF _Toc21411 \h </w:instrText>
        </w:r>
        <w:r>
          <w:fldChar w:fldCharType="separate"/>
        </w:r>
        <w:r>
          <w:t>36</w:t>
        </w:r>
        <w:r>
          <w:fldChar w:fldCharType="end"/>
        </w:r>
      </w:hyperlink>
    </w:p>
    <w:p>
      <w:pPr>
        <w:pStyle w:val="TOC2"/>
        <w:tabs>
          <w:tab w:val="right" w:leader="dot" w:pos="8306"/>
        </w:tabs>
      </w:pPr>
      <w:hyperlink w:anchor="_Toc3781" w:history="1">
        <w:r>
          <w:rPr>
            <w:rFonts w:ascii="仿宋" w:eastAsia="仿宋" w:hAnsi="仿宋" w:cs="仿宋" w:hint="eastAsia"/>
            <w:lang w:eastAsia="zh-CN"/>
          </w:rPr>
          <w:t>(一)、项目实施计划</w:t>
        </w:r>
        <w:r>
          <w:tab/>
        </w:r>
        <w:r>
          <w:fldChar w:fldCharType="begin"/>
        </w:r>
        <w:r>
          <w:instrText xml:space="preserve"> PAGEREF _Toc3781 \h </w:instrText>
        </w:r>
        <w:r>
          <w:fldChar w:fldCharType="separate"/>
        </w:r>
        <w:r>
          <w:t>36</w:t>
        </w:r>
        <w:r>
          <w:fldChar w:fldCharType="end"/>
        </w:r>
      </w:hyperlink>
    </w:p>
    <w:p>
      <w:pPr>
        <w:pStyle w:val="TOC2"/>
        <w:tabs>
          <w:tab w:val="right" w:leader="dot" w:pos="8306"/>
        </w:tabs>
      </w:pPr>
      <w:hyperlink w:anchor="_Toc14782" w:history="1">
        <w:r>
          <w:rPr>
            <w:rFonts w:ascii="仿宋" w:eastAsia="仿宋" w:hAnsi="仿宋" w:cs="仿宋" w:hint="eastAsia"/>
            <w:lang w:eastAsia="zh-CN"/>
          </w:rPr>
          <w:t>(二)、项目组织机构与职责</w:t>
        </w:r>
        <w:r>
          <w:tab/>
        </w:r>
        <w:r>
          <w:fldChar w:fldCharType="begin"/>
        </w:r>
        <w:r>
          <w:instrText xml:space="preserve"> PAGEREF _Toc14782 \h </w:instrText>
        </w:r>
        <w:r>
          <w:fldChar w:fldCharType="separate"/>
        </w:r>
        <w:r>
          <w:t>37</w:t>
        </w:r>
        <w:r>
          <w:fldChar w:fldCharType="end"/>
        </w:r>
      </w:hyperlink>
    </w:p>
    <w:p>
      <w:pPr>
        <w:pStyle w:val="TOC2"/>
        <w:tabs>
          <w:tab w:val="right" w:leader="dot" w:pos="8306"/>
        </w:tabs>
      </w:pPr>
      <w:hyperlink w:anchor="_Toc15786" w:history="1">
        <w:r>
          <w:rPr>
            <w:rFonts w:ascii="仿宋" w:eastAsia="仿宋" w:hAnsi="仿宋" w:cs="仿宋" w:hint="eastAsia"/>
            <w:lang w:eastAsia="zh-CN"/>
          </w:rPr>
          <w:t>(三)、项目管理与监控体系</w:t>
        </w:r>
        <w:r>
          <w:tab/>
        </w:r>
        <w:r>
          <w:fldChar w:fldCharType="begin"/>
        </w:r>
        <w:r>
          <w:instrText xml:space="preserve"> PAGEREF _Toc15786 \h </w:instrText>
        </w:r>
        <w:r>
          <w:fldChar w:fldCharType="separate"/>
        </w:r>
        <w:r>
          <w:t>40</w:t>
        </w:r>
        <w:r>
          <w:fldChar w:fldCharType="end"/>
        </w:r>
      </w:hyperlink>
    </w:p>
    <w:p>
      <w:pPr>
        <w:pStyle w:val="TOC1"/>
        <w:tabs>
          <w:tab w:val="right" w:leader="dot" w:pos="8306"/>
        </w:tabs>
      </w:pPr>
      <w:hyperlink w:anchor="_Toc5521" w:history="1">
        <w:r>
          <w:rPr>
            <w:rFonts w:ascii="仿宋" w:eastAsia="仿宋" w:hAnsi="仿宋" w:cs="仿宋" w:hint="eastAsia"/>
            <w:lang w:eastAsia="zh-CN"/>
          </w:rPr>
          <w:t>十一、资金管理与财务规划</w:t>
        </w:r>
        <w:r>
          <w:tab/>
        </w:r>
        <w:r>
          <w:fldChar w:fldCharType="begin"/>
        </w:r>
        <w:r>
          <w:instrText xml:space="preserve"> PAGEREF _Toc5521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30" w:history="1">
        <w:r>
          <w:rPr>
            <w:rFonts w:ascii="仿宋" w:eastAsia="仿宋" w:hAnsi="仿宋" w:cs="仿宋" w:hint="eastAsia"/>
            <w:lang w:eastAsia="zh-CN"/>
          </w:rPr>
          <w:t>(一)、项目资金来源与筹措</w:t>
        </w:r>
        <w:r>
          <w:tab/>
        </w:r>
        <w:r>
          <w:fldChar w:fldCharType="begin"/>
        </w:r>
        <w:r>
          <w:instrText xml:space="preserve"> PAGEREF _Toc19530 \h </w:instrText>
        </w:r>
        <w:r>
          <w:fldChar w:fldCharType="separate"/>
        </w:r>
        <w:r>
          <w:t>42</w:t>
        </w:r>
        <w:r>
          <w:fldChar w:fldCharType="end"/>
        </w:r>
      </w:hyperlink>
    </w:p>
    <w:p>
      <w:pPr>
        <w:pStyle w:val="TOC2"/>
        <w:tabs>
          <w:tab w:val="right" w:leader="dot" w:pos="8306"/>
        </w:tabs>
      </w:pPr>
      <w:hyperlink w:anchor="_Toc28806" w:history="1">
        <w:r>
          <w:rPr>
            <w:rFonts w:ascii="仿宋" w:eastAsia="仿宋" w:hAnsi="仿宋" w:cs="仿宋" w:hint="eastAsia"/>
            <w:lang w:eastAsia="zh-CN"/>
          </w:rPr>
          <w:t>(二)、资金使用与监管</w:t>
        </w:r>
        <w:r>
          <w:tab/>
        </w:r>
        <w:r>
          <w:fldChar w:fldCharType="begin"/>
        </w:r>
        <w:r>
          <w:instrText xml:space="preserve"> PAGEREF _Toc28806 \h </w:instrText>
        </w:r>
        <w:r>
          <w:fldChar w:fldCharType="separate"/>
        </w:r>
        <w:r>
          <w:t>43</w:t>
        </w:r>
        <w:r>
          <w:fldChar w:fldCharType="end"/>
        </w:r>
      </w:hyperlink>
    </w:p>
    <w:p>
      <w:pPr>
        <w:pStyle w:val="TOC2"/>
        <w:tabs>
          <w:tab w:val="right" w:leader="dot" w:pos="8306"/>
        </w:tabs>
      </w:pPr>
      <w:hyperlink w:anchor="_Toc24458" w:history="1">
        <w:r>
          <w:rPr>
            <w:rFonts w:ascii="仿宋" w:eastAsia="仿宋" w:hAnsi="仿宋" w:cs="仿宋" w:hint="eastAsia"/>
            <w:lang w:eastAsia="zh-CN"/>
          </w:rPr>
          <w:t>(三)、财务规划与预测</w:t>
        </w:r>
        <w:r>
          <w:tab/>
        </w:r>
        <w:r>
          <w:fldChar w:fldCharType="begin"/>
        </w:r>
        <w:r>
          <w:instrText xml:space="preserve"> PAGEREF _Toc24458 \h </w:instrText>
        </w:r>
        <w:r>
          <w:fldChar w:fldCharType="separate"/>
        </w:r>
        <w:r>
          <w:t>44</w:t>
        </w:r>
        <w:r>
          <w:fldChar w:fldCharType="end"/>
        </w:r>
      </w:hyperlink>
    </w:p>
    <w:p>
      <w:pPr>
        <w:pStyle w:val="TOC1"/>
        <w:tabs>
          <w:tab w:val="right" w:leader="dot" w:pos="8306"/>
        </w:tabs>
      </w:pPr>
      <w:hyperlink w:anchor="_Toc8330" w:history="1">
        <w:r>
          <w:rPr>
            <w:rFonts w:ascii="仿宋" w:eastAsia="仿宋" w:hAnsi="仿宋" w:cs="仿宋" w:hint="eastAsia"/>
            <w:lang w:eastAsia="zh-CN"/>
          </w:rPr>
          <w:t>十二、环境保护与治理方案</w:t>
        </w:r>
        <w:r>
          <w:tab/>
        </w:r>
        <w:r>
          <w:fldChar w:fldCharType="begin"/>
        </w:r>
        <w:r>
          <w:instrText xml:space="preserve"> PAGEREF _Toc8330 \h </w:instrText>
        </w:r>
        <w:r>
          <w:fldChar w:fldCharType="separate"/>
        </w:r>
        <w:r>
          <w:t>45</w:t>
        </w:r>
        <w:r>
          <w:fldChar w:fldCharType="end"/>
        </w:r>
      </w:hyperlink>
    </w:p>
    <w:p>
      <w:pPr>
        <w:pStyle w:val="TOC2"/>
        <w:tabs>
          <w:tab w:val="right" w:leader="dot" w:pos="8306"/>
        </w:tabs>
      </w:pPr>
      <w:hyperlink w:anchor="_Toc4052" w:history="1">
        <w:r>
          <w:rPr>
            <w:rFonts w:ascii="仿宋" w:eastAsia="仿宋" w:hAnsi="仿宋" w:cs="仿宋" w:hint="eastAsia"/>
            <w:lang w:eastAsia="zh-CN"/>
          </w:rPr>
          <w:t>(一)、项目环境影响评估</w:t>
        </w:r>
        <w:r>
          <w:tab/>
        </w:r>
        <w:r>
          <w:fldChar w:fldCharType="begin"/>
        </w:r>
        <w:r>
          <w:instrText xml:space="preserve"> PAGEREF _Toc4052 \h </w:instrText>
        </w:r>
        <w:r>
          <w:fldChar w:fldCharType="separate"/>
        </w:r>
        <w:r>
          <w:t>45</w:t>
        </w:r>
        <w:r>
          <w:fldChar w:fldCharType="end"/>
        </w:r>
      </w:hyperlink>
    </w:p>
    <w:p>
      <w:pPr>
        <w:pStyle w:val="TOC2"/>
        <w:tabs>
          <w:tab w:val="right" w:leader="dot" w:pos="8306"/>
        </w:tabs>
      </w:pPr>
      <w:hyperlink w:anchor="_Toc21958" w:history="1">
        <w:r>
          <w:rPr>
            <w:rFonts w:ascii="仿宋" w:eastAsia="仿宋" w:hAnsi="仿宋" w:cs="仿宋" w:hint="eastAsia"/>
            <w:lang w:eastAsia="zh-CN"/>
          </w:rPr>
          <w:t>(二)、环境保护措施与治理方案</w:t>
        </w:r>
        <w:r>
          <w:tab/>
        </w:r>
        <w:r>
          <w:fldChar w:fldCharType="begin"/>
        </w:r>
        <w:r>
          <w:instrText xml:space="preserve"> PAGEREF _Toc21958 \h </w:instrText>
        </w:r>
        <w:r>
          <w:fldChar w:fldCharType="separate"/>
        </w:r>
        <w:r>
          <w:t>46</w:t>
        </w:r>
        <w:r>
          <w:fldChar w:fldCharType="end"/>
        </w:r>
      </w:hyperlink>
    </w:p>
    <w:p>
      <w:pPr>
        <w:pStyle w:val="TOC1"/>
        <w:tabs>
          <w:tab w:val="right" w:leader="dot" w:pos="8306"/>
        </w:tabs>
      </w:pPr>
      <w:hyperlink w:anchor="_Toc2163" w:history="1">
        <w:r>
          <w:rPr>
            <w:rFonts w:ascii="仿宋" w:eastAsia="仿宋" w:hAnsi="仿宋" w:cs="仿宋" w:hint="eastAsia"/>
            <w:lang w:eastAsia="zh-CN"/>
          </w:rPr>
          <w:t>十三、项目施工方案</w:t>
        </w:r>
        <w:r>
          <w:tab/>
        </w:r>
        <w:r>
          <w:fldChar w:fldCharType="begin"/>
        </w:r>
        <w:r>
          <w:instrText xml:space="preserve"> PAGEREF _Toc2163 \h </w:instrText>
        </w:r>
        <w:r>
          <w:fldChar w:fldCharType="separate"/>
        </w:r>
        <w:r>
          <w:t>47</w:t>
        </w:r>
        <w:r>
          <w:fldChar w:fldCharType="end"/>
        </w:r>
      </w:hyperlink>
    </w:p>
    <w:p>
      <w:pPr>
        <w:pStyle w:val="TOC2"/>
        <w:tabs>
          <w:tab w:val="right" w:leader="dot" w:pos="8306"/>
        </w:tabs>
      </w:pPr>
      <w:hyperlink w:anchor="_Toc25365" w:history="1">
        <w:r>
          <w:rPr>
            <w:rFonts w:ascii="仿宋" w:eastAsia="仿宋" w:hAnsi="仿宋" w:cs="仿宋" w:hint="eastAsia"/>
            <w:lang w:eastAsia="zh-CN"/>
          </w:rPr>
          <w:t>(一)、施工组织设计</w:t>
        </w:r>
        <w:r>
          <w:tab/>
        </w:r>
        <w:r>
          <w:fldChar w:fldCharType="begin"/>
        </w:r>
        <w:r>
          <w:instrText xml:space="preserve"> PAGEREF _Toc25365 \h </w:instrText>
        </w:r>
        <w:r>
          <w:fldChar w:fldCharType="separate"/>
        </w:r>
        <w:r>
          <w:t>47</w:t>
        </w:r>
        <w:r>
          <w:fldChar w:fldCharType="end"/>
        </w:r>
      </w:hyperlink>
    </w:p>
    <w:p>
      <w:pPr>
        <w:pStyle w:val="TOC2"/>
        <w:tabs>
          <w:tab w:val="right" w:leader="dot" w:pos="8306"/>
        </w:tabs>
      </w:pPr>
      <w:hyperlink w:anchor="_Toc15011" w:history="1">
        <w:r>
          <w:rPr>
            <w:rFonts w:ascii="仿宋" w:eastAsia="仿宋" w:hAnsi="仿宋" w:cs="仿宋" w:hint="eastAsia"/>
            <w:lang w:eastAsia="zh-CN"/>
          </w:rPr>
          <w:t>(二)、施工工艺与技术路线</w:t>
        </w:r>
        <w:r>
          <w:tab/>
        </w:r>
        <w:r>
          <w:fldChar w:fldCharType="begin"/>
        </w:r>
        <w:r>
          <w:instrText xml:space="preserve"> PAGEREF _Toc15011 \h </w:instrText>
        </w:r>
        <w:r>
          <w:fldChar w:fldCharType="separate"/>
        </w:r>
        <w:r>
          <w:t>48</w:t>
        </w:r>
        <w:r>
          <w:fldChar w:fldCharType="end"/>
        </w:r>
      </w:hyperlink>
    </w:p>
    <w:p>
      <w:pPr>
        <w:pStyle w:val="TOC2"/>
        <w:tabs>
          <w:tab w:val="right" w:leader="dot" w:pos="8306"/>
        </w:tabs>
      </w:pPr>
      <w:hyperlink w:anchor="_Toc32586" w:history="1">
        <w:r>
          <w:rPr>
            <w:rFonts w:ascii="仿宋" w:eastAsia="仿宋" w:hAnsi="仿宋" w:cs="仿宋" w:hint="eastAsia"/>
            <w:lang w:eastAsia="zh-CN"/>
          </w:rPr>
          <w:t>(三)、关键节点施工计划</w:t>
        </w:r>
        <w:r>
          <w:tab/>
        </w:r>
        <w:r>
          <w:fldChar w:fldCharType="begin"/>
        </w:r>
        <w:r>
          <w:instrText xml:space="preserve"> PAGEREF _Toc32586 \h </w:instrText>
        </w:r>
        <w:r>
          <w:fldChar w:fldCharType="separate"/>
        </w:r>
        <w:r>
          <w:t>49</w:t>
        </w:r>
        <w:r>
          <w:fldChar w:fldCharType="end"/>
        </w:r>
      </w:hyperlink>
    </w:p>
    <w:p>
      <w:pPr>
        <w:pStyle w:val="TOC2"/>
        <w:tabs>
          <w:tab w:val="right" w:leader="dot" w:pos="8306"/>
        </w:tabs>
      </w:pPr>
      <w:hyperlink w:anchor="_Toc2639" w:history="1">
        <w:r>
          <w:rPr>
            <w:rFonts w:ascii="仿宋" w:eastAsia="仿宋" w:hAnsi="仿宋" w:cs="仿宋" w:hint="eastAsia"/>
            <w:lang w:eastAsia="zh-CN"/>
          </w:rPr>
          <w:t>(四)、施工现场管理</w:t>
        </w:r>
        <w:r>
          <w:tab/>
        </w:r>
        <w:r>
          <w:fldChar w:fldCharType="begin"/>
        </w:r>
        <w:r>
          <w:instrText xml:space="preserve"> PAGEREF _Toc2639 \h </w:instrText>
        </w:r>
        <w:r>
          <w:fldChar w:fldCharType="separate"/>
        </w:r>
        <w:r>
          <w:t>51</w:t>
        </w:r>
        <w:r>
          <w:fldChar w:fldCharType="end"/>
        </w:r>
      </w:hyperlink>
    </w:p>
    <w:p>
      <w:pPr>
        <w:pStyle w:val="TOC1"/>
        <w:tabs>
          <w:tab w:val="right" w:leader="dot" w:pos="8306"/>
        </w:tabs>
      </w:pPr>
      <w:hyperlink w:anchor="_Toc28034" w:history="1">
        <w:r>
          <w:rPr>
            <w:rFonts w:ascii="仿宋" w:eastAsia="仿宋" w:hAnsi="仿宋" w:cs="仿宋" w:hint="eastAsia"/>
            <w:lang w:eastAsia="zh-CN"/>
          </w:rPr>
          <w:t>十四、合作与交流机制建立</w:t>
        </w:r>
        <w:r>
          <w:tab/>
        </w:r>
        <w:r>
          <w:fldChar w:fldCharType="begin"/>
        </w:r>
        <w:r>
          <w:instrText xml:space="preserve"> PAGEREF _Toc28034 \h </w:instrText>
        </w:r>
        <w:r>
          <w:fldChar w:fldCharType="separate"/>
        </w:r>
        <w:r>
          <w:t>53</w:t>
        </w:r>
        <w:r>
          <w:fldChar w:fldCharType="end"/>
        </w:r>
      </w:hyperlink>
    </w:p>
    <w:p>
      <w:pPr>
        <w:pStyle w:val="TOC2"/>
        <w:tabs>
          <w:tab w:val="right" w:leader="dot" w:pos="8306"/>
        </w:tabs>
      </w:pPr>
      <w:hyperlink w:anchor="_Toc18836" w:history="1">
        <w:r>
          <w:rPr>
            <w:rFonts w:ascii="仿宋" w:eastAsia="仿宋" w:hAnsi="仿宋" w:cs="仿宋" w:hint="eastAsia"/>
            <w:lang w:eastAsia="zh-CN"/>
          </w:rPr>
          <w:t>(一)、合作伙伴选择与合作方式</w:t>
        </w:r>
        <w:r>
          <w:tab/>
        </w:r>
        <w:r>
          <w:fldChar w:fldCharType="begin"/>
        </w:r>
        <w:r>
          <w:instrText xml:space="preserve"> PAGEREF _Toc18836 \h </w:instrText>
        </w:r>
        <w:r>
          <w:fldChar w:fldCharType="separate"/>
        </w:r>
        <w:r>
          <w:t>53</w:t>
        </w:r>
        <w:r>
          <w:fldChar w:fldCharType="end"/>
        </w:r>
      </w:hyperlink>
    </w:p>
    <w:p>
      <w:pPr>
        <w:pStyle w:val="TOC2"/>
        <w:tabs>
          <w:tab w:val="right" w:leader="dot" w:pos="8306"/>
        </w:tabs>
      </w:pPr>
      <w:hyperlink w:anchor="_Toc11534" w:history="1">
        <w:r>
          <w:rPr>
            <w:rFonts w:ascii="仿宋" w:eastAsia="仿宋" w:hAnsi="仿宋" w:cs="仿宋" w:hint="eastAsia"/>
            <w:lang w:eastAsia="zh-CN"/>
          </w:rPr>
          <w:t>(二)、交流与合作平台搭建</w:t>
        </w:r>
        <w:r>
          <w:tab/>
        </w:r>
        <w:r>
          <w:fldChar w:fldCharType="begin"/>
        </w:r>
        <w:r>
          <w:instrText xml:space="preserve"> PAGEREF _Toc11534 \h </w:instrText>
        </w:r>
        <w:r>
          <w:fldChar w:fldCharType="separate"/>
        </w:r>
        <w:r>
          <w:t>54</w:t>
        </w:r>
        <w:r>
          <w:fldChar w:fldCharType="end"/>
        </w:r>
      </w:hyperlink>
    </w:p>
    <w:p>
      <w:pPr>
        <w:pStyle w:val="TOC1"/>
        <w:tabs>
          <w:tab w:val="right" w:leader="dot" w:pos="8306"/>
        </w:tabs>
      </w:pPr>
      <w:hyperlink w:anchor="_Toc16767" w:history="1">
        <w:r>
          <w:rPr>
            <w:rFonts w:ascii="仿宋" w:eastAsia="仿宋" w:hAnsi="仿宋" w:cs="仿宋" w:hint="eastAsia"/>
            <w:lang w:eastAsia="zh-CN"/>
          </w:rPr>
          <w:t>十五、成果转化与推广应用</w:t>
        </w:r>
        <w:r>
          <w:tab/>
        </w:r>
        <w:r>
          <w:fldChar w:fldCharType="begin"/>
        </w:r>
        <w:r>
          <w:instrText xml:space="preserve"> PAGEREF _Toc16767 \h </w:instrText>
        </w:r>
        <w:r>
          <w:fldChar w:fldCharType="separate"/>
        </w:r>
        <w:r>
          <w:t>56</w:t>
        </w:r>
        <w:r>
          <w:fldChar w:fldCharType="end"/>
        </w:r>
      </w:hyperlink>
    </w:p>
    <w:p>
      <w:pPr>
        <w:pStyle w:val="TOC2"/>
        <w:tabs>
          <w:tab w:val="right" w:leader="dot" w:pos="8306"/>
        </w:tabs>
      </w:pPr>
      <w:hyperlink w:anchor="_Toc5571" w:history="1">
        <w:r>
          <w:rPr>
            <w:rFonts w:ascii="仿宋" w:eastAsia="仿宋" w:hAnsi="仿宋" w:cs="仿宋" w:hint="eastAsia"/>
            <w:lang w:eastAsia="zh-CN"/>
          </w:rPr>
          <w:t>(一)、成果转化策略制定</w:t>
        </w:r>
        <w:r>
          <w:tab/>
        </w:r>
        <w:r>
          <w:fldChar w:fldCharType="begin"/>
        </w:r>
        <w:r>
          <w:instrText xml:space="preserve"> PAGEREF _Toc5571 \h </w:instrText>
        </w:r>
        <w:r>
          <w:fldChar w:fldCharType="separate"/>
        </w:r>
        <w:r>
          <w:t>56</w:t>
        </w:r>
        <w:r>
          <w:fldChar w:fldCharType="end"/>
        </w:r>
      </w:hyperlink>
    </w:p>
    <w:p>
      <w:pPr>
        <w:pStyle w:val="TOC2"/>
        <w:tabs>
          <w:tab w:val="right" w:leader="dot" w:pos="8306"/>
        </w:tabs>
      </w:pPr>
      <w:hyperlink w:anchor="_Toc14755" w:history="1">
        <w:r>
          <w:rPr>
            <w:rFonts w:ascii="仿宋" w:eastAsia="仿宋" w:hAnsi="仿宋" w:cs="仿宋" w:hint="eastAsia"/>
            <w:lang w:eastAsia="zh-CN"/>
          </w:rPr>
          <w:t>(二)、成果推广应用方案</w:t>
        </w:r>
        <w:r>
          <w:tab/>
        </w:r>
        <w:r>
          <w:fldChar w:fldCharType="begin"/>
        </w:r>
        <w:r>
          <w:instrText xml:space="preserve"> PAGEREF _Toc14755 \h </w:instrText>
        </w:r>
        <w:r>
          <w:fldChar w:fldCharType="separate"/>
        </w:r>
        <w:r>
          <w:t>57</w:t>
        </w:r>
        <w:r>
          <w:fldChar w:fldCharType="end"/>
        </w:r>
      </w:hyperlink>
    </w:p>
    <w:p>
      <w:pPr>
        <w:pStyle w:val="TOC1"/>
        <w:tabs>
          <w:tab w:val="right" w:leader="dot" w:pos="8306"/>
        </w:tabs>
      </w:pPr>
      <w:hyperlink w:anchor="_Toc11182" w:history="1">
        <w:r>
          <w:rPr>
            <w:rFonts w:ascii="仿宋" w:eastAsia="仿宋" w:hAnsi="仿宋" w:cs="仿宋" w:hint="eastAsia"/>
            <w:lang w:eastAsia="zh-CN"/>
          </w:rPr>
          <w:t>十六、设施与设备管理</w:t>
        </w:r>
        <w:r>
          <w:tab/>
        </w:r>
        <w:r>
          <w:fldChar w:fldCharType="begin"/>
        </w:r>
        <w:r>
          <w:instrText xml:space="preserve"> PAGEREF _Toc11182 \h </w:instrText>
        </w:r>
        <w:r>
          <w:fldChar w:fldCharType="separate"/>
        </w:r>
        <w:r>
          <w:t>59</w:t>
        </w:r>
        <w:r>
          <w:fldChar w:fldCharType="end"/>
        </w:r>
      </w:hyperlink>
    </w:p>
    <w:p>
      <w:pPr>
        <w:pStyle w:val="TOC2"/>
        <w:tabs>
          <w:tab w:val="right" w:leader="dot" w:pos="8306"/>
        </w:tabs>
      </w:pPr>
      <w:hyperlink w:anchor="_Toc15738" w:history="1">
        <w:r>
          <w:rPr>
            <w:rFonts w:ascii="仿宋" w:eastAsia="仿宋" w:hAnsi="仿宋" w:cs="仿宋" w:hint="eastAsia"/>
            <w:lang w:eastAsia="zh-CN"/>
          </w:rPr>
          <w:t>(一)、设施规划与配置</w:t>
        </w:r>
        <w:r>
          <w:tab/>
        </w:r>
        <w:r>
          <w:fldChar w:fldCharType="begin"/>
        </w:r>
        <w:r>
          <w:instrText xml:space="preserve"> PAGEREF _Toc15738 \h </w:instrText>
        </w:r>
        <w:r>
          <w:fldChar w:fldCharType="separate"/>
        </w:r>
        <w:r>
          <w:t>59</w:t>
        </w:r>
        <w:r>
          <w:fldChar w:fldCharType="end"/>
        </w:r>
      </w:hyperlink>
    </w:p>
    <w:p>
      <w:pPr>
        <w:pStyle w:val="TOC2"/>
        <w:tabs>
          <w:tab w:val="right" w:leader="dot" w:pos="8306"/>
        </w:tabs>
      </w:pPr>
      <w:hyperlink w:anchor="_Toc3453" w:history="1">
        <w:r>
          <w:rPr>
            <w:rFonts w:ascii="仿宋" w:eastAsia="仿宋" w:hAnsi="仿宋" w:cs="仿宋" w:hint="eastAsia"/>
            <w:lang w:eastAsia="zh-CN"/>
          </w:rPr>
          <w:t>(二)、设备采购与维护管理</w:t>
        </w:r>
        <w:r>
          <w:tab/>
        </w:r>
        <w:r>
          <w:fldChar w:fldCharType="begin"/>
        </w:r>
        <w:r>
          <w:instrText xml:space="preserve"> PAGEREF _Toc3453 \h </w:instrText>
        </w:r>
        <w:r>
          <w:fldChar w:fldCharType="separate"/>
        </w:r>
        <w:r>
          <w:t>60</w:t>
        </w:r>
        <w:r>
          <w:fldChar w:fldCharType="end"/>
        </w:r>
      </w:hyperlink>
    </w:p>
    <w:p>
      <w:pPr>
        <w:pStyle w:val="TOC2"/>
        <w:tabs>
          <w:tab w:val="right" w:leader="dot" w:pos="8306"/>
        </w:tabs>
      </w:pPr>
      <w:hyperlink w:anchor="_Toc5550" w:history="1">
        <w:r>
          <w:rPr>
            <w:rFonts w:ascii="仿宋" w:eastAsia="仿宋" w:hAnsi="仿宋" w:cs="仿宋" w:hint="eastAsia"/>
            <w:lang w:eastAsia="zh-CN"/>
          </w:rPr>
          <w:t>(三)、设施设备升级策略</w:t>
        </w:r>
        <w:r>
          <w:tab/>
        </w:r>
        <w:r>
          <w:fldChar w:fldCharType="begin"/>
        </w:r>
        <w:r>
          <w:instrText xml:space="preserve"> PAGEREF _Toc5550 \h </w:instrText>
        </w:r>
        <w:r>
          <w:fldChar w:fldCharType="separate"/>
        </w:r>
        <w:r>
          <w:t>60</w:t>
        </w:r>
        <w:r>
          <w:fldChar w:fldCharType="end"/>
        </w:r>
      </w:hyperlink>
    </w:p>
    <w:p>
      <w:pPr>
        <w:pStyle w:val="TOC1"/>
        <w:tabs>
          <w:tab w:val="right" w:leader="dot" w:pos="8306"/>
        </w:tabs>
      </w:pPr>
      <w:hyperlink w:anchor="_Toc15134" w:history="1">
        <w:r>
          <w:rPr>
            <w:rFonts w:ascii="仿宋" w:eastAsia="仿宋" w:hAnsi="仿宋" w:cs="仿宋" w:hint="eastAsia"/>
            <w:lang w:eastAsia="zh-CN"/>
          </w:rPr>
          <w:t>十七、创新驱动与持续发展</w:t>
        </w:r>
        <w:r>
          <w:tab/>
        </w:r>
        <w:r>
          <w:fldChar w:fldCharType="begin"/>
        </w:r>
        <w:r>
          <w:instrText xml:space="preserve"> PAGEREF _Toc15134 \h </w:instrText>
        </w:r>
        <w:r>
          <w:fldChar w:fldCharType="separate"/>
        </w:r>
        <w:r>
          <w:t>61</w:t>
        </w:r>
        <w:r>
          <w:fldChar w:fldCharType="end"/>
        </w:r>
      </w:hyperlink>
    </w:p>
    <w:p>
      <w:pPr>
        <w:pStyle w:val="TOC2"/>
        <w:tabs>
          <w:tab w:val="right" w:leader="dot" w:pos="8306"/>
        </w:tabs>
      </w:pPr>
      <w:hyperlink w:anchor="_Toc23735" w:history="1">
        <w:r>
          <w:rPr>
            <w:rFonts w:ascii="仿宋" w:eastAsia="仿宋" w:hAnsi="仿宋" w:cs="仿宋" w:hint="eastAsia"/>
            <w:lang w:eastAsia="zh-CN"/>
          </w:rPr>
          <w:t>(一)、创新驱动战略实施</w:t>
        </w:r>
        <w:r>
          <w:tab/>
        </w:r>
        <w:r>
          <w:fldChar w:fldCharType="begin"/>
        </w:r>
        <w:r>
          <w:instrText xml:space="preserve"> PAGEREF _Toc23735 \h </w:instrText>
        </w:r>
        <w:r>
          <w:fldChar w:fldCharType="separate"/>
        </w:r>
        <w:r>
          <w:t>61</w:t>
        </w:r>
        <w:r>
          <w:fldChar w:fldCharType="end"/>
        </w:r>
      </w:hyperlink>
    </w:p>
    <w:p>
      <w:pPr>
        <w:pStyle w:val="TOC2"/>
        <w:tabs>
          <w:tab w:val="right" w:leader="dot" w:pos="8306"/>
        </w:tabs>
      </w:pPr>
      <w:hyperlink w:anchor="_Toc7775" w:history="1">
        <w:r>
          <w:rPr>
            <w:rFonts w:ascii="仿宋" w:eastAsia="仿宋" w:hAnsi="仿宋" w:cs="仿宋" w:hint="eastAsia"/>
            <w:lang w:eastAsia="zh-CN"/>
          </w:rPr>
          <w:t>(二)、持续发展路径探索</w:t>
        </w:r>
        <w:r>
          <w:tab/>
        </w:r>
        <w:r>
          <w:fldChar w:fldCharType="begin"/>
        </w:r>
        <w:r>
          <w:instrText xml:space="preserve"> PAGEREF _Toc7775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8"/>
      <w:r>
        <w:rPr>
          <w:rFonts w:ascii="仿宋" w:eastAsia="仿宋" w:hAnsi="仿宋" w:cs="仿宋" w:hint="eastAsia"/>
          <w:sz w:val="28"/>
          <w:lang w:eastAsia="zh-CN"/>
        </w:rPr>
        <w:t>一、人寿保险项目概论</w:t>
      </w:r>
      <w:bookmarkEnd w:id="2"/>
    </w:p>
    <w:p>
      <w:pPr>
        <w:pStyle w:val="Heading2"/>
        <w:rPr>
          <w:rFonts w:ascii="仿宋" w:eastAsia="仿宋" w:hAnsi="仿宋" w:cs="仿宋" w:hint="eastAsia"/>
          <w:lang w:eastAsia="zh-CN"/>
        </w:rPr>
      </w:pPr>
      <w:bookmarkStart w:id="3" w:name="_Toc2558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人寿保险项目的申报单位是“XXX实业发展公司”，这是一家在其所处行业内备受尊敬的企业。公司自成立以来，通过其在人寿保险项目中表现出的创新精神和卓越执行力，在市场上赢得了显著的地位。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该公司的法定代表人秦XX，在人寿保险项目及其他多个行业领域中都有着显著的贡献。秦XX以其出色的领导才能和敏锐的商业洞察力，带领公司在人寿保险项目等多个领域实现了持续的成长和成功。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人寿保险项目的重要合作伙伴。公司专注于[行业名称]领域，以创新作为驱动力，不断推动技术进步和市场扩张。在人寿保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人寿保险项目中展现了强劲的增长和稳定的财务表现。公司通过有效的策略，在人寿保险项目中扩大了其市场份额并增强了盈利能力。同时，公司积极承担社会责任，参与各类社会公益项目，增强了其在人寿保险项目中的品牌形象和社会影响力。</w:t>
      </w:r>
    </w:p>
    <w:p>
      <w:pPr>
        <w:pStyle w:val="Heading2"/>
        <w:ind w:firstLine="560" w:firstLineChars="200"/>
        <w:rPr>
          <w:rFonts w:ascii="仿宋" w:eastAsia="仿宋" w:hAnsi="仿宋" w:cs="仿宋" w:hint="eastAsia"/>
          <w:sz w:val="28"/>
          <w:lang w:eastAsia="zh-CN"/>
        </w:rPr>
      </w:pPr>
      <w:bookmarkStart w:id="4" w:name="_Toc1879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寿保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人寿保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14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907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寿保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人寿保险项目将进行详细的生态影响评估，确保不会对当地的动植物种群和自然栖息地造成负面影响。如果项目地点附近有重要的生物栖息地或生态敏感区，项目将重新考虑建设地点或采取相应的保护措施。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人寿保险项目将积极采用可持续材料，如再生塑料和生物降解材料，以减少对环境的影响。项目还将推行废物减量和回收计划，例如通过再利用工业废料或建立回收系统。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人寿保险项目还将参与当地的环保活动和计划，如资助当地的环境保护项目或与社区合作进行环保宣传活动。通过这些活动，项目不仅能够提高自身的环境表现，还能在当地社区中树立积极的环保形象。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4899"/>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人寿保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人寿保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人寿保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2015"/>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人寿保险项目将采用绿色屋顶和生态墙等环境友好型建筑设计，这些设计不仅有助于改善空气质量，还能为城市野生动植物提供栖息地。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人寿保险项目将建立高效的废水处理系统，确保所有工业废水在排放前都经过适当处理，达到或超过环保标准。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人寿保险项目将致力于使用清洁能源，如太阳能和风能，减少对化石燃料的依赖。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人寿保险项目将举办环保教育研讨会，向员工和当地社区普及环保知识，提升对环境保护重要性的认识。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4528"/>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在人寿保险项目启动前，将进行一系列深入的地质调查，包括钻探和土壤取样，以深入了解项目区域的地层结构和土壤组成。特别是对于土壤的承载能力和地下水位的深度进行详细评估。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https://d.book118.com/768000033036006037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950FF"/>
    <w:rsid w:val="541950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00033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2024-02-13T12:23:00Z</dcterms:created>
  <dcterms:modified xsi:type="dcterms:W3CDTF">2024-02-13T12:23:43Z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8D2ED3907D1F4E2F9F127C3557663C9F_11</vt:lpwstr>
  </property>
  <property fmtid="{D5CDD505-2E9C-101B-9397-08002B2CF9AE}" pid="3" name="KSOProductBuildVer">
    <vt:lpwstr>2052-12.1.0.16250</vt:lpwstr>
  </property>
</Properties>
</file>