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心电图项目规划设计蓝图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3" w:history="1">
        <w:r>
          <w:rPr>
            <w:rFonts w:ascii="仿宋" w:eastAsia="仿宋" w:hAnsi="仿宋" w:cs="仿宋" w:hint="eastAsia"/>
            <w:lang w:eastAsia="zh-CN"/>
          </w:rPr>
          <w:t>序言</w:t>
        </w:r>
        <w:r>
          <w:tab/>
        </w:r>
        <w:r>
          <w:fldChar w:fldCharType="begin"/>
        </w:r>
        <w:r>
          <w:instrText xml:space="preserve"> PAGEREF _Toc1703 \h </w:instrText>
        </w:r>
        <w:r>
          <w:fldChar w:fldCharType="separate"/>
        </w:r>
        <w:r>
          <w:t>3</w:t>
        </w:r>
        <w:r>
          <w:fldChar w:fldCharType="end"/>
        </w:r>
      </w:hyperlink>
    </w:p>
    <w:p>
      <w:pPr>
        <w:pStyle w:val="TOC1"/>
        <w:tabs>
          <w:tab w:val="right" w:leader="dot" w:pos="8306"/>
        </w:tabs>
      </w:pPr>
      <w:hyperlink w:anchor="_Toc969" w:history="1">
        <w:r>
          <w:rPr>
            <w:rFonts w:ascii="仿宋" w:eastAsia="仿宋" w:hAnsi="仿宋" w:cs="仿宋" w:hint="eastAsia"/>
            <w:lang w:eastAsia="zh-CN"/>
          </w:rPr>
          <w:t>一、心电图项目文档管理</w:t>
        </w:r>
        <w:r>
          <w:tab/>
        </w:r>
        <w:r>
          <w:fldChar w:fldCharType="begin"/>
        </w:r>
        <w:r>
          <w:instrText xml:space="preserve"> PAGEREF _Toc969 \h </w:instrText>
        </w:r>
        <w:r>
          <w:fldChar w:fldCharType="separate"/>
        </w:r>
        <w:r>
          <w:t>3</w:t>
        </w:r>
        <w:r>
          <w:fldChar w:fldCharType="end"/>
        </w:r>
      </w:hyperlink>
    </w:p>
    <w:p>
      <w:pPr>
        <w:pStyle w:val="TOC2"/>
        <w:tabs>
          <w:tab w:val="right" w:leader="dot" w:pos="8306"/>
        </w:tabs>
      </w:pPr>
      <w:hyperlink w:anchor="_Toc6038" w:history="1">
        <w:r>
          <w:rPr>
            <w:rFonts w:ascii="仿宋" w:eastAsia="仿宋" w:hAnsi="仿宋" w:cs="仿宋" w:hint="eastAsia"/>
            <w:lang w:eastAsia="zh-CN"/>
          </w:rPr>
          <w:t>(一)、文档编制与审查</w:t>
        </w:r>
        <w:r>
          <w:tab/>
        </w:r>
        <w:r>
          <w:fldChar w:fldCharType="begin"/>
        </w:r>
        <w:r>
          <w:instrText xml:space="preserve"> PAGEREF _Toc6038 \h </w:instrText>
        </w:r>
        <w:r>
          <w:fldChar w:fldCharType="separate"/>
        </w:r>
        <w:r>
          <w:t>3</w:t>
        </w:r>
        <w:r>
          <w:fldChar w:fldCharType="end"/>
        </w:r>
      </w:hyperlink>
    </w:p>
    <w:p>
      <w:pPr>
        <w:pStyle w:val="TOC2"/>
        <w:tabs>
          <w:tab w:val="right" w:leader="dot" w:pos="8306"/>
        </w:tabs>
      </w:pPr>
      <w:hyperlink w:anchor="_Toc30786" w:history="1">
        <w:r>
          <w:rPr>
            <w:rFonts w:ascii="仿宋" w:eastAsia="仿宋" w:hAnsi="仿宋" w:cs="仿宋" w:hint="eastAsia"/>
            <w:lang w:eastAsia="zh-CN"/>
          </w:rPr>
          <w:t>(二)、文档发布与分发</w:t>
        </w:r>
        <w:r>
          <w:tab/>
        </w:r>
        <w:r>
          <w:fldChar w:fldCharType="begin"/>
        </w:r>
        <w:r>
          <w:instrText xml:space="preserve"> PAGEREF _Toc30786 \h </w:instrText>
        </w:r>
        <w:r>
          <w:fldChar w:fldCharType="separate"/>
        </w:r>
        <w:r>
          <w:t>4</w:t>
        </w:r>
        <w:r>
          <w:fldChar w:fldCharType="end"/>
        </w:r>
      </w:hyperlink>
    </w:p>
    <w:p>
      <w:pPr>
        <w:pStyle w:val="TOC2"/>
        <w:tabs>
          <w:tab w:val="right" w:leader="dot" w:pos="8306"/>
        </w:tabs>
      </w:pPr>
      <w:hyperlink w:anchor="_Toc2287" w:history="1">
        <w:r>
          <w:rPr>
            <w:rFonts w:ascii="仿宋" w:eastAsia="仿宋" w:hAnsi="仿宋" w:cs="仿宋" w:hint="eastAsia"/>
            <w:lang w:eastAsia="zh-CN"/>
          </w:rPr>
          <w:t>(三)、文档存档与归档</w:t>
        </w:r>
        <w:r>
          <w:tab/>
        </w:r>
        <w:r>
          <w:fldChar w:fldCharType="begin"/>
        </w:r>
        <w:r>
          <w:instrText xml:space="preserve"> PAGEREF _Toc2287 \h </w:instrText>
        </w:r>
        <w:r>
          <w:fldChar w:fldCharType="separate"/>
        </w:r>
        <w:r>
          <w:t>5</w:t>
        </w:r>
        <w:r>
          <w:fldChar w:fldCharType="end"/>
        </w:r>
      </w:hyperlink>
    </w:p>
    <w:p>
      <w:pPr>
        <w:pStyle w:val="TOC1"/>
        <w:tabs>
          <w:tab w:val="right" w:leader="dot" w:pos="8306"/>
        </w:tabs>
      </w:pPr>
      <w:hyperlink w:anchor="_Toc27141" w:history="1">
        <w:r>
          <w:rPr>
            <w:rFonts w:ascii="仿宋" w:eastAsia="仿宋" w:hAnsi="仿宋" w:cs="仿宋" w:hint="eastAsia"/>
            <w:lang w:eastAsia="zh-CN"/>
          </w:rPr>
          <w:t>二、心电图项目可持续发展</w:t>
        </w:r>
        <w:r>
          <w:tab/>
        </w:r>
        <w:r>
          <w:fldChar w:fldCharType="begin"/>
        </w:r>
        <w:r>
          <w:instrText xml:space="preserve"> PAGEREF _Toc27141 \h </w:instrText>
        </w:r>
        <w:r>
          <w:fldChar w:fldCharType="separate"/>
        </w:r>
        <w:r>
          <w:t>6</w:t>
        </w:r>
        <w:r>
          <w:fldChar w:fldCharType="end"/>
        </w:r>
      </w:hyperlink>
    </w:p>
    <w:p>
      <w:pPr>
        <w:pStyle w:val="TOC2"/>
        <w:tabs>
          <w:tab w:val="right" w:leader="dot" w:pos="8306"/>
        </w:tabs>
      </w:pPr>
      <w:hyperlink w:anchor="_Toc19421" w:history="1">
        <w:r>
          <w:rPr>
            <w:rFonts w:ascii="仿宋" w:eastAsia="仿宋" w:hAnsi="仿宋" w:cs="仿宋" w:hint="eastAsia"/>
            <w:lang w:eastAsia="zh-CN"/>
          </w:rPr>
          <w:t>(一)、可持续战略与实践</w:t>
        </w:r>
        <w:r>
          <w:tab/>
        </w:r>
        <w:r>
          <w:fldChar w:fldCharType="begin"/>
        </w:r>
        <w:r>
          <w:instrText xml:space="preserve"> PAGEREF _Toc19421 \h </w:instrText>
        </w:r>
        <w:r>
          <w:fldChar w:fldCharType="separate"/>
        </w:r>
        <w:r>
          <w:t>6</w:t>
        </w:r>
        <w:r>
          <w:fldChar w:fldCharType="end"/>
        </w:r>
      </w:hyperlink>
    </w:p>
    <w:p>
      <w:pPr>
        <w:pStyle w:val="TOC2"/>
        <w:tabs>
          <w:tab w:val="right" w:leader="dot" w:pos="8306"/>
        </w:tabs>
      </w:pPr>
      <w:hyperlink w:anchor="_Toc7097" w:history="1">
        <w:r>
          <w:rPr>
            <w:rFonts w:ascii="仿宋" w:eastAsia="仿宋" w:hAnsi="仿宋" w:cs="仿宋" w:hint="eastAsia"/>
            <w:lang w:eastAsia="zh-CN"/>
          </w:rPr>
          <w:t>(二)、环保与社会责任</w:t>
        </w:r>
        <w:r>
          <w:tab/>
        </w:r>
        <w:r>
          <w:fldChar w:fldCharType="begin"/>
        </w:r>
        <w:r>
          <w:instrText xml:space="preserve"> PAGEREF _Toc7097 \h </w:instrText>
        </w:r>
        <w:r>
          <w:fldChar w:fldCharType="separate"/>
        </w:r>
        <w:r>
          <w:t>7</w:t>
        </w:r>
        <w:r>
          <w:fldChar w:fldCharType="end"/>
        </w:r>
      </w:hyperlink>
    </w:p>
    <w:p>
      <w:pPr>
        <w:pStyle w:val="TOC1"/>
        <w:tabs>
          <w:tab w:val="right" w:leader="dot" w:pos="8306"/>
        </w:tabs>
      </w:pPr>
      <w:hyperlink w:anchor="_Toc32236" w:history="1">
        <w:r>
          <w:rPr>
            <w:rFonts w:ascii="仿宋" w:eastAsia="仿宋" w:hAnsi="仿宋" w:cs="仿宋" w:hint="eastAsia"/>
            <w:lang w:eastAsia="zh-CN"/>
          </w:rPr>
          <w:t>三、心电图项目选址可行性分析</w:t>
        </w:r>
        <w:r>
          <w:tab/>
        </w:r>
        <w:r>
          <w:fldChar w:fldCharType="begin"/>
        </w:r>
        <w:r>
          <w:instrText xml:space="preserve"> PAGEREF _Toc32236 \h </w:instrText>
        </w:r>
        <w:r>
          <w:fldChar w:fldCharType="separate"/>
        </w:r>
        <w:r>
          <w:t>8</w:t>
        </w:r>
        <w:r>
          <w:fldChar w:fldCharType="end"/>
        </w:r>
      </w:hyperlink>
    </w:p>
    <w:p>
      <w:pPr>
        <w:pStyle w:val="TOC2"/>
        <w:tabs>
          <w:tab w:val="right" w:leader="dot" w:pos="8306"/>
        </w:tabs>
      </w:pPr>
      <w:hyperlink w:anchor="_Toc3124" w:history="1">
        <w:r>
          <w:rPr>
            <w:rFonts w:ascii="仿宋" w:eastAsia="仿宋" w:hAnsi="仿宋" w:cs="仿宋" w:hint="eastAsia"/>
            <w:lang w:eastAsia="zh-CN"/>
          </w:rPr>
          <w:t>(一)、心电图项目选址</w:t>
        </w:r>
        <w:r>
          <w:tab/>
        </w:r>
        <w:r>
          <w:fldChar w:fldCharType="begin"/>
        </w:r>
        <w:r>
          <w:instrText xml:space="preserve"> PAGEREF _Toc3124 \h </w:instrText>
        </w:r>
        <w:r>
          <w:fldChar w:fldCharType="separate"/>
        </w:r>
        <w:r>
          <w:t>8</w:t>
        </w:r>
        <w:r>
          <w:fldChar w:fldCharType="end"/>
        </w:r>
      </w:hyperlink>
    </w:p>
    <w:p>
      <w:pPr>
        <w:pStyle w:val="TOC2"/>
        <w:tabs>
          <w:tab w:val="right" w:leader="dot" w:pos="8306"/>
        </w:tabs>
      </w:pPr>
      <w:hyperlink w:anchor="_Toc1063" w:history="1">
        <w:r>
          <w:rPr>
            <w:rFonts w:ascii="仿宋" w:eastAsia="仿宋" w:hAnsi="仿宋" w:cs="仿宋" w:hint="eastAsia"/>
            <w:lang w:eastAsia="zh-CN"/>
          </w:rPr>
          <w:t>(二)、用地控制指标</w:t>
        </w:r>
        <w:r>
          <w:tab/>
        </w:r>
        <w:r>
          <w:fldChar w:fldCharType="begin"/>
        </w:r>
        <w:r>
          <w:instrText xml:space="preserve"> PAGEREF _Toc1063 \h </w:instrText>
        </w:r>
        <w:r>
          <w:fldChar w:fldCharType="separate"/>
        </w:r>
        <w:r>
          <w:t>8</w:t>
        </w:r>
        <w:r>
          <w:fldChar w:fldCharType="end"/>
        </w:r>
      </w:hyperlink>
    </w:p>
    <w:p>
      <w:pPr>
        <w:pStyle w:val="TOC2"/>
        <w:tabs>
          <w:tab w:val="right" w:leader="dot" w:pos="8306"/>
        </w:tabs>
      </w:pPr>
      <w:hyperlink w:anchor="_Toc12188" w:history="1">
        <w:r>
          <w:rPr>
            <w:rFonts w:ascii="仿宋" w:eastAsia="仿宋" w:hAnsi="仿宋" w:cs="仿宋" w:hint="eastAsia"/>
            <w:lang w:eastAsia="zh-CN"/>
          </w:rPr>
          <w:t>(三)、节约用地措施</w:t>
        </w:r>
        <w:r>
          <w:tab/>
        </w:r>
        <w:r>
          <w:fldChar w:fldCharType="begin"/>
        </w:r>
        <w:r>
          <w:instrText xml:space="preserve"> PAGEREF _Toc12188 \h </w:instrText>
        </w:r>
        <w:r>
          <w:fldChar w:fldCharType="separate"/>
        </w:r>
        <w:r>
          <w:t>10</w:t>
        </w:r>
        <w:r>
          <w:fldChar w:fldCharType="end"/>
        </w:r>
      </w:hyperlink>
    </w:p>
    <w:p>
      <w:pPr>
        <w:pStyle w:val="TOC2"/>
        <w:tabs>
          <w:tab w:val="right" w:leader="dot" w:pos="8306"/>
        </w:tabs>
      </w:pPr>
      <w:hyperlink w:anchor="_Toc16449" w:history="1">
        <w:r>
          <w:rPr>
            <w:rFonts w:ascii="仿宋" w:eastAsia="仿宋" w:hAnsi="仿宋" w:cs="仿宋" w:hint="eastAsia"/>
            <w:lang w:eastAsia="zh-CN"/>
          </w:rPr>
          <w:t>(四)、总图布置方案</w:t>
        </w:r>
        <w:r>
          <w:tab/>
        </w:r>
        <w:r>
          <w:fldChar w:fldCharType="begin"/>
        </w:r>
        <w:r>
          <w:instrText xml:space="preserve"> PAGEREF _Toc16449 \h </w:instrText>
        </w:r>
        <w:r>
          <w:fldChar w:fldCharType="separate"/>
        </w:r>
        <w:r>
          <w:t>11</w:t>
        </w:r>
        <w:r>
          <w:fldChar w:fldCharType="end"/>
        </w:r>
      </w:hyperlink>
    </w:p>
    <w:p>
      <w:pPr>
        <w:pStyle w:val="TOC2"/>
        <w:tabs>
          <w:tab w:val="right" w:leader="dot" w:pos="8306"/>
        </w:tabs>
      </w:pPr>
      <w:hyperlink w:anchor="_Toc11891" w:history="1">
        <w:r>
          <w:rPr>
            <w:rFonts w:ascii="仿宋" w:eastAsia="仿宋" w:hAnsi="仿宋" w:cs="仿宋" w:hint="eastAsia"/>
            <w:lang w:eastAsia="zh-CN"/>
          </w:rPr>
          <w:t>(五)、选址综合评价</w:t>
        </w:r>
        <w:r>
          <w:tab/>
        </w:r>
        <w:r>
          <w:fldChar w:fldCharType="begin"/>
        </w:r>
        <w:r>
          <w:instrText xml:space="preserve"> PAGEREF _Toc11891 \h </w:instrText>
        </w:r>
        <w:r>
          <w:fldChar w:fldCharType="separate"/>
        </w:r>
        <w:r>
          <w:t>12</w:t>
        </w:r>
        <w:r>
          <w:fldChar w:fldCharType="end"/>
        </w:r>
      </w:hyperlink>
    </w:p>
    <w:p>
      <w:pPr>
        <w:pStyle w:val="TOC1"/>
        <w:tabs>
          <w:tab w:val="right" w:leader="dot" w:pos="8306"/>
        </w:tabs>
      </w:pPr>
      <w:hyperlink w:anchor="_Toc14311" w:history="1">
        <w:r>
          <w:rPr>
            <w:rFonts w:ascii="仿宋" w:eastAsia="仿宋" w:hAnsi="仿宋" w:cs="仿宋" w:hint="eastAsia"/>
            <w:lang w:eastAsia="zh-CN"/>
          </w:rPr>
          <w:t>四、心电图项目概论</w:t>
        </w:r>
        <w:r>
          <w:tab/>
        </w:r>
        <w:r>
          <w:fldChar w:fldCharType="begin"/>
        </w:r>
        <w:r>
          <w:instrText xml:space="preserve"> PAGEREF _Toc14311 \h </w:instrText>
        </w:r>
        <w:r>
          <w:fldChar w:fldCharType="separate"/>
        </w:r>
        <w:r>
          <w:t>13</w:t>
        </w:r>
        <w:r>
          <w:fldChar w:fldCharType="end"/>
        </w:r>
      </w:hyperlink>
    </w:p>
    <w:p>
      <w:pPr>
        <w:pStyle w:val="TOC2"/>
        <w:tabs>
          <w:tab w:val="right" w:leader="dot" w:pos="8306"/>
        </w:tabs>
      </w:pPr>
      <w:hyperlink w:anchor="_Toc16929" w:history="1">
        <w:r>
          <w:rPr>
            <w:rFonts w:ascii="仿宋" w:eastAsia="仿宋" w:hAnsi="仿宋" w:cs="仿宋" w:hint="eastAsia"/>
            <w:lang w:eastAsia="zh-CN"/>
          </w:rPr>
          <w:t>(一)、心电图项目概况</w:t>
        </w:r>
        <w:r>
          <w:tab/>
        </w:r>
        <w:r>
          <w:fldChar w:fldCharType="begin"/>
        </w:r>
        <w:r>
          <w:instrText xml:space="preserve"> PAGEREF _Toc16929 \h </w:instrText>
        </w:r>
        <w:r>
          <w:fldChar w:fldCharType="separate"/>
        </w:r>
        <w:r>
          <w:t>13</w:t>
        </w:r>
        <w:r>
          <w:fldChar w:fldCharType="end"/>
        </w:r>
      </w:hyperlink>
    </w:p>
    <w:p>
      <w:pPr>
        <w:pStyle w:val="TOC2"/>
        <w:tabs>
          <w:tab w:val="right" w:leader="dot" w:pos="8306"/>
        </w:tabs>
      </w:pPr>
      <w:hyperlink w:anchor="_Toc1956" w:history="1">
        <w:r>
          <w:rPr>
            <w:rFonts w:ascii="仿宋" w:eastAsia="仿宋" w:hAnsi="仿宋" w:cs="仿宋" w:hint="eastAsia"/>
            <w:lang w:eastAsia="zh-CN"/>
          </w:rPr>
          <w:t>(二)、心电图项目目标</w:t>
        </w:r>
        <w:r>
          <w:tab/>
        </w:r>
        <w:r>
          <w:fldChar w:fldCharType="begin"/>
        </w:r>
        <w:r>
          <w:instrText xml:space="preserve"> PAGEREF _Toc1956 \h </w:instrText>
        </w:r>
        <w:r>
          <w:fldChar w:fldCharType="separate"/>
        </w:r>
        <w:r>
          <w:t>15</w:t>
        </w:r>
        <w:r>
          <w:fldChar w:fldCharType="end"/>
        </w:r>
      </w:hyperlink>
    </w:p>
    <w:p>
      <w:pPr>
        <w:pStyle w:val="TOC2"/>
        <w:tabs>
          <w:tab w:val="right" w:leader="dot" w:pos="8306"/>
        </w:tabs>
      </w:pPr>
      <w:hyperlink w:anchor="_Toc17082" w:history="1">
        <w:r>
          <w:rPr>
            <w:rFonts w:ascii="仿宋" w:eastAsia="仿宋" w:hAnsi="仿宋" w:cs="仿宋" w:hint="eastAsia"/>
            <w:lang w:eastAsia="zh-CN"/>
          </w:rPr>
          <w:t>(三)、心电图项目提出的理由</w:t>
        </w:r>
        <w:r>
          <w:tab/>
        </w:r>
        <w:r>
          <w:fldChar w:fldCharType="begin"/>
        </w:r>
        <w:r>
          <w:instrText xml:space="preserve"> PAGEREF _Toc17082 \h </w:instrText>
        </w:r>
        <w:r>
          <w:fldChar w:fldCharType="separate"/>
        </w:r>
        <w:r>
          <w:t>16</w:t>
        </w:r>
        <w:r>
          <w:fldChar w:fldCharType="end"/>
        </w:r>
      </w:hyperlink>
    </w:p>
    <w:p>
      <w:pPr>
        <w:pStyle w:val="TOC2"/>
        <w:tabs>
          <w:tab w:val="right" w:leader="dot" w:pos="8306"/>
        </w:tabs>
      </w:pPr>
      <w:hyperlink w:anchor="_Toc1545" w:history="1">
        <w:r>
          <w:rPr>
            <w:rFonts w:ascii="仿宋" w:eastAsia="仿宋" w:hAnsi="仿宋" w:cs="仿宋" w:hint="eastAsia"/>
            <w:lang w:eastAsia="zh-CN"/>
          </w:rPr>
          <w:t>(四)、心电图项目意义</w:t>
        </w:r>
        <w:r>
          <w:tab/>
        </w:r>
        <w:r>
          <w:fldChar w:fldCharType="begin"/>
        </w:r>
        <w:r>
          <w:instrText xml:space="preserve"> PAGEREF _Toc1545 \h </w:instrText>
        </w:r>
        <w:r>
          <w:fldChar w:fldCharType="separate"/>
        </w:r>
        <w:r>
          <w:t>18</w:t>
        </w:r>
        <w:r>
          <w:fldChar w:fldCharType="end"/>
        </w:r>
      </w:hyperlink>
    </w:p>
    <w:p>
      <w:pPr>
        <w:pStyle w:val="TOC2"/>
        <w:tabs>
          <w:tab w:val="right" w:leader="dot" w:pos="8306"/>
        </w:tabs>
      </w:pPr>
      <w:hyperlink w:anchor="_Toc22550" w:history="1">
        <w:r>
          <w:rPr>
            <w:rFonts w:ascii="仿宋" w:eastAsia="仿宋" w:hAnsi="仿宋" w:cs="仿宋" w:hint="eastAsia"/>
            <w:lang w:eastAsia="zh-CN"/>
          </w:rPr>
          <w:t>(五)、心电图项目背景</w:t>
        </w:r>
        <w:r>
          <w:tab/>
        </w:r>
        <w:r>
          <w:fldChar w:fldCharType="begin"/>
        </w:r>
        <w:r>
          <w:instrText xml:space="preserve"> PAGEREF _Toc22550 \h </w:instrText>
        </w:r>
        <w:r>
          <w:fldChar w:fldCharType="separate"/>
        </w:r>
        <w:r>
          <w:t>18</w:t>
        </w:r>
        <w:r>
          <w:fldChar w:fldCharType="end"/>
        </w:r>
      </w:hyperlink>
    </w:p>
    <w:p>
      <w:pPr>
        <w:pStyle w:val="TOC1"/>
        <w:tabs>
          <w:tab w:val="right" w:leader="dot" w:pos="8306"/>
        </w:tabs>
      </w:pPr>
      <w:hyperlink w:anchor="_Toc24822" w:history="1">
        <w:r>
          <w:rPr>
            <w:rFonts w:ascii="仿宋" w:eastAsia="仿宋" w:hAnsi="仿宋" w:cs="仿宋" w:hint="eastAsia"/>
            <w:lang w:eastAsia="zh-CN"/>
          </w:rPr>
          <w:t>五、产品规划分析</w:t>
        </w:r>
        <w:r>
          <w:tab/>
        </w:r>
        <w:r>
          <w:fldChar w:fldCharType="begin"/>
        </w:r>
        <w:r>
          <w:instrText xml:space="preserve"> PAGEREF _Toc24822 \h </w:instrText>
        </w:r>
        <w:r>
          <w:fldChar w:fldCharType="separate"/>
        </w:r>
        <w:r>
          <w:t>19</w:t>
        </w:r>
        <w:r>
          <w:fldChar w:fldCharType="end"/>
        </w:r>
      </w:hyperlink>
    </w:p>
    <w:p>
      <w:pPr>
        <w:pStyle w:val="TOC2"/>
        <w:tabs>
          <w:tab w:val="right" w:leader="dot" w:pos="8306"/>
        </w:tabs>
      </w:pPr>
      <w:hyperlink w:anchor="_Toc4205" w:history="1">
        <w:r>
          <w:rPr>
            <w:rFonts w:ascii="仿宋" w:eastAsia="仿宋" w:hAnsi="仿宋" w:cs="仿宋" w:hint="eastAsia"/>
            <w:lang w:eastAsia="zh-CN"/>
          </w:rPr>
          <w:t>(一)、产品规划</w:t>
        </w:r>
        <w:r>
          <w:tab/>
        </w:r>
        <w:r>
          <w:fldChar w:fldCharType="begin"/>
        </w:r>
        <w:r>
          <w:instrText xml:space="preserve"> PAGEREF _Toc4205 \h </w:instrText>
        </w:r>
        <w:r>
          <w:fldChar w:fldCharType="separate"/>
        </w:r>
        <w:r>
          <w:t>19</w:t>
        </w:r>
        <w:r>
          <w:fldChar w:fldCharType="end"/>
        </w:r>
      </w:hyperlink>
    </w:p>
    <w:p>
      <w:pPr>
        <w:pStyle w:val="TOC2"/>
        <w:tabs>
          <w:tab w:val="right" w:leader="dot" w:pos="8306"/>
        </w:tabs>
      </w:pPr>
      <w:hyperlink w:anchor="_Toc3634" w:history="1">
        <w:r>
          <w:rPr>
            <w:rFonts w:ascii="仿宋" w:eastAsia="仿宋" w:hAnsi="仿宋" w:cs="仿宋" w:hint="eastAsia"/>
            <w:lang w:eastAsia="zh-CN"/>
          </w:rPr>
          <w:t>(二)、建设规模</w:t>
        </w:r>
        <w:r>
          <w:tab/>
        </w:r>
        <w:r>
          <w:fldChar w:fldCharType="begin"/>
        </w:r>
        <w:r>
          <w:instrText xml:space="preserve"> PAGEREF _Toc3634 \h </w:instrText>
        </w:r>
        <w:r>
          <w:fldChar w:fldCharType="separate"/>
        </w:r>
        <w:r>
          <w:t>20</w:t>
        </w:r>
        <w:r>
          <w:fldChar w:fldCharType="end"/>
        </w:r>
      </w:hyperlink>
    </w:p>
    <w:p>
      <w:pPr>
        <w:pStyle w:val="TOC1"/>
        <w:tabs>
          <w:tab w:val="right" w:leader="dot" w:pos="8306"/>
        </w:tabs>
      </w:pPr>
      <w:hyperlink w:anchor="_Toc28952" w:history="1">
        <w:r>
          <w:rPr>
            <w:rFonts w:ascii="仿宋" w:eastAsia="仿宋" w:hAnsi="仿宋" w:cs="仿宋" w:hint="eastAsia"/>
            <w:lang w:eastAsia="zh-CN"/>
          </w:rPr>
          <w:t>六、工艺说明</w:t>
        </w:r>
        <w:r>
          <w:tab/>
        </w:r>
        <w:r>
          <w:fldChar w:fldCharType="begin"/>
        </w:r>
        <w:r>
          <w:instrText xml:space="preserve"> PAGEREF _Toc28952 \h </w:instrText>
        </w:r>
        <w:r>
          <w:fldChar w:fldCharType="separate"/>
        </w:r>
        <w:r>
          <w:t>21</w:t>
        </w:r>
        <w:r>
          <w:fldChar w:fldCharType="end"/>
        </w:r>
      </w:hyperlink>
    </w:p>
    <w:p>
      <w:pPr>
        <w:pStyle w:val="TOC2"/>
        <w:tabs>
          <w:tab w:val="right" w:leader="dot" w:pos="8306"/>
        </w:tabs>
      </w:pPr>
      <w:hyperlink w:anchor="_Toc29107" w:history="1">
        <w:r>
          <w:rPr>
            <w:rFonts w:ascii="仿宋" w:eastAsia="仿宋" w:hAnsi="仿宋" w:cs="仿宋" w:hint="eastAsia"/>
            <w:lang w:eastAsia="zh-CN"/>
          </w:rPr>
          <w:t>(一)、技术管理特点</w:t>
        </w:r>
        <w:r>
          <w:tab/>
        </w:r>
        <w:r>
          <w:fldChar w:fldCharType="begin"/>
        </w:r>
        <w:r>
          <w:instrText xml:space="preserve"> PAGEREF _Toc29107 \h </w:instrText>
        </w:r>
        <w:r>
          <w:fldChar w:fldCharType="separate"/>
        </w:r>
        <w:r>
          <w:t>21</w:t>
        </w:r>
        <w:r>
          <w:fldChar w:fldCharType="end"/>
        </w:r>
      </w:hyperlink>
    </w:p>
    <w:p>
      <w:pPr>
        <w:pStyle w:val="TOC2"/>
        <w:tabs>
          <w:tab w:val="right" w:leader="dot" w:pos="8306"/>
        </w:tabs>
      </w:pPr>
      <w:hyperlink w:anchor="_Toc31277" w:history="1">
        <w:r>
          <w:rPr>
            <w:rFonts w:ascii="仿宋" w:eastAsia="仿宋" w:hAnsi="仿宋" w:cs="仿宋" w:hint="eastAsia"/>
            <w:lang w:eastAsia="zh-CN"/>
          </w:rPr>
          <w:t>(二)、心电图项目工艺技术设计方案</w:t>
        </w:r>
        <w:r>
          <w:tab/>
        </w:r>
        <w:r>
          <w:fldChar w:fldCharType="begin"/>
        </w:r>
        <w:r>
          <w:instrText xml:space="preserve"> PAGEREF _Toc31277 \h </w:instrText>
        </w:r>
        <w:r>
          <w:fldChar w:fldCharType="separate"/>
        </w:r>
        <w:r>
          <w:t>22</w:t>
        </w:r>
        <w:r>
          <w:fldChar w:fldCharType="end"/>
        </w:r>
      </w:hyperlink>
    </w:p>
    <w:p>
      <w:pPr>
        <w:pStyle w:val="TOC2"/>
        <w:tabs>
          <w:tab w:val="right" w:leader="dot" w:pos="8306"/>
        </w:tabs>
      </w:pPr>
      <w:hyperlink w:anchor="_Toc28490" w:history="1">
        <w:r>
          <w:rPr>
            <w:rFonts w:ascii="仿宋" w:eastAsia="仿宋" w:hAnsi="仿宋" w:cs="仿宋" w:hint="eastAsia"/>
            <w:lang w:eastAsia="zh-CN"/>
          </w:rPr>
          <w:t>(三)、设备选型方案</w:t>
        </w:r>
        <w:r>
          <w:tab/>
        </w:r>
        <w:r>
          <w:fldChar w:fldCharType="begin"/>
        </w:r>
        <w:r>
          <w:instrText xml:space="preserve"> PAGEREF _Toc28490 \h </w:instrText>
        </w:r>
        <w:r>
          <w:fldChar w:fldCharType="separate"/>
        </w:r>
        <w:r>
          <w:t>23</w:t>
        </w:r>
        <w:r>
          <w:fldChar w:fldCharType="end"/>
        </w:r>
      </w:hyperlink>
    </w:p>
    <w:p>
      <w:pPr>
        <w:pStyle w:val="TOC1"/>
        <w:tabs>
          <w:tab w:val="right" w:leader="dot" w:pos="8306"/>
        </w:tabs>
      </w:pPr>
      <w:hyperlink w:anchor="_Toc7174" w:history="1">
        <w:r>
          <w:rPr>
            <w:rFonts w:ascii="仿宋" w:eastAsia="仿宋" w:hAnsi="仿宋" w:cs="仿宋" w:hint="eastAsia"/>
            <w:lang w:eastAsia="zh-CN"/>
          </w:rPr>
          <w:t>七、生产安全保护</w:t>
        </w:r>
        <w:r>
          <w:tab/>
        </w:r>
        <w:r>
          <w:fldChar w:fldCharType="begin"/>
        </w:r>
        <w:r>
          <w:instrText xml:space="preserve"> PAGEREF _Toc7174 \h </w:instrText>
        </w:r>
        <w:r>
          <w:fldChar w:fldCharType="separate"/>
        </w:r>
        <w:r>
          <w:t>25</w:t>
        </w:r>
        <w:r>
          <w:fldChar w:fldCharType="end"/>
        </w:r>
      </w:hyperlink>
    </w:p>
    <w:p>
      <w:pPr>
        <w:pStyle w:val="TOC2"/>
        <w:tabs>
          <w:tab w:val="right" w:leader="dot" w:pos="8306"/>
        </w:tabs>
      </w:pPr>
      <w:hyperlink w:anchor="_Toc2701" w:history="1">
        <w:r>
          <w:rPr>
            <w:rFonts w:ascii="仿宋" w:eastAsia="仿宋" w:hAnsi="仿宋" w:cs="仿宋" w:hint="eastAsia"/>
            <w:lang w:eastAsia="zh-CN"/>
          </w:rPr>
          <w:t>(一)、消防安全</w:t>
        </w:r>
        <w:r>
          <w:tab/>
        </w:r>
        <w:r>
          <w:fldChar w:fldCharType="begin"/>
        </w:r>
        <w:r>
          <w:instrText xml:space="preserve"> PAGEREF _Toc2701 \h </w:instrText>
        </w:r>
        <w:r>
          <w:fldChar w:fldCharType="separate"/>
        </w:r>
        <w:r>
          <w:t>25</w:t>
        </w:r>
        <w:r>
          <w:fldChar w:fldCharType="end"/>
        </w:r>
      </w:hyperlink>
    </w:p>
    <w:p>
      <w:pPr>
        <w:pStyle w:val="TOC2"/>
        <w:tabs>
          <w:tab w:val="right" w:leader="dot" w:pos="8306"/>
        </w:tabs>
      </w:pPr>
      <w:hyperlink w:anchor="_Toc22004" w:history="1">
        <w:r>
          <w:rPr>
            <w:rFonts w:ascii="仿宋" w:eastAsia="仿宋" w:hAnsi="仿宋" w:cs="仿宋" w:hint="eastAsia"/>
            <w:lang w:eastAsia="zh-CN"/>
          </w:rPr>
          <w:t>(二)、防火防爆总图布置措施</w:t>
        </w:r>
        <w:r>
          <w:tab/>
        </w:r>
        <w:r>
          <w:fldChar w:fldCharType="begin"/>
        </w:r>
        <w:r>
          <w:instrText xml:space="preserve"> PAGEREF _Toc22004 \h </w:instrText>
        </w:r>
        <w:r>
          <w:fldChar w:fldCharType="separate"/>
        </w:r>
        <w:r>
          <w:t>26</w:t>
        </w:r>
        <w:r>
          <w:fldChar w:fldCharType="end"/>
        </w:r>
      </w:hyperlink>
    </w:p>
    <w:p>
      <w:pPr>
        <w:pStyle w:val="TOC2"/>
        <w:tabs>
          <w:tab w:val="right" w:leader="dot" w:pos="8306"/>
        </w:tabs>
      </w:pPr>
      <w:hyperlink w:anchor="_Toc3896" w:history="1">
        <w:r>
          <w:rPr>
            <w:rFonts w:ascii="仿宋" w:eastAsia="仿宋" w:hAnsi="仿宋" w:cs="仿宋" w:hint="eastAsia"/>
            <w:lang w:eastAsia="zh-CN"/>
          </w:rPr>
          <w:t>(三)、自然灾害防范措施</w:t>
        </w:r>
        <w:r>
          <w:tab/>
        </w:r>
        <w:r>
          <w:fldChar w:fldCharType="begin"/>
        </w:r>
        <w:r>
          <w:instrText xml:space="preserve"> PAGEREF _Toc3896 \h </w:instrText>
        </w:r>
        <w:r>
          <w:fldChar w:fldCharType="separate"/>
        </w:r>
        <w:r>
          <w:t>27</w:t>
        </w:r>
        <w:r>
          <w:fldChar w:fldCharType="end"/>
        </w:r>
      </w:hyperlink>
    </w:p>
    <w:p>
      <w:pPr>
        <w:pStyle w:val="TOC2"/>
        <w:tabs>
          <w:tab w:val="right" w:leader="dot" w:pos="8306"/>
        </w:tabs>
      </w:pPr>
      <w:hyperlink w:anchor="_Toc12213" w:history="1">
        <w:r>
          <w:rPr>
            <w:rFonts w:ascii="仿宋" w:eastAsia="仿宋" w:hAnsi="仿宋" w:cs="仿宋" w:hint="eastAsia"/>
            <w:lang w:eastAsia="zh-CN"/>
          </w:rPr>
          <w:t>(四)、安全色及安全标志使用要求</w:t>
        </w:r>
        <w:r>
          <w:tab/>
        </w:r>
        <w:r>
          <w:fldChar w:fldCharType="begin"/>
        </w:r>
        <w:r>
          <w:instrText xml:space="preserve"> PAGEREF _Toc12213 \h </w:instrText>
        </w:r>
        <w:r>
          <w:fldChar w:fldCharType="separate"/>
        </w:r>
        <w:r>
          <w:t>28</w:t>
        </w:r>
        <w:r>
          <w:fldChar w:fldCharType="end"/>
        </w:r>
      </w:hyperlink>
    </w:p>
    <w:p>
      <w:pPr>
        <w:pStyle w:val="TOC2"/>
        <w:tabs>
          <w:tab w:val="right" w:leader="dot" w:pos="8306"/>
        </w:tabs>
      </w:pPr>
      <w:hyperlink w:anchor="_Toc19796" w:history="1">
        <w:r>
          <w:rPr>
            <w:rFonts w:ascii="仿宋" w:eastAsia="仿宋" w:hAnsi="仿宋" w:cs="仿宋" w:hint="eastAsia"/>
            <w:lang w:eastAsia="zh-CN"/>
          </w:rPr>
          <w:t>(五)、防尘防毒措施</w:t>
        </w:r>
        <w:r>
          <w:tab/>
        </w:r>
        <w:r>
          <w:fldChar w:fldCharType="begin"/>
        </w:r>
        <w:r>
          <w:instrText xml:space="preserve"> PAGEREF _Toc19796 \h </w:instrText>
        </w:r>
        <w:r>
          <w:fldChar w:fldCharType="separate"/>
        </w:r>
        <w:r>
          <w:t>29</w:t>
        </w:r>
        <w:r>
          <w:fldChar w:fldCharType="end"/>
        </w:r>
      </w:hyperlink>
    </w:p>
    <w:p>
      <w:pPr>
        <w:pStyle w:val="TOC2"/>
        <w:tabs>
          <w:tab w:val="right" w:leader="dot" w:pos="8306"/>
        </w:tabs>
      </w:pPr>
      <w:hyperlink w:anchor="_Toc2913" w:history="1">
        <w:r>
          <w:rPr>
            <w:rFonts w:ascii="仿宋" w:eastAsia="仿宋" w:hAnsi="仿宋" w:cs="仿宋" w:hint="eastAsia"/>
            <w:lang w:eastAsia="zh-CN"/>
          </w:rPr>
          <w:t>(六)、防静电、触电防护及防雷措施</w:t>
        </w:r>
        <w:r>
          <w:tab/>
        </w:r>
        <w:r>
          <w:fldChar w:fldCharType="begin"/>
        </w:r>
        <w:r>
          <w:instrText xml:space="preserve"> PAGEREF _Toc2913 \h </w:instrText>
        </w:r>
        <w:r>
          <w:fldChar w:fldCharType="separate"/>
        </w:r>
        <w:r>
          <w:t>30</w:t>
        </w:r>
        <w:r>
          <w:fldChar w:fldCharType="end"/>
        </w:r>
      </w:hyperlink>
    </w:p>
    <w:p>
      <w:pPr>
        <w:pStyle w:val="TOC2"/>
        <w:tabs>
          <w:tab w:val="right" w:leader="dot" w:pos="8306"/>
        </w:tabs>
      </w:pPr>
      <w:hyperlink w:anchor="_Toc4076" w:history="1">
        <w:r>
          <w:rPr>
            <w:rFonts w:ascii="仿宋" w:eastAsia="仿宋" w:hAnsi="仿宋" w:cs="仿宋" w:hint="eastAsia"/>
            <w:lang w:eastAsia="zh-CN"/>
          </w:rPr>
          <w:t>(七)、机械设备安全保障措施</w:t>
        </w:r>
        <w:r>
          <w:tab/>
        </w:r>
        <w:r>
          <w:fldChar w:fldCharType="begin"/>
        </w:r>
        <w:r>
          <w:instrText xml:space="preserve"> PAGEREF _Toc4076 \h </w:instrText>
        </w:r>
        <w:r>
          <w:fldChar w:fldCharType="separate"/>
        </w:r>
        <w:r>
          <w:t>31</w:t>
        </w:r>
        <w:r>
          <w:fldChar w:fldCharType="end"/>
        </w:r>
      </w:hyperlink>
    </w:p>
    <w:p>
      <w:pPr>
        <w:pStyle w:val="TOC1"/>
        <w:tabs>
          <w:tab w:val="right" w:leader="dot" w:pos="8306"/>
        </w:tabs>
      </w:pPr>
      <w:hyperlink w:anchor="_Toc31717" w:history="1">
        <w:r>
          <w:rPr>
            <w:rFonts w:ascii="仿宋" w:eastAsia="仿宋" w:hAnsi="仿宋" w:cs="仿宋" w:hint="eastAsia"/>
            <w:lang w:eastAsia="zh-CN"/>
          </w:rPr>
          <w:t>八、心电图项目计划安排</w:t>
        </w:r>
        <w:r>
          <w:tab/>
        </w:r>
        <w:r>
          <w:fldChar w:fldCharType="begin"/>
        </w:r>
        <w:r>
          <w:instrText xml:space="preserve"> PAGEREF _Toc31717 \h </w:instrText>
        </w:r>
        <w:r>
          <w:fldChar w:fldCharType="separate"/>
        </w:r>
        <w:r>
          <w:t>33</w:t>
        </w:r>
        <w:r>
          <w:fldChar w:fldCharType="end"/>
        </w:r>
      </w:hyperlink>
    </w:p>
    <w:p>
      <w:pPr>
        <w:pStyle w:val="TOC2"/>
        <w:tabs>
          <w:tab w:val="right" w:leader="dot" w:pos="8306"/>
        </w:tabs>
      </w:pPr>
      <w:hyperlink w:anchor="_Toc27161" w:history="1">
        <w:r>
          <w:rPr>
            <w:rFonts w:ascii="仿宋" w:eastAsia="仿宋" w:hAnsi="仿宋" w:cs="仿宋" w:hint="eastAsia"/>
            <w:lang w:eastAsia="zh-CN"/>
          </w:rPr>
          <w:t>(一)、建设周期</w:t>
        </w:r>
        <w:r>
          <w:tab/>
        </w:r>
        <w:r>
          <w:fldChar w:fldCharType="begin"/>
        </w:r>
        <w:r>
          <w:instrText xml:space="preserve"> PAGEREF _Toc27161 \h </w:instrText>
        </w:r>
        <w:r>
          <w:fldChar w:fldCharType="separate"/>
        </w:r>
        <w:r>
          <w:t>33</w:t>
        </w:r>
        <w:r>
          <w:fldChar w:fldCharType="end"/>
        </w:r>
      </w:hyperlink>
    </w:p>
    <w:p>
      <w:pPr>
        <w:pStyle w:val="TOC2"/>
        <w:tabs>
          <w:tab w:val="right" w:leader="dot" w:pos="8306"/>
        </w:tabs>
      </w:pPr>
      <w:hyperlink w:anchor="_Toc27728" w:history="1">
        <w:r>
          <w:rPr>
            <w:rFonts w:ascii="仿宋" w:eastAsia="仿宋" w:hAnsi="仿宋" w:cs="仿宋" w:hint="eastAsia"/>
            <w:lang w:eastAsia="zh-CN"/>
          </w:rPr>
          <w:t>(二)、建设进度</w:t>
        </w:r>
        <w:r>
          <w:tab/>
        </w:r>
        <w:r>
          <w:fldChar w:fldCharType="begin"/>
        </w:r>
        <w:r>
          <w:instrText xml:space="preserve"> PAGEREF _Toc27728 \h </w:instrText>
        </w:r>
        <w:r>
          <w:fldChar w:fldCharType="separate"/>
        </w:r>
        <w:r>
          <w:t>33</w:t>
        </w:r>
        <w:r>
          <w:fldChar w:fldCharType="end"/>
        </w:r>
      </w:hyperlink>
    </w:p>
    <w:p>
      <w:pPr>
        <w:pStyle w:val="TOC2"/>
        <w:tabs>
          <w:tab w:val="right" w:leader="dot" w:pos="8306"/>
        </w:tabs>
      </w:pPr>
      <w:hyperlink w:anchor="_Toc5539" w:history="1">
        <w:r>
          <w:rPr>
            <w:rFonts w:ascii="仿宋" w:eastAsia="仿宋" w:hAnsi="仿宋" w:cs="仿宋" w:hint="eastAsia"/>
            <w:lang w:eastAsia="zh-CN"/>
          </w:rPr>
          <w:t>(三)、进度安排注意事项</w:t>
        </w:r>
        <w:r>
          <w:tab/>
        </w:r>
        <w:r>
          <w:fldChar w:fldCharType="begin"/>
        </w:r>
        <w:r>
          <w:instrText xml:space="preserve"> PAGEREF _Toc5539 \h </w:instrText>
        </w:r>
        <w:r>
          <w:fldChar w:fldCharType="separate"/>
        </w:r>
        <w:r>
          <w:t>34</w:t>
        </w:r>
        <w:r>
          <w:fldChar w:fldCharType="end"/>
        </w:r>
      </w:hyperlink>
    </w:p>
    <w:p>
      <w:pPr>
        <w:pStyle w:val="TOC2"/>
        <w:tabs>
          <w:tab w:val="right" w:leader="dot" w:pos="8306"/>
        </w:tabs>
      </w:pPr>
      <w:hyperlink w:anchor="_Toc1652" w:history="1">
        <w:r>
          <w:rPr>
            <w:rFonts w:ascii="仿宋" w:eastAsia="仿宋" w:hAnsi="仿宋" w:cs="仿宋" w:hint="eastAsia"/>
            <w:lang w:eastAsia="zh-CN"/>
          </w:rPr>
          <w:t>(四)、人力资源配置</w:t>
        </w:r>
        <w:r>
          <w:tab/>
        </w:r>
        <w:r>
          <w:fldChar w:fldCharType="begin"/>
        </w:r>
        <w:r>
          <w:instrText xml:space="preserve"> PAGEREF _Toc1652 \h </w:instrText>
        </w:r>
        <w:r>
          <w:fldChar w:fldCharType="separate"/>
        </w:r>
        <w:r>
          <w:t>36</w:t>
        </w:r>
        <w:r>
          <w:fldChar w:fldCharType="end"/>
        </w:r>
      </w:hyperlink>
    </w:p>
    <w:p>
      <w:pPr>
        <w:pStyle w:val="TOC1"/>
        <w:tabs>
          <w:tab w:val="right" w:leader="dot" w:pos="8306"/>
        </w:tabs>
      </w:pPr>
      <w:hyperlink w:anchor="_Toc14227" w:history="1">
        <w:r>
          <w:rPr>
            <w:rFonts w:ascii="仿宋" w:eastAsia="仿宋" w:hAnsi="仿宋" w:cs="仿宋" w:hint="eastAsia"/>
            <w:lang w:eastAsia="zh-CN"/>
          </w:rPr>
          <w:t>九、心电图项目环境影响分析</w:t>
        </w:r>
        <w:r>
          <w:tab/>
        </w:r>
        <w:r>
          <w:fldChar w:fldCharType="begin"/>
        </w:r>
        <w:r>
          <w:instrText xml:space="preserve"> PAGEREF _Toc14227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62" w:history="1">
        <w:r>
          <w:rPr>
            <w:rFonts w:ascii="仿宋" w:eastAsia="仿宋" w:hAnsi="仿宋" w:cs="仿宋" w:hint="eastAsia"/>
            <w:lang w:eastAsia="zh-CN"/>
          </w:rPr>
          <w:t>(一)、建设区域环境质量现状</w:t>
        </w:r>
        <w:r>
          <w:tab/>
        </w:r>
        <w:r>
          <w:fldChar w:fldCharType="begin"/>
        </w:r>
        <w:r>
          <w:instrText xml:space="preserve"> PAGEREF _Toc31662 \h </w:instrText>
        </w:r>
        <w:r>
          <w:fldChar w:fldCharType="separate"/>
        </w:r>
        <w:r>
          <w:t>37</w:t>
        </w:r>
        <w:r>
          <w:fldChar w:fldCharType="end"/>
        </w:r>
      </w:hyperlink>
    </w:p>
    <w:p>
      <w:pPr>
        <w:pStyle w:val="TOC2"/>
        <w:tabs>
          <w:tab w:val="right" w:leader="dot" w:pos="8306"/>
        </w:tabs>
      </w:pPr>
      <w:hyperlink w:anchor="_Toc16998" w:history="1">
        <w:r>
          <w:rPr>
            <w:rFonts w:ascii="仿宋" w:eastAsia="仿宋" w:hAnsi="仿宋" w:cs="仿宋" w:hint="eastAsia"/>
            <w:lang w:eastAsia="zh-CN"/>
          </w:rPr>
          <w:t>(二)、建设期环境保护</w:t>
        </w:r>
        <w:r>
          <w:tab/>
        </w:r>
        <w:r>
          <w:fldChar w:fldCharType="begin"/>
        </w:r>
        <w:r>
          <w:instrText xml:space="preserve"> PAGEREF _Toc16998 \h </w:instrText>
        </w:r>
        <w:r>
          <w:fldChar w:fldCharType="separate"/>
        </w:r>
        <w:r>
          <w:t>38</w:t>
        </w:r>
        <w:r>
          <w:fldChar w:fldCharType="end"/>
        </w:r>
      </w:hyperlink>
    </w:p>
    <w:p>
      <w:pPr>
        <w:pStyle w:val="TOC2"/>
        <w:tabs>
          <w:tab w:val="right" w:leader="dot" w:pos="8306"/>
        </w:tabs>
      </w:pPr>
      <w:hyperlink w:anchor="_Toc10450" w:history="1">
        <w:r>
          <w:rPr>
            <w:rFonts w:ascii="仿宋" w:eastAsia="仿宋" w:hAnsi="仿宋" w:cs="仿宋" w:hint="eastAsia"/>
            <w:lang w:eastAsia="zh-CN"/>
          </w:rPr>
          <w:t>(三)、运营期环境保护</w:t>
        </w:r>
        <w:r>
          <w:tab/>
        </w:r>
        <w:r>
          <w:fldChar w:fldCharType="begin"/>
        </w:r>
        <w:r>
          <w:instrText xml:space="preserve"> PAGEREF _Toc10450 \h </w:instrText>
        </w:r>
        <w:r>
          <w:fldChar w:fldCharType="separate"/>
        </w:r>
        <w:r>
          <w:t>40</w:t>
        </w:r>
        <w:r>
          <w:fldChar w:fldCharType="end"/>
        </w:r>
      </w:hyperlink>
    </w:p>
    <w:p>
      <w:pPr>
        <w:pStyle w:val="TOC2"/>
        <w:tabs>
          <w:tab w:val="right" w:leader="dot" w:pos="8306"/>
        </w:tabs>
      </w:pPr>
      <w:hyperlink w:anchor="_Toc10946" w:history="1">
        <w:r>
          <w:rPr>
            <w:rFonts w:ascii="仿宋" w:eastAsia="仿宋" w:hAnsi="仿宋" w:cs="仿宋" w:hint="eastAsia"/>
            <w:lang w:eastAsia="zh-CN"/>
          </w:rPr>
          <w:t>(四)、心电图项目建设对区域经济的影响</w:t>
        </w:r>
        <w:r>
          <w:tab/>
        </w:r>
        <w:r>
          <w:fldChar w:fldCharType="begin"/>
        </w:r>
        <w:r>
          <w:instrText xml:space="preserve"> PAGEREF _Toc10946 \h </w:instrText>
        </w:r>
        <w:r>
          <w:fldChar w:fldCharType="separate"/>
        </w:r>
        <w:r>
          <w:t>41</w:t>
        </w:r>
        <w:r>
          <w:fldChar w:fldCharType="end"/>
        </w:r>
      </w:hyperlink>
    </w:p>
    <w:p>
      <w:pPr>
        <w:pStyle w:val="TOC2"/>
        <w:tabs>
          <w:tab w:val="right" w:leader="dot" w:pos="8306"/>
        </w:tabs>
      </w:pPr>
      <w:hyperlink w:anchor="_Toc5772" w:history="1">
        <w:r>
          <w:rPr>
            <w:rFonts w:ascii="仿宋" w:eastAsia="仿宋" w:hAnsi="仿宋" w:cs="仿宋" w:hint="eastAsia"/>
            <w:lang w:eastAsia="zh-CN"/>
          </w:rPr>
          <w:t>(五)、废弃物处理</w:t>
        </w:r>
        <w:r>
          <w:tab/>
        </w:r>
        <w:r>
          <w:fldChar w:fldCharType="begin"/>
        </w:r>
        <w:r>
          <w:instrText xml:space="preserve"> PAGEREF _Toc5772 \h </w:instrText>
        </w:r>
        <w:r>
          <w:fldChar w:fldCharType="separate"/>
        </w:r>
        <w:r>
          <w:t>43</w:t>
        </w:r>
        <w:r>
          <w:fldChar w:fldCharType="end"/>
        </w:r>
      </w:hyperlink>
    </w:p>
    <w:p>
      <w:pPr>
        <w:pStyle w:val="TOC2"/>
        <w:tabs>
          <w:tab w:val="right" w:leader="dot" w:pos="8306"/>
        </w:tabs>
      </w:pPr>
      <w:hyperlink w:anchor="_Toc2772" w:history="1">
        <w:r>
          <w:rPr>
            <w:rFonts w:ascii="仿宋" w:eastAsia="仿宋" w:hAnsi="仿宋" w:cs="仿宋" w:hint="eastAsia"/>
            <w:lang w:eastAsia="zh-CN"/>
          </w:rPr>
          <w:t>(六)、特殊环境影响分析</w:t>
        </w:r>
        <w:r>
          <w:tab/>
        </w:r>
        <w:r>
          <w:fldChar w:fldCharType="begin"/>
        </w:r>
        <w:r>
          <w:instrText xml:space="preserve"> PAGEREF _Toc2772 \h </w:instrText>
        </w:r>
        <w:r>
          <w:fldChar w:fldCharType="separate"/>
        </w:r>
        <w:r>
          <w:t>44</w:t>
        </w:r>
        <w:r>
          <w:fldChar w:fldCharType="end"/>
        </w:r>
      </w:hyperlink>
    </w:p>
    <w:p>
      <w:pPr>
        <w:pStyle w:val="TOC2"/>
        <w:tabs>
          <w:tab w:val="right" w:leader="dot" w:pos="8306"/>
        </w:tabs>
      </w:pPr>
      <w:hyperlink w:anchor="_Toc8629" w:history="1">
        <w:r>
          <w:rPr>
            <w:rFonts w:ascii="仿宋" w:eastAsia="仿宋" w:hAnsi="仿宋" w:cs="仿宋" w:hint="eastAsia"/>
            <w:lang w:eastAsia="zh-CN"/>
          </w:rPr>
          <w:t>(七)、清洁生产</w:t>
        </w:r>
        <w:r>
          <w:tab/>
        </w:r>
        <w:r>
          <w:fldChar w:fldCharType="begin"/>
        </w:r>
        <w:r>
          <w:instrText xml:space="preserve"> PAGEREF _Toc8629 \h </w:instrText>
        </w:r>
        <w:r>
          <w:fldChar w:fldCharType="separate"/>
        </w:r>
        <w:r>
          <w:t>45</w:t>
        </w:r>
        <w:r>
          <w:fldChar w:fldCharType="end"/>
        </w:r>
      </w:hyperlink>
    </w:p>
    <w:p>
      <w:pPr>
        <w:pStyle w:val="TOC2"/>
        <w:tabs>
          <w:tab w:val="right" w:leader="dot" w:pos="8306"/>
        </w:tabs>
      </w:pPr>
      <w:hyperlink w:anchor="_Toc29137" w:history="1">
        <w:r>
          <w:rPr>
            <w:rFonts w:ascii="仿宋" w:eastAsia="仿宋" w:hAnsi="仿宋" w:cs="仿宋" w:hint="eastAsia"/>
            <w:lang w:eastAsia="zh-CN"/>
          </w:rPr>
          <w:t>(八)、环境保护综合评价</w:t>
        </w:r>
        <w:r>
          <w:tab/>
        </w:r>
        <w:r>
          <w:fldChar w:fldCharType="begin"/>
        </w:r>
        <w:r>
          <w:instrText xml:space="preserve"> PAGEREF _Toc29137 \h </w:instrText>
        </w:r>
        <w:r>
          <w:fldChar w:fldCharType="separate"/>
        </w:r>
        <w:r>
          <w:t>46</w:t>
        </w:r>
        <w:r>
          <w:fldChar w:fldCharType="end"/>
        </w:r>
      </w:hyperlink>
    </w:p>
    <w:p>
      <w:pPr>
        <w:pStyle w:val="TOC1"/>
        <w:tabs>
          <w:tab w:val="right" w:leader="dot" w:pos="8306"/>
        </w:tabs>
      </w:pPr>
      <w:hyperlink w:anchor="_Toc13169" w:history="1">
        <w:r>
          <w:rPr>
            <w:rFonts w:ascii="仿宋" w:eastAsia="仿宋" w:hAnsi="仿宋" w:cs="仿宋" w:hint="eastAsia"/>
            <w:lang w:eastAsia="zh-CN"/>
          </w:rPr>
          <w:t>十、心电图项目创新与研发</w:t>
        </w:r>
        <w:r>
          <w:tab/>
        </w:r>
        <w:r>
          <w:fldChar w:fldCharType="begin"/>
        </w:r>
        <w:r>
          <w:instrText xml:space="preserve"> PAGEREF _Toc13169 \h </w:instrText>
        </w:r>
        <w:r>
          <w:fldChar w:fldCharType="separate"/>
        </w:r>
        <w:r>
          <w:t>47</w:t>
        </w:r>
        <w:r>
          <w:fldChar w:fldCharType="end"/>
        </w:r>
      </w:hyperlink>
    </w:p>
    <w:p>
      <w:pPr>
        <w:pStyle w:val="TOC2"/>
        <w:tabs>
          <w:tab w:val="right" w:leader="dot" w:pos="8306"/>
        </w:tabs>
      </w:pPr>
      <w:hyperlink w:anchor="_Toc18466" w:history="1">
        <w:r>
          <w:rPr>
            <w:rFonts w:ascii="仿宋" w:eastAsia="仿宋" w:hAnsi="仿宋" w:cs="仿宋" w:hint="eastAsia"/>
            <w:lang w:eastAsia="zh-CN"/>
          </w:rPr>
          <w:t>(一)、创新策略与方向</w:t>
        </w:r>
        <w:r>
          <w:tab/>
        </w:r>
        <w:r>
          <w:fldChar w:fldCharType="begin"/>
        </w:r>
        <w:r>
          <w:instrText xml:space="preserve"> PAGEREF _Toc18466 \h </w:instrText>
        </w:r>
        <w:r>
          <w:fldChar w:fldCharType="separate"/>
        </w:r>
        <w:r>
          <w:t>47</w:t>
        </w:r>
        <w:r>
          <w:fldChar w:fldCharType="end"/>
        </w:r>
      </w:hyperlink>
    </w:p>
    <w:p>
      <w:pPr>
        <w:pStyle w:val="TOC2"/>
        <w:tabs>
          <w:tab w:val="right" w:leader="dot" w:pos="8306"/>
        </w:tabs>
      </w:pPr>
      <w:hyperlink w:anchor="_Toc28430" w:history="1">
        <w:r>
          <w:rPr>
            <w:rFonts w:ascii="仿宋" w:eastAsia="仿宋" w:hAnsi="仿宋" w:cs="仿宋" w:hint="eastAsia"/>
            <w:lang w:eastAsia="zh-CN"/>
          </w:rPr>
          <w:t>(二)、研发规划与投入</w:t>
        </w:r>
        <w:r>
          <w:tab/>
        </w:r>
        <w:r>
          <w:fldChar w:fldCharType="begin"/>
        </w:r>
        <w:r>
          <w:instrText xml:space="preserve"> PAGEREF _Toc28430 \h </w:instrText>
        </w:r>
        <w:r>
          <w:fldChar w:fldCharType="separate"/>
        </w:r>
        <w:r>
          <w:t>49</w:t>
        </w:r>
        <w:r>
          <w:fldChar w:fldCharType="end"/>
        </w:r>
      </w:hyperlink>
    </w:p>
    <w:p>
      <w:pPr>
        <w:pStyle w:val="TOC1"/>
        <w:tabs>
          <w:tab w:val="right" w:leader="dot" w:pos="8306"/>
        </w:tabs>
      </w:pPr>
      <w:hyperlink w:anchor="_Toc13889" w:history="1">
        <w:r>
          <w:rPr>
            <w:rFonts w:ascii="仿宋" w:eastAsia="仿宋" w:hAnsi="仿宋" w:cs="仿宋" w:hint="eastAsia"/>
            <w:lang w:eastAsia="zh-CN"/>
          </w:rPr>
          <w:t>十一、心电图项目社会影响</w:t>
        </w:r>
        <w:r>
          <w:tab/>
        </w:r>
        <w:r>
          <w:fldChar w:fldCharType="begin"/>
        </w:r>
        <w:r>
          <w:instrText xml:space="preserve"> PAGEREF _Toc13889 \h </w:instrText>
        </w:r>
        <w:r>
          <w:fldChar w:fldCharType="separate"/>
        </w:r>
        <w:r>
          <w:t>50</w:t>
        </w:r>
        <w:r>
          <w:fldChar w:fldCharType="end"/>
        </w:r>
      </w:hyperlink>
    </w:p>
    <w:p>
      <w:pPr>
        <w:pStyle w:val="TOC2"/>
        <w:tabs>
          <w:tab w:val="right" w:leader="dot" w:pos="8306"/>
        </w:tabs>
      </w:pPr>
      <w:hyperlink w:anchor="_Toc11253" w:history="1">
        <w:r>
          <w:rPr>
            <w:rFonts w:ascii="仿宋" w:eastAsia="仿宋" w:hAnsi="仿宋" w:cs="仿宋" w:hint="eastAsia"/>
            <w:lang w:eastAsia="zh-CN"/>
          </w:rPr>
          <w:t>(一)、社会责任与义务</w:t>
        </w:r>
        <w:r>
          <w:tab/>
        </w:r>
        <w:r>
          <w:fldChar w:fldCharType="begin"/>
        </w:r>
        <w:r>
          <w:instrText xml:space="preserve"> PAGEREF _Toc11253 \h </w:instrText>
        </w:r>
        <w:r>
          <w:fldChar w:fldCharType="separate"/>
        </w:r>
        <w:r>
          <w:t>50</w:t>
        </w:r>
        <w:r>
          <w:fldChar w:fldCharType="end"/>
        </w:r>
      </w:hyperlink>
    </w:p>
    <w:p>
      <w:pPr>
        <w:pStyle w:val="TOC2"/>
        <w:tabs>
          <w:tab w:val="right" w:leader="dot" w:pos="8306"/>
        </w:tabs>
      </w:pPr>
      <w:hyperlink w:anchor="_Toc11104" w:history="1">
        <w:r>
          <w:rPr>
            <w:rFonts w:ascii="仿宋" w:eastAsia="仿宋" w:hAnsi="仿宋" w:cs="仿宋" w:hint="eastAsia"/>
            <w:lang w:eastAsia="zh-CN"/>
          </w:rPr>
          <w:t>(二)、社会参与与沟通</w:t>
        </w:r>
        <w:r>
          <w:tab/>
        </w:r>
        <w:r>
          <w:fldChar w:fldCharType="begin"/>
        </w:r>
        <w:r>
          <w:instrText xml:space="preserve"> PAGEREF _Toc11104 \h </w:instrText>
        </w:r>
        <w:r>
          <w:fldChar w:fldCharType="separate"/>
        </w:r>
        <w:r>
          <w:t>51</w:t>
        </w:r>
        <w:r>
          <w:fldChar w:fldCharType="end"/>
        </w:r>
      </w:hyperlink>
    </w:p>
    <w:p>
      <w:pPr>
        <w:pStyle w:val="TOC1"/>
        <w:tabs>
          <w:tab w:val="right" w:leader="dot" w:pos="8306"/>
        </w:tabs>
      </w:pPr>
      <w:hyperlink w:anchor="_Toc1083" w:history="1">
        <w:r>
          <w:rPr>
            <w:rFonts w:ascii="仿宋" w:eastAsia="仿宋" w:hAnsi="仿宋" w:cs="仿宋" w:hint="eastAsia"/>
            <w:lang w:eastAsia="zh-CN"/>
          </w:rPr>
          <w:t>十二、心电图项目财务管理</w:t>
        </w:r>
        <w:r>
          <w:tab/>
        </w:r>
        <w:r>
          <w:fldChar w:fldCharType="begin"/>
        </w:r>
        <w:r>
          <w:instrText xml:space="preserve"> PAGEREF _Toc1083 \h </w:instrText>
        </w:r>
        <w:r>
          <w:fldChar w:fldCharType="separate"/>
        </w:r>
        <w:r>
          <w:t>52</w:t>
        </w:r>
        <w:r>
          <w:fldChar w:fldCharType="end"/>
        </w:r>
      </w:hyperlink>
    </w:p>
    <w:p>
      <w:pPr>
        <w:pStyle w:val="TOC2"/>
        <w:tabs>
          <w:tab w:val="right" w:leader="dot" w:pos="8306"/>
        </w:tabs>
      </w:pPr>
      <w:hyperlink w:anchor="_Toc19012" w:history="1">
        <w:r>
          <w:rPr>
            <w:rFonts w:ascii="仿宋" w:eastAsia="仿宋" w:hAnsi="仿宋" w:cs="仿宋" w:hint="eastAsia"/>
            <w:lang w:eastAsia="zh-CN"/>
          </w:rPr>
          <w:t>(一)、资金需求大</w:t>
        </w:r>
        <w:r>
          <w:tab/>
        </w:r>
        <w:r>
          <w:fldChar w:fldCharType="begin"/>
        </w:r>
        <w:r>
          <w:instrText xml:space="preserve"> PAGEREF _Toc19012 \h </w:instrText>
        </w:r>
        <w:r>
          <w:fldChar w:fldCharType="separate"/>
        </w:r>
        <w:r>
          <w:t>52</w:t>
        </w:r>
        <w:r>
          <w:fldChar w:fldCharType="end"/>
        </w:r>
      </w:hyperlink>
    </w:p>
    <w:p>
      <w:pPr>
        <w:pStyle w:val="TOC2"/>
        <w:tabs>
          <w:tab w:val="right" w:leader="dot" w:pos="8306"/>
        </w:tabs>
      </w:pPr>
      <w:hyperlink w:anchor="_Toc17547" w:history="1">
        <w:r>
          <w:rPr>
            <w:rFonts w:ascii="仿宋" w:eastAsia="仿宋" w:hAnsi="仿宋" w:cs="仿宋" w:hint="eastAsia"/>
            <w:lang w:eastAsia="zh-CN"/>
          </w:rPr>
          <w:t>(二)、研发周期长</w:t>
        </w:r>
        <w:r>
          <w:tab/>
        </w:r>
        <w:r>
          <w:fldChar w:fldCharType="begin"/>
        </w:r>
        <w:r>
          <w:instrText xml:space="preserve"> PAGEREF _Toc17547 \h </w:instrText>
        </w:r>
        <w:r>
          <w:fldChar w:fldCharType="separate"/>
        </w:r>
        <w:r>
          <w:t>53</w:t>
        </w:r>
        <w:r>
          <w:fldChar w:fldCharType="end"/>
        </w:r>
      </w:hyperlink>
    </w:p>
    <w:p>
      <w:pPr>
        <w:pStyle w:val="TOC2"/>
        <w:tabs>
          <w:tab w:val="right" w:leader="dot" w:pos="8306"/>
        </w:tabs>
      </w:pPr>
      <w:hyperlink w:anchor="_Toc30206" w:history="1">
        <w:r>
          <w:rPr>
            <w:rFonts w:ascii="仿宋" w:eastAsia="仿宋" w:hAnsi="仿宋" w:cs="仿宋" w:hint="eastAsia"/>
            <w:lang w:eastAsia="zh-CN"/>
          </w:rPr>
          <w:t>(三)、市场风险大</w:t>
        </w:r>
        <w:r>
          <w:tab/>
        </w:r>
        <w:r>
          <w:fldChar w:fldCharType="begin"/>
        </w:r>
        <w:r>
          <w:instrText xml:space="preserve"> PAGEREF _Toc30206 \h </w:instrText>
        </w:r>
        <w:r>
          <w:fldChar w:fldCharType="separate"/>
        </w:r>
        <w:r>
          <w:t>54</w:t>
        </w:r>
        <w:r>
          <w:fldChar w:fldCharType="end"/>
        </w:r>
      </w:hyperlink>
    </w:p>
    <w:p>
      <w:pPr>
        <w:pStyle w:val="TOC2"/>
        <w:tabs>
          <w:tab w:val="right" w:leader="dot" w:pos="8306"/>
        </w:tabs>
      </w:pPr>
      <w:hyperlink w:anchor="_Toc12414" w:history="1">
        <w:r>
          <w:rPr>
            <w:rFonts w:ascii="仿宋" w:eastAsia="仿宋" w:hAnsi="仿宋" w:cs="仿宋" w:hint="eastAsia"/>
            <w:lang w:eastAsia="zh-CN"/>
          </w:rPr>
          <w:t>(四)、利润率高</w:t>
        </w:r>
        <w:r>
          <w:tab/>
        </w:r>
        <w:r>
          <w:fldChar w:fldCharType="begin"/>
        </w:r>
        <w:r>
          <w:instrText xml:space="preserve"> PAGEREF _Toc12414 \h </w:instrText>
        </w:r>
        <w:r>
          <w:fldChar w:fldCharType="separate"/>
        </w:r>
        <w:r>
          <w:t>57</w:t>
        </w:r>
        <w:r>
          <w:fldChar w:fldCharType="end"/>
        </w:r>
      </w:hyperlink>
    </w:p>
    <w:p>
      <w:pPr>
        <w:pStyle w:val="TOC1"/>
        <w:tabs>
          <w:tab w:val="right" w:leader="dot" w:pos="8306"/>
        </w:tabs>
      </w:pPr>
      <w:hyperlink w:anchor="_Toc17767" w:history="1">
        <w:r>
          <w:rPr>
            <w:rFonts w:ascii="仿宋" w:eastAsia="仿宋" w:hAnsi="仿宋" w:cs="仿宋" w:hint="eastAsia"/>
            <w:lang w:eastAsia="zh-CN"/>
          </w:rPr>
          <w:t>十三、风险识别与分类</w:t>
        </w:r>
        <w:r>
          <w:tab/>
        </w:r>
        <w:r>
          <w:fldChar w:fldCharType="begin"/>
        </w:r>
        <w:r>
          <w:instrText xml:space="preserve"> PAGEREF _Toc17767 \h </w:instrText>
        </w:r>
        <w:r>
          <w:fldChar w:fldCharType="separate"/>
        </w:r>
        <w:r>
          <w:t>59</w:t>
        </w:r>
        <w:r>
          <w:fldChar w:fldCharType="end"/>
        </w:r>
      </w:hyperlink>
    </w:p>
    <w:p>
      <w:pPr>
        <w:pStyle w:val="TOC2"/>
        <w:tabs>
          <w:tab w:val="right" w:leader="dot" w:pos="8306"/>
        </w:tabs>
      </w:pPr>
      <w:hyperlink w:anchor="_Toc26271" w:history="1">
        <w:r>
          <w:rPr>
            <w:rFonts w:ascii="仿宋" w:eastAsia="仿宋" w:hAnsi="仿宋" w:cs="仿宋" w:hint="eastAsia"/>
            <w:lang w:eastAsia="zh-CN"/>
          </w:rPr>
          <w:t>(一)、风险识别</w:t>
        </w:r>
        <w:r>
          <w:tab/>
        </w:r>
        <w:r>
          <w:fldChar w:fldCharType="begin"/>
        </w:r>
        <w:r>
          <w:instrText xml:space="preserve"> PAGEREF _Toc26271 \h </w:instrText>
        </w:r>
        <w:r>
          <w:fldChar w:fldCharType="separate"/>
        </w:r>
        <w:r>
          <w:t>59</w:t>
        </w:r>
        <w:r>
          <w:fldChar w:fldCharType="end"/>
        </w:r>
      </w:hyperlink>
    </w:p>
    <w:p>
      <w:pPr>
        <w:pStyle w:val="TOC2"/>
        <w:tabs>
          <w:tab w:val="right" w:leader="dot" w:pos="8306"/>
        </w:tabs>
      </w:pPr>
      <w:hyperlink w:anchor="_Toc7054" w:history="1">
        <w:r>
          <w:rPr>
            <w:rFonts w:ascii="仿宋" w:eastAsia="仿宋" w:hAnsi="仿宋" w:cs="仿宋" w:hint="eastAsia"/>
            <w:lang w:eastAsia="zh-CN"/>
          </w:rPr>
          <w:t>(二)、风险分类</w:t>
        </w:r>
        <w:r>
          <w:tab/>
        </w:r>
        <w:r>
          <w:fldChar w:fldCharType="begin"/>
        </w:r>
        <w:r>
          <w:instrText xml:space="preserve"> PAGEREF _Toc7054 \h </w:instrText>
        </w:r>
        <w:r>
          <w:fldChar w:fldCharType="separate"/>
        </w:r>
        <w:r>
          <w:t>60</w:t>
        </w:r>
        <w:r>
          <w:fldChar w:fldCharType="end"/>
        </w:r>
      </w:hyperlink>
    </w:p>
    <w:p>
      <w:pPr>
        <w:pStyle w:val="TOC1"/>
        <w:tabs>
          <w:tab w:val="right" w:leader="dot" w:pos="8306"/>
        </w:tabs>
      </w:pPr>
      <w:hyperlink w:anchor="_Toc18862" w:history="1">
        <w:r>
          <w:rPr>
            <w:rFonts w:ascii="仿宋" w:eastAsia="仿宋" w:hAnsi="仿宋" w:cs="仿宋" w:hint="eastAsia"/>
            <w:lang w:eastAsia="zh-CN"/>
          </w:rPr>
          <w:t>十四、心电图项目治理与监督</w:t>
        </w:r>
        <w:r>
          <w:tab/>
        </w:r>
        <w:r>
          <w:fldChar w:fldCharType="begin"/>
        </w:r>
        <w:r>
          <w:instrText xml:space="preserve"> PAGEREF _Toc18862 \h </w:instrText>
        </w:r>
        <w:r>
          <w:fldChar w:fldCharType="separate"/>
        </w:r>
        <w:r>
          <w:t>62</w:t>
        </w:r>
        <w:r>
          <w:fldChar w:fldCharType="end"/>
        </w:r>
      </w:hyperlink>
    </w:p>
    <w:p>
      <w:pPr>
        <w:pStyle w:val="TOC2"/>
        <w:tabs>
          <w:tab w:val="right" w:leader="dot" w:pos="8306"/>
        </w:tabs>
      </w:pPr>
      <w:hyperlink w:anchor="_Toc21620" w:history="1">
        <w:r>
          <w:rPr>
            <w:rFonts w:ascii="仿宋" w:eastAsia="仿宋" w:hAnsi="仿宋" w:cs="仿宋" w:hint="eastAsia"/>
            <w:lang w:eastAsia="zh-CN"/>
          </w:rPr>
          <w:t>(一)、心电图项目治理结构</w:t>
        </w:r>
        <w:r>
          <w:tab/>
        </w:r>
        <w:r>
          <w:fldChar w:fldCharType="begin"/>
        </w:r>
        <w:r>
          <w:instrText xml:space="preserve"> PAGEREF _Toc21620 \h </w:instrText>
        </w:r>
        <w:r>
          <w:fldChar w:fldCharType="separate"/>
        </w:r>
        <w:r>
          <w:t>62</w:t>
        </w:r>
        <w:r>
          <w:fldChar w:fldCharType="end"/>
        </w:r>
      </w:hyperlink>
    </w:p>
    <w:p>
      <w:pPr>
        <w:pStyle w:val="TOC2"/>
        <w:tabs>
          <w:tab w:val="right" w:leader="dot" w:pos="8306"/>
        </w:tabs>
      </w:pPr>
      <w:hyperlink w:anchor="_Toc16609" w:history="1">
        <w:r>
          <w:rPr>
            <w:rFonts w:ascii="仿宋" w:eastAsia="仿宋" w:hAnsi="仿宋" w:cs="仿宋" w:hint="eastAsia"/>
            <w:lang w:eastAsia="zh-CN"/>
          </w:rPr>
          <w:t>(二)、监督与审计</w:t>
        </w:r>
        <w:r>
          <w:tab/>
        </w:r>
        <w:r>
          <w:fldChar w:fldCharType="begin"/>
        </w:r>
        <w:r>
          <w:instrText xml:space="preserve"> PAGEREF _Toc16609 \h </w:instrText>
        </w:r>
        <w:r>
          <w:fldChar w:fldCharType="separate"/>
        </w:r>
        <w:r>
          <w:t>63</w:t>
        </w:r>
        <w:r>
          <w:fldChar w:fldCharType="end"/>
        </w:r>
      </w:hyperlink>
    </w:p>
    <w:p>
      <w:pPr>
        <w:pStyle w:val="TOC1"/>
        <w:tabs>
          <w:tab w:val="right" w:leader="dot" w:pos="8306"/>
        </w:tabs>
      </w:pPr>
      <w:hyperlink w:anchor="_Toc12491" w:history="1">
        <w:r>
          <w:rPr>
            <w:rFonts w:ascii="仿宋" w:eastAsia="仿宋" w:hAnsi="仿宋" w:cs="仿宋" w:hint="eastAsia"/>
            <w:lang w:eastAsia="zh-CN"/>
          </w:rPr>
          <w:t>十五、质量管理体系</w:t>
        </w:r>
        <w:r>
          <w:tab/>
        </w:r>
        <w:r>
          <w:fldChar w:fldCharType="begin"/>
        </w:r>
        <w:r>
          <w:instrText xml:space="preserve"> PAGEREF _Toc12491 \h </w:instrText>
        </w:r>
        <w:r>
          <w:fldChar w:fldCharType="separate"/>
        </w:r>
        <w:r>
          <w:t>65</w:t>
        </w:r>
        <w:r>
          <w:fldChar w:fldCharType="end"/>
        </w:r>
      </w:hyperlink>
    </w:p>
    <w:p>
      <w:pPr>
        <w:pStyle w:val="TOC2"/>
        <w:tabs>
          <w:tab w:val="right" w:leader="dot" w:pos="8306"/>
        </w:tabs>
      </w:pPr>
      <w:hyperlink w:anchor="_Toc28460" w:history="1">
        <w:r>
          <w:rPr>
            <w:rFonts w:ascii="仿宋" w:eastAsia="仿宋" w:hAnsi="仿宋" w:cs="仿宋" w:hint="eastAsia"/>
            <w:lang w:eastAsia="zh-CN"/>
          </w:rPr>
          <w:t>(一)、质量目标与方针</w:t>
        </w:r>
        <w:r>
          <w:tab/>
        </w:r>
        <w:r>
          <w:fldChar w:fldCharType="begin"/>
        </w:r>
        <w:r>
          <w:instrText xml:space="preserve"> PAGEREF _Toc28460 \h </w:instrText>
        </w:r>
        <w:r>
          <w:fldChar w:fldCharType="separate"/>
        </w:r>
        <w:r>
          <w:t>65</w:t>
        </w:r>
        <w:r>
          <w:fldChar w:fldCharType="end"/>
        </w:r>
      </w:hyperlink>
    </w:p>
    <w:p>
      <w:pPr>
        <w:pStyle w:val="TOC2"/>
        <w:tabs>
          <w:tab w:val="right" w:leader="dot" w:pos="8306"/>
        </w:tabs>
      </w:pPr>
      <w:hyperlink w:anchor="_Toc16535" w:history="1">
        <w:r>
          <w:rPr>
            <w:rFonts w:ascii="仿宋" w:eastAsia="仿宋" w:hAnsi="仿宋" w:cs="仿宋" w:hint="eastAsia"/>
            <w:lang w:eastAsia="zh-CN"/>
          </w:rPr>
          <w:t>(二)、质量管理责任</w:t>
        </w:r>
        <w:r>
          <w:tab/>
        </w:r>
        <w:r>
          <w:fldChar w:fldCharType="begin"/>
        </w:r>
        <w:r>
          <w:instrText xml:space="preserve"> PAGEREF _Toc16535 \h </w:instrText>
        </w:r>
        <w:r>
          <w:fldChar w:fldCharType="separate"/>
        </w:r>
        <w:r>
          <w:t>66</w:t>
        </w:r>
        <w:r>
          <w:fldChar w:fldCharType="end"/>
        </w:r>
      </w:hyperlink>
    </w:p>
    <w:p>
      <w:pPr>
        <w:pStyle w:val="TOC2"/>
        <w:tabs>
          <w:tab w:val="right" w:leader="dot" w:pos="8306"/>
        </w:tabs>
      </w:pPr>
      <w:hyperlink w:anchor="_Toc16864" w:history="1">
        <w:r>
          <w:rPr>
            <w:rFonts w:ascii="仿宋" w:eastAsia="仿宋" w:hAnsi="仿宋" w:cs="仿宋" w:hint="eastAsia"/>
            <w:lang w:eastAsia="zh-CN"/>
          </w:rPr>
          <w:t>(三)、质量管理体系文件</w:t>
        </w:r>
        <w:r>
          <w:tab/>
        </w:r>
        <w:r>
          <w:fldChar w:fldCharType="begin"/>
        </w:r>
        <w:r>
          <w:instrText xml:space="preserve"> PAGEREF _Toc16864 \h </w:instrText>
        </w:r>
        <w:r>
          <w:fldChar w:fldCharType="separate"/>
        </w:r>
        <w:r>
          <w:t>67</w:t>
        </w:r>
        <w:r>
          <w:fldChar w:fldCharType="end"/>
        </w:r>
      </w:hyperlink>
    </w:p>
    <w:p>
      <w:pPr>
        <w:pStyle w:val="TOC2"/>
        <w:tabs>
          <w:tab w:val="right" w:leader="dot" w:pos="8306"/>
        </w:tabs>
      </w:pPr>
      <w:hyperlink w:anchor="_Toc19419" w:history="1">
        <w:r>
          <w:rPr>
            <w:rFonts w:ascii="仿宋" w:eastAsia="仿宋" w:hAnsi="仿宋" w:cs="仿宋" w:hint="eastAsia"/>
            <w:lang w:eastAsia="zh-CN"/>
          </w:rPr>
          <w:t>(四)、质量培训与教育</w:t>
        </w:r>
        <w:r>
          <w:tab/>
        </w:r>
        <w:r>
          <w:fldChar w:fldCharType="begin"/>
        </w:r>
        <w:r>
          <w:instrText xml:space="preserve"> PAGEREF _Toc19419 \h </w:instrText>
        </w:r>
        <w:r>
          <w:fldChar w:fldCharType="separate"/>
        </w:r>
        <w:r>
          <w:t>69</w:t>
        </w:r>
        <w:r>
          <w:fldChar w:fldCharType="end"/>
        </w:r>
      </w:hyperlink>
    </w:p>
    <w:p>
      <w:pPr>
        <w:pStyle w:val="TOC2"/>
        <w:tabs>
          <w:tab w:val="right" w:leader="dot" w:pos="8306"/>
        </w:tabs>
      </w:pPr>
      <w:hyperlink w:anchor="_Toc31001" w:history="1">
        <w:r>
          <w:rPr>
            <w:rFonts w:ascii="仿宋" w:eastAsia="仿宋" w:hAnsi="仿宋" w:cs="仿宋" w:hint="eastAsia"/>
            <w:lang w:eastAsia="zh-CN"/>
          </w:rPr>
          <w:t>(五)、质量审核与评价</w:t>
        </w:r>
        <w:r>
          <w:tab/>
        </w:r>
        <w:r>
          <w:fldChar w:fldCharType="begin"/>
        </w:r>
        <w:r>
          <w:instrText xml:space="preserve"> PAGEREF _Toc31001 \h </w:instrText>
        </w:r>
        <w:r>
          <w:fldChar w:fldCharType="separate"/>
        </w:r>
        <w:r>
          <w:t>70</w:t>
        </w:r>
        <w:r>
          <w:fldChar w:fldCharType="end"/>
        </w:r>
      </w:hyperlink>
    </w:p>
    <w:p>
      <w:pPr>
        <w:pStyle w:val="TOC2"/>
        <w:tabs>
          <w:tab w:val="right" w:leader="dot" w:pos="8306"/>
        </w:tabs>
      </w:pPr>
      <w:hyperlink w:anchor="_Toc29119" w:history="1">
        <w:r>
          <w:rPr>
            <w:rFonts w:ascii="仿宋" w:eastAsia="仿宋" w:hAnsi="仿宋" w:cs="仿宋" w:hint="eastAsia"/>
            <w:lang w:eastAsia="zh-CN"/>
          </w:rPr>
          <w:t>(六)、不符合与纠正措施</w:t>
        </w:r>
        <w:r>
          <w:tab/>
        </w:r>
        <w:r>
          <w:fldChar w:fldCharType="begin"/>
        </w:r>
        <w:r>
          <w:instrText xml:space="preserve"> PAGEREF _Toc29119 \h </w:instrText>
        </w:r>
        <w:r>
          <w:fldChar w:fldCharType="separate"/>
        </w:r>
        <w:r>
          <w:t>71</w:t>
        </w:r>
        <w:r>
          <w:fldChar w:fldCharType="end"/>
        </w:r>
      </w:hyperlink>
    </w:p>
    <w:p>
      <w:pPr>
        <w:pStyle w:val="TOC1"/>
        <w:tabs>
          <w:tab w:val="right" w:leader="dot" w:pos="8306"/>
        </w:tabs>
      </w:pPr>
      <w:hyperlink w:anchor="_Toc8410" w:history="1">
        <w:r>
          <w:rPr>
            <w:rFonts w:ascii="仿宋" w:eastAsia="仿宋" w:hAnsi="仿宋" w:cs="仿宋" w:hint="eastAsia"/>
            <w:lang w:eastAsia="zh-CN"/>
          </w:rPr>
          <w:t>十六、心电图项目实施保障措施</w:t>
        </w:r>
        <w:r>
          <w:tab/>
        </w:r>
        <w:r>
          <w:fldChar w:fldCharType="begin"/>
        </w:r>
        <w:r>
          <w:instrText xml:space="preserve"> PAGEREF _Toc8410 \h </w:instrText>
        </w:r>
        <w:r>
          <w:fldChar w:fldCharType="separate"/>
        </w:r>
        <w:r>
          <w:t>72</w:t>
        </w:r>
        <w:r>
          <w:fldChar w:fldCharType="end"/>
        </w:r>
      </w:hyperlink>
    </w:p>
    <w:p>
      <w:pPr>
        <w:pStyle w:val="TOC2"/>
        <w:tabs>
          <w:tab w:val="right" w:leader="dot" w:pos="8306"/>
        </w:tabs>
      </w:pPr>
      <w:hyperlink w:anchor="_Toc14801" w:history="1">
        <w:r>
          <w:rPr>
            <w:rFonts w:ascii="仿宋" w:eastAsia="仿宋" w:hAnsi="仿宋" w:cs="仿宋" w:hint="eastAsia"/>
            <w:lang w:eastAsia="zh-CN"/>
          </w:rPr>
          <w:t>(一)、心电图项目实施保障机制</w:t>
        </w:r>
        <w:r>
          <w:tab/>
        </w:r>
        <w:r>
          <w:fldChar w:fldCharType="begin"/>
        </w:r>
        <w:r>
          <w:instrText xml:space="preserve"> PAGEREF _Toc14801 \h </w:instrText>
        </w:r>
        <w:r>
          <w:fldChar w:fldCharType="separate"/>
        </w:r>
        <w:r>
          <w:t>72</w:t>
        </w:r>
        <w:r>
          <w:fldChar w:fldCharType="end"/>
        </w:r>
      </w:hyperlink>
    </w:p>
    <w:p>
      <w:pPr>
        <w:pStyle w:val="TOC2"/>
        <w:tabs>
          <w:tab w:val="right" w:leader="dot" w:pos="8306"/>
        </w:tabs>
      </w:pPr>
      <w:hyperlink w:anchor="_Toc26566" w:history="1">
        <w:r>
          <w:rPr>
            <w:rFonts w:ascii="仿宋" w:eastAsia="仿宋" w:hAnsi="仿宋" w:cs="仿宋" w:hint="eastAsia"/>
            <w:lang w:eastAsia="zh-CN"/>
          </w:rPr>
          <w:t>(二)、心电图项目法律合规要求</w:t>
        </w:r>
        <w:r>
          <w:tab/>
        </w:r>
        <w:r>
          <w:fldChar w:fldCharType="begin"/>
        </w:r>
        <w:r>
          <w:instrText xml:space="preserve"> PAGEREF _Toc26566 \h </w:instrText>
        </w:r>
        <w:r>
          <w:fldChar w:fldCharType="separate"/>
        </w:r>
        <w:r>
          <w:t>76</w:t>
        </w:r>
        <w:r>
          <w:fldChar w:fldCharType="end"/>
        </w:r>
      </w:hyperlink>
    </w:p>
    <w:p>
      <w:pPr>
        <w:pStyle w:val="TOC2"/>
        <w:tabs>
          <w:tab w:val="right" w:leader="dot" w:pos="8306"/>
        </w:tabs>
      </w:pPr>
      <w:hyperlink w:anchor="_Toc28743" w:history="1">
        <w:r>
          <w:rPr>
            <w:rFonts w:ascii="仿宋" w:eastAsia="仿宋" w:hAnsi="仿宋" w:cs="仿宋" w:hint="eastAsia"/>
            <w:lang w:eastAsia="zh-CN"/>
          </w:rPr>
          <w:t>(三)、心电图项目合同管理与法律事务</w:t>
        </w:r>
        <w:r>
          <w:tab/>
        </w:r>
        <w:r>
          <w:fldChar w:fldCharType="begin"/>
        </w:r>
        <w:r>
          <w:instrText xml:space="preserve"> PAGEREF _Toc28743 \h </w:instrText>
        </w:r>
        <w:r>
          <w:fldChar w:fldCharType="separate"/>
        </w:r>
        <w:r>
          <w:t>80</w:t>
        </w:r>
        <w:r>
          <w:fldChar w:fldCharType="end"/>
        </w:r>
      </w:hyperlink>
    </w:p>
    <w:p>
      <w:pPr>
        <w:pStyle w:val="TOC2"/>
        <w:tabs>
          <w:tab w:val="right" w:leader="dot" w:pos="8306"/>
        </w:tabs>
      </w:pPr>
      <w:hyperlink w:anchor="_Toc26834" w:history="1">
        <w:r>
          <w:rPr>
            <w:rFonts w:ascii="仿宋" w:eastAsia="仿宋" w:hAnsi="仿宋" w:cs="仿宋" w:hint="eastAsia"/>
            <w:lang w:eastAsia="zh-CN"/>
          </w:rPr>
          <w:t>(四)、心电图项目知识产权保护策略</w:t>
        </w:r>
        <w:r>
          <w:tab/>
        </w:r>
        <w:r>
          <w:fldChar w:fldCharType="begin"/>
        </w:r>
        <w:r>
          <w:instrText xml:space="preserve"> PAGEREF _Toc26834 \h </w:instrText>
        </w:r>
        <w:r>
          <w:fldChar w:fldCharType="separate"/>
        </w:r>
        <w:r>
          <w:t>86</w:t>
        </w:r>
        <w:r>
          <w:fldChar w:fldCharType="end"/>
        </w:r>
      </w:hyperlink>
    </w:p>
    <w:p>
      <w:pPr>
        <w:pStyle w:val="TOC1"/>
        <w:tabs>
          <w:tab w:val="right" w:leader="dot" w:pos="8306"/>
        </w:tabs>
      </w:pPr>
      <w:hyperlink w:anchor="_Toc11638" w:history="1">
        <w:r>
          <w:rPr>
            <w:rFonts w:ascii="仿宋" w:eastAsia="仿宋" w:hAnsi="仿宋" w:cs="仿宋" w:hint="eastAsia"/>
            <w:lang w:eastAsia="zh-CN"/>
          </w:rPr>
          <w:t>十七、供应链管理</w:t>
        </w:r>
        <w:r>
          <w:tab/>
        </w:r>
        <w:r>
          <w:fldChar w:fldCharType="begin"/>
        </w:r>
        <w:r>
          <w:instrText xml:space="preserve"> PAGEREF _Toc11638 \h </w:instrText>
        </w:r>
        <w:r>
          <w:fldChar w:fldCharType="separate"/>
        </w:r>
        <w:r>
          <w:t>88</w:t>
        </w:r>
        <w:r>
          <w:fldChar w:fldCharType="end"/>
        </w:r>
      </w:hyperlink>
    </w:p>
    <w:p>
      <w:pPr>
        <w:pStyle w:val="TOC2"/>
        <w:tabs>
          <w:tab w:val="right" w:leader="dot" w:pos="8306"/>
        </w:tabs>
      </w:pPr>
      <w:hyperlink w:anchor="_Toc26476" w:history="1">
        <w:r>
          <w:rPr>
            <w:rFonts w:ascii="仿宋" w:eastAsia="仿宋" w:hAnsi="仿宋" w:cs="仿宋" w:hint="eastAsia"/>
            <w:lang w:eastAsia="zh-CN"/>
          </w:rPr>
          <w:t>(一)、供应链战略规划</w:t>
        </w:r>
        <w:r>
          <w:tab/>
        </w:r>
        <w:r>
          <w:fldChar w:fldCharType="begin"/>
        </w:r>
        <w:r>
          <w:instrText xml:space="preserve"> PAGEREF _Toc26476 \h </w:instrText>
        </w:r>
        <w:r>
          <w:fldChar w:fldCharType="separate"/>
        </w:r>
        <w:r>
          <w:t>88</w:t>
        </w:r>
        <w:r>
          <w:fldChar w:fldCharType="end"/>
        </w:r>
      </w:hyperlink>
    </w:p>
    <w:p>
      <w:pPr>
        <w:pStyle w:val="TOC2"/>
        <w:tabs>
          <w:tab w:val="right" w:leader="dot" w:pos="8306"/>
        </w:tabs>
      </w:pPr>
      <w:hyperlink w:anchor="_Toc10710" w:history="1">
        <w:r>
          <w:rPr>
            <w:rFonts w:ascii="仿宋" w:eastAsia="仿宋" w:hAnsi="仿宋" w:cs="仿宋" w:hint="eastAsia"/>
            <w:lang w:eastAsia="zh-CN"/>
          </w:rPr>
          <w:t>(二)、供应商选择与合作</w:t>
        </w:r>
        <w:r>
          <w:tab/>
        </w:r>
        <w:r>
          <w:fldChar w:fldCharType="begin"/>
        </w:r>
        <w:r>
          <w:instrText xml:space="preserve"> PAGEREF _Toc10710 \h </w:instrText>
        </w:r>
        <w:r>
          <w:fldChar w:fldCharType="separate"/>
        </w:r>
        <w:r>
          <w:t>90</w:t>
        </w:r>
        <w:r>
          <w:fldChar w:fldCharType="end"/>
        </w:r>
      </w:hyperlink>
    </w:p>
    <w:p>
      <w:pPr>
        <w:pStyle w:val="TOC2"/>
        <w:tabs>
          <w:tab w:val="right" w:leader="dot" w:pos="8306"/>
        </w:tabs>
      </w:pPr>
      <w:hyperlink w:anchor="_Toc14820" w:history="1">
        <w:r>
          <w:rPr>
            <w:rFonts w:ascii="仿宋" w:eastAsia="仿宋" w:hAnsi="仿宋" w:cs="仿宋" w:hint="eastAsia"/>
            <w:lang w:eastAsia="zh-CN"/>
          </w:rPr>
          <w:t>(三)、物流与库存管理</w:t>
        </w:r>
        <w:r>
          <w:tab/>
        </w:r>
        <w:r>
          <w:fldChar w:fldCharType="begin"/>
        </w:r>
        <w:r>
          <w:instrText xml:space="preserve"> PAGEREF _Toc14820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69"/>
      <w:r>
        <w:rPr>
          <w:rFonts w:ascii="仿宋" w:eastAsia="仿宋" w:hAnsi="仿宋" w:cs="仿宋" w:hint="eastAsia"/>
          <w:sz w:val="28"/>
          <w:lang w:eastAsia="zh-CN"/>
        </w:rPr>
        <w:t>一、心电图项目文档管理</w:t>
      </w:r>
      <w:bookmarkEnd w:id="2"/>
    </w:p>
    <w:p>
      <w:pPr>
        <w:pStyle w:val="Heading2"/>
        <w:rPr>
          <w:rFonts w:ascii="仿宋" w:eastAsia="仿宋" w:hAnsi="仿宋" w:cs="仿宋" w:hint="eastAsia"/>
          <w:lang w:eastAsia="zh-CN"/>
        </w:rPr>
      </w:pPr>
      <w:bookmarkStart w:id="3" w:name="_Toc603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心电图项目高度重视文档的质量和准确性，以支持心电图项目的各项活动和决策。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图项目文档的编制始于心电图项目计划的初期，我们制定了详细的文档编制计划，明确了每个文档的内容、格式和编写责任人。在心电图项目启动阶段，我们首先编制了心电图项目章程，明确定义了心电图项目的目标、范围、风险等关键要素。随后，心电图项目团队根据计划陆续编制了需求文档、设计文档、测试文档等各类文档，确保心电图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心电图项目管理中的重要环节，旨在确保心电图项目文档符合质量标准和心电图项目需求。在心电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除了内部审查，我们还进行了外部审查，邀请心电图项目相关利益方和专业领域的专家对文档进行独立审查。这有助于获取更全面、客观的反馈，确保心电图项目文档不仅符合内部标准，也满足外部需求。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心电图项目在文档编制与审查方面建立了严格的管理机制，通过规范的流程和多维度的审查，确保心电图项目文档的质量、准确性和可靠性，为心电图项目的顺利推进提供了有力支持。</w:t>
      </w:r>
    </w:p>
    <w:p>
      <w:pPr>
        <w:pStyle w:val="Heading2"/>
        <w:ind w:firstLine="560" w:firstLineChars="200"/>
        <w:rPr>
          <w:rFonts w:ascii="仿宋" w:eastAsia="仿宋" w:hAnsi="仿宋" w:cs="仿宋" w:hint="eastAsia"/>
          <w:sz w:val="28"/>
          <w:lang w:eastAsia="zh-CN"/>
        </w:rPr>
      </w:pPr>
      <w:bookmarkStart w:id="4" w:name="_Toc3078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在心电图项目中，我们致力于优化文档发布与分发过程，以确保信息的高效传递和团队间协作的顺畅进行。以下是我们采取的关键优化策略：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我们通过多渠道发布文档，包括电子邮件、心电图项目管理平台、内部网站等，以满足不同团队成员的偏好和需求。多渠道发布确保了信息的全面覆盖。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我们采用了精细的权限控制，确保只有授权人员可以访问敏感信息。这种安全措施保护了心电图项目文档的机密性，防止了未经授权的信息泄露。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8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文档存档与归档是心电图项目生命周期中一个至关重要的环节，直接关系到心电图项目信息的长期保存和历史记录的完整性。在心电图项目中，我们实施了一系列有效的文档存档与归档管理策略：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141"/>
      <w:r>
        <w:rPr>
          <w:rFonts w:ascii="仿宋" w:eastAsia="仿宋" w:hAnsi="仿宋" w:cs="仿宋" w:hint="eastAsia"/>
          <w:sz w:val="28"/>
          <w:lang w:eastAsia="zh-CN"/>
        </w:rPr>
        <w:t>二、心电图项目可持续发展</w:t>
      </w:r>
      <w:bookmarkEnd w:id="6"/>
    </w:p>
    <w:p>
      <w:pPr>
        <w:pStyle w:val="Heading2"/>
        <w:rPr>
          <w:rFonts w:ascii="仿宋" w:eastAsia="仿宋" w:hAnsi="仿宋" w:cs="仿宋" w:hint="eastAsia"/>
          <w:lang w:eastAsia="zh-CN"/>
        </w:rPr>
      </w:pPr>
      <w:bookmarkStart w:id="7" w:name="_Toc1942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心电图项目中，心电图项目团队着眼于未来，明确了可持续发展的战略方向。制定的具体可持续发展目标包括降低资源使用、采用环保技术、最大化社会效益等。这一步骤不仅有助于心电图项目在环保和社会责任方面达到最高标准，也为未来提供了明确的指引，确保心电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可持续实践的融入心电图项目管理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心电图项目管理周期。从心电图项目规划开始，心电图项目团队就考虑了环境和社会的因素。在执行阶段，心电图项目团队积极推动绿色技术的应用，优化资源利用。此外，关注员工的社会责任，通过培训和沟通活动提高员工对可持续发展的认知，使他们能够在日常工作中践行可持续实践。这些举措不仅为心电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709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扎根于心电图项目的可持续发展理念，我们深信环保与社会责任是心电图项目成功的关键支柱。在心电图项目的每一步，我们都致力于通过创新和实践，履行对环境和社会的坚定责任。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图项目团队通过引入先进的环保技术、建立高效的废物处理系统以及推动能源节约措施，积极履行环保责任。定期的环保监测和评估确保心电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心电图项目不仅致力于自身可持续发展，还注重对社会的回馈。通过支持社区心电图项目、参与慈善事业、提供培训机会等方式，心电图项目积极履行社会责任。与当地社区建立积极互动，关注员工的工作与生活平衡，以及员工的身心健康，是心电图项目在社会责任层面的关键举措。这样的实践不仅增强了心电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2236"/>
      <w:r>
        <w:rPr>
          <w:rFonts w:ascii="仿宋" w:eastAsia="仿宋" w:hAnsi="仿宋" w:cs="仿宋" w:hint="eastAsia"/>
          <w:sz w:val="28"/>
          <w:lang w:eastAsia="zh-CN"/>
        </w:rPr>
        <w:t>三、心电图项目选址可行性分析</w:t>
      </w:r>
      <w:bookmarkEnd w:id="9"/>
    </w:p>
    <w:p>
      <w:pPr>
        <w:pStyle w:val="Heading2"/>
        <w:rPr>
          <w:rFonts w:ascii="仿宋" w:eastAsia="仿宋" w:hAnsi="仿宋" w:cs="仿宋" w:hint="eastAsia"/>
          <w:lang w:eastAsia="zh-CN"/>
        </w:rPr>
      </w:pPr>
      <w:bookmarkStart w:id="10" w:name="_Toc3124"/>
      <w:r>
        <w:rPr>
          <w:rFonts w:ascii="仿宋" w:eastAsia="仿宋" w:hAnsi="仿宋" w:cs="仿宋" w:hint="eastAsia"/>
          <w:lang w:eastAsia="zh-CN"/>
        </w:rPr>
        <w:t>(一)、心电图项目选址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该心电图项目选址位于XX省XX市XX区XXX街道</w:t>
      </w:r>
    </w:p>
    <w:p>
      <w:pPr>
        <w:pStyle w:val="Heading2"/>
        <w:ind w:firstLine="560" w:firstLineChars="200"/>
        <w:rPr>
          <w:rFonts w:ascii="仿宋" w:eastAsia="仿宋" w:hAnsi="仿宋" w:cs="仿宋" w:hint="eastAsia"/>
          <w:sz w:val="28"/>
          <w:lang w:eastAsia="zh-CN"/>
        </w:rPr>
      </w:pPr>
      <w:bookmarkStart w:id="11" w:name="_Toc106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心电图项目的征地面积将根据心电图项目的实际规模和需求进行精确规划。具体面积XXX平方米，旨在确保心电图项目不仅能够满足当前的发展需求，还能够预留空间以适应未来的扩展。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净用地面积是在征地面积基础上去除不可利用面积后的实际可开发用地。具体面积XXX平方米，考虑到环保、交通、安全等多方面因素，以确保心电图项目在整体利用效率上达到最优。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心电图项目计划建设的建筑总规模具体面积XXX平方米。这一规模的确定综合考虑了心电图项目的性质、规模，以及城市规划的相关要求，确保建筑布局与周边环境协调一致。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绿地率是心电图项目用地中被规划为绿地的比例。具体面积XXX平方米，旨在通过合理规划绿地，改善心电图项目周边环境，提升居民生活质量，并符合城市整体绿化规划。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容积率是用地上可以建设的建筑总体积与用地面积之比。具体面积XXX，通过合理的容积率规划，确保心电图项目建筑规模与周边环境和谐共生。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确保心电图项目选址与当地城市规划相一致，具体面积XXX平方米。通过与城市规划部门深入沟通，确保心电图项目不仅符合城市的整体发展方向，还能够融入城市的发展布局，为城市的长远发展贡献力量。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充分了解并确保心电图项目选址符合当地产业政策，具体面积XXX平方米。这包括心电图项目对当地经济的促进作用，以及对相关产业的带动效应，确保心电图项目与地方政府的产业政策保持一致，促进共赢合作。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用地总体要求必须符合环保和可持续发展的原则，具体面积XXX平方米。通过采用绿色建筑设计、节能减排等措施，确保心电图项目在建设和运营过程中对环境的影响最小化，达到可持续发展的要求。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确保心电图项目选址具备必要的公共设施配套，具体面积XXX平方米。这包括交通便利性、教育、医疗等基础设施，以提高居民生活品质，使得心电图项目选址更具吸引力。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考虑用地总体要求对当地社会稳定性的影响，具体面积XXX平方米。通过深入了解当地社区反馈，确保心电图项目的选址和建设过程对当地社会和谐稳定产生积极作用。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心电图项目选址不仅符合法规和规划，还在实际操作中具有可行性。这一全面规划将为心电图项目的成功实施提供坚实的基础，确保心电图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218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心电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心电图项目的设备规划和空间设计中，我们将采取灵活设备布局的措施。设备布局将根据实际需求进行灵活设计，避免不必要的浪费。通过合理规划设备摆放位置，我们将提高设备的利用率，减少设备间距，以确保心电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心电图项目内部引入共享设施的概念，例如共享会议室、办公区等。通过这种方式，我们可以减少对资源的重复建设，提高资源共享效率，从而减小心电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644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心电图项目的总图布置中，我们将不同功能区域进行明确的规划，以最大程度满足心电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189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我们首先关注市场因素，包括潜在客户分布、竞争对手位置、市场需求等。通过深入的市场调研，我们能够更准确地评估选址对于市场开拓和产品销售的影响，确保心电图项目能够在有利的市场环境中蓬勃发展。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心电图项目对环境的影响是综合评价的重要因素之一。我们将详细考虑选址周边的自然环境、生态保护区、水源地等情况，确保心电图项目的建设和运营对环境影响最小化，并符合当地的环保法规标准。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对选址的评价还需充分考虑当地政府的产业政策和法规。我们将详细了解心电图项目所在地的相关政策，确保心电图项目的规划和运营与当地法规相符，降低不必要的法律风险。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考虑到社会稳定性对企业运营的重要性，我们将评估选址地区的社会安全情况、劳工关系、社区反馈等方面，以确保心电图项目的建设和运营不会受到社会稳定性的负面影响。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最后，我们将综合考虑用地成本，包括土地购置费用、土地开发成本等。通过对用地成本的详细评估，我们能够做出更为精确的经济效益分析，为心电图项目的投资决策提供有力支持。</w:t>
      </w:r>
    </w:p>
    <w:p>
      <w:pPr>
        <w:pStyle w:val="Heading1"/>
        <w:ind w:firstLine="560" w:firstLineChars="200"/>
        <w:rPr>
          <w:rFonts w:ascii="仿宋" w:eastAsia="仿宋" w:hAnsi="仿宋" w:cs="仿宋" w:hint="eastAsia"/>
          <w:sz w:val="28"/>
          <w:lang w:eastAsia="zh-CN"/>
        </w:rPr>
      </w:pPr>
      <w:bookmarkStart w:id="15" w:name="_Toc14311"/>
      <w:r>
        <w:rPr>
          <w:rFonts w:ascii="仿宋" w:eastAsia="仿宋" w:hAnsi="仿宋" w:cs="仿宋" w:hint="eastAsia"/>
          <w:sz w:val="28"/>
          <w:lang w:eastAsia="zh-CN"/>
        </w:rPr>
        <w:t>四、心电图项目概论</w:t>
      </w:r>
      <w:bookmarkEnd w:id="15"/>
    </w:p>
    <w:p>
      <w:pPr>
        <w:pStyle w:val="Heading2"/>
        <w:rPr>
          <w:rFonts w:ascii="仿宋" w:eastAsia="仿宋" w:hAnsi="仿宋" w:cs="仿宋" w:hint="eastAsia"/>
          <w:lang w:eastAsia="zh-CN"/>
        </w:rPr>
      </w:pPr>
      <w:bookmarkStart w:id="16" w:name="_Toc16929"/>
      <w:r>
        <w:rPr>
          <w:rFonts w:ascii="仿宋" w:eastAsia="仿宋" w:hAnsi="仿宋" w:cs="仿宋" w:hint="eastAsia"/>
          <w:lang w:eastAsia="zh-CN"/>
        </w:rPr>
        <w:t>(一)、心电图项目概况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图项目的起源追溯至对市场的深入洞察。市场的不断演变与变革为心电图项目提供了难得的机遇。当前市场存在的需求缺口和变革的大环境共同构成了心电图项目的背景。这个心电图项目旨在充分利用市场机遇，填补行业中尚未满足的需求，为客户提供全新的解决方案。市场的变革和需求的增长使得这个心电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心电图项目名称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心电图项目正式命名为心电图。这个名称不仅仅是一个标识，更代表了心电图项目的核心理念和愿景。它蕴含着心电图项目所要解决问题的关键字，具有强烈的表达和辨识度，为心电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心电图项目目标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图项目的核心目标是提供一种全新、高效的解决方案，满足客户日益增长的需求。心电图项目追求的不仅仅是满足市场需求，更是在市场中获得卓越的竞争优势。通过不断提升产品或服务的质量和创新水平，心电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心电图项目范围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图项目全面涵盖了产品研发、制造、市场推广和售后服务，确保从产品设计到最终用户体验的全方位关注。这一全面的心电图项目范围是为了确保心电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心电图项目时间表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心电图项目计划在未来18个月内完成，包括研发、测试、市场试点和正式推出等不同阶段。这个时间表的合理设计是为了确保心电图项目各个阶段的顺利推进，以便按时交付高质量的成果。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心电图项目预算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心电图项目总预算估算为XX百万美元，主要分配在研发、市场推广、人员培训和运营等方面。这一充足的预算为心电图项目提供了充足的资源，确保心电图项目在各个方面都能取得优异的表现。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心电图项目风险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心电图项目可能面临的风险包括市场接受度低、技术难题、竞争激烈等。心电图项目团队已经制定了相应的风险应对计划，通过前瞻性的风险管理，确保心电图项目在面对不确定性时能够迅速做出应对。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心电图项目团队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心电图项目汇聚了一支经验丰富、多领域专业素养的核心团队，确保心电图项目在各个方面都能拥有高水平的执行力。团队的协同作战是心电图项目成功的关键因素之一。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心电图项目背景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心电图项目的背景根植于市场对更高效、创新产品的渴望，同时也受到科技发展对行业格局的深刻改变的影响。这为心电图项目提供了广阔的发展空间和市场需求。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心电图项目现状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截至目前，心电图项目已完成市场调研和技术验证，取得了初步的成功。这为心电图项目在未来的发展奠定了坚实的基础，为更远大的目标打下了坚实的基石。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956"/>
      <w:r>
        <w:rPr>
          <w:rFonts w:ascii="仿宋" w:eastAsia="仿宋" w:hAnsi="仿宋" w:cs="仿宋" w:hint="eastAsia"/>
          <w:sz w:val="28"/>
          <w:lang w:eastAsia="zh-CN"/>
        </w:rPr>
        <w:t>(二)、心电图项目目标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keyword》心电图项目首要业务目标是在市场中占据有利地位，实现产品/服务的成功推广和销售。通过不断提升产品质量、创新性，心电图项目追求成为行业中的领导者，赢得更多客户的青睐。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在科技迅速发展的时代，心电图项目着眼于技术创新。通过持续的研发和技术升级，心电图项目旨在推出更具创新性的产品或服务，以满足市场对新鲜、先进解决方案的需求。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为了建立可持续的客户关系，心电图项目设定了客户满意度目标。通过提供卓越的产品质量和优质的客户服务，心电图项目追求赢得客户的信任和忠诚度，确保他们的满意度达到行业领先水平。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心电图项目注重社会责任和可持续发展。通过实施环保、社会责任心电图项目，心电图项目致力于在经济发展的同时保护环境，促进社会公平，实现可持续经营。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心电图项目的团队是实现目标的核心驱动力。因此，心电图项目设定了团队发展目标，包括提升团队成员的专业技能、培养领导力，以及搭建协同高效的团队工作氛围。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7082"/>
      <w:r>
        <w:rPr>
          <w:rFonts w:ascii="仿宋" w:eastAsia="仿宋" w:hAnsi="仿宋" w:cs="仿宋" w:hint="eastAsia"/>
          <w:sz w:val="28"/>
          <w:lang w:eastAsia="zh-CN"/>
        </w:rPr>
        <w:t>(三)、心电图项目提出的理由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心电图项目提出的理由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图项目的提出源于对市场机遇的深刻洞察。当前市场中存在的需求缺口和行业发展趋势表明，有巨大的商业机会等待被开发。通过准确捕捉市场机遇，心电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图项目的理念基于对技术创新的信仰。通过持续的研发和技术投入，心电图项目有望推出更具创新性的产品或服务。在科技飞速发展的当下，心电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https://d.book118.com/768001042033006030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475A66"/>
    <w:rsid w:val="3E475A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0104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2024-01-20T14:39:00Z</dcterms:created>
  <dcterms:modified xsi:type="dcterms:W3CDTF">2024-01-20T14:39:43Z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3F4524C9EFF3487B8880B7DBB74103ED_11</vt:lpwstr>
  </property>
  <property fmtid="{D5CDD505-2E9C-101B-9397-08002B2CF9AE}" pid="3" name="KSOProductBuildVer">
    <vt:lpwstr>2052-12.1.0.16120</vt:lpwstr>
  </property>
</Properties>
</file>