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B2275" w:rsidP="009B2275" w14:paraId="09347B5F" w14:textId="77777777">
      <w:pPr>
        <w:spacing w:before="48" w:beforeLines="20" w:after="360" w:afterLines="150" w:line="360" w:lineRule="auto"/>
        <w:jc w:val="center"/>
        <w:rPr>
          <w:rFonts w:ascii="华文中宋" w:eastAsia="华文中宋" w:hAnsi="华文中宋"/>
          <w:b/>
          <w:sz w:val="30"/>
        </w:rPr>
      </w:pPr>
      <w:r w:rsidRPr="009B2275">
        <w:rPr>
          <w:rFonts w:ascii="华文中宋" w:eastAsia="华文中宋" w:hAnsi="华文中宋"/>
          <w:b/>
          <w:sz w:val="30"/>
        </w:rPr>
        <w:t>2024</w:t>
      </w:r>
      <w:r w:rsidRPr="009B2275">
        <w:rPr>
          <w:rFonts w:ascii="华文中宋" w:eastAsia="华文中宋" w:hAnsi="华文中宋"/>
          <w:b/>
          <w:sz w:val="30"/>
        </w:rPr>
        <w:t>江苏苏州工业园区新加花园幼儿园临聘人员招聘</w:t>
      </w:r>
      <w:r w:rsidRPr="009B2275">
        <w:rPr>
          <w:rFonts w:ascii="华文中宋" w:eastAsia="华文中宋" w:hAnsi="华文中宋"/>
          <w:b/>
          <w:sz w:val="30"/>
        </w:rPr>
        <w:t>1</w:t>
      </w:r>
      <w:r w:rsidRPr="009B2275">
        <w:rPr>
          <w:rFonts w:ascii="华文中宋" w:eastAsia="华文中宋" w:hAnsi="华文中宋"/>
          <w:b/>
          <w:sz w:val="30"/>
        </w:rPr>
        <w:t>人笔试备考试题及答案解析</w:t>
      </w:r>
    </w:p>
    <w:p w:rsidR="00A77B3E" w14:paraId="3D6D9CF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12B8513" w14:textId="77777777">
      <w:pPr>
        <w:spacing w:after="260" w:line="360" w:lineRule="auto"/>
      </w:pPr>
      <w:r>
        <w:rPr>
          <w:rFonts w:ascii="微软雅黑" w:eastAsia="微软雅黑" w:cs="微软雅黑"/>
        </w:rPr>
        <w:t>一、选择题</w:t>
      </w:r>
    </w:p>
    <w:p w:rsidR="006D34C4" w14:paraId="6D9CFF7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3B01891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44F42F5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66C9C29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653C44A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54235E7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BEAD45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2AE1E04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666049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02CB1E4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4555423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72DA093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19FFCD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1B37BC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3DA0598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4B989BB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389B84D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4144FF0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0EF7B8B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5075CE7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27DCB5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3EEDF5CF"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9FBEB0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60753E4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0CE3A4A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1430799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22B5E81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796218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https://d.book118.com/768002105134006032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275" w:rsidP="00B77510" w14:paraId="5CC663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275" w14:paraId="165862C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275" w:rsidP="00B77510" w14:paraId="41DC1E1F" w14:textId="56DAB1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B2275" w14:paraId="521A152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275" w14:paraId="6E05A31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27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27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275" w:rsidP="00B77510" w14:textId="56DAB1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B227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27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27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27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275" w:rsidP="00B77510" w14:textId="56DAB1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B227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27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275" w14:paraId="4F2EF0C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275" w14:paraId="58D3787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275" w14:paraId="3385C24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27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27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27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27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27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27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B2275"/>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7B73FA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B227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B2275"/>
    <w:rPr>
      <w:sz w:val="18"/>
      <w:szCs w:val="18"/>
    </w:rPr>
  </w:style>
  <w:style w:type="paragraph" w:styleId="Footer">
    <w:name w:val="footer"/>
    <w:basedOn w:val="Normal"/>
    <w:link w:val="a0"/>
    <w:rsid w:val="009B2275"/>
    <w:pPr>
      <w:tabs>
        <w:tab w:val="center" w:pos="4153"/>
        <w:tab w:val="right" w:pos="8306"/>
      </w:tabs>
      <w:snapToGrid w:val="0"/>
    </w:pPr>
    <w:rPr>
      <w:sz w:val="18"/>
      <w:szCs w:val="18"/>
    </w:rPr>
  </w:style>
  <w:style w:type="character" w:customStyle="1" w:styleId="a0">
    <w:name w:val="页脚 字符"/>
    <w:basedOn w:val="DefaultParagraphFont"/>
    <w:link w:val="Footer"/>
    <w:rsid w:val="009B2275"/>
    <w:rPr>
      <w:sz w:val="18"/>
      <w:szCs w:val="18"/>
    </w:rPr>
  </w:style>
  <w:style w:type="character" w:styleId="PageNumber">
    <w:name w:val="page number"/>
    <w:basedOn w:val="DefaultParagraphFont"/>
    <w:rsid w:val="009B22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68002105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2949</Words>
  <Characters>16810</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