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大数据展现平台项目计划设计方案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0" w:history="1">
        <w:r>
          <w:rPr>
            <w:rFonts w:ascii="仿宋" w:eastAsia="仿宋" w:hAnsi="仿宋" w:cs="仿宋" w:hint="eastAsia"/>
            <w:lang w:eastAsia="zh-CN"/>
          </w:rPr>
          <w:t>前言</w:t>
        </w:r>
        <w:r>
          <w:tab/>
        </w:r>
        <w:r>
          <w:fldChar w:fldCharType="begin"/>
        </w:r>
        <w:r>
          <w:instrText xml:space="preserve"> PAGEREF _Toc5170 \h </w:instrText>
        </w:r>
        <w:r>
          <w:fldChar w:fldCharType="separate"/>
        </w:r>
        <w:r>
          <w:t>3</w:t>
        </w:r>
        <w:r>
          <w:fldChar w:fldCharType="end"/>
        </w:r>
      </w:hyperlink>
    </w:p>
    <w:p>
      <w:pPr>
        <w:pStyle w:val="TOC1"/>
        <w:tabs>
          <w:tab w:val="right" w:leader="dot" w:pos="8306"/>
        </w:tabs>
      </w:pPr>
      <w:hyperlink w:anchor="_Toc11569" w:history="1">
        <w:r>
          <w:rPr>
            <w:rFonts w:ascii="仿宋" w:eastAsia="仿宋" w:hAnsi="仿宋" w:cs="仿宋" w:hint="eastAsia"/>
            <w:lang w:eastAsia="zh-CN"/>
          </w:rPr>
          <w:t>一、市场分析、调研</w:t>
        </w:r>
        <w:r>
          <w:tab/>
        </w:r>
        <w:r>
          <w:fldChar w:fldCharType="begin"/>
        </w:r>
        <w:r>
          <w:instrText xml:space="preserve"> PAGEREF _Toc11569 \h </w:instrText>
        </w:r>
        <w:r>
          <w:fldChar w:fldCharType="separate"/>
        </w:r>
        <w:r>
          <w:t>3</w:t>
        </w:r>
        <w:r>
          <w:fldChar w:fldCharType="end"/>
        </w:r>
      </w:hyperlink>
    </w:p>
    <w:p>
      <w:pPr>
        <w:pStyle w:val="TOC2"/>
        <w:tabs>
          <w:tab w:val="right" w:leader="dot" w:pos="8306"/>
        </w:tabs>
      </w:pPr>
      <w:hyperlink w:anchor="_Toc28464" w:history="1">
        <w:r>
          <w:rPr>
            <w:rFonts w:ascii="仿宋" w:eastAsia="仿宋" w:hAnsi="仿宋" w:cs="仿宋" w:hint="eastAsia"/>
            <w:lang w:eastAsia="zh-CN"/>
          </w:rPr>
          <w:t>(一)、大数据展现平台行业分析</w:t>
        </w:r>
        <w:r>
          <w:tab/>
        </w:r>
        <w:r>
          <w:fldChar w:fldCharType="begin"/>
        </w:r>
        <w:r>
          <w:instrText xml:space="preserve"> PAGEREF _Toc28464 \h </w:instrText>
        </w:r>
        <w:r>
          <w:fldChar w:fldCharType="separate"/>
        </w:r>
        <w:r>
          <w:t>3</w:t>
        </w:r>
        <w:r>
          <w:fldChar w:fldCharType="end"/>
        </w:r>
      </w:hyperlink>
    </w:p>
    <w:p>
      <w:pPr>
        <w:pStyle w:val="TOC2"/>
        <w:tabs>
          <w:tab w:val="right" w:leader="dot" w:pos="8306"/>
        </w:tabs>
      </w:pPr>
      <w:hyperlink w:anchor="_Toc22573" w:history="1">
        <w:r>
          <w:rPr>
            <w:rFonts w:ascii="仿宋" w:eastAsia="仿宋" w:hAnsi="仿宋" w:cs="仿宋" w:hint="eastAsia"/>
            <w:lang w:eastAsia="zh-CN"/>
          </w:rPr>
          <w:t>(二)、大数据展现平台市场分析预测</w:t>
        </w:r>
        <w:r>
          <w:tab/>
        </w:r>
        <w:r>
          <w:fldChar w:fldCharType="begin"/>
        </w:r>
        <w:r>
          <w:instrText xml:space="preserve"> PAGEREF _Toc22573 \h </w:instrText>
        </w:r>
        <w:r>
          <w:fldChar w:fldCharType="separate"/>
        </w:r>
        <w:r>
          <w:t>4</w:t>
        </w:r>
        <w:r>
          <w:fldChar w:fldCharType="end"/>
        </w:r>
      </w:hyperlink>
    </w:p>
    <w:p>
      <w:pPr>
        <w:pStyle w:val="TOC1"/>
        <w:tabs>
          <w:tab w:val="right" w:leader="dot" w:pos="8306"/>
        </w:tabs>
      </w:pPr>
      <w:hyperlink w:anchor="_Toc20089" w:history="1">
        <w:r>
          <w:rPr>
            <w:rFonts w:ascii="仿宋" w:eastAsia="仿宋" w:hAnsi="仿宋" w:cs="仿宋" w:hint="eastAsia"/>
            <w:lang w:eastAsia="zh-CN"/>
          </w:rPr>
          <w:t>二、大数据展现平台项目绩效评估</w:t>
        </w:r>
        <w:r>
          <w:tab/>
        </w:r>
        <w:r>
          <w:fldChar w:fldCharType="begin"/>
        </w:r>
        <w:r>
          <w:instrText xml:space="preserve"> PAGEREF _Toc20089 \h </w:instrText>
        </w:r>
        <w:r>
          <w:fldChar w:fldCharType="separate"/>
        </w:r>
        <w:r>
          <w:t>5</w:t>
        </w:r>
        <w:r>
          <w:fldChar w:fldCharType="end"/>
        </w:r>
      </w:hyperlink>
    </w:p>
    <w:p>
      <w:pPr>
        <w:pStyle w:val="TOC2"/>
        <w:tabs>
          <w:tab w:val="right" w:leader="dot" w:pos="8306"/>
        </w:tabs>
      </w:pPr>
      <w:hyperlink w:anchor="_Toc23869" w:history="1">
        <w:r>
          <w:rPr>
            <w:rFonts w:ascii="仿宋" w:eastAsia="仿宋" w:hAnsi="仿宋" w:cs="仿宋" w:hint="eastAsia"/>
            <w:lang w:eastAsia="zh-CN"/>
          </w:rPr>
          <w:t>(一)、绩效评估指标</w:t>
        </w:r>
        <w:r>
          <w:tab/>
        </w:r>
        <w:r>
          <w:fldChar w:fldCharType="begin"/>
        </w:r>
        <w:r>
          <w:instrText xml:space="preserve"> PAGEREF _Toc23869 \h </w:instrText>
        </w:r>
        <w:r>
          <w:fldChar w:fldCharType="separate"/>
        </w:r>
        <w:r>
          <w:t>5</w:t>
        </w:r>
        <w:r>
          <w:fldChar w:fldCharType="end"/>
        </w:r>
      </w:hyperlink>
    </w:p>
    <w:p>
      <w:pPr>
        <w:pStyle w:val="TOC2"/>
        <w:tabs>
          <w:tab w:val="right" w:leader="dot" w:pos="8306"/>
        </w:tabs>
      </w:pPr>
      <w:hyperlink w:anchor="_Toc2985" w:history="1">
        <w:r>
          <w:rPr>
            <w:rFonts w:ascii="仿宋" w:eastAsia="仿宋" w:hAnsi="仿宋" w:cs="仿宋" w:hint="eastAsia"/>
            <w:lang w:eastAsia="zh-CN"/>
          </w:rPr>
          <w:t>(二)、绩效评估方法</w:t>
        </w:r>
        <w:r>
          <w:tab/>
        </w:r>
        <w:r>
          <w:fldChar w:fldCharType="begin"/>
        </w:r>
        <w:r>
          <w:instrText xml:space="preserve"> PAGEREF _Toc2985 \h </w:instrText>
        </w:r>
        <w:r>
          <w:fldChar w:fldCharType="separate"/>
        </w:r>
        <w:r>
          <w:t>6</w:t>
        </w:r>
        <w:r>
          <w:fldChar w:fldCharType="end"/>
        </w:r>
      </w:hyperlink>
    </w:p>
    <w:p>
      <w:pPr>
        <w:pStyle w:val="TOC2"/>
        <w:tabs>
          <w:tab w:val="right" w:leader="dot" w:pos="8306"/>
        </w:tabs>
      </w:pPr>
      <w:hyperlink w:anchor="_Toc8495" w:history="1">
        <w:r>
          <w:rPr>
            <w:rFonts w:ascii="仿宋" w:eastAsia="仿宋" w:hAnsi="仿宋" w:cs="仿宋" w:hint="eastAsia"/>
            <w:lang w:eastAsia="zh-CN"/>
          </w:rPr>
          <w:t>(三)、绩效评估周期</w:t>
        </w:r>
        <w:r>
          <w:tab/>
        </w:r>
        <w:r>
          <w:fldChar w:fldCharType="begin"/>
        </w:r>
        <w:r>
          <w:instrText xml:space="preserve"> PAGEREF _Toc8495 \h </w:instrText>
        </w:r>
        <w:r>
          <w:fldChar w:fldCharType="separate"/>
        </w:r>
        <w:r>
          <w:t>7</w:t>
        </w:r>
        <w:r>
          <w:fldChar w:fldCharType="end"/>
        </w:r>
      </w:hyperlink>
    </w:p>
    <w:p>
      <w:pPr>
        <w:pStyle w:val="TOC1"/>
        <w:tabs>
          <w:tab w:val="right" w:leader="dot" w:pos="8306"/>
        </w:tabs>
      </w:pPr>
      <w:hyperlink w:anchor="_Toc11119" w:history="1">
        <w:r>
          <w:rPr>
            <w:rFonts w:ascii="仿宋" w:eastAsia="仿宋" w:hAnsi="仿宋" w:cs="仿宋" w:hint="eastAsia"/>
            <w:lang w:eastAsia="zh-CN"/>
          </w:rPr>
          <w:t>三、产品规划分析</w:t>
        </w:r>
        <w:r>
          <w:tab/>
        </w:r>
        <w:r>
          <w:fldChar w:fldCharType="begin"/>
        </w:r>
        <w:r>
          <w:instrText xml:space="preserve"> PAGEREF _Toc11119 \h </w:instrText>
        </w:r>
        <w:r>
          <w:fldChar w:fldCharType="separate"/>
        </w:r>
        <w:r>
          <w:t>8</w:t>
        </w:r>
        <w:r>
          <w:fldChar w:fldCharType="end"/>
        </w:r>
      </w:hyperlink>
    </w:p>
    <w:p>
      <w:pPr>
        <w:pStyle w:val="TOC2"/>
        <w:tabs>
          <w:tab w:val="right" w:leader="dot" w:pos="8306"/>
        </w:tabs>
      </w:pPr>
      <w:hyperlink w:anchor="_Toc25765" w:history="1">
        <w:r>
          <w:rPr>
            <w:rFonts w:ascii="仿宋" w:eastAsia="仿宋" w:hAnsi="仿宋" w:cs="仿宋" w:hint="eastAsia"/>
            <w:lang w:eastAsia="zh-CN"/>
          </w:rPr>
          <w:t>(一)、产品规划</w:t>
        </w:r>
        <w:r>
          <w:tab/>
        </w:r>
        <w:r>
          <w:fldChar w:fldCharType="begin"/>
        </w:r>
        <w:r>
          <w:instrText xml:space="preserve"> PAGEREF _Toc25765 \h </w:instrText>
        </w:r>
        <w:r>
          <w:fldChar w:fldCharType="separate"/>
        </w:r>
        <w:r>
          <w:t>8</w:t>
        </w:r>
        <w:r>
          <w:fldChar w:fldCharType="end"/>
        </w:r>
      </w:hyperlink>
    </w:p>
    <w:p>
      <w:pPr>
        <w:pStyle w:val="TOC2"/>
        <w:tabs>
          <w:tab w:val="right" w:leader="dot" w:pos="8306"/>
        </w:tabs>
      </w:pPr>
      <w:hyperlink w:anchor="_Toc18384" w:history="1">
        <w:r>
          <w:rPr>
            <w:rFonts w:ascii="仿宋" w:eastAsia="仿宋" w:hAnsi="仿宋" w:cs="仿宋" w:hint="eastAsia"/>
            <w:lang w:eastAsia="zh-CN"/>
          </w:rPr>
          <w:t>(二)、建设规模</w:t>
        </w:r>
        <w:r>
          <w:tab/>
        </w:r>
        <w:r>
          <w:fldChar w:fldCharType="begin"/>
        </w:r>
        <w:r>
          <w:instrText xml:space="preserve"> PAGEREF _Toc18384 \h </w:instrText>
        </w:r>
        <w:r>
          <w:fldChar w:fldCharType="separate"/>
        </w:r>
        <w:r>
          <w:t>9</w:t>
        </w:r>
        <w:r>
          <w:fldChar w:fldCharType="end"/>
        </w:r>
      </w:hyperlink>
    </w:p>
    <w:p>
      <w:pPr>
        <w:pStyle w:val="TOC1"/>
        <w:tabs>
          <w:tab w:val="right" w:leader="dot" w:pos="8306"/>
        </w:tabs>
      </w:pPr>
      <w:hyperlink w:anchor="_Toc28117" w:history="1">
        <w:r>
          <w:rPr>
            <w:rFonts w:ascii="仿宋" w:eastAsia="仿宋" w:hAnsi="仿宋" w:cs="仿宋" w:hint="eastAsia"/>
            <w:lang w:eastAsia="zh-CN"/>
          </w:rPr>
          <w:t>四、大数据展现平台项目土建工程</w:t>
        </w:r>
        <w:r>
          <w:tab/>
        </w:r>
        <w:r>
          <w:fldChar w:fldCharType="begin"/>
        </w:r>
        <w:r>
          <w:instrText xml:space="preserve"> PAGEREF _Toc28117 \h </w:instrText>
        </w:r>
        <w:r>
          <w:fldChar w:fldCharType="separate"/>
        </w:r>
        <w:r>
          <w:t>10</w:t>
        </w:r>
        <w:r>
          <w:fldChar w:fldCharType="end"/>
        </w:r>
      </w:hyperlink>
    </w:p>
    <w:p>
      <w:pPr>
        <w:pStyle w:val="TOC2"/>
        <w:tabs>
          <w:tab w:val="right" w:leader="dot" w:pos="8306"/>
        </w:tabs>
      </w:pPr>
      <w:hyperlink w:anchor="_Toc22886" w:history="1">
        <w:r>
          <w:rPr>
            <w:rFonts w:ascii="仿宋" w:eastAsia="仿宋" w:hAnsi="仿宋" w:cs="仿宋" w:hint="eastAsia"/>
            <w:lang w:eastAsia="zh-CN"/>
          </w:rPr>
          <w:t>(一)、建筑工程设计原则</w:t>
        </w:r>
        <w:r>
          <w:tab/>
        </w:r>
        <w:r>
          <w:fldChar w:fldCharType="begin"/>
        </w:r>
        <w:r>
          <w:instrText xml:space="preserve"> PAGEREF _Toc22886 \h </w:instrText>
        </w:r>
        <w:r>
          <w:fldChar w:fldCharType="separate"/>
        </w:r>
        <w:r>
          <w:t>10</w:t>
        </w:r>
        <w:r>
          <w:fldChar w:fldCharType="end"/>
        </w:r>
      </w:hyperlink>
    </w:p>
    <w:p>
      <w:pPr>
        <w:pStyle w:val="TOC2"/>
        <w:tabs>
          <w:tab w:val="right" w:leader="dot" w:pos="8306"/>
        </w:tabs>
      </w:pPr>
      <w:hyperlink w:anchor="_Toc22853" w:history="1">
        <w:r>
          <w:rPr>
            <w:rFonts w:ascii="仿宋" w:eastAsia="仿宋" w:hAnsi="仿宋" w:cs="仿宋" w:hint="eastAsia"/>
            <w:lang w:eastAsia="zh-CN"/>
          </w:rPr>
          <w:t>(二)、土建工程设计年限及安全等级</w:t>
        </w:r>
        <w:r>
          <w:tab/>
        </w:r>
        <w:r>
          <w:fldChar w:fldCharType="begin"/>
        </w:r>
        <w:r>
          <w:instrText xml:space="preserve"> PAGEREF _Toc22853 \h </w:instrText>
        </w:r>
        <w:r>
          <w:fldChar w:fldCharType="separate"/>
        </w:r>
        <w:r>
          <w:t>11</w:t>
        </w:r>
        <w:r>
          <w:fldChar w:fldCharType="end"/>
        </w:r>
      </w:hyperlink>
    </w:p>
    <w:p>
      <w:pPr>
        <w:pStyle w:val="TOC2"/>
        <w:tabs>
          <w:tab w:val="right" w:leader="dot" w:pos="8306"/>
        </w:tabs>
      </w:pPr>
      <w:hyperlink w:anchor="_Toc16296" w:history="1">
        <w:r>
          <w:rPr>
            <w:rFonts w:ascii="仿宋" w:eastAsia="仿宋" w:hAnsi="仿宋" w:cs="仿宋" w:hint="eastAsia"/>
            <w:lang w:eastAsia="zh-CN"/>
          </w:rPr>
          <w:t>(三)、建筑工程设计总体要求</w:t>
        </w:r>
        <w:r>
          <w:tab/>
        </w:r>
        <w:r>
          <w:fldChar w:fldCharType="begin"/>
        </w:r>
        <w:r>
          <w:instrText xml:space="preserve"> PAGEREF _Toc16296 \h </w:instrText>
        </w:r>
        <w:r>
          <w:fldChar w:fldCharType="separate"/>
        </w:r>
        <w:r>
          <w:t>12</w:t>
        </w:r>
        <w:r>
          <w:fldChar w:fldCharType="end"/>
        </w:r>
      </w:hyperlink>
    </w:p>
    <w:p>
      <w:pPr>
        <w:pStyle w:val="TOC2"/>
        <w:tabs>
          <w:tab w:val="right" w:leader="dot" w:pos="8306"/>
        </w:tabs>
      </w:pPr>
      <w:hyperlink w:anchor="_Toc4459" w:history="1">
        <w:r>
          <w:rPr>
            <w:rFonts w:ascii="仿宋" w:eastAsia="仿宋" w:hAnsi="仿宋" w:cs="仿宋" w:hint="eastAsia"/>
            <w:lang w:eastAsia="zh-CN"/>
          </w:rPr>
          <w:t>(四)、土建工程建设指标</w:t>
        </w:r>
        <w:r>
          <w:tab/>
        </w:r>
        <w:r>
          <w:fldChar w:fldCharType="begin"/>
        </w:r>
        <w:r>
          <w:instrText xml:space="preserve"> PAGEREF _Toc4459 \h </w:instrText>
        </w:r>
        <w:r>
          <w:fldChar w:fldCharType="separate"/>
        </w:r>
        <w:r>
          <w:t>13</w:t>
        </w:r>
        <w:r>
          <w:fldChar w:fldCharType="end"/>
        </w:r>
      </w:hyperlink>
    </w:p>
    <w:p>
      <w:pPr>
        <w:pStyle w:val="TOC1"/>
        <w:tabs>
          <w:tab w:val="right" w:leader="dot" w:pos="8306"/>
        </w:tabs>
      </w:pPr>
      <w:hyperlink w:anchor="_Toc10379" w:history="1">
        <w:r>
          <w:rPr>
            <w:rFonts w:ascii="仿宋" w:eastAsia="仿宋" w:hAnsi="仿宋" w:cs="仿宋" w:hint="eastAsia"/>
            <w:lang w:eastAsia="zh-CN"/>
          </w:rPr>
          <w:t>五、大数据展现平台项目建设背景及必要性分析</w:t>
        </w:r>
        <w:r>
          <w:tab/>
        </w:r>
        <w:r>
          <w:fldChar w:fldCharType="begin"/>
        </w:r>
        <w:r>
          <w:instrText xml:space="preserve"> PAGEREF _Toc10379 \h </w:instrText>
        </w:r>
        <w:r>
          <w:fldChar w:fldCharType="separate"/>
        </w:r>
        <w:r>
          <w:t>13</w:t>
        </w:r>
        <w:r>
          <w:fldChar w:fldCharType="end"/>
        </w:r>
      </w:hyperlink>
    </w:p>
    <w:p>
      <w:pPr>
        <w:pStyle w:val="TOC2"/>
        <w:tabs>
          <w:tab w:val="right" w:leader="dot" w:pos="8306"/>
        </w:tabs>
      </w:pPr>
      <w:hyperlink w:anchor="_Toc11360" w:history="1">
        <w:r>
          <w:rPr>
            <w:rFonts w:ascii="仿宋" w:eastAsia="仿宋" w:hAnsi="仿宋" w:cs="仿宋" w:hint="eastAsia"/>
            <w:lang w:eastAsia="zh-CN"/>
          </w:rPr>
          <w:t>(一)、大数据展现平台项目背景分析</w:t>
        </w:r>
        <w:r>
          <w:tab/>
        </w:r>
        <w:r>
          <w:fldChar w:fldCharType="begin"/>
        </w:r>
        <w:r>
          <w:instrText xml:space="preserve"> PAGEREF _Toc11360 \h </w:instrText>
        </w:r>
        <w:r>
          <w:fldChar w:fldCharType="separate"/>
        </w:r>
        <w:r>
          <w:t>13</w:t>
        </w:r>
        <w:r>
          <w:fldChar w:fldCharType="end"/>
        </w:r>
      </w:hyperlink>
    </w:p>
    <w:p>
      <w:pPr>
        <w:pStyle w:val="TOC2"/>
        <w:tabs>
          <w:tab w:val="right" w:leader="dot" w:pos="8306"/>
        </w:tabs>
      </w:pPr>
      <w:hyperlink w:anchor="_Toc14833" w:history="1">
        <w:r>
          <w:rPr>
            <w:rFonts w:ascii="仿宋" w:eastAsia="仿宋" w:hAnsi="仿宋" w:cs="仿宋" w:hint="eastAsia"/>
            <w:lang w:eastAsia="zh-CN"/>
          </w:rPr>
          <w:t>(二)、大数据展现平台项目建设必要性分析</w:t>
        </w:r>
        <w:r>
          <w:tab/>
        </w:r>
        <w:r>
          <w:fldChar w:fldCharType="begin"/>
        </w:r>
        <w:r>
          <w:instrText xml:space="preserve"> PAGEREF _Toc14833 \h </w:instrText>
        </w:r>
        <w:r>
          <w:fldChar w:fldCharType="separate"/>
        </w:r>
        <w:r>
          <w:t>15</w:t>
        </w:r>
        <w:r>
          <w:fldChar w:fldCharType="end"/>
        </w:r>
      </w:hyperlink>
    </w:p>
    <w:p>
      <w:pPr>
        <w:pStyle w:val="TOC1"/>
        <w:tabs>
          <w:tab w:val="right" w:leader="dot" w:pos="8306"/>
        </w:tabs>
      </w:pPr>
      <w:hyperlink w:anchor="_Toc10241" w:history="1">
        <w:r>
          <w:rPr>
            <w:rFonts w:ascii="仿宋" w:eastAsia="仿宋" w:hAnsi="仿宋" w:cs="仿宋" w:hint="eastAsia"/>
            <w:lang w:eastAsia="zh-CN"/>
          </w:rPr>
          <w:t>六、大数据展现平台项目文档管理</w:t>
        </w:r>
        <w:r>
          <w:tab/>
        </w:r>
        <w:r>
          <w:fldChar w:fldCharType="begin"/>
        </w:r>
        <w:r>
          <w:instrText xml:space="preserve"> PAGEREF _Toc10241 \h </w:instrText>
        </w:r>
        <w:r>
          <w:fldChar w:fldCharType="separate"/>
        </w:r>
        <w:r>
          <w:t>16</w:t>
        </w:r>
        <w:r>
          <w:fldChar w:fldCharType="end"/>
        </w:r>
      </w:hyperlink>
    </w:p>
    <w:p>
      <w:pPr>
        <w:pStyle w:val="TOC2"/>
        <w:tabs>
          <w:tab w:val="right" w:leader="dot" w:pos="8306"/>
        </w:tabs>
      </w:pPr>
      <w:hyperlink w:anchor="_Toc13246" w:history="1">
        <w:r>
          <w:rPr>
            <w:rFonts w:ascii="仿宋" w:eastAsia="仿宋" w:hAnsi="仿宋" w:cs="仿宋" w:hint="eastAsia"/>
            <w:lang w:eastAsia="zh-CN"/>
          </w:rPr>
          <w:t>(一)、文档编制与审查</w:t>
        </w:r>
        <w:r>
          <w:tab/>
        </w:r>
        <w:r>
          <w:fldChar w:fldCharType="begin"/>
        </w:r>
        <w:r>
          <w:instrText xml:space="preserve"> PAGEREF _Toc13246 \h </w:instrText>
        </w:r>
        <w:r>
          <w:fldChar w:fldCharType="separate"/>
        </w:r>
        <w:r>
          <w:t>16</w:t>
        </w:r>
        <w:r>
          <w:fldChar w:fldCharType="end"/>
        </w:r>
      </w:hyperlink>
    </w:p>
    <w:p>
      <w:pPr>
        <w:pStyle w:val="TOC2"/>
        <w:tabs>
          <w:tab w:val="right" w:leader="dot" w:pos="8306"/>
        </w:tabs>
      </w:pPr>
      <w:hyperlink w:anchor="_Toc45" w:history="1">
        <w:r>
          <w:rPr>
            <w:rFonts w:ascii="仿宋" w:eastAsia="仿宋" w:hAnsi="仿宋" w:cs="仿宋" w:hint="eastAsia"/>
            <w:lang w:eastAsia="zh-CN"/>
          </w:rPr>
          <w:t>(二)、文档发布与分发</w:t>
        </w:r>
        <w:r>
          <w:tab/>
        </w:r>
        <w:r>
          <w:fldChar w:fldCharType="begin"/>
        </w:r>
        <w:r>
          <w:instrText xml:space="preserve"> PAGEREF _Toc45 \h </w:instrText>
        </w:r>
        <w:r>
          <w:fldChar w:fldCharType="separate"/>
        </w:r>
        <w:r>
          <w:t>18</w:t>
        </w:r>
        <w:r>
          <w:fldChar w:fldCharType="end"/>
        </w:r>
      </w:hyperlink>
    </w:p>
    <w:p>
      <w:pPr>
        <w:pStyle w:val="TOC2"/>
        <w:tabs>
          <w:tab w:val="right" w:leader="dot" w:pos="8306"/>
        </w:tabs>
      </w:pPr>
      <w:hyperlink w:anchor="_Toc14235" w:history="1">
        <w:r>
          <w:rPr>
            <w:rFonts w:ascii="仿宋" w:eastAsia="仿宋" w:hAnsi="仿宋" w:cs="仿宋" w:hint="eastAsia"/>
            <w:lang w:eastAsia="zh-CN"/>
          </w:rPr>
          <w:t>(三)、文档存档与归档</w:t>
        </w:r>
        <w:r>
          <w:tab/>
        </w:r>
        <w:r>
          <w:fldChar w:fldCharType="begin"/>
        </w:r>
        <w:r>
          <w:instrText xml:space="preserve"> PAGEREF _Toc14235 \h </w:instrText>
        </w:r>
        <w:r>
          <w:fldChar w:fldCharType="separate"/>
        </w:r>
        <w:r>
          <w:t>18</w:t>
        </w:r>
        <w:r>
          <w:fldChar w:fldCharType="end"/>
        </w:r>
      </w:hyperlink>
    </w:p>
    <w:p>
      <w:pPr>
        <w:pStyle w:val="TOC1"/>
        <w:tabs>
          <w:tab w:val="right" w:leader="dot" w:pos="8306"/>
        </w:tabs>
      </w:pPr>
      <w:hyperlink w:anchor="_Toc14352" w:history="1">
        <w:r>
          <w:rPr>
            <w:rFonts w:ascii="仿宋" w:eastAsia="仿宋" w:hAnsi="仿宋" w:cs="仿宋" w:hint="eastAsia"/>
            <w:lang w:eastAsia="zh-CN"/>
          </w:rPr>
          <w:t>七、大数据展现平台项目社会影响</w:t>
        </w:r>
        <w:r>
          <w:tab/>
        </w:r>
        <w:r>
          <w:fldChar w:fldCharType="begin"/>
        </w:r>
        <w:r>
          <w:instrText xml:space="preserve"> PAGEREF _Toc14352 \h </w:instrText>
        </w:r>
        <w:r>
          <w:fldChar w:fldCharType="separate"/>
        </w:r>
        <w:r>
          <w:t>20</w:t>
        </w:r>
        <w:r>
          <w:fldChar w:fldCharType="end"/>
        </w:r>
      </w:hyperlink>
    </w:p>
    <w:p>
      <w:pPr>
        <w:pStyle w:val="TOC2"/>
        <w:tabs>
          <w:tab w:val="right" w:leader="dot" w:pos="8306"/>
        </w:tabs>
      </w:pPr>
      <w:hyperlink w:anchor="_Toc2977" w:history="1">
        <w:r>
          <w:rPr>
            <w:rFonts w:ascii="仿宋" w:eastAsia="仿宋" w:hAnsi="仿宋" w:cs="仿宋" w:hint="eastAsia"/>
            <w:lang w:eastAsia="zh-CN"/>
          </w:rPr>
          <w:t>(一)、社会责任与义务</w:t>
        </w:r>
        <w:r>
          <w:tab/>
        </w:r>
        <w:r>
          <w:fldChar w:fldCharType="begin"/>
        </w:r>
        <w:r>
          <w:instrText xml:space="preserve"> PAGEREF _Toc2977 \h </w:instrText>
        </w:r>
        <w:r>
          <w:fldChar w:fldCharType="separate"/>
        </w:r>
        <w:r>
          <w:t>20</w:t>
        </w:r>
        <w:r>
          <w:fldChar w:fldCharType="end"/>
        </w:r>
      </w:hyperlink>
    </w:p>
    <w:p>
      <w:pPr>
        <w:pStyle w:val="TOC2"/>
        <w:tabs>
          <w:tab w:val="right" w:leader="dot" w:pos="8306"/>
        </w:tabs>
      </w:pPr>
      <w:hyperlink w:anchor="_Toc30354" w:history="1">
        <w:r>
          <w:rPr>
            <w:rFonts w:ascii="仿宋" w:eastAsia="仿宋" w:hAnsi="仿宋" w:cs="仿宋" w:hint="eastAsia"/>
            <w:lang w:eastAsia="zh-CN"/>
          </w:rPr>
          <w:t>(二)、社会参与与沟通</w:t>
        </w:r>
        <w:r>
          <w:tab/>
        </w:r>
        <w:r>
          <w:fldChar w:fldCharType="begin"/>
        </w:r>
        <w:r>
          <w:instrText xml:space="preserve"> PAGEREF _Toc30354 \h </w:instrText>
        </w:r>
        <w:r>
          <w:fldChar w:fldCharType="separate"/>
        </w:r>
        <w:r>
          <w:t>20</w:t>
        </w:r>
        <w:r>
          <w:fldChar w:fldCharType="end"/>
        </w:r>
      </w:hyperlink>
    </w:p>
    <w:p>
      <w:pPr>
        <w:pStyle w:val="TOC1"/>
        <w:tabs>
          <w:tab w:val="right" w:leader="dot" w:pos="8306"/>
        </w:tabs>
      </w:pPr>
      <w:hyperlink w:anchor="_Toc6017" w:history="1">
        <w:r>
          <w:rPr>
            <w:rFonts w:ascii="仿宋" w:eastAsia="仿宋" w:hAnsi="仿宋" w:cs="仿宋" w:hint="eastAsia"/>
            <w:lang w:eastAsia="zh-CN"/>
          </w:rPr>
          <w:t>八、大数据展现平台项目创新与研发</w:t>
        </w:r>
        <w:r>
          <w:tab/>
        </w:r>
        <w:r>
          <w:fldChar w:fldCharType="begin"/>
        </w:r>
        <w:r>
          <w:instrText xml:space="preserve"> PAGEREF _Toc6017 \h </w:instrText>
        </w:r>
        <w:r>
          <w:fldChar w:fldCharType="separate"/>
        </w:r>
        <w:r>
          <w:t>21</w:t>
        </w:r>
        <w:r>
          <w:fldChar w:fldCharType="end"/>
        </w:r>
      </w:hyperlink>
    </w:p>
    <w:p>
      <w:pPr>
        <w:pStyle w:val="TOC2"/>
        <w:tabs>
          <w:tab w:val="right" w:leader="dot" w:pos="8306"/>
        </w:tabs>
      </w:pPr>
      <w:hyperlink w:anchor="_Toc5984" w:history="1">
        <w:r>
          <w:rPr>
            <w:rFonts w:ascii="仿宋" w:eastAsia="仿宋" w:hAnsi="仿宋" w:cs="仿宋" w:hint="eastAsia"/>
            <w:lang w:eastAsia="zh-CN"/>
          </w:rPr>
          <w:t>(一)、创新策略与方向</w:t>
        </w:r>
        <w:r>
          <w:tab/>
        </w:r>
        <w:r>
          <w:fldChar w:fldCharType="begin"/>
        </w:r>
        <w:r>
          <w:instrText xml:space="preserve"> PAGEREF _Toc5984 \h </w:instrText>
        </w:r>
        <w:r>
          <w:fldChar w:fldCharType="separate"/>
        </w:r>
        <w:r>
          <w:t>21</w:t>
        </w:r>
        <w:r>
          <w:fldChar w:fldCharType="end"/>
        </w:r>
      </w:hyperlink>
    </w:p>
    <w:p>
      <w:pPr>
        <w:pStyle w:val="TOC2"/>
        <w:tabs>
          <w:tab w:val="right" w:leader="dot" w:pos="8306"/>
        </w:tabs>
      </w:pPr>
      <w:hyperlink w:anchor="_Toc6127" w:history="1">
        <w:r>
          <w:rPr>
            <w:rFonts w:ascii="仿宋" w:eastAsia="仿宋" w:hAnsi="仿宋" w:cs="仿宋" w:hint="eastAsia"/>
            <w:lang w:eastAsia="zh-CN"/>
          </w:rPr>
          <w:t>(二)、研发规划与投入</w:t>
        </w:r>
        <w:r>
          <w:tab/>
        </w:r>
        <w:r>
          <w:fldChar w:fldCharType="begin"/>
        </w:r>
        <w:r>
          <w:instrText xml:space="preserve"> PAGEREF _Toc6127 \h </w:instrText>
        </w:r>
        <w:r>
          <w:fldChar w:fldCharType="separate"/>
        </w:r>
        <w:r>
          <w:t>23</w:t>
        </w:r>
        <w:r>
          <w:fldChar w:fldCharType="end"/>
        </w:r>
      </w:hyperlink>
    </w:p>
    <w:p>
      <w:pPr>
        <w:pStyle w:val="TOC1"/>
        <w:tabs>
          <w:tab w:val="right" w:leader="dot" w:pos="8306"/>
        </w:tabs>
      </w:pPr>
      <w:hyperlink w:anchor="_Toc23855" w:history="1">
        <w:r>
          <w:rPr>
            <w:rFonts w:ascii="仿宋" w:eastAsia="仿宋" w:hAnsi="仿宋" w:cs="仿宋" w:hint="eastAsia"/>
            <w:lang w:eastAsia="zh-CN"/>
          </w:rPr>
          <w:t>九、大数据展现平台项目人力资源管理</w:t>
        </w:r>
        <w:r>
          <w:tab/>
        </w:r>
        <w:r>
          <w:fldChar w:fldCharType="begin"/>
        </w:r>
        <w:r>
          <w:instrText xml:space="preserve"> PAGEREF _Toc23855 \h </w:instrText>
        </w:r>
        <w:r>
          <w:fldChar w:fldCharType="separate"/>
        </w:r>
        <w:r>
          <w:t>24</w:t>
        </w:r>
        <w:r>
          <w:fldChar w:fldCharType="end"/>
        </w:r>
      </w:hyperlink>
    </w:p>
    <w:p>
      <w:pPr>
        <w:pStyle w:val="TOC2"/>
        <w:tabs>
          <w:tab w:val="right" w:leader="dot" w:pos="8306"/>
        </w:tabs>
      </w:pPr>
      <w:hyperlink w:anchor="_Toc8788" w:history="1">
        <w:r>
          <w:rPr>
            <w:rFonts w:ascii="仿宋" w:eastAsia="仿宋" w:hAnsi="仿宋" w:cs="仿宋" w:hint="eastAsia"/>
            <w:lang w:eastAsia="zh-CN"/>
          </w:rPr>
          <w:t>(一)、建立健全的预算管理制度</w:t>
        </w:r>
        <w:r>
          <w:tab/>
        </w:r>
        <w:r>
          <w:fldChar w:fldCharType="begin"/>
        </w:r>
        <w:r>
          <w:instrText xml:space="preserve"> PAGEREF _Toc8788 \h </w:instrText>
        </w:r>
        <w:r>
          <w:fldChar w:fldCharType="separate"/>
        </w:r>
        <w:r>
          <w:t>24</w:t>
        </w:r>
        <w:r>
          <w:fldChar w:fldCharType="end"/>
        </w:r>
      </w:hyperlink>
    </w:p>
    <w:p>
      <w:pPr>
        <w:pStyle w:val="TOC2"/>
        <w:tabs>
          <w:tab w:val="right" w:leader="dot" w:pos="8306"/>
        </w:tabs>
      </w:pPr>
      <w:hyperlink w:anchor="_Toc5928" w:history="1">
        <w:r>
          <w:rPr>
            <w:rFonts w:ascii="仿宋" w:eastAsia="仿宋" w:hAnsi="仿宋" w:cs="仿宋" w:hint="eastAsia"/>
            <w:lang w:eastAsia="zh-CN"/>
          </w:rPr>
          <w:t>(二)、加强资金流动监控</w:t>
        </w:r>
        <w:r>
          <w:tab/>
        </w:r>
        <w:r>
          <w:fldChar w:fldCharType="begin"/>
        </w:r>
        <w:r>
          <w:instrText xml:space="preserve"> PAGEREF _Toc5928 \h </w:instrText>
        </w:r>
        <w:r>
          <w:fldChar w:fldCharType="separate"/>
        </w:r>
        <w:r>
          <w:t>26</w:t>
        </w:r>
        <w:r>
          <w:fldChar w:fldCharType="end"/>
        </w:r>
      </w:hyperlink>
    </w:p>
    <w:p>
      <w:pPr>
        <w:pStyle w:val="TOC2"/>
        <w:tabs>
          <w:tab w:val="right" w:leader="dot" w:pos="8306"/>
        </w:tabs>
      </w:pPr>
      <w:hyperlink w:anchor="_Toc8976" w:history="1">
        <w:r>
          <w:rPr>
            <w:rFonts w:ascii="仿宋" w:eastAsia="仿宋" w:hAnsi="仿宋" w:cs="仿宋" w:hint="eastAsia"/>
            <w:lang w:eastAsia="zh-CN"/>
          </w:rPr>
          <w:t>(三)、制定完善的风险控制机制</w:t>
        </w:r>
        <w:r>
          <w:tab/>
        </w:r>
        <w:r>
          <w:fldChar w:fldCharType="begin"/>
        </w:r>
        <w:r>
          <w:instrText xml:space="preserve"> PAGEREF _Toc8976 \h </w:instrText>
        </w:r>
        <w:r>
          <w:fldChar w:fldCharType="separate"/>
        </w:r>
        <w:r>
          <w:t>27</w:t>
        </w:r>
        <w:r>
          <w:fldChar w:fldCharType="end"/>
        </w:r>
      </w:hyperlink>
    </w:p>
    <w:p>
      <w:pPr>
        <w:pStyle w:val="TOC2"/>
        <w:tabs>
          <w:tab w:val="right" w:leader="dot" w:pos="8306"/>
        </w:tabs>
      </w:pPr>
      <w:hyperlink w:anchor="_Toc23198" w:history="1">
        <w:r>
          <w:rPr>
            <w:rFonts w:ascii="仿宋" w:eastAsia="仿宋" w:hAnsi="仿宋" w:cs="仿宋" w:hint="eastAsia"/>
            <w:lang w:eastAsia="zh-CN"/>
          </w:rPr>
          <w:t>(四)、优化成本管理</w:t>
        </w:r>
        <w:r>
          <w:tab/>
        </w:r>
        <w:r>
          <w:fldChar w:fldCharType="begin"/>
        </w:r>
        <w:r>
          <w:instrText xml:space="preserve"> PAGEREF _Toc23198 \h </w:instrText>
        </w:r>
        <w:r>
          <w:fldChar w:fldCharType="separate"/>
        </w:r>
        <w:r>
          <w:t>29</w:t>
        </w:r>
        <w:r>
          <w:fldChar w:fldCharType="end"/>
        </w:r>
      </w:hyperlink>
    </w:p>
    <w:p>
      <w:pPr>
        <w:pStyle w:val="TOC1"/>
        <w:tabs>
          <w:tab w:val="right" w:leader="dot" w:pos="8306"/>
        </w:tabs>
      </w:pPr>
      <w:hyperlink w:anchor="_Toc4821" w:history="1">
        <w:r>
          <w:rPr>
            <w:rFonts w:ascii="仿宋" w:eastAsia="仿宋" w:hAnsi="仿宋" w:cs="仿宋" w:hint="eastAsia"/>
            <w:lang w:eastAsia="zh-CN"/>
          </w:rPr>
          <w:t>十、大数据展现平台项目计划安排</w:t>
        </w:r>
        <w:r>
          <w:tab/>
        </w:r>
        <w:r>
          <w:fldChar w:fldCharType="begin"/>
        </w:r>
        <w:r>
          <w:instrText xml:space="preserve"> PAGEREF _Toc4821 \h </w:instrText>
        </w:r>
        <w:r>
          <w:fldChar w:fldCharType="separate"/>
        </w:r>
        <w:r>
          <w:t>30</w:t>
        </w:r>
        <w:r>
          <w:fldChar w:fldCharType="end"/>
        </w:r>
      </w:hyperlink>
    </w:p>
    <w:p>
      <w:pPr>
        <w:pStyle w:val="TOC2"/>
        <w:tabs>
          <w:tab w:val="right" w:leader="dot" w:pos="8306"/>
        </w:tabs>
      </w:pPr>
      <w:hyperlink w:anchor="_Toc15224" w:history="1">
        <w:r>
          <w:rPr>
            <w:rFonts w:ascii="仿宋" w:eastAsia="仿宋" w:hAnsi="仿宋" w:cs="仿宋" w:hint="eastAsia"/>
            <w:lang w:eastAsia="zh-CN"/>
          </w:rPr>
          <w:t>(一)、建设周期</w:t>
        </w:r>
        <w:r>
          <w:tab/>
        </w:r>
        <w:r>
          <w:fldChar w:fldCharType="begin"/>
        </w:r>
        <w:r>
          <w:instrText xml:space="preserve"> PAGEREF _Toc15224 \h </w:instrText>
        </w:r>
        <w:r>
          <w:fldChar w:fldCharType="separate"/>
        </w:r>
        <w:r>
          <w:t>30</w:t>
        </w:r>
        <w:r>
          <w:fldChar w:fldCharType="end"/>
        </w:r>
      </w:hyperlink>
    </w:p>
    <w:p>
      <w:pPr>
        <w:pStyle w:val="TOC2"/>
        <w:tabs>
          <w:tab w:val="right" w:leader="dot" w:pos="8306"/>
        </w:tabs>
      </w:pPr>
      <w:hyperlink w:anchor="_Toc17386" w:history="1">
        <w:r>
          <w:rPr>
            <w:rFonts w:ascii="仿宋" w:eastAsia="仿宋" w:hAnsi="仿宋" w:cs="仿宋" w:hint="eastAsia"/>
            <w:lang w:eastAsia="zh-CN"/>
          </w:rPr>
          <w:t>(二)、建设进度</w:t>
        </w:r>
        <w:r>
          <w:tab/>
        </w:r>
        <w:r>
          <w:fldChar w:fldCharType="begin"/>
        </w:r>
        <w:r>
          <w:instrText xml:space="preserve"> PAGEREF _Toc17386 \h </w:instrText>
        </w:r>
        <w:r>
          <w:fldChar w:fldCharType="separate"/>
        </w:r>
        <w:r>
          <w:t>31</w:t>
        </w:r>
        <w:r>
          <w:fldChar w:fldCharType="end"/>
        </w:r>
      </w:hyperlink>
    </w:p>
    <w:p>
      <w:pPr>
        <w:pStyle w:val="TOC2"/>
        <w:tabs>
          <w:tab w:val="right" w:leader="dot" w:pos="8306"/>
        </w:tabs>
      </w:pPr>
      <w:hyperlink w:anchor="_Toc249" w:history="1">
        <w:r>
          <w:rPr>
            <w:rFonts w:ascii="仿宋" w:eastAsia="仿宋" w:hAnsi="仿宋" w:cs="仿宋" w:hint="eastAsia"/>
            <w:lang w:eastAsia="zh-CN"/>
          </w:rPr>
          <w:t>(三)、进度安排注意事项</w:t>
        </w:r>
        <w:r>
          <w:tab/>
        </w:r>
        <w:r>
          <w:fldChar w:fldCharType="begin"/>
        </w:r>
        <w:r>
          <w:instrText xml:space="preserve"> PAGEREF _Toc249 \h </w:instrText>
        </w:r>
        <w:r>
          <w:fldChar w:fldCharType="separate"/>
        </w:r>
        <w:r>
          <w:t>32</w:t>
        </w:r>
        <w:r>
          <w:fldChar w:fldCharType="end"/>
        </w:r>
      </w:hyperlink>
    </w:p>
    <w:p>
      <w:pPr>
        <w:pStyle w:val="TOC2"/>
        <w:tabs>
          <w:tab w:val="right" w:leader="dot" w:pos="8306"/>
        </w:tabs>
      </w:pPr>
      <w:hyperlink w:anchor="_Toc28232" w:history="1">
        <w:r>
          <w:rPr>
            <w:rFonts w:ascii="仿宋" w:eastAsia="仿宋" w:hAnsi="仿宋" w:cs="仿宋" w:hint="eastAsia"/>
            <w:lang w:eastAsia="zh-CN"/>
          </w:rPr>
          <w:t>(四)、人力资源配置</w:t>
        </w:r>
        <w:r>
          <w:tab/>
        </w:r>
        <w:r>
          <w:fldChar w:fldCharType="begin"/>
        </w:r>
        <w:r>
          <w:instrText xml:space="preserve"> PAGEREF _Toc28232 \h </w:instrText>
        </w:r>
        <w:r>
          <w:fldChar w:fldCharType="separate"/>
        </w:r>
        <w:r>
          <w:t>34</w:t>
        </w:r>
        <w:r>
          <w:fldChar w:fldCharType="end"/>
        </w:r>
      </w:hyperlink>
    </w:p>
    <w:p>
      <w:pPr>
        <w:pStyle w:val="TOC1"/>
        <w:tabs>
          <w:tab w:val="right" w:leader="dot" w:pos="8306"/>
        </w:tabs>
      </w:pPr>
      <w:hyperlink w:anchor="_Toc468" w:history="1">
        <w:r>
          <w:rPr>
            <w:rFonts w:ascii="仿宋" w:eastAsia="仿宋" w:hAnsi="仿宋" w:cs="仿宋" w:hint="eastAsia"/>
            <w:lang w:eastAsia="zh-CN"/>
          </w:rPr>
          <w:t>十一、大数据展现平台项目投资规划</w:t>
        </w:r>
        <w:r>
          <w:tab/>
        </w:r>
        <w:r>
          <w:fldChar w:fldCharType="begin"/>
        </w:r>
        <w:r>
          <w:instrText xml:space="preserve"> PAGEREF _Toc468 \h </w:instrText>
        </w:r>
        <w:r>
          <w:fldChar w:fldCharType="separate"/>
        </w:r>
        <w:r>
          <w:t>34</w:t>
        </w:r>
        <w:r>
          <w:fldChar w:fldCharType="end"/>
        </w:r>
      </w:hyperlink>
    </w:p>
    <w:p>
      <w:pPr>
        <w:pStyle w:val="TOC2"/>
        <w:tabs>
          <w:tab w:val="right" w:leader="dot" w:pos="8306"/>
        </w:tabs>
      </w:pPr>
      <w:hyperlink w:anchor="_Toc6649" w:history="1">
        <w:r>
          <w:rPr>
            <w:rFonts w:ascii="仿宋" w:eastAsia="仿宋" w:hAnsi="仿宋" w:cs="仿宋" w:hint="eastAsia"/>
            <w:lang w:eastAsia="zh-CN"/>
          </w:rPr>
          <w:t>(一)、大数据展现平台项目总投资估算</w:t>
        </w:r>
        <w:r>
          <w:tab/>
        </w:r>
        <w:r>
          <w:fldChar w:fldCharType="begin"/>
        </w:r>
        <w:r>
          <w:instrText xml:space="preserve"> PAGEREF _Toc6649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7" w:history="1">
        <w:r>
          <w:rPr>
            <w:rFonts w:ascii="仿宋" w:eastAsia="仿宋" w:hAnsi="仿宋" w:cs="仿宋" w:hint="eastAsia"/>
            <w:lang w:eastAsia="zh-CN"/>
          </w:rPr>
          <w:t>(二)、资金筹措</w:t>
        </w:r>
        <w:r>
          <w:tab/>
        </w:r>
        <w:r>
          <w:fldChar w:fldCharType="begin"/>
        </w:r>
        <w:r>
          <w:instrText xml:space="preserve"> PAGEREF _Toc27037 \h </w:instrText>
        </w:r>
        <w:r>
          <w:fldChar w:fldCharType="separate"/>
        </w:r>
        <w:r>
          <w:t>36</w:t>
        </w:r>
        <w:r>
          <w:fldChar w:fldCharType="end"/>
        </w:r>
      </w:hyperlink>
    </w:p>
    <w:p>
      <w:pPr>
        <w:pStyle w:val="TOC1"/>
        <w:tabs>
          <w:tab w:val="right" w:leader="dot" w:pos="8306"/>
        </w:tabs>
      </w:pPr>
      <w:hyperlink w:anchor="_Toc16677" w:history="1">
        <w:r>
          <w:rPr>
            <w:rFonts w:ascii="仿宋" w:eastAsia="仿宋" w:hAnsi="仿宋" w:cs="仿宋" w:hint="eastAsia"/>
            <w:lang w:eastAsia="zh-CN"/>
          </w:rPr>
          <w:t>十二、生产安全保护</w:t>
        </w:r>
        <w:r>
          <w:tab/>
        </w:r>
        <w:r>
          <w:fldChar w:fldCharType="begin"/>
        </w:r>
        <w:r>
          <w:instrText xml:space="preserve"> PAGEREF _Toc16677 \h </w:instrText>
        </w:r>
        <w:r>
          <w:fldChar w:fldCharType="separate"/>
        </w:r>
        <w:r>
          <w:t>36</w:t>
        </w:r>
        <w:r>
          <w:fldChar w:fldCharType="end"/>
        </w:r>
      </w:hyperlink>
    </w:p>
    <w:p>
      <w:pPr>
        <w:pStyle w:val="TOC2"/>
        <w:tabs>
          <w:tab w:val="right" w:leader="dot" w:pos="8306"/>
        </w:tabs>
      </w:pPr>
      <w:hyperlink w:anchor="_Toc31521" w:history="1">
        <w:r>
          <w:rPr>
            <w:rFonts w:ascii="仿宋" w:eastAsia="仿宋" w:hAnsi="仿宋" w:cs="仿宋" w:hint="eastAsia"/>
            <w:lang w:eastAsia="zh-CN"/>
          </w:rPr>
          <w:t>(一)、消防安全</w:t>
        </w:r>
        <w:r>
          <w:tab/>
        </w:r>
        <w:r>
          <w:fldChar w:fldCharType="begin"/>
        </w:r>
        <w:r>
          <w:instrText xml:space="preserve"> PAGEREF _Toc31521 \h </w:instrText>
        </w:r>
        <w:r>
          <w:fldChar w:fldCharType="separate"/>
        </w:r>
        <w:r>
          <w:t>36</w:t>
        </w:r>
        <w:r>
          <w:fldChar w:fldCharType="end"/>
        </w:r>
      </w:hyperlink>
    </w:p>
    <w:p>
      <w:pPr>
        <w:pStyle w:val="TOC2"/>
        <w:tabs>
          <w:tab w:val="right" w:leader="dot" w:pos="8306"/>
        </w:tabs>
      </w:pPr>
      <w:hyperlink w:anchor="_Toc4002" w:history="1">
        <w:r>
          <w:rPr>
            <w:rFonts w:ascii="仿宋" w:eastAsia="仿宋" w:hAnsi="仿宋" w:cs="仿宋" w:hint="eastAsia"/>
            <w:lang w:eastAsia="zh-CN"/>
          </w:rPr>
          <w:t>(二)、防火防爆总图布置措施</w:t>
        </w:r>
        <w:r>
          <w:tab/>
        </w:r>
        <w:r>
          <w:fldChar w:fldCharType="begin"/>
        </w:r>
        <w:r>
          <w:instrText xml:space="preserve"> PAGEREF _Toc4002 \h </w:instrText>
        </w:r>
        <w:r>
          <w:fldChar w:fldCharType="separate"/>
        </w:r>
        <w:r>
          <w:t>38</w:t>
        </w:r>
        <w:r>
          <w:fldChar w:fldCharType="end"/>
        </w:r>
      </w:hyperlink>
    </w:p>
    <w:p>
      <w:pPr>
        <w:pStyle w:val="TOC2"/>
        <w:tabs>
          <w:tab w:val="right" w:leader="dot" w:pos="8306"/>
        </w:tabs>
      </w:pPr>
      <w:hyperlink w:anchor="_Toc15918" w:history="1">
        <w:r>
          <w:rPr>
            <w:rFonts w:ascii="仿宋" w:eastAsia="仿宋" w:hAnsi="仿宋" w:cs="仿宋" w:hint="eastAsia"/>
            <w:lang w:eastAsia="zh-CN"/>
          </w:rPr>
          <w:t>(三)、自然灾害防范措施</w:t>
        </w:r>
        <w:r>
          <w:tab/>
        </w:r>
        <w:r>
          <w:fldChar w:fldCharType="begin"/>
        </w:r>
        <w:r>
          <w:instrText xml:space="preserve"> PAGEREF _Toc15918 \h </w:instrText>
        </w:r>
        <w:r>
          <w:fldChar w:fldCharType="separate"/>
        </w:r>
        <w:r>
          <w:t>39</w:t>
        </w:r>
        <w:r>
          <w:fldChar w:fldCharType="end"/>
        </w:r>
      </w:hyperlink>
    </w:p>
    <w:p>
      <w:pPr>
        <w:pStyle w:val="TOC2"/>
        <w:tabs>
          <w:tab w:val="right" w:leader="dot" w:pos="8306"/>
        </w:tabs>
      </w:pPr>
      <w:hyperlink w:anchor="_Toc5136" w:history="1">
        <w:r>
          <w:rPr>
            <w:rFonts w:ascii="仿宋" w:eastAsia="仿宋" w:hAnsi="仿宋" w:cs="仿宋" w:hint="eastAsia"/>
            <w:lang w:eastAsia="zh-CN"/>
          </w:rPr>
          <w:t>(四)、安全色及安全标志使用要求</w:t>
        </w:r>
        <w:r>
          <w:tab/>
        </w:r>
        <w:r>
          <w:fldChar w:fldCharType="begin"/>
        </w:r>
        <w:r>
          <w:instrText xml:space="preserve"> PAGEREF _Toc5136 \h </w:instrText>
        </w:r>
        <w:r>
          <w:fldChar w:fldCharType="separate"/>
        </w:r>
        <w:r>
          <w:t>40</w:t>
        </w:r>
        <w:r>
          <w:fldChar w:fldCharType="end"/>
        </w:r>
      </w:hyperlink>
    </w:p>
    <w:p>
      <w:pPr>
        <w:pStyle w:val="TOC2"/>
        <w:tabs>
          <w:tab w:val="right" w:leader="dot" w:pos="8306"/>
        </w:tabs>
      </w:pPr>
      <w:hyperlink w:anchor="_Toc15558" w:history="1">
        <w:r>
          <w:rPr>
            <w:rFonts w:ascii="仿宋" w:eastAsia="仿宋" w:hAnsi="仿宋" w:cs="仿宋" w:hint="eastAsia"/>
            <w:lang w:eastAsia="zh-CN"/>
          </w:rPr>
          <w:t>(五)、防尘防毒措施</w:t>
        </w:r>
        <w:r>
          <w:tab/>
        </w:r>
        <w:r>
          <w:fldChar w:fldCharType="begin"/>
        </w:r>
        <w:r>
          <w:instrText xml:space="preserve"> PAGEREF _Toc15558 \h </w:instrText>
        </w:r>
        <w:r>
          <w:fldChar w:fldCharType="separate"/>
        </w:r>
        <w:r>
          <w:t>41</w:t>
        </w:r>
        <w:r>
          <w:fldChar w:fldCharType="end"/>
        </w:r>
      </w:hyperlink>
    </w:p>
    <w:p>
      <w:pPr>
        <w:pStyle w:val="TOC2"/>
        <w:tabs>
          <w:tab w:val="right" w:leader="dot" w:pos="8306"/>
        </w:tabs>
      </w:pPr>
      <w:hyperlink w:anchor="_Toc5828" w:history="1">
        <w:r>
          <w:rPr>
            <w:rFonts w:ascii="仿宋" w:eastAsia="仿宋" w:hAnsi="仿宋" w:cs="仿宋" w:hint="eastAsia"/>
            <w:lang w:eastAsia="zh-CN"/>
          </w:rPr>
          <w:t>(六)、防静电、触电防护及防雷措施</w:t>
        </w:r>
        <w:r>
          <w:tab/>
        </w:r>
        <w:r>
          <w:fldChar w:fldCharType="begin"/>
        </w:r>
        <w:r>
          <w:instrText xml:space="preserve"> PAGEREF _Toc5828 \h </w:instrText>
        </w:r>
        <w:r>
          <w:fldChar w:fldCharType="separate"/>
        </w:r>
        <w:r>
          <w:t>42</w:t>
        </w:r>
        <w:r>
          <w:fldChar w:fldCharType="end"/>
        </w:r>
      </w:hyperlink>
    </w:p>
    <w:p>
      <w:pPr>
        <w:pStyle w:val="TOC2"/>
        <w:tabs>
          <w:tab w:val="right" w:leader="dot" w:pos="8306"/>
        </w:tabs>
      </w:pPr>
      <w:hyperlink w:anchor="_Toc21212" w:history="1">
        <w:r>
          <w:rPr>
            <w:rFonts w:ascii="仿宋" w:eastAsia="仿宋" w:hAnsi="仿宋" w:cs="仿宋" w:hint="eastAsia"/>
            <w:lang w:eastAsia="zh-CN"/>
          </w:rPr>
          <w:t>(七)、机械设备安全保障措施</w:t>
        </w:r>
        <w:r>
          <w:tab/>
        </w:r>
        <w:r>
          <w:fldChar w:fldCharType="begin"/>
        </w:r>
        <w:r>
          <w:instrText xml:space="preserve"> PAGEREF _Toc21212 \h </w:instrText>
        </w:r>
        <w:r>
          <w:fldChar w:fldCharType="separate"/>
        </w:r>
        <w:r>
          <w:t>43</w:t>
        </w:r>
        <w:r>
          <w:fldChar w:fldCharType="end"/>
        </w:r>
      </w:hyperlink>
    </w:p>
    <w:p>
      <w:pPr>
        <w:pStyle w:val="TOC1"/>
        <w:tabs>
          <w:tab w:val="right" w:leader="dot" w:pos="8306"/>
        </w:tabs>
      </w:pPr>
      <w:hyperlink w:anchor="_Toc11531" w:history="1">
        <w:r>
          <w:rPr>
            <w:rFonts w:ascii="仿宋" w:eastAsia="仿宋" w:hAnsi="仿宋" w:cs="仿宋" w:hint="eastAsia"/>
            <w:lang w:eastAsia="zh-CN"/>
          </w:rPr>
          <w:t>十三、供应链管理</w:t>
        </w:r>
        <w:r>
          <w:tab/>
        </w:r>
        <w:r>
          <w:fldChar w:fldCharType="begin"/>
        </w:r>
        <w:r>
          <w:instrText xml:space="preserve"> PAGEREF _Toc11531 \h </w:instrText>
        </w:r>
        <w:r>
          <w:fldChar w:fldCharType="separate"/>
        </w:r>
        <w:r>
          <w:t>45</w:t>
        </w:r>
        <w:r>
          <w:fldChar w:fldCharType="end"/>
        </w:r>
      </w:hyperlink>
    </w:p>
    <w:p>
      <w:pPr>
        <w:pStyle w:val="TOC2"/>
        <w:tabs>
          <w:tab w:val="right" w:leader="dot" w:pos="8306"/>
        </w:tabs>
      </w:pPr>
      <w:hyperlink w:anchor="_Toc27915" w:history="1">
        <w:r>
          <w:rPr>
            <w:rFonts w:ascii="仿宋" w:eastAsia="仿宋" w:hAnsi="仿宋" w:cs="仿宋" w:hint="eastAsia"/>
            <w:lang w:eastAsia="zh-CN"/>
          </w:rPr>
          <w:t>(一)、供应链战略规划</w:t>
        </w:r>
        <w:r>
          <w:tab/>
        </w:r>
        <w:r>
          <w:fldChar w:fldCharType="begin"/>
        </w:r>
        <w:r>
          <w:instrText xml:space="preserve"> PAGEREF _Toc27915 \h </w:instrText>
        </w:r>
        <w:r>
          <w:fldChar w:fldCharType="separate"/>
        </w:r>
        <w:r>
          <w:t>45</w:t>
        </w:r>
        <w:r>
          <w:fldChar w:fldCharType="end"/>
        </w:r>
      </w:hyperlink>
    </w:p>
    <w:p>
      <w:pPr>
        <w:pStyle w:val="TOC2"/>
        <w:tabs>
          <w:tab w:val="right" w:leader="dot" w:pos="8306"/>
        </w:tabs>
      </w:pPr>
      <w:hyperlink w:anchor="_Toc5009" w:history="1">
        <w:r>
          <w:rPr>
            <w:rFonts w:ascii="仿宋" w:eastAsia="仿宋" w:hAnsi="仿宋" w:cs="仿宋" w:hint="eastAsia"/>
            <w:lang w:eastAsia="zh-CN"/>
          </w:rPr>
          <w:t>(二)、供应商选择与合作</w:t>
        </w:r>
        <w:r>
          <w:tab/>
        </w:r>
        <w:r>
          <w:fldChar w:fldCharType="begin"/>
        </w:r>
        <w:r>
          <w:instrText xml:space="preserve"> PAGEREF _Toc5009 \h </w:instrText>
        </w:r>
        <w:r>
          <w:fldChar w:fldCharType="separate"/>
        </w:r>
        <w:r>
          <w:t>46</w:t>
        </w:r>
        <w:r>
          <w:fldChar w:fldCharType="end"/>
        </w:r>
      </w:hyperlink>
    </w:p>
    <w:p>
      <w:pPr>
        <w:pStyle w:val="TOC2"/>
        <w:tabs>
          <w:tab w:val="right" w:leader="dot" w:pos="8306"/>
        </w:tabs>
      </w:pPr>
      <w:hyperlink w:anchor="_Toc13796" w:history="1">
        <w:r>
          <w:rPr>
            <w:rFonts w:ascii="仿宋" w:eastAsia="仿宋" w:hAnsi="仿宋" w:cs="仿宋" w:hint="eastAsia"/>
            <w:lang w:eastAsia="zh-CN"/>
          </w:rPr>
          <w:t>(三)、物流与库存管理</w:t>
        </w:r>
        <w:r>
          <w:tab/>
        </w:r>
        <w:r>
          <w:fldChar w:fldCharType="begin"/>
        </w:r>
        <w:r>
          <w:instrText xml:space="preserve"> PAGEREF _Toc13796 \h </w:instrText>
        </w:r>
        <w:r>
          <w:fldChar w:fldCharType="separate"/>
        </w:r>
        <w:r>
          <w:t>47</w:t>
        </w:r>
        <w:r>
          <w:fldChar w:fldCharType="end"/>
        </w:r>
      </w:hyperlink>
    </w:p>
    <w:p>
      <w:pPr>
        <w:pStyle w:val="TOC1"/>
        <w:tabs>
          <w:tab w:val="right" w:leader="dot" w:pos="8306"/>
        </w:tabs>
      </w:pPr>
      <w:hyperlink w:anchor="_Toc28907" w:history="1">
        <w:r>
          <w:rPr>
            <w:rFonts w:ascii="仿宋" w:eastAsia="仿宋" w:hAnsi="仿宋" w:cs="仿宋" w:hint="eastAsia"/>
            <w:lang w:eastAsia="zh-CN"/>
          </w:rPr>
          <w:t>十四、大数据展现平台项目实施时间节点</w:t>
        </w:r>
        <w:r>
          <w:tab/>
        </w:r>
        <w:r>
          <w:fldChar w:fldCharType="begin"/>
        </w:r>
        <w:r>
          <w:instrText xml:space="preserve"> PAGEREF _Toc28907 \h </w:instrText>
        </w:r>
        <w:r>
          <w:fldChar w:fldCharType="separate"/>
        </w:r>
        <w:r>
          <w:t>49</w:t>
        </w:r>
        <w:r>
          <w:fldChar w:fldCharType="end"/>
        </w:r>
      </w:hyperlink>
    </w:p>
    <w:p>
      <w:pPr>
        <w:pStyle w:val="TOC2"/>
        <w:tabs>
          <w:tab w:val="right" w:leader="dot" w:pos="8306"/>
        </w:tabs>
      </w:pPr>
      <w:hyperlink w:anchor="_Toc28356" w:history="1">
        <w:r>
          <w:rPr>
            <w:rFonts w:ascii="仿宋" w:eastAsia="仿宋" w:hAnsi="仿宋" w:cs="仿宋" w:hint="eastAsia"/>
            <w:lang w:eastAsia="zh-CN"/>
          </w:rPr>
          <w:t>(一)、大数据展现平台项目启动阶段时间节点</w:t>
        </w:r>
        <w:r>
          <w:tab/>
        </w:r>
        <w:r>
          <w:fldChar w:fldCharType="begin"/>
        </w:r>
        <w:r>
          <w:instrText xml:space="preserve"> PAGEREF _Toc28356 \h </w:instrText>
        </w:r>
        <w:r>
          <w:fldChar w:fldCharType="separate"/>
        </w:r>
        <w:r>
          <w:t>49</w:t>
        </w:r>
        <w:r>
          <w:fldChar w:fldCharType="end"/>
        </w:r>
      </w:hyperlink>
    </w:p>
    <w:p>
      <w:pPr>
        <w:pStyle w:val="TOC2"/>
        <w:tabs>
          <w:tab w:val="right" w:leader="dot" w:pos="8306"/>
        </w:tabs>
      </w:pPr>
      <w:hyperlink w:anchor="_Toc27036" w:history="1">
        <w:r>
          <w:rPr>
            <w:rFonts w:ascii="仿宋" w:eastAsia="仿宋" w:hAnsi="仿宋" w:cs="仿宋" w:hint="eastAsia"/>
            <w:lang w:eastAsia="zh-CN"/>
          </w:rPr>
          <w:t>(二)、大数据展现平台项目执行阶段时间节点</w:t>
        </w:r>
        <w:r>
          <w:tab/>
        </w:r>
        <w:r>
          <w:fldChar w:fldCharType="begin"/>
        </w:r>
        <w:r>
          <w:instrText xml:space="preserve"> PAGEREF _Toc27036 \h </w:instrText>
        </w:r>
        <w:r>
          <w:fldChar w:fldCharType="separate"/>
        </w:r>
        <w:r>
          <w:t>50</w:t>
        </w:r>
        <w:r>
          <w:fldChar w:fldCharType="end"/>
        </w:r>
      </w:hyperlink>
    </w:p>
    <w:p>
      <w:pPr>
        <w:pStyle w:val="TOC2"/>
        <w:tabs>
          <w:tab w:val="right" w:leader="dot" w:pos="8306"/>
        </w:tabs>
      </w:pPr>
      <w:hyperlink w:anchor="_Toc22617" w:history="1">
        <w:r>
          <w:rPr>
            <w:rFonts w:ascii="仿宋" w:eastAsia="仿宋" w:hAnsi="仿宋" w:cs="仿宋" w:hint="eastAsia"/>
            <w:lang w:eastAsia="zh-CN"/>
          </w:rPr>
          <w:t>(三)、大数据展现平台项目完成阶段时间节点</w:t>
        </w:r>
        <w:r>
          <w:tab/>
        </w:r>
        <w:r>
          <w:fldChar w:fldCharType="begin"/>
        </w:r>
        <w:r>
          <w:instrText xml:space="preserve"> PAGEREF _Toc22617 \h </w:instrText>
        </w:r>
        <w:r>
          <w:fldChar w:fldCharType="separate"/>
        </w:r>
        <w:r>
          <w:t>51</w:t>
        </w:r>
        <w:r>
          <w:fldChar w:fldCharType="end"/>
        </w:r>
      </w:hyperlink>
    </w:p>
    <w:p>
      <w:pPr>
        <w:pStyle w:val="TOC1"/>
        <w:tabs>
          <w:tab w:val="right" w:leader="dot" w:pos="8306"/>
        </w:tabs>
      </w:pPr>
      <w:hyperlink w:anchor="_Toc30984" w:history="1">
        <w:r>
          <w:rPr>
            <w:rFonts w:ascii="仿宋" w:eastAsia="仿宋" w:hAnsi="仿宋" w:cs="仿宋" w:hint="eastAsia"/>
            <w:lang w:eastAsia="zh-CN"/>
          </w:rPr>
          <w:t>十五、大数据展现平台项目实施保障措施</w:t>
        </w:r>
        <w:r>
          <w:tab/>
        </w:r>
        <w:r>
          <w:fldChar w:fldCharType="begin"/>
        </w:r>
        <w:r>
          <w:instrText xml:space="preserve"> PAGEREF _Toc30984 \h </w:instrText>
        </w:r>
        <w:r>
          <w:fldChar w:fldCharType="separate"/>
        </w:r>
        <w:r>
          <w:t>52</w:t>
        </w:r>
        <w:r>
          <w:fldChar w:fldCharType="end"/>
        </w:r>
      </w:hyperlink>
    </w:p>
    <w:p>
      <w:pPr>
        <w:pStyle w:val="TOC2"/>
        <w:tabs>
          <w:tab w:val="right" w:leader="dot" w:pos="8306"/>
        </w:tabs>
      </w:pPr>
      <w:hyperlink w:anchor="_Toc28724" w:history="1">
        <w:r>
          <w:rPr>
            <w:rFonts w:ascii="仿宋" w:eastAsia="仿宋" w:hAnsi="仿宋" w:cs="仿宋" w:hint="eastAsia"/>
            <w:lang w:eastAsia="zh-CN"/>
          </w:rPr>
          <w:t>(一)、大数据展现平台项目实施保障机制</w:t>
        </w:r>
        <w:r>
          <w:tab/>
        </w:r>
        <w:r>
          <w:fldChar w:fldCharType="begin"/>
        </w:r>
        <w:r>
          <w:instrText xml:space="preserve"> PAGEREF _Toc28724 \h </w:instrText>
        </w:r>
        <w:r>
          <w:fldChar w:fldCharType="separate"/>
        </w:r>
        <w:r>
          <w:t>52</w:t>
        </w:r>
        <w:r>
          <w:fldChar w:fldCharType="end"/>
        </w:r>
      </w:hyperlink>
    </w:p>
    <w:p>
      <w:pPr>
        <w:pStyle w:val="TOC2"/>
        <w:tabs>
          <w:tab w:val="right" w:leader="dot" w:pos="8306"/>
        </w:tabs>
      </w:pPr>
      <w:hyperlink w:anchor="_Toc24370" w:history="1">
        <w:r>
          <w:rPr>
            <w:rFonts w:ascii="仿宋" w:eastAsia="仿宋" w:hAnsi="仿宋" w:cs="仿宋" w:hint="eastAsia"/>
            <w:lang w:eastAsia="zh-CN"/>
          </w:rPr>
          <w:t>(二)、大数据展现平台项目法律合规要求</w:t>
        </w:r>
        <w:r>
          <w:tab/>
        </w:r>
        <w:r>
          <w:fldChar w:fldCharType="begin"/>
        </w:r>
        <w:r>
          <w:instrText xml:space="preserve"> PAGEREF _Toc24370 \h </w:instrText>
        </w:r>
        <w:r>
          <w:fldChar w:fldCharType="separate"/>
        </w:r>
        <w:r>
          <w:t>56</w:t>
        </w:r>
        <w:r>
          <w:fldChar w:fldCharType="end"/>
        </w:r>
      </w:hyperlink>
    </w:p>
    <w:p>
      <w:pPr>
        <w:pStyle w:val="TOC2"/>
        <w:tabs>
          <w:tab w:val="right" w:leader="dot" w:pos="8306"/>
        </w:tabs>
      </w:pPr>
      <w:hyperlink w:anchor="_Toc13348" w:history="1">
        <w:r>
          <w:rPr>
            <w:rFonts w:ascii="仿宋" w:eastAsia="仿宋" w:hAnsi="仿宋" w:cs="仿宋" w:hint="eastAsia"/>
            <w:lang w:eastAsia="zh-CN"/>
          </w:rPr>
          <w:t>(三)、大数据展现平台项目合同管理与法律事务</w:t>
        </w:r>
        <w:r>
          <w:tab/>
        </w:r>
        <w:r>
          <w:fldChar w:fldCharType="begin"/>
        </w:r>
        <w:r>
          <w:instrText xml:space="preserve"> PAGEREF _Toc13348 \h </w:instrText>
        </w:r>
        <w:r>
          <w:fldChar w:fldCharType="separate"/>
        </w:r>
        <w:r>
          <w:t>60</w:t>
        </w:r>
        <w:r>
          <w:fldChar w:fldCharType="end"/>
        </w:r>
      </w:hyperlink>
    </w:p>
    <w:p>
      <w:pPr>
        <w:pStyle w:val="TOC2"/>
        <w:tabs>
          <w:tab w:val="right" w:leader="dot" w:pos="8306"/>
        </w:tabs>
      </w:pPr>
      <w:hyperlink w:anchor="_Toc12601" w:history="1">
        <w:r>
          <w:rPr>
            <w:rFonts w:ascii="仿宋" w:eastAsia="仿宋" w:hAnsi="仿宋" w:cs="仿宋" w:hint="eastAsia"/>
            <w:lang w:eastAsia="zh-CN"/>
          </w:rPr>
          <w:t>(四)、大数据展现平台项目知识产权保护策略</w:t>
        </w:r>
        <w:r>
          <w:tab/>
        </w:r>
        <w:r>
          <w:fldChar w:fldCharType="begin"/>
        </w:r>
        <w:r>
          <w:instrText xml:space="preserve"> PAGEREF _Toc12601 \h </w:instrText>
        </w:r>
        <w:r>
          <w:fldChar w:fldCharType="separate"/>
        </w:r>
        <w:r>
          <w:t>67</w:t>
        </w:r>
        <w:r>
          <w:fldChar w:fldCharType="end"/>
        </w:r>
      </w:hyperlink>
    </w:p>
    <w:p>
      <w:pPr>
        <w:pStyle w:val="TOC1"/>
        <w:tabs>
          <w:tab w:val="right" w:leader="dot" w:pos="8306"/>
        </w:tabs>
      </w:pPr>
      <w:hyperlink w:anchor="_Toc24876" w:history="1">
        <w:r>
          <w:rPr>
            <w:rFonts w:ascii="仿宋" w:eastAsia="仿宋" w:hAnsi="仿宋" w:cs="仿宋" w:hint="eastAsia"/>
            <w:lang w:eastAsia="zh-CN"/>
          </w:rPr>
          <w:t>十六、利益相关者分析与沟通计划</w:t>
        </w:r>
        <w:r>
          <w:tab/>
        </w:r>
        <w:r>
          <w:fldChar w:fldCharType="begin"/>
        </w:r>
        <w:r>
          <w:instrText xml:space="preserve"> PAGEREF _Toc24876 \h </w:instrText>
        </w:r>
        <w:r>
          <w:fldChar w:fldCharType="separate"/>
        </w:r>
        <w:r>
          <w:t>69</w:t>
        </w:r>
        <w:r>
          <w:fldChar w:fldCharType="end"/>
        </w:r>
      </w:hyperlink>
    </w:p>
    <w:p>
      <w:pPr>
        <w:pStyle w:val="TOC2"/>
        <w:tabs>
          <w:tab w:val="right" w:leader="dot" w:pos="8306"/>
        </w:tabs>
      </w:pPr>
      <w:hyperlink w:anchor="_Toc19182" w:history="1">
        <w:r>
          <w:rPr>
            <w:rFonts w:ascii="仿宋" w:eastAsia="仿宋" w:hAnsi="仿宋" w:cs="仿宋" w:hint="eastAsia"/>
            <w:lang w:eastAsia="zh-CN"/>
          </w:rPr>
          <w:t>(一)、利益相关者分析</w:t>
        </w:r>
        <w:r>
          <w:tab/>
        </w:r>
        <w:r>
          <w:fldChar w:fldCharType="begin"/>
        </w:r>
        <w:r>
          <w:instrText xml:space="preserve"> PAGEREF _Toc19182 \h </w:instrText>
        </w:r>
        <w:r>
          <w:fldChar w:fldCharType="separate"/>
        </w:r>
        <w:r>
          <w:t>69</w:t>
        </w:r>
        <w:r>
          <w:fldChar w:fldCharType="end"/>
        </w:r>
      </w:hyperlink>
    </w:p>
    <w:p>
      <w:pPr>
        <w:pStyle w:val="TOC2"/>
        <w:tabs>
          <w:tab w:val="right" w:leader="dot" w:pos="8306"/>
        </w:tabs>
      </w:pPr>
      <w:hyperlink w:anchor="_Toc4938" w:history="1">
        <w:r>
          <w:rPr>
            <w:rFonts w:ascii="仿宋" w:eastAsia="仿宋" w:hAnsi="仿宋" w:cs="仿宋" w:hint="eastAsia"/>
            <w:lang w:eastAsia="zh-CN"/>
          </w:rPr>
          <w:t>(二)、沟通计划</w:t>
        </w:r>
        <w:r>
          <w:tab/>
        </w:r>
        <w:r>
          <w:fldChar w:fldCharType="begin"/>
        </w:r>
        <w:r>
          <w:instrText xml:space="preserve"> PAGEREF _Toc4938 \h </w:instrText>
        </w:r>
        <w:r>
          <w:fldChar w:fldCharType="separate"/>
        </w:r>
        <w:r>
          <w:t>71</w:t>
        </w:r>
        <w:r>
          <w:fldChar w:fldCharType="end"/>
        </w:r>
      </w:hyperlink>
    </w:p>
    <w:p>
      <w:pPr>
        <w:pStyle w:val="TOC1"/>
        <w:tabs>
          <w:tab w:val="right" w:leader="dot" w:pos="8306"/>
        </w:tabs>
      </w:pPr>
      <w:hyperlink w:anchor="_Toc4608" w:history="1">
        <w:r>
          <w:rPr>
            <w:rFonts w:ascii="仿宋" w:eastAsia="仿宋" w:hAnsi="仿宋" w:cs="仿宋" w:hint="eastAsia"/>
            <w:lang w:eastAsia="zh-CN"/>
          </w:rPr>
          <w:t>十七、营销与推广策略</w:t>
        </w:r>
        <w:r>
          <w:tab/>
        </w:r>
        <w:r>
          <w:fldChar w:fldCharType="begin"/>
        </w:r>
        <w:r>
          <w:instrText xml:space="preserve"> PAGEREF _Toc4608 \h </w:instrText>
        </w:r>
        <w:r>
          <w:fldChar w:fldCharType="separate"/>
        </w:r>
        <w:r>
          <w:t>72</w:t>
        </w:r>
        <w:r>
          <w:fldChar w:fldCharType="end"/>
        </w:r>
      </w:hyperlink>
    </w:p>
    <w:p>
      <w:pPr>
        <w:pStyle w:val="TOC2"/>
        <w:tabs>
          <w:tab w:val="right" w:leader="dot" w:pos="8306"/>
        </w:tabs>
      </w:pPr>
      <w:hyperlink w:anchor="_Toc5235" w:history="1">
        <w:r>
          <w:rPr>
            <w:rFonts w:ascii="仿宋" w:eastAsia="仿宋" w:hAnsi="仿宋" w:cs="仿宋" w:hint="eastAsia"/>
            <w:lang w:eastAsia="zh-CN"/>
          </w:rPr>
          <w:t>(一)、产品/服务定位与特点</w:t>
        </w:r>
        <w:r>
          <w:tab/>
        </w:r>
        <w:r>
          <w:fldChar w:fldCharType="begin"/>
        </w:r>
        <w:r>
          <w:instrText xml:space="preserve"> PAGEREF _Toc5235 \h </w:instrText>
        </w:r>
        <w:r>
          <w:fldChar w:fldCharType="separate"/>
        </w:r>
        <w:r>
          <w:t>72</w:t>
        </w:r>
        <w:r>
          <w:fldChar w:fldCharType="end"/>
        </w:r>
      </w:hyperlink>
    </w:p>
    <w:p>
      <w:pPr>
        <w:pStyle w:val="TOC2"/>
        <w:tabs>
          <w:tab w:val="right" w:leader="dot" w:pos="8306"/>
        </w:tabs>
      </w:pPr>
      <w:hyperlink w:anchor="_Toc16264" w:history="1">
        <w:r>
          <w:rPr>
            <w:rFonts w:ascii="仿宋" w:eastAsia="仿宋" w:hAnsi="仿宋" w:cs="仿宋" w:hint="eastAsia"/>
            <w:lang w:eastAsia="zh-CN"/>
          </w:rPr>
          <w:t>(二)、市场定位与竞争分析</w:t>
        </w:r>
        <w:r>
          <w:tab/>
        </w:r>
        <w:r>
          <w:fldChar w:fldCharType="begin"/>
        </w:r>
        <w:r>
          <w:instrText xml:space="preserve"> PAGEREF _Toc16264 \h </w:instrText>
        </w:r>
        <w:r>
          <w:fldChar w:fldCharType="separate"/>
        </w:r>
        <w:r>
          <w:t>73</w:t>
        </w:r>
        <w:r>
          <w:fldChar w:fldCharType="end"/>
        </w:r>
      </w:hyperlink>
    </w:p>
    <w:p>
      <w:pPr>
        <w:pStyle w:val="TOC2"/>
        <w:tabs>
          <w:tab w:val="right" w:leader="dot" w:pos="8306"/>
        </w:tabs>
      </w:pPr>
      <w:hyperlink w:anchor="_Toc23661" w:history="1">
        <w:r>
          <w:rPr>
            <w:rFonts w:ascii="仿宋" w:eastAsia="仿宋" w:hAnsi="仿宋" w:cs="仿宋" w:hint="eastAsia"/>
            <w:lang w:eastAsia="zh-CN"/>
          </w:rPr>
          <w:t>(三)、营销渠道与策略</w:t>
        </w:r>
        <w:r>
          <w:tab/>
        </w:r>
        <w:r>
          <w:fldChar w:fldCharType="begin"/>
        </w:r>
        <w:r>
          <w:instrText xml:space="preserve"> PAGEREF _Toc23661 \h </w:instrText>
        </w:r>
        <w:r>
          <w:fldChar w:fldCharType="separate"/>
        </w:r>
        <w:r>
          <w:t>74</w:t>
        </w:r>
        <w:r>
          <w:fldChar w:fldCharType="end"/>
        </w:r>
      </w:hyperlink>
    </w:p>
    <w:p>
      <w:pPr>
        <w:pStyle w:val="TOC2"/>
        <w:tabs>
          <w:tab w:val="right" w:leader="dot" w:pos="8306"/>
        </w:tabs>
      </w:pPr>
      <w:hyperlink w:anchor="_Toc19201" w:history="1">
        <w:r>
          <w:rPr>
            <w:rFonts w:ascii="仿宋" w:eastAsia="仿宋" w:hAnsi="仿宋" w:cs="仿宋" w:hint="eastAsia"/>
            <w:lang w:eastAsia="zh-CN"/>
          </w:rPr>
          <w:t>(四)、推广与宣传活动</w:t>
        </w:r>
        <w:r>
          <w:tab/>
        </w:r>
        <w:r>
          <w:fldChar w:fldCharType="begin"/>
        </w:r>
        <w:r>
          <w:instrText xml:space="preserve"> PAGEREF _Toc19201 \h </w:instrText>
        </w:r>
        <w:r>
          <w:fldChar w:fldCharType="separate"/>
        </w:r>
        <w:r>
          <w:t>75</w:t>
        </w:r>
        <w:r>
          <w:fldChar w:fldCharType="end"/>
        </w:r>
      </w:hyperlink>
    </w:p>
    <w:p>
      <w:pPr>
        <w:pStyle w:val="TOC1"/>
        <w:tabs>
          <w:tab w:val="right" w:leader="dot" w:pos="8306"/>
        </w:tabs>
      </w:pPr>
      <w:hyperlink w:anchor="_Toc4202" w:history="1">
        <w:r>
          <w:rPr>
            <w:rFonts w:ascii="仿宋" w:eastAsia="仿宋" w:hAnsi="仿宋" w:cs="仿宋" w:hint="eastAsia"/>
            <w:lang w:eastAsia="zh-CN"/>
          </w:rPr>
          <w:t>十八、质量管理体系</w:t>
        </w:r>
        <w:r>
          <w:tab/>
        </w:r>
        <w:r>
          <w:fldChar w:fldCharType="begin"/>
        </w:r>
        <w:r>
          <w:instrText xml:space="preserve"> PAGEREF _Toc4202 \h </w:instrText>
        </w:r>
        <w:r>
          <w:fldChar w:fldCharType="separate"/>
        </w:r>
        <w:r>
          <w:t>81</w:t>
        </w:r>
        <w:r>
          <w:fldChar w:fldCharType="end"/>
        </w:r>
      </w:hyperlink>
    </w:p>
    <w:p>
      <w:pPr>
        <w:pStyle w:val="TOC2"/>
        <w:tabs>
          <w:tab w:val="right" w:leader="dot" w:pos="8306"/>
        </w:tabs>
      </w:pPr>
      <w:hyperlink w:anchor="_Toc10734" w:history="1">
        <w:r>
          <w:rPr>
            <w:rFonts w:ascii="仿宋" w:eastAsia="仿宋" w:hAnsi="仿宋" w:cs="仿宋" w:hint="eastAsia"/>
            <w:lang w:eastAsia="zh-CN"/>
          </w:rPr>
          <w:t>(一)、质量目标与方针</w:t>
        </w:r>
        <w:r>
          <w:tab/>
        </w:r>
        <w:r>
          <w:fldChar w:fldCharType="begin"/>
        </w:r>
        <w:r>
          <w:instrText xml:space="preserve"> PAGEREF _Toc10734 \h </w:instrText>
        </w:r>
        <w:r>
          <w:fldChar w:fldCharType="separate"/>
        </w:r>
        <w:r>
          <w:t>81</w:t>
        </w:r>
        <w:r>
          <w:fldChar w:fldCharType="end"/>
        </w:r>
      </w:hyperlink>
    </w:p>
    <w:p>
      <w:pPr>
        <w:pStyle w:val="TOC2"/>
        <w:tabs>
          <w:tab w:val="right" w:leader="dot" w:pos="8306"/>
        </w:tabs>
      </w:pPr>
      <w:hyperlink w:anchor="_Toc2198" w:history="1">
        <w:r>
          <w:rPr>
            <w:rFonts w:ascii="仿宋" w:eastAsia="仿宋" w:hAnsi="仿宋" w:cs="仿宋" w:hint="eastAsia"/>
            <w:lang w:eastAsia="zh-CN"/>
          </w:rPr>
          <w:t>(二)、质量管理责任</w:t>
        </w:r>
        <w:r>
          <w:tab/>
        </w:r>
        <w:r>
          <w:fldChar w:fldCharType="begin"/>
        </w:r>
        <w:r>
          <w:instrText xml:space="preserve"> PAGEREF _Toc2198 \h </w:instrText>
        </w:r>
        <w:r>
          <w:fldChar w:fldCharType="separate"/>
        </w:r>
        <w:r>
          <w:t>82</w:t>
        </w:r>
        <w:r>
          <w:fldChar w:fldCharType="end"/>
        </w:r>
      </w:hyperlink>
    </w:p>
    <w:p>
      <w:pPr>
        <w:pStyle w:val="TOC2"/>
        <w:tabs>
          <w:tab w:val="right" w:leader="dot" w:pos="8306"/>
        </w:tabs>
      </w:pPr>
      <w:hyperlink w:anchor="_Toc29113" w:history="1">
        <w:r>
          <w:rPr>
            <w:rFonts w:ascii="仿宋" w:eastAsia="仿宋" w:hAnsi="仿宋" w:cs="仿宋" w:hint="eastAsia"/>
            <w:lang w:eastAsia="zh-CN"/>
          </w:rPr>
          <w:t>(三)、质量管理体系文件</w:t>
        </w:r>
        <w:r>
          <w:tab/>
        </w:r>
        <w:r>
          <w:fldChar w:fldCharType="begin"/>
        </w:r>
        <w:r>
          <w:instrText xml:space="preserve"> PAGEREF _Toc29113 \h </w:instrText>
        </w:r>
        <w:r>
          <w:fldChar w:fldCharType="separate"/>
        </w:r>
        <w:r>
          <w:t>83</w:t>
        </w:r>
        <w:r>
          <w:fldChar w:fldCharType="end"/>
        </w:r>
      </w:hyperlink>
    </w:p>
    <w:p>
      <w:pPr>
        <w:pStyle w:val="TOC2"/>
        <w:tabs>
          <w:tab w:val="right" w:leader="dot" w:pos="8306"/>
        </w:tabs>
      </w:pPr>
      <w:hyperlink w:anchor="_Toc21232" w:history="1">
        <w:r>
          <w:rPr>
            <w:rFonts w:ascii="仿宋" w:eastAsia="仿宋" w:hAnsi="仿宋" w:cs="仿宋" w:hint="eastAsia"/>
            <w:lang w:eastAsia="zh-CN"/>
          </w:rPr>
          <w:t>(四)、质量培训与教育</w:t>
        </w:r>
        <w:r>
          <w:tab/>
        </w:r>
        <w:r>
          <w:fldChar w:fldCharType="begin"/>
        </w:r>
        <w:r>
          <w:instrText xml:space="preserve"> PAGEREF _Toc21232 \h </w:instrText>
        </w:r>
        <w:r>
          <w:fldChar w:fldCharType="separate"/>
        </w:r>
        <w:r>
          <w:t>85</w:t>
        </w:r>
        <w:r>
          <w:fldChar w:fldCharType="end"/>
        </w:r>
      </w:hyperlink>
    </w:p>
    <w:p>
      <w:pPr>
        <w:pStyle w:val="TOC2"/>
        <w:tabs>
          <w:tab w:val="right" w:leader="dot" w:pos="8306"/>
        </w:tabs>
      </w:pPr>
      <w:hyperlink w:anchor="_Toc5526" w:history="1">
        <w:r>
          <w:rPr>
            <w:rFonts w:ascii="仿宋" w:eastAsia="仿宋" w:hAnsi="仿宋" w:cs="仿宋" w:hint="eastAsia"/>
            <w:lang w:eastAsia="zh-CN"/>
          </w:rPr>
          <w:t>(五)、质量审核与评价</w:t>
        </w:r>
        <w:r>
          <w:tab/>
        </w:r>
        <w:r>
          <w:fldChar w:fldCharType="begin"/>
        </w:r>
        <w:r>
          <w:instrText xml:space="preserve"> PAGEREF _Toc5526 \h </w:instrText>
        </w:r>
        <w:r>
          <w:fldChar w:fldCharType="separate"/>
        </w:r>
        <w:r>
          <w:t>86</w:t>
        </w:r>
        <w:r>
          <w:fldChar w:fldCharType="end"/>
        </w:r>
      </w:hyperlink>
    </w:p>
    <w:p>
      <w:pPr>
        <w:pStyle w:val="TOC2"/>
        <w:tabs>
          <w:tab w:val="right" w:leader="dot" w:pos="8306"/>
        </w:tabs>
      </w:pPr>
      <w:hyperlink w:anchor="_Toc9777" w:history="1">
        <w:r>
          <w:rPr>
            <w:rFonts w:ascii="仿宋" w:eastAsia="仿宋" w:hAnsi="仿宋" w:cs="仿宋" w:hint="eastAsia"/>
            <w:lang w:eastAsia="zh-CN"/>
          </w:rPr>
          <w:t>(六)、不符合与纠正措施</w:t>
        </w:r>
        <w:r>
          <w:tab/>
        </w:r>
        <w:r>
          <w:fldChar w:fldCharType="begin"/>
        </w:r>
        <w:r>
          <w:instrText xml:space="preserve"> PAGEREF _Toc9777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464"/>
      <w:r>
        <w:rPr>
          <w:rFonts w:ascii="仿宋" w:eastAsia="仿宋" w:hAnsi="仿宋" w:cs="仿宋" w:hint="eastAsia"/>
          <w:lang w:eastAsia="zh-CN"/>
        </w:rPr>
        <w:t>(一)、大数据展现平台行业分析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行业一直以来都是市场的关注焦点。行业内的发展趋势、竞争态势以及潜在机会都对大数据展现平台项目的推进产生深远的影响。通过深入研究行业的整体概貌，我们将更好地理解行业的核心特征，为大数据展现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展现平台行业，技术一直是推动创新和发展的关键因素。我们将对当前技术趋势进行详尽分析，包括但不限于人工智能、大数据应用、先进制造技术等。这有助于大数据展现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数据展现平台项目成功的基础。我们将对主要竞争对手进行深入研究，包括其市场份额、产品特点、市场定位等。通过全面了解竞争对手的优势和劣势，大数据展现平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573"/>
      <w:r>
        <w:rPr>
          <w:rFonts w:ascii="仿宋" w:eastAsia="仿宋" w:hAnsi="仿宋" w:cs="仿宋" w:hint="eastAsia"/>
          <w:sz w:val="28"/>
          <w:lang w:eastAsia="zh-CN"/>
        </w:rPr>
        <w:t>(二)、大数据展现平台市场分析预测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数据展现平台市场未来的增长趋势。这包括市场的整体规模、各细分领域的发展趋势等。大数据展现平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数据展现平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数据展现平台项目实施过程中需要充分考虑的因素。我们将对市场风险进行全面评估，包括但不限于政策法规风险、市场竞争风险、技术变革风险等。通过对潜在风险的深入分析，大数据展现平台项目可以制定相应的风险缓解策略，降低不确定性对大数据展现平台项目的影响。</w:t>
      </w:r>
    </w:p>
    <w:p>
      <w:pPr>
        <w:pStyle w:val="Heading1"/>
        <w:ind w:firstLine="560" w:firstLineChars="200"/>
        <w:rPr>
          <w:rFonts w:ascii="仿宋" w:eastAsia="仿宋" w:hAnsi="仿宋" w:cs="仿宋" w:hint="eastAsia"/>
          <w:sz w:val="28"/>
          <w:lang w:eastAsia="zh-CN"/>
        </w:rPr>
      </w:pPr>
      <w:bookmarkStart w:id="5" w:name="_Toc20089"/>
      <w:r>
        <w:rPr>
          <w:rFonts w:ascii="仿宋" w:eastAsia="仿宋" w:hAnsi="仿宋" w:cs="仿宋" w:hint="eastAsia"/>
          <w:sz w:val="28"/>
          <w:lang w:eastAsia="zh-CN"/>
        </w:rPr>
        <w:t>二、大数据展现平台项目绩效评估</w:t>
      </w:r>
      <w:bookmarkEnd w:id="5"/>
    </w:p>
    <w:p>
      <w:pPr>
        <w:pStyle w:val="Heading2"/>
        <w:rPr>
          <w:rFonts w:ascii="仿宋" w:eastAsia="仿宋" w:hAnsi="仿宋" w:cs="仿宋" w:hint="eastAsia"/>
          <w:lang w:eastAsia="zh-CN"/>
        </w:rPr>
      </w:pPr>
      <w:bookmarkStart w:id="6" w:name="_Toc238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展现平台项目中，我们设计了一套全面的绩效评估指标，以确保大数据展现平台项目的可控和成功交付。这些指标跨足大数据展现平台项目目标、成本、进度和质量等多个维度，为我们提供了全面洞察大数据展现平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目标达成率是我们关注的首要指标。我们设定了明确的目标，并通过定期监测和评估，迅速发现并应对潜在的目标偏差。这为大数据展现平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成本绩效是另一个核心关注点。通过实际成本与预算成本的对比分析，我们深入了解成本差异的原因，及时调整资源分配，保持大数据展现平台项目在经济效益方面的合理水平。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进度作为关键的绩效指标之一，得到了精心的关注。我们制定了详细的大数据展现平台项目进度计划，并设立了进度符合度指标，确保实际进度与计划进度保持一致。这使我们能够快速发现和解决潜在的进度问题，保持大数据展现平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数据展现平台项目绩效的不可或缺的一环。我们引入了一系列的质量标准和客户满意度指标，以确保大数据展现平台项目交付的成果在质量上达到或超越预期水平。通过持续监测这些指标，我们努力提升大数据展现平台项目整体质量水平，为大数据展现平台项目的成功交付提供有力保障。通过这些科学且全面的绩效评估，我们能够更好地引导大数据展现平台项目的持续改进，确保大数据展现平台项目目标的顺利达成。</w:t>
      </w:r>
    </w:p>
    <w:p>
      <w:pPr>
        <w:pStyle w:val="Heading2"/>
        <w:ind w:firstLine="560" w:firstLineChars="200"/>
        <w:rPr>
          <w:rFonts w:ascii="仿宋" w:eastAsia="仿宋" w:hAnsi="仿宋" w:cs="仿宋" w:hint="eastAsia"/>
          <w:sz w:val="28"/>
          <w:lang w:eastAsia="zh-CN"/>
        </w:rPr>
      </w:pPr>
      <w:bookmarkStart w:id="7" w:name="_Toc29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绩效评估是大数据展现平台项目中的关键环节，为确保大数据展现平台项目达到预期目标，我们采用了多层次、多维度的绩效评估方法。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数据展现平台项目的战略目标对齐，确保每个决策和行动都与大数据展现平台项目整体目标保持一致。团队会定期召开战略对齐会议，审视当前工作与大数据展现平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数据展现平台项目进度、质量、成本和风险等方面。这些指标通过数据收集和分析，为大数据展现平台项目管理团队提供了客观的评估依据。例如，我们通过大数据展现平台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大数据展现平台项目内部，还考虑了大数据展现平台项目对外部环境的影响。我们定期进行干系人满意度调查，以了解各利益相关方对大数据展现平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这种多层次、多角度的绩效评估方法，使得我们能够全面了解大数据展现平台项目的运行状态，及时做出调整，确保大数据展现平台项目在不断变化的环境中保持稳健前行。</w:t>
      </w:r>
    </w:p>
    <w:p>
      <w:pPr>
        <w:pStyle w:val="Heading2"/>
        <w:ind w:firstLine="560" w:firstLineChars="200"/>
        <w:rPr>
          <w:rFonts w:ascii="仿宋" w:eastAsia="仿宋" w:hAnsi="仿宋" w:cs="仿宋" w:hint="eastAsia"/>
          <w:sz w:val="28"/>
          <w:lang w:eastAsia="zh-CN"/>
        </w:rPr>
      </w:pPr>
      <w:bookmarkStart w:id="8" w:name="_Toc84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为了确保大数据展现平台项目的有效管理和不断优化，我们采用了精心设计的绩效评估周期。这个周期旨在实现灵活、实时和全面的评估，以适应大数据展现平台项目执行中的各种挑战。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数据展现平台项目的不同需求，分为短期、中期和长期。短期评估关注每个迭代或工作周期，以及时发现和解决当前任务中的问题。中期评估涵盖几个迭代，深入了解整体大数据展现平台项目的趋势和性能。长期评估则着眼于整个大数据展现平台项目阶段，确保大数据展现平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大数据展现平台项目管理工具和协作平台，团队成员能够随时更新和分享大数据展现平台项目数据。这种实时性的反馈机制使我们能够及时察觉潜在问题，快速调整，保持大数据展现平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数据展现平台项目的决策制定密不可分。每个周期的大数据展现平台项目回顾会议成为集体总结经验、识别问题深层次原因并找到创新解决方案的平台。这种定期的反思与调整机制使大数据展现平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11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76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大数据展现平台项目的主要产品是XXXX，预计年产值为XXX万元。这一产品在市场中占据着重要的地位，其广泛的应用范围使得该大数据展现平台项目的市场前景非常广阔。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数据展现平台项目的xxx产品作为重要的原材料之一，将在多个领域发挥关键作用。其在建筑、交通、能源等方面的广泛应用将为整个产业链提供强大的支持，形成产业协同效应。大数据展现平台项目的年产值XXX万XXX万XXX万万元不仅反映了其在市场上的巨大潜力，更预示着它对国民经济的积极贡献。这种关联度高、涉及面广的产业关系，使得该大数据展现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38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总征地面积为XXXX平方米，相当于约XX.XX亩，其中净用地面积为XXXX平方米，红线范围内相当于约XX.XX亩。这一用地规模充分考虑了大数据展现平台项目的建设需求，保障了大数据展现平台项目在合适的空间内得以充分发展。大数据展现平台项目规划的总建筑面积为XXXX平方米，其中主体工程建设占XXXX平方米，计容建筑面积达XXXX平方米。预计建筑工程的投资将达到XXXX万元，为大数据展现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计划购置的设备共计XXXX台（套），设备购置费用为XXXX万元。这一设备购置计划充分考虑到大数据展现平台项目的生产需求和技术要求，确保了大数据展现平台项目在生产运营中具备先进的技术装备和高效的生产能力。设备的合理配置将为大数据展现平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计划总投资为XXXX万元，预计年实现营业收入为XXXX万元。这一产能规模的设定旨在确保大数据展现平台项目能够在投资与回报之间取得平衡，实现长期可持续的发展。大数据展现平台项目的总投资充分考虑到各个方面的需求，包括用地建设、设备购置等多个环节，以确保大数据展现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117"/>
      <w:r>
        <w:rPr>
          <w:rFonts w:ascii="仿宋" w:eastAsia="仿宋" w:hAnsi="仿宋" w:cs="仿宋" w:hint="eastAsia"/>
          <w:sz w:val="28"/>
          <w:lang w:eastAsia="zh-CN"/>
        </w:rPr>
        <w:t>四、大数据展现平台项目土建工程</w:t>
      </w:r>
      <w:bookmarkEnd w:id="12"/>
    </w:p>
    <w:p>
      <w:pPr>
        <w:pStyle w:val="Heading2"/>
        <w:rPr>
          <w:rFonts w:ascii="仿宋" w:eastAsia="仿宋" w:hAnsi="仿宋" w:cs="仿宋" w:hint="eastAsia"/>
          <w:lang w:eastAsia="zh-CN"/>
        </w:rPr>
      </w:pPr>
      <w:bookmarkStart w:id="13" w:name="_Toc228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在大数据展现平台项目的建筑工程设计中，我们将秉承一系列重要的设计原则，以确保大数据展现平台项目建筑在功能、美观、可持续性等方面达到最佳效果。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首要原则是确保建筑的功能性得到最大化的发挥。我们将充分理解大数据展现平台项目的实际需求，合理布局各个功能区域，保证建筑在满足业务需求的同时，提供高效的工作环境。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在建筑设计中，我们将综合考虑建设和运营成本。通过精细的经济效益分析，确保设计方案在高效利用资源的同时，对大数据展现平台项目的长期盈利能力有积极的贡献。</w:t>
      </w:r>
    </w:p>
    <w:p>
      <w:pPr>
        <w:pStyle w:val="Heading2"/>
        <w:ind w:firstLine="560" w:firstLineChars="200"/>
        <w:rPr>
          <w:rFonts w:ascii="仿宋" w:eastAsia="仿宋" w:hAnsi="仿宋" w:cs="仿宋" w:hint="eastAsia"/>
          <w:sz w:val="28"/>
          <w:lang w:eastAsia="zh-CN"/>
        </w:rPr>
      </w:pPr>
      <w:bookmarkStart w:id="14" w:name="_Toc2285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展现平台项目的土建工程设计中，我们将精准设定设计年限，结合大数据展现平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数据展现平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29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大数据展现平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数据展现平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数据展现平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4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本期工程大数据展现平台项目预计总建筑面积XXX平方米，其中：计容建筑面积XXX平方米，计划建筑工程投资XX万元，占大数据展现平台项目总投资的XX%。</w:t>
      </w:r>
    </w:p>
    <w:p>
      <w:pPr>
        <w:pStyle w:val="Heading1"/>
        <w:ind w:firstLine="560" w:firstLineChars="200"/>
        <w:rPr>
          <w:rFonts w:ascii="仿宋" w:eastAsia="仿宋" w:hAnsi="仿宋" w:cs="仿宋" w:hint="eastAsia"/>
          <w:sz w:val="28"/>
          <w:lang w:eastAsia="zh-CN"/>
        </w:rPr>
      </w:pPr>
      <w:bookmarkStart w:id="17" w:name="_Toc10379"/>
      <w:r>
        <w:rPr>
          <w:rFonts w:ascii="仿宋" w:eastAsia="仿宋" w:hAnsi="仿宋" w:cs="仿宋" w:hint="eastAsia"/>
          <w:sz w:val="28"/>
          <w:lang w:eastAsia="zh-CN"/>
        </w:rPr>
        <w:t>五、大数据展现平台项目建设背景及必要性分析</w:t>
      </w:r>
      <w:bookmarkEnd w:id="17"/>
    </w:p>
    <w:p>
      <w:pPr>
        <w:pStyle w:val="Heading2"/>
        <w:rPr>
          <w:rFonts w:ascii="仿宋" w:eastAsia="仿宋" w:hAnsi="仿宋" w:cs="仿宋" w:hint="eastAsia"/>
          <w:lang w:eastAsia="zh-CN"/>
        </w:rPr>
      </w:pPr>
      <w:bookmarkStart w:id="18" w:name="_Toc11360"/>
      <w:r>
        <w:rPr>
          <w:rFonts w:ascii="仿宋" w:eastAsia="仿宋" w:hAnsi="仿宋" w:cs="仿宋" w:hint="eastAsia"/>
          <w:lang w:eastAsia="zh-CN"/>
        </w:rPr>
        <w:t>(一)、大数据展现平台项目背景分析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数据展现平台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数据展现平台项目在这个潮流中的定位。同时，我们将关注行业内涌现的新兴机遇，以便大数据展现平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数据展现平台项目提供了强大的发展动力。我们将聚焦于行业内最新的技术发展趋势，包括但不限于人工智能、大数据分析、物联网等领域。通过深度的技术研究，我们将确保大数据展现平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数据展现平台项目发展的源泉。我们将投入更多的精力对市场需求进行深入剖析，超越表面的需求，深入挖掘潜在的市场痛点和机遇。通过对市场需求的细致了解，大数据展现平台项目将更有针对性地设计解决方案，满足市场的多样化需求，从而更好地促进大数据展现平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数据展现平台项目战略至关重要。我们将对竞争态势进行更为深入的分析，包括但不限于市场份额、产品特点、客户满意度等多个维度。通过深度的竞争分析，大数据展现平台项目将能够更准确地把握市场脉搏，制定具有竞争力的大数据展现平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数据展现平台项目的发展具有直接的影响。我们将进行更为全面的法规和政策分析，了解行业发展中的潜在法律风险和合规挑战。通过充分了解和遵守相关法规，大数据展现平台项目将确保在法律框架内合法合规运营，为大数据展现平台项目的稳健发展提供有力支持。</w:t>
      </w:r>
    </w:p>
    <w:p>
      <w:pPr>
        <w:pStyle w:val="Heading2"/>
        <w:ind w:firstLine="560" w:firstLineChars="200"/>
        <w:rPr>
          <w:rFonts w:ascii="仿宋" w:eastAsia="仿宋" w:hAnsi="仿宋" w:cs="仿宋" w:hint="eastAsia"/>
          <w:sz w:val="28"/>
          <w:lang w:eastAsia="zh-CN"/>
        </w:rPr>
      </w:pPr>
      <w:bookmarkStart w:id="19" w:name="_Toc14833"/>
      <w:r>
        <w:rPr>
          <w:rFonts w:ascii="仿宋" w:eastAsia="仿宋" w:hAnsi="仿宋" w:cs="仿宋" w:hint="eastAsia"/>
          <w:sz w:val="28"/>
          <w:lang w:eastAsia="zh-CN"/>
        </w:rPr>
        <w:t>(二)、大数据展现平台项目建设必要性分析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建设的迫切性源于对行业发展趋势的深刻洞察。我们正处于一个行业变革的时代，科技创新、数字化转型成为企业发展的关键动力。大数据展现平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建设不仅仅是为了跟上潮流，更是为了通过技术创新推动企业的持续发展。通过引入先进的技术和解决方案，大数据展现平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大数据展现平台项目的建设成为必然选择，通过提高产品质量、拓展服务领域，从而在竞争中获得更多的机会。大数据展现平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数据展现平台项目建设的必要性体现在对客户需求更精准的满足。通过大数据展现平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建设的背后是对企业持续创新的追求。只有通过不断创新，企业才能在竞争中立于不败之地。大数据展现平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0241"/>
      <w:r>
        <w:rPr>
          <w:rFonts w:ascii="仿宋" w:eastAsia="仿宋" w:hAnsi="仿宋" w:cs="仿宋" w:hint="eastAsia"/>
          <w:sz w:val="28"/>
          <w:lang w:eastAsia="zh-CN"/>
        </w:rPr>
        <w:t>六、大数据展现平台项目文档管理</w:t>
      </w:r>
      <w:bookmarkEnd w:id="20"/>
    </w:p>
    <w:p>
      <w:pPr>
        <w:pStyle w:val="Heading2"/>
        <w:rPr>
          <w:rFonts w:ascii="仿宋" w:eastAsia="仿宋" w:hAnsi="仿宋" w:cs="仿宋" w:hint="eastAsia"/>
          <w:lang w:eastAsia="zh-CN"/>
        </w:rPr>
      </w:pPr>
      <w:bookmarkStart w:id="21" w:name="_Toc1324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大数据展现平台项目高度重视文档的质量和准确性，以支持大数据展现平台项目的各项活动和决策。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https://d.book118.com/768010133006006047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C7305"/>
    <w:rsid w:val="3B8C73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013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2024-03-04T04:11:00Z</dcterms:created>
  <dcterms:modified xsi:type="dcterms:W3CDTF">2024-03-04T04:12:10Z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AD5A5DC3DE844A3AAB1C98A593348F0E_11</vt:lpwstr>
  </property>
  <property fmtid="{D5CDD505-2E9C-101B-9397-08002B2CF9AE}" pid="3" name="KSOProductBuildVer">
    <vt:lpwstr>2052-12.1.0.16388</vt:lpwstr>
  </property>
</Properties>
</file>