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专用系统集成电路项目计划设计方案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1" w:history="1">
        <w:r>
          <w:rPr>
            <w:rFonts w:ascii="仿宋" w:eastAsia="仿宋" w:hAnsi="仿宋" w:cs="仿宋" w:hint="eastAsia"/>
            <w:lang w:eastAsia="zh-CN"/>
          </w:rPr>
          <w:t>概论</w:t>
        </w:r>
        <w:r>
          <w:tab/>
        </w:r>
        <w:r>
          <w:fldChar w:fldCharType="begin"/>
        </w:r>
        <w:r>
          <w:instrText xml:space="preserve"> PAGEREF _Toc10601 \h </w:instrText>
        </w:r>
        <w:r>
          <w:fldChar w:fldCharType="separate"/>
        </w:r>
        <w:r>
          <w:t>3</w:t>
        </w:r>
        <w:r>
          <w:fldChar w:fldCharType="end"/>
        </w:r>
      </w:hyperlink>
    </w:p>
    <w:p>
      <w:pPr>
        <w:pStyle w:val="TOC1"/>
        <w:tabs>
          <w:tab w:val="right" w:leader="dot" w:pos="8306"/>
        </w:tabs>
      </w:pPr>
      <w:hyperlink w:anchor="_Toc8640" w:history="1">
        <w:r>
          <w:rPr>
            <w:rFonts w:ascii="仿宋" w:eastAsia="仿宋" w:hAnsi="仿宋" w:cs="仿宋" w:hint="eastAsia"/>
            <w:lang w:eastAsia="zh-CN"/>
          </w:rPr>
          <w:t>一、专用系统集成电路项目建设单位说明</w:t>
        </w:r>
        <w:r>
          <w:tab/>
        </w:r>
        <w:r>
          <w:fldChar w:fldCharType="begin"/>
        </w:r>
        <w:r>
          <w:instrText xml:space="preserve"> PAGEREF _Toc8640 \h </w:instrText>
        </w:r>
        <w:r>
          <w:fldChar w:fldCharType="separate"/>
        </w:r>
        <w:r>
          <w:t>3</w:t>
        </w:r>
        <w:r>
          <w:fldChar w:fldCharType="end"/>
        </w:r>
      </w:hyperlink>
    </w:p>
    <w:p>
      <w:pPr>
        <w:pStyle w:val="TOC2"/>
        <w:tabs>
          <w:tab w:val="right" w:leader="dot" w:pos="8306"/>
        </w:tabs>
      </w:pPr>
      <w:hyperlink w:anchor="_Toc7622" w:history="1">
        <w:r>
          <w:rPr>
            <w:rFonts w:ascii="仿宋" w:eastAsia="仿宋" w:hAnsi="仿宋" w:cs="仿宋" w:hint="eastAsia"/>
            <w:lang w:eastAsia="zh-CN"/>
          </w:rPr>
          <w:t>(一)、专用系统集成电路项目承办单位基本情况</w:t>
        </w:r>
        <w:r>
          <w:tab/>
        </w:r>
        <w:r>
          <w:fldChar w:fldCharType="begin"/>
        </w:r>
        <w:r>
          <w:instrText xml:space="preserve"> PAGEREF _Toc7622 \h </w:instrText>
        </w:r>
        <w:r>
          <w:fldChar w:fldCharType="separate"/>
        </w:r>
        <w:r>
          <w:t>3</w:t>
        </w:r>
        <w:r>
          <w:fldChar w:fldCharType="end"/>
        </w:r>
      </w:hyperlink>
    </w:p>
    <w:p>
      <w:pPr>
        <w:pStyle w:val="TOC2"/>
        <w:tabs>
          <w:tab w:val="right" w:leader="dot" w:pos="8306"/>
        </w:tabs>
      </w:pPr>
      <w:hyperlink w:anchor="_Toc11526" w:history="1">
        <w:r>
          <w:rPr>
            <w:rFonts w:ascii="仿宋" w:eastAsia="仿宋" w:hAnsi="仿宋" w:cs="仿宋" w:hint="eastAsia"/>
            <w:lang w:eastAsia="zh-CN"/>
          </w:rPr>
          <w:t>(二)、公司经济效益分析</w:t>
        </w:r>
        <w:r>
          <w:tab/>
        </w:r>
        <w:r>
          <w:fldChar w:fldCharType="begin"/>
        </w:r>
        <w:r>
          <w:instrText xml:space="preserve"> PAGEREF _Toc11526 \h </w:instrText>
        </w:r>
        <w:r>
          <w:fldChar w:fldCharType="separate"/>
        </w:r>
        <w:r>
          <w:t>4</w:t>
        </w:r>
        <w:r>
          <w:fldChar w:fldCharType="end"/>
        </w:r>
      </w:hyperlink>
    </w:p>
    <w:p>
      <w:pPr>
        <w:pStyle w:val="TOC1"/>
        <w:tabs>
          <w:tab w:val="right" w:leader="dot" w:pos="8306"/>
        </w:tabs>
      </w:pPr>
      <w:hyperlink w:anchor="_Toc7678" w:history="1">
        <w:r>
          <w:rPr>
            <w:rFonts w:ascii="仿宋" w:eastAsia="仿宋" w:hAnsi="仿宋" w:cs="仿宋" w:hint="eastAsia"/>
            <w:lang w:eastAsia="zh-CN"/>
          </w:rPr>
          <w:t>二、工艺说明</w:t>
        </w:r>
        <w:r>
          <w:tab/>
        </w:r>
        <w:r>
          <w:fldChar w:fldCharType="begin"/>
        </w:r>
        <w:r>
          <w:instrText xml:space="preserve"> PAGEREF _Toc7678 \h </w:instrText>
        </w:r>
        <w:r>
          <w:fldChar w:fldCharType="separate"/>
        </w:r>
        <w:r>
          <w:t>5</w:t>
        </w:r>
        <w:r>
          <w:fldChar w:fldCharType="end"/>
        </w:r>
      </w:hyperlink>
    </w:p>
    <w:p>
      <w:pPr>
        <w:pStyle w:val="TOC2"/>
        <w:tabs>
          <w:tab w:val="right" w:leader="dot" w:pos="8306"/>
        </w:tabs>
      </w:pPr>
      <w:hyperlink w:anchor="_Toc13534" w:history="1">
        <w:r>
          <w:rPr>
            <w:rFonts w:ascii="仿宋" w:eastAsia="仿宋" w:hAnsi="仿宋" w:cs="仿宋" w:hint="eastAsia"/>
            <w:lang w:eastAsia="zh-CN"/>
          </w:rPr>
          <w:t>(一)、技术管理特点</w:t>
        </w:r>
        <w:r>
          <w:tab/>
        </w:r>
        <w:r>
          <w:fldChar w:fldCharType="begin"/>
        </w:r>
        <w:r>
          <w:instrText xml:space="preserve"> PAGEREF _Toc13534 \h </w:instrText>
        </w:r>
        <w:r>
          <w:fldChar w:fldCharType="separate"/>
        </w:r>
        <w:r>
          <w:t>5</w:t>
        </w:r>
        <w:r>
          <w:fldChar w:fldCharType="end"/>
        </w:r>
      </w:hyperlink>
    </w:p>
    <w:p>
      <w:pPr>
        <w:pStyle w:val="TOC2"/>
        <w:tabs>
          <w:tab w:val="right" w:leader="dot" w:pos="8306"/>
        </w:tabs>
      </w:pPr>
      <w:hyperlink w:anchor="_Toc8476" w:history="1">
        <w:r>
          <w:rPr>
            <w:rFonts w:ascii="仿宋" w:eastAsia="仿宋" w:hAnsi="仿宋" w:cs="仿宋" w:hint="eastAsia"/>
            <w:lang w:eastAsia="zh-CN"/>
          </w:rPr>
          <w:t>(二)、专用系统集成电路项目工艺技术设计方案</w:t>
        </w:r>
        <w:r>
          <w:tab/>
        </w:r>
        <w:r>
          <w:fldChar w:fldCharType="begin"/>
        </w:r>
        <w:r>
          <w:instrText xml:space="preserve"> PAGEREF _Toc8476 \h </w:instrText>
        </w:r>
        <w:r>
          <w:fldChar w:fldCharType="separate"/>
        </w:r>
        <w:r>
          <w:t>6</w:t>
        </w:r>
        <w:r>
          <w:fldChar w:fldCharType="end"/>
        </w:r>
      </w:hyperlink>
    </w:p>
    <w:p>
      <w:pPr>
        <w:pStyle w:val="TOC2"/>
        <w:tabs>
          <w:tab w:val="right" w:leader="dot" w:pos="8306"/>
        </w:tabs>
      </w:pPr>
      <w:hyperlink w:anchor="_Toc16181" w:history="1">
        <w:r>
          <w:rPr>
            <w:rFonts w:ascii="仿宋" w:eastAsia="仿宋" w:hAnsi="仿宋" w:cs="仿宋" w:hint="eastAsia"/>
            <w:lang w:eastAsia="zh-CN"/>
          </w:rPr>
          <w:t>(三)、设备选型方案</w:t>
        </w:r>
        <w:r>
          <w:tab/>
        </w:r>
        <w:r>
          <w:fldChar w:fldCharType="begin"/>
        </w:r>
        <w:r>
          <w:instrText xml:space="preserve"> PAGEREF _Toc16181 \h </w:instrText>
        </w:r>
        <w:r>
          <w:fldChar w:fldCharType="separate"/>
        </w:r>
        <w:r>
          <w:t>7</w:t>
        </w:r>
        <w:r>
          <w:fldChar w:fldCharType="end"/>
        </w:r>
      </w:hyperlink>
    </w:p>
    <w:p>
      <w:pPr>
        <w:pStyle w:val="TOC1"/>
        <w:tabs>
          <w:tab w:val="right" w:leader="dot" w:pos="8306"/>
        </w:tabs>
      </w:pPr>
      <w:hyperlink w:anchor="_Toc7198" w:history="1">
        <w:r>
          <w:rPr>
            <w:rFonts w:ascii="仿宋" w:eastAsia="仿宋" w:hAnsi="仿宋" w:cs="仿宋" w:hint="eastAsia"/>
            <w:lang w:eastAsia="zh-CN"/>
          </w:rPr>
          <w:t>三、专用系统集成电路项目建设背景及必要性分析</w:t>
        </w:r>
        <w:r>
          <w:tab/>
        </w:r>
        <w:r>
          <w:fldChar w:fldCharType="begin"/>
        </w:r>
        <w:r>
          <w:instrText xml:space="preserve"> PAGEREF _Toc7198 \h </w:instrText>
        </w:r>
        <w:r>
          <w:fldChar w:fldCharType="separate"/>
        </w:r>
        <w:r>
          <w:t>9</w:t>
        </w:r>
        <w:r>
          <w:fldChar w:fldCharType="end"/>
        </w:r>
      </w:hyperlink>
    </w:p>
    <w:p>
      <w:pPr>
        <w:pStyle w:val="TOC2"/>
        <w:tabs>
          <w:tab w:val="right" w:leader="dot" w:pos="8306"/>
        </w:tabs>
      </w:pPr>
      <w:hyperlink w:anchor="_Toc185" w:history="1">
        <w:r>
          <w:rPr>
            <w:rFonts w:ascii="仿宋" w:eastAsia="仿宋" w:hAnsi="仿宋" w:cs="仿宋" w:hint="eastAsia"/>
            <w:lang w:eastAsia="zh-CN"/>
          </w:rPr>
          <w:t>(一)、专用系统集成电路项目背景分析</w:t>
        </w:r>
        <w:r>
          <w:tab/>
        </w:r>
        <w:r>
          <w:fldChar w:fldCharType="begin"/>
        </w:r>
        <w:r>
          <w:instrText xml:space="preserve"> PAGEREF _Toc185 \h </w:instrText>
        </w:r>
        <w:r>
          <w:fldChar w:fldCharType="separate"/>
        </w:r>
        <w:r>
          <w:t>9</w:t>
        </w:r>
        <w:r>
          <w:fldChar w:fldCharType="end"/>
        </w:r>
      </w:hyperlink>
    </w:p>
    <w:p>
      <w:pPr>
        <w:pStyle w:val="TOC2"/>
        <w:tabs>
          <w:tab w:val="right" w:leader="dot" w:pos="8306"/>
        </w:tabs>
      </w:pPr>
      <w:hyperlink w:anchor="_Toc15895" w:history="1">
        <w:r>
          <w:rPr>
            <w:rFonts w:ascii="仿宋" w:eastAsia="仿宋" w:hAnsi="仿宋" w:cs="仿宋" w:hint="eastAsia"/>
            <w:lang w:eastAsia="zh-CN"/>
          </w:rPr>
          <w:t>(二)、专用系统集成电路项目建设必要性分析</w:t>
        </w:r>
        <w:r>
          <w:tab/>
        </w:r>
        <w:r>
          <w:fldChar w:fldCharType="begin"/>
        </w:r>
        <w:r>
          <w:instrText xml:space="preserve"> PAGEREF _Toc15895 \h </w:instrText>
        </w:r>
        <w:r>
          <w:fldChar w:fldCharType="separate"/>
        </w:r>
        <w:r>
          <w:t>10</w:t>
        </w:r>
        <w:r>
          <w:fldChar w:fldCharType="end"/>
        </w:r>
      </w:hyperlink>
    </w:p>
    <w:p>
      <w:pPr>
        <w:pStyle w:val="TOC1"/>
        <w:tabs>
          <w:tab w:val="right" w:leader="dot" w:pos="8306"/>
        </w:tabs>
      </w:pPr>
      <w:hyperlink w:anchor="_Toc27869" w:history="1">
        <w:r>
          <w:rPr>
            <w:rFonts w:ascii="仿宋" w:eastAsia="仿宋" w:hAnsi="仿宋" w:cs="仿宋" w:hint="eastAsia"/>
            <w:lang w:eastAsia="zh-CN"/>
          </w:rPr>
          <w:t>四、产品规划分析</w:t>
        </w:r>
        <w:r>
          <w:tab/>
        </w:r>
        <w:r>
          <w:fldChar w:fldCharType="begin"/>
        </w:r>
        <w:r>
          <w:instrText xml:space="preserve"> PAGEREF _Toc27869 \h </w:instrText>
        </w:r>
        <w:r>
          <w:fldChar w:fldCharType="separate"/>
        </w:r>
        <w:r>
          <w:t>12</w:t>
        </w:r>
        <w:r>
          <w:fldChar w:fldCharType="end"/>
        </w:r>
      </w:hyperlink>
    </w:p>
    <w:p>
      <w:pPr>
        <w:pStyle w:val="TOC2"/>
        <w:tabs>
          <w:tab w:val="right" w:leader="dot" w:pos="8306"/>
        </w:tabs>
      </w:pPr>
      <w:hyperlink w:anchor="_Toc29333" w:history="1">
        <w:r>
          <w:rPr>
            <w:rFonts w:ascii="仿宋" w:eastAsia="仿宋" w:hAnsi="仿宋" w:cs="仿宋" w:hint="eastAsia"/>
            <w:lang w:eastAsia="zh-CN"/>
          </w:rPr>
          <w:t>(一)、产品规划</w:t>
        </w:r>
        <w:r>
          <w:tab/>
        </w:r>
        <w:r>
          <w:fldChar w:fldCharType="begin"/>
        </w:r>
        <w:r>
          <w:instrText xml:space="preserve"> PAGEREF _Toc29333 \h </w:instrText>
        </w:r>
        <w:r>
          <w:fldChar w:fldCharType="separate"/>
        </w:r>
        <w:r>
          <w:t>12</w:t>
        </w:r>
        <w:r>
          <w:fldChar w:fldCharType="end"/>
        </w:r>
      </w:hyperlink>
    </w:p>
    <w:p>
      <w:pPr>
        <w:pStyle w:val="TOC2"/>
        <w:tabs>
          <w:tab w:val="right" w:leader="dot" w:pos="8306"/>
        </w:tabs>
      </w:pPr>
      <w:hyperlink w:anchor="_Toc5951" w:history="1">
        <w:r>
          <w:rPr>
            <w:rFonts w:ascii="仿宋" w:eastAsia="仿宋" w:hAnsi="仿宋" w:cs="仿宋" w:hint="eastAsia"/>
            <w:lang w:eastAsia="zh-CN"/>
          </w:rPr>
          <w:t>(二)、建设规模</w:t>
        </w:r>
        <w:r>
          <w:tab/>
        </w:r>
        <w:r>
          <w:fldChar w:fldCharType="begin"/>
        </w:r>
        <w:r>
          <w:instrText xml:space="preserve"> PAGEREF _Toc5951 \h </w:instrText>
        </w:r>
        <w:r>
          <w:fldChar w:fldCharType="separate"/>
        </w:r>
        <w:r>
          <w:t>13</w:t>
        </w:r>
        <w:r>
          <w:fldChar w:fldCharType="end"/>
        </w:r>
      </w:hyperlink>
    </w:p>
    <w:p>
      <w:pPr>
        <w:pStyle w:val="TOC1"/>
        <w:tabs>
          <w:tab w:val="right" w:leader="dot" w:pos="8306"/>
        </w:tabs>
      </w:pPr>
      <w:hyperlink w:anchor="_Toc1022" w:history="1">
        <w:r>
          <w:rPr>
            <w:rFonts w:ascii="仿宋" w:eastAsia="仿宋" w:hAnsi="仿宋" w:cs="仿宋" w:hint="eastAsia"/>
            <w:lang w:eastAsia="zh-CN"/>
          </w:rPr>
          <w:t>五、专用系统集成电路项目概论</w:t>
        </w:r>
        <w:r>
          <w:tab/>
        </w:r>
        <w:r>
          <w:fldChar w:fldCharType="begin"/>
        </w:r>
        <w:r>
          <w:instrText xml:space="preserve"> PAGEREF _Toc1022 \h </w:instrText>
        </w:r>
        <w:r>
          <w:fldChar w:fldCharType="separate"/>
        </w:r>
        <w:r>
          <w:t>14</w:t>
        </w:r>
        <w:r>
          <w:fldChar w:fldCharType="end"/>
        </w:r>
      </w:hyperlink>
    </w:p>
    <w:p>
      <w:pPr>
        <w:pStyle w:val="TOC2"/>
        <w:tabs>
          <w:tab w:val="right" w:leader="dot" w:pos="8306"/>
        </w:tabs>
      </w:pPr>
      <w:hyperlink w:anchor="_Toc30974" w:history="1">
        <w:r>
          <w:rPr>
            <w:rFonts w:ascii="仿宋" w:eastAsia="仿宋" w:hAnsi="仿宋" w:cs="仿宋" w:hint="eastAsia"/>
            <w:lang w:eastAsia="zh-CN"/>
          </w:rPr>
          <w:t>(一)、专用系统集成电路项目概况</w:t>
        </w:r>
        <w:r>
          <w:tab/>
        </w:r>
        <w:r>
          <w:fldChar w:fldCharType="begin"/>
        </w:r>
        <w:r>
          <w:instrText xml:space="preserve"> PAGEREF _Toc30974 \h </w:instrText>
        </w:r>
        <w:r>
          <w:fldChar w:fldCharType="separate"/>
        </w:r>
        <w:r>
          <w:t>14</w:t>
        </w:r>
        <w:r>
          <w:fldChar w:fldCharType="end"/>
        </w:r>
      </w:hyperlink>
    </w:p>
    <w:p>
      <w:pPr>
        <w:pStyle w:val="TOC2"/>
        <w:tabs>
          <w:tab w:val="right" w:leader="dot" w:pos="8306"/>
        </w:tabs>
      </w:pPr>
      <w:hyperlink w:anchor="_Toc17913" w:history="1">
        <w:r>
          <w:rPr>
            <w:rFonts w:ascii="仿宋" w:eastAsia="仿宋" w:hAnsi="仿宋" w:cs="仿宋" w:hint="eastAsia"/>
            <w:lang w:eastAsia="zh-CN"/>
          </w:rPr>
          <w:t>(二)、专用系统集成电路项目目标</w:t>
        </w:r>
        <w:r>
          <w:tab/>
        </w:r>
        <w:r>
          <w:fldChar w:fldCharType="begin"/>
        </w:r>
        <w:r>
          <w:instrText xml:space="preserve"> PAGEREF _Toc17913 \h </w:instrText>
        </w:r>
        <w:r>
          <w:fldChar w:fldCharType="separate"/>
        </w:r>
        <w:r>
          <w:t>16</w:t>
        </w:r>
        <w:r>
          <w:fldChar w:fldCharType="end"/>
        </w:r>
      </w:hyperlink>
    </w:p>
    <w:p>
      <w:pPr>
        <w:pStyle w:val="TOC2"/>
        <w:tabs>
          <w:tab w:val="right" w:leader="dot" w:pos="8306"/>
        </w:tabs>
      </w:pPr>
      <w:hyperlink w:anchor="_Toc512" w:history="1">
        <w:r>
          <w:rPr>
            <w:rFonts w:ascii="仿宋" w:eastAsia="仿宋" w:hAnsi="仿宋" w:cs="仿宋" w:hint="eastAsia"/>
            <w:lang w:eastAsia="zh-CN"/>
          </w:rPr>
          <w:t>(三)、专用系统集成电路项目提出的理由</w:t>
        </w:r>
        <w:r>
          <w:tab/>
        </w:r>
        <w:r>
          <w:fldChar w:fldCharType="begin"/>
        </w:r>
        <w:r>
          <w:instrText xml:space="preserve"> PAGEREF _Toc512 \h </w:instrText>
        </w:r>
        <w:r>
          <w:fldChar w:fldCharType="separate"/>
        </w:r>
        <w:r>
          <w:t>17</w:t>
        </w:r>
        <w:r>
          <w:fldChar w:fldCharType="end"/>
        </w:r>
      </w:hyperlink>
    </w:p>
    <w:p>
      <w:pPr>
        <w:pStyle w:val="TOC2"/>
        <w:tabs>
          <w:tab w:val="right" w:leader="dot" w:pos="8306"/>
        </w:tabs>
      </w:pPr>
      <w:hyperlink w:anchor="_Toc12337" w:history="1">
        <w:r>
          <w:rPr>
            <w:rFonts w:ascii="仿宋" w:eastAsia="仿宋" w:hAnsi="仿宋" w:cs="仿宋" w:hint="eastAsia"/>
            <w:lang w:eastAsia="zh-CN"/>
          </w:rPr>
          <w:t>(四)、专用系统集成电路项目意义</w:t>
        </w:r>
        <w:r>
          <w:tab/>
        </w:r>
        <w:r>
          <w:fldChar w:fldCharType="begin"/>
        </w:r>
        <w:r>
          <w:instrText xml:space="preserve"> PAGEREF _Toc12337 \h </w:instrText>
        </w:r>
        <w:r>
          <w:fldChar w:fldCharType="separate"/>
        </w:r>
        <w:r>
          <w:t>19</w:t>
        </w:r>
        <w:r>
          <w:fldChar w:fldCharType="end"/>
        </w:r>
      </w:hyperlink>
    </w:p>
    <w:p>
      <w:pPr>
        <w:pStyle w:val="TOC2"/>
        <w:tabs>
          <w:tab w:val="right" w:leader="dot" w:pos="8306"/>
        </w:tabs>
      </w:pPr>
      <w:hyperlink w:anchor="_Toc23872" w:history="1">
        <w:r>
          <w:rPr>
            <w:rFonts w:ascii="仿宋" w:eastAsia="仿宋" w:hAnsi="仿宋" w:cs="仿宋" w:hint="eastAsia"/>
            <w:lang w:eastAsia="zh-CN"/>
          </w:rPr>
          <w:t>(五)、专用系统集成电路项目背景</w:t>
        </w:r>
        <w:r>
          <w:tab/>
        </w:r>
        <w:r>
          <w:fldChar w:fldCharType="begin"/>
        </w:r>
        <w:r>
          <w:instrText xml:space="preserve"> PAGEREF _Toc23872 \h </w:instrText>
        </w:r>
        <w:r>
          <w:fldChar w:fldCharType="separate"/>
        </w:r>
        <w:r>
          <w:t>20</w:t>
        </w:r>
        <w:r>
          <w:fldChar w:fldCharType="end"/>
        </w:r>
      </w:hyperlink>
    </w:p>
    <w:p>
      <w:pPr>
        <w:pStyle w:val="TOC1"/>
        <w:tabs>
          <w:tab w:val="right" w:leader="dot" w:pos="8306"/>
        </w:tabs>
      </w:pPr>
      <w:hyperlink w:anchor="_Toc21470" w:history="1">
        <w:r>
          <w:rPr>
            <w:rFonts w:ascii="仿宋" w:eastAsia="仿宋" w:hAnsi="仿宋" w:cs="仿宋" w:hint="eastAsia"/>
            <w:lang w:eastAsia="zh-CN"/>
          </w:rPr>
          <w:t>六、专用系统集成电路项目可持续发展</w:t>
        </w:r>
        <w:r>
          <w:tab/>
        </w:r>
        <w:r>
          <w:fldChar w:fldCharType="begin"/>
        </w:r>
        <w:r>
          <w:instrText xml:space="preserve"> PAGEREF _Toc21470 \h </w:instrText>
        </w:r>
        <w:r>
          <w:fldChar w:fldCharType="separate"/>
        </w:r>
        <w:r>
          <w:t>21</w:t>
        </w:r>
        <w:r>
          <w:fldChar w:fldCharType="end"/>
        </w:r>
      </w:hyperlink>
    </w:p>
    <w:p>
      <w:pPr>
        <w:pStyle w:val="TOC2"/>
        <w:tabs>
          <w:tab w:val="right" w:leader="dot" w:pos="8306"/>
        </w:tabs>
      </w:pPr>
      <w:hyperlink w:anchor="_Toc18576" w:history="1">
        <w:r>
          <w:rPr>
            <w:rFonts w:ascii="仿宋" w:eastAsia="仿宋" w:hAnsi="仿宋" w:cs="仿宋" w:hint="eastAsia"/>
            <w:lang w:eastAsia="zh-CN"/>
          </w:rPr>
          <w:t>(一)、可持续战略与实践</w:t>
        </w:r>
        <w:r>
          <w:tab/>
        </w:r>
        <w:r>
          <w:fldChar w:fldCharType="begin"/>
        </w:r>
        <w:r>
          <w:instrText xml:space="preserve"> PAGEREF _Toc18576 \h </w:instrText>
        </w:r>
        <w:r>
          <w:fldChar w:fldCharType="separate"/>
        </w:r>
        <w:r>
          <w:t>21</w:t>
        </w:r>
        <w:r>
          <w:fldChar w:fldCharType="end"/>
        </w:r>
      </w:hyperlink>
    </w:p>
    <w:p>
      <w:pPr>
        <w:pStyle w:val="TOC2"/>
        <w:tabs>
          <w:tab w:val="right" w:leader="dot" w:pos="8306"/>
        </w:tabs>
      </w:pPr>
      <w:hyperlink w:anchor="_Toc11012" w:history="1">
        <w:r>
          <w:rPr>
            <w:rFonts w:ascii="仿宋" w:eastAsia="仿宋" w:hAnsi="仿宋" w:cs="仿宋" w:hint="eastAsia"/>
            <w:lang w:eastAsia="zh-CN"/>
          </w:rPr>
          <w:t>(二)、环保与社会责任</w:t>
        </w:r>
        <w:r>
          <w:tab/>
        </w:r>
        <w:r>
          <w:fldChar w:fldCharType="begin"/>
        </w:r>
        <w:r>
          <w:instrText xml:space="preserve"> PAGEREF _Toc11012 \h </w:instrText>
        </w:r>
        <w:r>
          <w:fldChar w:fldCharType="separate"/>
        </w:r>
        <w:r>
          <w:t>21</w:t>
        </w:r>
        <w:r>
          <w:fldChar w:fldCharType="end"/>
        </w:r>
      </w:hyperlink>
    </w:p>
    <w:p>
      <w:pPr>
        <w:pStyle w:val="TOC1"/>
        <w:tabs>
          <w:tab w:val="right" w:leader="dot" w:pos="8306"/>
        </w:tabs>
      </w:pPr>
      <w:hyperlink w:anchor="_Toc9084" w:history="1">
        <w:r>
          <w:rPr>
            <w:rFonts w:ascii="仿宋" w:eastAsia="仿宋" w:hAnsi="仿宋" w:cs="仿宋" w:hint="eastAsia"/>
            <w:lang w:eastAsia="zh-CN"/>
          </w:rPr>
          <w:t>七、专用系统集成电路项目创新与研发</w:t>
        </w:r>
        <w:r>
          <w:tab/>
        </w:r>
        <w:r>
          <w:fldChar w:fldCharType="begin"/>
        </w:r>
        <w:r>
          <w:instrText xml:space="preserve"> PAGEREF _Toc9084 \h </w:instrText>
        </w:r>
        <w:r>
          <w:fldChar w:fldCharType="separate"/>
        </w:r>
        <w:r>
          <w:t>22</w:t>
        </w:r>
        <w:r>
          <w:fldChar w:fldCharType="end"/>
        </w:r>
      </w:hyperlink>
    </w:p>
    <w:p>
      <w:pPr>
        <w:pStyle w:val="TOC2"/>
        <w:tabs>
          <w:tab w:val="right" w:leader="dot" w:pos="8306"/>
        </w:tabs>
      </w:pPr>
      <w:hyperlink w:anchor="_Toc30282" w:history="1">
        <w:r>
          <w:rPr>
            <w:rFonts w:ascii="仿宋" w:eastAsia="仿宋" w:hAnsi="仿宋" w:cs="仿宋" w:hint="eastAsia"/>
            <w:lang w:eastAsia="zh-CN"/>
          </w:rPr>
          <w:t>(一)、创新策略与方向</w:t>
        </w:r>
        <w:r>
          <w:tab/>
        </w:r>
        <w:r>
          <w:fldChar w:fldCharType="begin"/>
        </w:r>
        <w:r>
          <w:instrText xml:space="preserve"> PAGEREF _Toc30282 \h </w:instrText>
        </w:r>
        <w:r>
          <w:fldChar w:fldCharType="separate"/>
        </w:r>
        <w:r>
          <w:t>22</w:t>
        </w:r>
        <w:r>
          <w:fldChar w:fldCharType="end"/>
        </w:r>
      </w:hyperlink>
    </w:p>
    <w:p>
      <w:pPr>
        <w:pStyle w:val="TOC2"/>
        <w:tabs>
          <w:tab w:val="right" w:leader="dot" w:pos="8306"/>
        </w:tabs>
      </w:pPr>
      <w:hyperlink w:anchor="_Toc13869" w:history="1">
        <w:r>
          <w:rPr>
            <w:rFonts w:ascii="仿宋" w:eastAsia="仿宋" w:hAnsi="仿宋" w:cs="仿宋" w:hint="eastAsia"/>
            <w:lang w:eastAsia="zh-CN"/>
          </w:rPr>
          <w:t>(二)、研发规划与投入</w:t>
        </w:r>
        <w:r>
          <w:tab/>
        </w:r>
        <w:r>
          <w:fldChar w:fldCharType="begin"/>
        </w:r>
        <w:r>
          <w:instrText xml:space="preserve"> PAGEREF _Toc13869 \h </w:instrText>
        </w:r>
        <w:r>
          <w:fldChar w:fldCharType="separate"/>
        </w:r>
        <w:r>
          <w:t>24</w:t>
        </w:r>
        <w:r>
          <w:fldChar w:fldCharType="end"/>
        </w:r>
      </w:hyperlink>
    </w:p>
    <w:p>
      <w:pPr>
        <w:pStyle w:val="TOC1"/>
        <w:tabs>
          <w:tab w:val="right" w:leader="dot" w:pos="8306"/>
        </w:tabs>
      </w:pPr>
      <w:hyperlink w:anchor="_Toc18125" w:history="1">
        <w:r>
          <w:rPr>
            <w:rFonts w:ascii="仿宋" w:eastAsia="仿宋" w:hAnsi="仿宋" w:cs="仿宋" w:hint="eastAsia"/>
            <w:lang w:eastAsia="zh-CN"/>
          </w:rPr>
          <w:t>八、生产安全保护</w:t>
        </w:r>
        <w:r>
          <w:tab/>
        </w:r>
        <w:r>
          <w:fldChar w:fldCharType="begin"/>
        </w:r>
        <w:r>
          <w:instrText xml:space="preserve"> PAGEREF _Toc18125 \h </w:instrText>
        </w:r>
        <w:r>
          <w:fldChar w:fldCharType="separate"/>
        </w:r>
        <w:r>
          <w:t>26</w:t>
        </w:r>
        <w:r>
          <w:fldChar w:fldCharType="end"/>
        </w:r>
      </w:hyperlink>
    </w:p>
    <w:p>
      <w:pPr>
        <w:pStyle w:val="TOC2"/>
        <w:tabs>
          <w:tab w:val="right" w:leader="dot" w:pos="8306"/>
        </w:tabs>
      </w:pPr>
      <w:hyperlink w:anchor="_Toc30846" w:history="1">
        <w:r>
          <w:rPr>
            <w:rFonts w:ascii="仿宋" w:eastAsia="仿宋" w:hAnsi="仿宋" w:cs="仿宋" w:hint="eastAsia"/>
            <w:lang w:eastAsia="zh-CN"/>
          </w:rPr>
          <w:t>(一)、消防安全</w:t>
        </w:r>
        <w:r>
          <w:tab/>
        </w:r>
        <w:r>
          <w:fldChar w:fldCharType="begin"/>
        </w:r>
        <w:r>
          <w:instrText xml:space="preserve"> PAGEREF _Toc30846 \h </w:instrText>
        </w:r>
        <w:r>
          <w:fldChar w:fldCharType="separate"/>
        </w:r>
        <w:r>
          <w:t>26</w:t>
        </w:r>
        <w:r>
          <w:fldChar w:fldCharType="end"/>
        </w:r>
      </w:hyperlink>
    </w:p>
    <w:p>
      <w:pPr>
        <w:pStyle w:val="TOC2"/>
        <w:tabs>
          <w:tab w:val="right" w:leader="dot" w:pos="8306"/>
        </w:tabs>
      </w:pPr>
      <w:hyperlink w:anchor="_Toc31593" w:history="1">
        <w:r>
          <w:rPr>
            <w:rFonts w:ascii="仿宋" w:eastAsia="仿宋" w:hAnsi="仿宋" w:cs="仿宋" w:hint="eastAsia"/>
            <w:lang w:eastAsia="zh-CN"/>
          </w:rPr>
          <w:t>(二)、防火防爆总图布置措施</w:t>
        </w:r>
        <w:r>
          <w:tab/>
        </w:r>
        <w:r>
          <w:fldChar w:fldCharType="begin"/>
        </w:r>
        <w:r>
          <w:instrText xml:space="preserve"> PAGEREF _Toc31593 \h </w:instrText>
        </w:r>
        <w:r>
          <w:fldChar w:fldCharType="separate"/>
        </w:r>
        <w:r>
          <w:t>27</w:t>
        </w:r>
        <w:r>
          <w:fldChar w:fldCharType="end"/>
        </w:r>
      </w:hyperlink>
    </w:p>
    <w:p>
      <w:pPr>
        <w:pStyle w:val="TOC2"/>
        <w:tabs>
          <w:tab w:val="right" w:leader="dot" w:pos="8306"/>
        </w:tabs>
      </w:pPr>
      <w:hyperlink w:anchor="_Toc8866" w:history="1">
        <w:r>
          <w:rPr>
            <w:rFonts w:ascii="仿宋" w:eastAsia="仿宋" w:hAnsi="仿宋" w:cs="仿宋" w:hint="eastAsia"/>
            <w:lang w:eastAsia="zh-CN"/>
          </w:rPr>
          <w:t>(三)、自然灾害防范措施</w:t>
        </w:r>
        <w:r>
          <w:tab/>
        </w:r>
        <w:r>
          <w:fldChar w:fldCharType="begin"/>
        </w:r>
        <w:r>
          <w:instrText xml:space="preserve"> PAGEREF _Toc8866 \h </w:instrText>
        </w:r>
        <w:r>
          <w:fldChar w:fldCharType="separate"/>
        </w:r>
        <w:r>
          <w:t>28</w:t>
        </w:r>
        <w:r>
          <w:fldChar w:fldCharType="end"/>
        </w:r>
      </w:hyperlink>
    </w:p>
    <w:p>
      <w:pPr>
        <w:pStyle w:val="TOC2"/>
        <w:tabs>
          <w:tab w:val="right" w:leader="dot" w:pos="8306"/>
        </w:tabs>
      </w:pPr>
      <w:hyperlink w:anchor="_Toc30012" w:history="1">
        <w:r>
          <w:rPr>
            <w:rFonts w:ascii="仿宋" w:eastAsia="仿宋" w:hAnsi="仿宋" w:cs="仿宋" w:hint="eastAsia"/>
            <w:lang w:eastAsia="zh-CN"/>
          </w:rPr>
          <w:t>(四)、安全色及安全标志使用要求</w:t>
        </w:r>
        <w:r>
          <w:tab/>
        </w:r>
        <w:r>
          <w:fldChar w:fldCharType="begin"/>
        </w:r>
        <w:r>
          <w:instrText xml:space="preserve"> PAGEREF _Toc30012 \h </w:instrText>
        </w:r>
        <w:r>
          <w:fldChar w:fldCharType="separate"/>
        </w:r>
        <w:r>
          <w:t>29</w:t>
        </w:r>
        <w:r>
          <w:fldChar w:fldCharType="end"/>
        </w:r>
      </w:hyperlink>
    </w:p>
    <w:p>
      <w:pPr>
        <w:pStyle w:val="TOC2"/>
        <w:tabs>
          <w:tab w:val="right" w:leader="dot" w:pos="8306"/>
        </w:tabs>
      </w:pPr>
      <w:hyperlink w:anchor="_Toc23562" w:history="1">
        <w:r>
          <w:rPr>
            <w:rFonts w:ascii="仿宋" w:eastAsia="仿宋" w:hAnsi="仿宋" w:cs="仿宋" w:hint="eastAsia"/>
            <w:lang w:eastAsia="zh-CN"/>
          </w:rPr>
          <w:t>(五)、防尘防毒措施</w:t>
        </w:r>
        <w:r>
          <w:tab/>
        </w:r>
        <w:r>
          <w:fldChar w:fldCharType="begin"/>
        </w:r>
        <w:r>
          <w:instrText xml:space="preserve"> PAGEREF _Toc23562 \h </w:instrText>
        </w:r>
        <w:r>
          <w:fldChar w:fldCharType="separate"/>
        </w:r>
        <w:r>
          <w:t>30</w:t>
        </w:r>
        <w:r>
          <w:fldChar w:fldCharType="end"/>
        </w:r>
      </w:hyperlink>
    </w:p>
    <w:p>
      <w:pPr>
        <w:pStyle w:val="TOC2"/>
        <w:tabs>
          <w:tab w:val="right" w:leader="dot" w:pos="8306"/>
        </w:tabs>
      </w:pPr>
      <w:hyperlink w:anchor="_Toc9601" w:history="1">
        <w:r>
          <w:rPr>
            <w:rFonts w:ascii="仿宋" w:eastAsia="仿宋" w:hAnsi="仿宋" w:cs="仿宋" w:hint="eastAsia"/>
            <w:lang w:eastAsia="zh-CN"/>
          </w:rPr>
          <w:t>(六)、防静电、触电防护及防雷措施</w:t>
        </w:r>
        <w:r>
          <w:tab/>
        </w:r>
        <w:r>
          <w:fldChar w:fldCharType="begin"/>
        </w:r>
        <w:r>
          <w:instrText xml:space="preserve"> PAGEREF _Toc9601 \h </w:instrText>
        </w:r>
        <w:r>
          <w:fldChar w:fldCharType="separate"/>
        </w:r>
        <w:r>
          <w:t>31</w:t>
        </w:r>
        <w:r>
          <w:fldChar w:fldCharType="end"/>
        </w:r>
      </w:hyperlink>
    </w:p>
    <w:p>
      <w:pPr>
        <w:pStyle w:val="TOC2"/>
        <w:tabs>
          <w:tab w:val="right" w:leader="dot" w:pos="8306"/>
        </w:tabs>
      </w:pPr>
      <w:hyperlink w:anchor="_Toc17003" w:history="1">
        <w:r>
          <w:rPr>
            <w:rFonts w:ascii="仿宋" w:eastAsia="仿宋" w:hAnsi="仿宋" w:cs="仿宋" w:hint="eastAsia"/>
            <w:lang w:eastAsia="zh-CN"/>
          </w:rPr>
          <w:t>(七)、机械设备安全保障措施</w:t>
        </w:r>
        <w:r>
          <w:tab/>
        </w:r>
        <w:r>
          <w:fldChar w:fldCharType="begin"/>
        </w:r>
        <w:r>
          <w:instrText xml:space="preserve"> PAGEREF _Toc17003 \h </w:instrText>
        </w:r>
        <w:r>
          <w:fldChar w:fldCharType="separate"/>
        </w:r>
        <w:r>
          <w:t>33</w:t>
        </w:r>
        <w:r>
          <w:fldChar w:fldCharType="end"/>
        </w:r>
      </w:hyperlink>
    </w:p>
    <w:p>
      <w:pPr>
        <w:pStyle w:val="TOC1"/>
        <w:tabs>
          <w:tab w:val="right" w:leader="dot" w:pos="8306"/>
        </w:tabs>
      </w:pPr>
      <w:hyperlink w:anchor="_Toc26347" w:history="1">
        <w:r>
          <w:rPr>
            <w:rFonts w:ascii="仿宋" w:eastAsia="仿宋" w:hAnsi="仿宋" w:cs="仿宋" w:hint="eastAsia"/>
            <w:lang w:eastAsia="zh-CN"/>
          </w:rPr>
          <w:t>九、专用系统集成电路项目环境影响分析</w:t>
        </w:r>
        <w:r>
          <w:tab/>
        </w:r>
        <w:r>
          <w:fldChar w:fldCharType="begin"/>
        </w:r>
        <w:r>
          <w:instrText xml:space="preserve"> PAGEREF _Toc26347 \h </w:instrText>
        </w:r>
        <w:r>
          <w:fldChar w:fldCharType="separate"/>
        </w:r>
        <w:r>
          <w:t>34</w:t>
        </w:r>
        <w:r>
          <w:fldChar w:fldCharType="end"/>
        </w:r>
      </w:hyperlink>
    </w:p>
    <w:p>
      <w:pPr>
        <w:pStyle w:val="TOC2"/>
        <w:tabs>
          <w:tab w:val="right" w:leader="dot" w:pos="8306"/>
        </w:tabs>
      </w:pPr>
      <w:hyperlink w:anchor="_Toc4636" w:history="1">
        <w:r>
          <w:rPr>
            <w:rFonts w:ascii="仿宋" w:eastAsia="仿宋" w:hAnsi="仿宋" w:cs="仿宋" w:hint="eastAsia"/>
            <w:lang w:eastAsia="zh-CN"/>
          </w:rPr>
          <w:t>(一)、建设区域环境质量现状</w:t>
        </w:r>
        <w:r>
          <w:tab/>
        </w:r>
        <w:r>
          <w:fldChar w:fldCharType="begin"/>
        </w:r>
        <w:r>
          <w:instrText xml:space="preserve"> PAGEREF _Toc4636 \h </w:instrText>
        </w:r>
        <w:r>
          <w:fldChar w:fldCharType="separate"/>
        </w:r>
        <w:r>
          <w:t>34</w:t>
        </w:r>
        <w:r>
          <w:fldChar w:fldCharType="end"/>
        </w:r>
      </w:hyperlink>
    </w:p>
    <w:p>
      <w:pPr>
        <w:pStyle w:val="TOC2"/>
        <w:tabs>
          <w:tab w:val="right" w:leader="dot" w:pos="8306"/>
        </w:tabs>
      </w:pPr>
      <w:hyperlink w:anchor="_Toc26407" w:history="1">
        <w:r>
          <w:rPr>
            <w:rFonts w:ascii="仿宋" w:eastAsia="仿宋" w:hAnsi="仿宋" w:cs="仿宋" w:hint="eastAsia"/>
            <w:lang w:eastAsia="zh-CN"/>
          </w:rPr>
          <w:t>(二)、建设期环境保护</w:t>
        </w:r>
        <w:r>
          <w:tab/>
        </w:r>
        <w:r>
          <w:fldChar w:fldCharType="begin"/>
        </w:r>
        <w:r>
          <w:instrText xml:space="preserve"> PAGEREF _Toc26407 \h </w:instrText>
        </w:r>
        <w:r>
          <w:fldChar w:fldCharType="separate"/>
        </w:r>
        <w:r>
          <w:t>35</w:t>
        </w:r>
        <w:r>
          <w:fldChar w:fldCharType="end"/>
        </w:r>
      </w:hyperlink>
    </w:p>
    <w:p>
      <w:pPr>
        <w:pStyle w:val="TOC2"/>
        <w:tabs>
          <w:tab w:val="right" w:leader="dot" w:pos="8306"/>
        </w:tabs>
      </w:pPr>
      <w:hyperlink w:anchor="_Toc16922" w:history="1">
        <w:r>
          <w:rPr>
            <w:rFonts w:ascii="仿宋" w:eastAsia="仿宋" w:hAnsi="仿宋" w:cs="仿宋" w:hint="eastAsia"/>
            <w:lang w:eastAsia="zh-CN"/>
          </w:rPr>
          <w:t>(三)、运营期环境保护</w:t>
        </w:r>
        <w:r>
          <w:tab/>
        </w:r>
        <w:r>
          <w:fldChar w:fldCharType="begin"/>
        </w:r>
        <w:r>
          <w:instrText xml:space="preserve"> PAGEREF _Toc16922 \h </w:instrText>
        </w:r>
        <w:r>
          <w:fldChar w:fldCharType="separate"/>
        </w:r>
        <w:r>
          <w:t>37</w:t>
        </w:r>
        <w:r>
          <w:fldChar w:fldCharType="end"/>
        </w:r>
      </w:hyperlink>
    </w:p>
    <w:p>
      <w:pPr>
        <w:pStyle w:val="TOC2"/>
        <w:tabs>
          <w:tab w:val="right" w:leader="dot" w:pos="8306"/>
        </w:tabs>
      </w:pPr>
      <w:hyperlink w:anchor="_Toc18742" w:history="1">
        <w:r>
          <w:rPr>
            <w:rFonts w:ascii="仿宋" w:eastAsia="仿宋" w:hAnsi="仿宋" w:cs="仿宋" w:hint="eastAsia"/>
            <w:lang w:eastAsia="zh-CN"/>
          </w:rPr>
          <w:t>(四)、专用系统集成电路项目建设对区域经济的影响</w:t>
        </w:r>
        <w:r>
          <w:tab/>
        </w:r>
        <w:r>
          <w:fldChar w:fldCharType="begin"/>
        </w:r>
        <w:r>
          <w:instrText xml:space="preserve"> PAGEREF _Toc18742 \h </w:instrText>
        </w:r>
        <w:r>
          <w:fldChar w:fldCharType="separate"/>
        </w:r>
        <w:r>
          <w:t>38</w:t>
        </w:r>
        <w:r>
          <w:fldChar w:fldCharType="end"/>
        </w:r>
      </w:hyperlink>
    </w:p>
    <w:p>
      <w:pPr>
        <w:pStyle w:val="TOC2"/>
        <w:tabs>
          <w:tab w:val="right" w:leader="dot" w:pos="8306"/>
        </w:tabs>
      </w:pPr>
      <w:hyperlink w:anchor="_Toc14708" w:history="1">
        <w:r>
          <w:rPr>
            <w:rFonts w:ascii="仿宋" w:eastAsia="仿宋" w:hAnsi="仿宋" w:cs="仿宋" w:hint="eastAsia"/>
            <w:lang w:eastAsia="zh-CN"/>
          </w:rPr>
          <w:t>(五)、废弃物处理</w:t>
        </w:r>
        <w:r>
          <w:tab/>
        </w:r>
        <w:r>
          <w:fldChar w:fldCharType="begin"/>
        </w:r>
        <w:r>
          <w:instrText xml:space="preserve"> PAGEREF _Toc14708 \h </w:instrText>
        </w:r>
        <w:r>
          <w:fldChar w:fldCharType="separate"/>
        </w:r>
        <w:r>
          <w:t>40</w:t>
        </w:r>
        <w:r>
          <w:fldChar w:fldCharType="end"/>
        </w:r>
      </w:hyperlink>
    </w:p>
    <w:p>
      <w:pPr>
        <w:pStyle w:val="TOC2"/>
        <w:tabs>
          <w:tab w:val="right" w:leader="dot" w:pos="8306"/>
        </w:tabs>
      </w:pPr>
      <w:hyperlink w:anchor="_Toc12212" w:history="1">
        <w:r>
          <w:rPr>
            <w:rFonts w:ascii="仿宋" w:eastAsia="仿宋" w:hAnsi="仿宋" w:cs="仿宋" w:hint="eastAsia"/>
            <w:lang w:eastAsia="zh-CN"/>
          </w:rPr>
          <w:t>(六)、特殊环境影响分析</w:t>
        </w:r>
        <w:r>
          <w:tab/>
        </w:r>
        <w:r>
          <w:fldChar w:fldCharType="begin"/>
        </w:r>
        <w:r>
          <w:instrText xml:space="preserve"> PAGEREF _Toc12212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8" w:history="1">
        <w:r>
          <w:rPr>
            <w:rFonts w:ascii="仿宋" w:eastAsia="仿宋" w:hAnsi="仿宋" w:cs="仿宋" w:hint="eastAsia"/>
            <w:lang w:eastAsia="zh-CN"/>
          </w:rPr>
          <w:t>(七)、清洁生产</w:t>
        </w:r>
        <w:r>
          <w:tab/>
        </w:r>
        <w:r>
          <w:fldChar w:fldCharType="begin"/>
        </w:r>
        <w:r>
          <w:instrText xml:space="preserve"> PAGEREF _Toc12538 \h </w:instrText>
        </w:r>
        <w:r>
          <w:fldChar w:fldCharType="separate"/>
        </w:r>
        <w:r>
          <w:t>43</w:t>
        </w:r>
        <w:r>
          <w:fldChar w:fldCharType="end"/>
        </w:r>
      </w:hyperlink>
    </w:p>
    <w:p>
      <w:pPr>
        <w:pStyle w:val="TOC2"/>
        <w:tabs>
          <w:tab w:val="right" w:leader="dot" w:pos="8306"/>
        </w:tabs>
      </w:pPr>
      <w:hyperlink w:anchor="_Toc5709" w:history="1">
        <w:r>
          <w:rPr>
            <w:rFonts w:ascii="仿宋" w:eastAsia="仿宋" w:hAnsi="仿宋" w:cs="仿宋" w:hint="eastAsia"/>
            <w:lang w:eastAsia="zh-CN"/>
          </w:rPr>
          <w:t>(八)、环境保护综合评价</w:t>
        </w:r>
        <w:r>
          <w:tab/>
        </w:r>
        <w:r>
          <w:fldChar w:fldCharType="begin"/>
        </w:r>
        <w:r>
          <w:instrText xml:space="preserve"> PAGEREF _Toc5709 \h </w:instrText>
        </w:r>
        <w:r>
          <w:fldChar w:fldCharType="separate"/>
        </w:r>
        <w:r>
          <w:t>44</w:t>
        </w:r>
        <w:r>
          <w:fldChar w:fldCharType="end"/>
        </w:r>
      </w:hyperlink>
    </w:p>
    <w:p>
      <w:pPr>
        <w:pStyle w:val="TOC1"/>
        <w:tabs>
          <w:tab w:val="right" w:leader="dot" w:pos="8306"/>
        </w:tabs>
      </w:pPr>
      <w:hyperlink w:anchor="_Toc11090" w:history="1">
        <w:r>
          <w:rPr>
            <w:rFonts w:ascii="仿宋" w:eastAsia="仿宋" w:hAnsi="仿宋" w:cs="仿宋" w:hint="eastAsia"/>
            <w:lang w:eastAsia="zh-CN"/>
          </w:rPr>
          <w:t>十、专用系统集成电路项目财务管理</w:t>
        </w:r>
        <w:r>
          <w:tab/>
        </w:r>
        <w:r>
          <w:fldChar w:fldCharType="begin"/>
        </w:r>
        <w:r>
          <w:instrText xml:space="preserve"> PAGEREF _Toc11090 \h </w:instrText>
        </w:r>
        <w:r>
          <w:fldChar w:fldCharType="separate"/>
        </w:r>
        <w:r>
          <w:t>45</w:t>
        </w:r>
        <w:r>
          <w:fldChar w:fldCharType="end"/>
        </w:r>
      </w:hyperlink>
    </w:p>
    <w:p>
      <w:pPr>
        <w:pStyle w:val="TOC2"/>
        <w:tabs>
          <w:tab w:val="right" w:leader="dot" w:pos="8306"/>
        </w:tabs>
      </w:pPr>
      <w:hyperlink w:anchor="_Toc23539" w:history="1">
        <w:r>
          <w:rPr>
            <w:rFonts w:ascii="仿宋" w:eastAsia="仿宋" w:hAnsi="仿宋" w:cs="仿宋" w:hint="eastAsia"/>
            <w:lang w:eastAsia="zh-CN"/>
          </w:rPr>
          <w:t>(一)、资金需求大</w:t>
        </w:r>
        <w:r>
          <w:tab/>
        </w:r>
        <w:r>
          <w:fldChar w:fldCharType="begin"/>
        </w:r>
        <w:r>
          <w:instrText xml:space="preserve"> PAGEREF _Toc23539 \h </w:instrText>
        </w:r>
        <w:r>
          <w:fldChar w:fldCharType="separate"/>
        </w:r>
        <w:r>
          <w:t>45</w:t>
        </w:r>
        <w:r>
          <w:fldChar w:fldCharType="end"/>
        </w:r>
      </w:hyperlink>
    </w:p>
    <w:p>
      <w:pPr>
        <w:pStyle w:val="TOC2"/>
        <w:tabs>
          <w:tab w:val="right" w:leader="dot" w:pos="8306"/>
        </w:tabs>
      </w:pPr>
      <w:hyperlink w:anchor="_Toc32497" w:history="1">
        <w:r>
          <w:rPr>
            <w:rFonts w:ascii="仿宋" w:eastAsia="仿宋" w:hAnsi="仿宋" w:cs="仿宋" w:hint="eastAsia"/>
            <w:lang w:eastAsia="zh-CN"/>
          </w:rPr>
          <w:t>(二)、研发周期长</w:t>
        </w:r>
        <w:r>
          <w:tab/>
        </w:r>
        <w:r>
          <w:fldChar w:fldCharType="begin"/>
        </w:r>
        <w:r>
          <w:instrText xml:space="preserve"> PAGEREF _Toc32497 \h </w:instrText>
        </w:r>
        <w:r>
          <w:fldChar w:fldCharType="separate"/>
        </w:r>
        <w:r>
          <w:t>46</w:t>
        </w:r>
        <w:r>
          <w:fldChar w:fldCharType="end"/>
        </w:r>
      </w:hyperlink>
    </w:p>
    <w:p>
      <w:pPr>
        <w:pStyle w:val="TOC2"/>
        <w:tabs>
          <w:tab w:val="right" w:leader="dot" w:pos="8306"/>
        </w:tabs>
      </w:pPr>
      <w:hyperlink w:anchor="_Toc11143" w:history="1">
        <w:r>
          <w:rPr>
            <w:rFonts w:ascii="仿宋" w:eastAsia="仿宋" w:hAnsi="仿宋" w:cs="仿宋" w:hint="eastAsia"/>
            <w:lang w:eastAsia="zh-CN"/>
          </w:rPr>
          <w:t>(三)、市场风险大</w:t>
        </w:r>
        <w:r>
          <w:tab/>
        </w:r>
        <w:r>
          <w:fldChar w:fldCharType="begin"/>
        </w:r>
        <w:r>
          <w:instrText xml:space="preserve"> PAGEREF _Toc11143 \h </w:instrText>
        </w:r>
        <w:r>
          <w:fldChar w:fldCharType="separate"/>
        </w:r>
        <w:r>
          <w:t>48</w:t>
        </w:r>
        <w:r>
          <w:fldChar w:fldCharType="end"/>
        </w:r>
      </w:hyperlink>
    </w:p>
    <w:p>
      <w:pPr>
        <w:pStyle w:val="TOC2"/>
        <w:tabs>
          <w:tab w:val="right" w:leader="dot" w:pos="8306"/>
        </w:tabs>
      </w:pPr>
      <w:hyperlink w:anchor="_Toc2175" w:history="1">
        <w:r>
          <w:rPr>
            <w:rFonts w:ascii="仿宋" w:eastAsia="仿宋" w:hAnsi="仿宋" w:cs="仿宋" w:hint="eastAsia"/>
            <w:lang w:eastAsia="zh-CN"/>
          </w:rPr>
          <w:t>(四)、利润率高</w:t>
        </w:r>
        <w:r>
          <w:tab/>
        </w:r>
        <w:r>
          <w:fldChar w:fldCharType="begin"/>
        </w:r>
        <w:r>
          <w:instrText xml:space="preserve"> PAGEREF _Toc2175 \h </w:instrText>
        </w:r>
        <w:r>
          <w:fldChar w:fldCharType="separate"/>
        </w:r>
        <w:r>
          <w:t>50</w:t>
        </w:r>
        <w:r>
          <w:fldChar w:fldCharType="end"/>
        </w:r>
      </w:hyperlink>
    </w:p>
    <w:p>
      <w:pPr>
        <w:pStyle w:val="TOC1"/>
        <w:tabs>
          <w:tab w:val="right" w:leader="dot" w:pos="8306"/>
        </w:tabs>
      </w:pPr>
      <w:hyperlink w:anchor="_Toc7964" w:history="1">
        <w:r>
          <w:rPr>
            <w:rFonts w:ascii="仿宋" w:eastAsia="仿宋" w:hAnsi="仿宋" w:cs="仿宋" w:hint="eastAsia"/>
            <w:lang w:eastAsia="zh-CN"/>
          </w:rPr>
          <w:t>十一、专用系统集成电路项目人力资源管理</w:t>
        </w:r>
        <w:r>
          <w:tab/>
        </w:r>
        <w:r>
          <w:fldChar w:fldCharType="begin"/>
        </w:r>
        <w:r>
          <w:instrText xml:space="preserve"> PAGEREF _Toc7964 \h </w:instrText>
        </w:r>
        <w:r>
          <w:fldChar w:fldCharType="separate"/>
        </w:r>
        <w:r>
          <w:t>53</w:t>
        </w:r>
        <w:r>
          <w:fldChar w:fldCharType="end"/>
        </w:r>
      </w:hyperlink>
    </w:p>
    <w:p>
      <w:pPr>
        <w:pStyle w:val="TOC2"/>
        <w:tabs>
          <w:tab w:val="right" w:leader="dot" w:pos="8306"/>
        </w:tabs>
      </w:pPr>
      <w:hyperlink w:anchor="_Toc4523" w:history="1">
        <w:r>
          <w:rPr>
            <w:rFonts w:ascii="仿宋" w:eastAsia="仿宋" w:hAnsi="仿宋" w:cs="仿宋" w:hint="eastAsia"/>
            <w:lang w:eastAsia="zh-CN"/>
          </w:rPr>
          <w:t>(一)、建立健全的预算管理制度</w:t>
        </w:r>
        <w:r>
          <w:tab/>
        </w:r>
        <w:r>
          <w:fldChar w:fldCharType="begin"/>
        </w:r>
        <w:r>
          <w:instrText xml:space="preserve"> PAGEREF _Toc4523 \h </w:instrText>
        </w:r>
        <w:r>
          <w:fldChar w:fldCharType="separate"/>
        </w:r>
        <w:r>
          <w:t>53</w:t>
        </w:r>
        <w:r>
          <w:fldChar w:fldCharType="end"/>
        </w:r>
      </w:hyperlink>
    </w:p>
    <w:p>
      <w:pPr>
        <w:pStyle w:val="TOC2"/>
        <w:tabs>
          <w:tab w:val="right" w:leader="dot" w:pos="8306"/>
        </w:tabs>
      </w:pPr>
      <w:hyperlink w:anchor="_Toc6650" w:history="1">
        <w:r>
          <w:rPr>
            <w:rFonts w:ascii="仿宋" w:eastAsia="仿宋" w:hAnsi="仿宋" w:cs="仿宋" w:hint="eastAsia"/>
            <w:lang w:eastAsia="zh-CN"/>
          </w:rPr>
          <w:t>(二)、加强资金流动监控</w:t>
        </w:r>
        <w:r>
          <w:tab/>
        </w:r>
        <w:r>
          <w:fldChar w:fldCharType="begin"/>
        </w:r>
        <w:r>
          <w:instrText xml:space="preserve"> PAGEREF _Toc6650 \h </w:instrText>
        </w:r>
        <w:r>
          <w:fldChar w:fldCharType="separate"/>
        </w:r>
        <w:r>
          <w:t>54</w:t>
        </w:r>
        <w:r>
          <w:fldChar w:fldCharType="end"/>
        </w:r>
      </w:hyperlink>
    </w:p>
    <w:p>
      <w:pPr>
        <w:pStyle w:val="TOC2"/>
        <w:tabs>
          <w:tab w:val="right" w:leader="dot" w:pos="8306"/>
        </w:tabs>
      </w:pPr>
      <w:hyperlink w:anchor="_Toc6028" w:history="1">
        <w:r>
          <w:rPr>
            <w:rFonts w:ascii="仿宋" w:eastAsia="仿宋" w:hAnsi="仿宋" w:cs="仿宋" w:hint="eastAsia"/>
            <w:lang w:eastAsia="zh-CN"/>
          </w:rPr>
          <w:t>(三)、制定完善的风险控制机制</w:t>
        </w:r>
        <w:r>
          <w:tab/>
        </w:r>
        <w:r>
          <w:fldChar w:fldCharType="begin"/>
        </w:r>
        <w:r>
          <w:instrText xml:space="preserve"> PAGEREF _Toc6028 \h </w:instrText>
        </w:r>
        <w:r>
          <w:fldChar w:fldCharType="separate"/>
        </w:r>
        <w:r>
          <w:t>56</w:t>
        </w:r>
        <w:r>
          <w:fldChar w:fldCharType="end"/>
        </w:r>
      </w:hyperlink>
    </w:p>
    <w:p>
      <w:pPr>
        <w:pStyle w:val="TOC2"/>
        <w:tabs>
          <w:tab w:val="right" w:leader="dot" w:pos="8306"/>
        </w:tabs>
      </w:pPr>
      <w:hyperlink w:anchor="_Toc30726" w:history="1">
        <w:r>
          <w:rPr>
            <w:rFonts w:ascii="仿宋" w:eastAsia="仿宋" w:hAnsi="仿宋" w:cs="仿宋" w:hint="eastAsia"/>
            <w:lang w:eastAsia="zh-CN"/>
          </w:rPr>
          <w:t>(四)、优化成本管理</w:t>
        </w:r>
        <w:r>
          <w:tab/>
        </w:r>
        <w:r>
          <w:fldChar w:fldCharType="begin"/>
        </w:r>
        <w:r>
          <w:instrText xml:space="preserve"> PAGEREF _Toc30726 \h </w:instrText>
        </w:r>
        <w:r>
          <w:fldChar w:fldCharType="separate"/>
        </w:r>
        <w:r>
          <w:t>57</w:t>
        </w:r>
        <w:r>
          <w:fldChar w:fldCharType="end"/>
        </w:r>
      </w:hyperlink>
    </w:p>
    <w:p>
      <w:pPr>
        <w:pStyle w:val="TOC1"/>
        <w:tabs>
          <w:tab w:val="right" w:leader="dot" w:pos="8306"/>
        </w:tabs>
      </w:pPr>
      <w:hyperlink w:anchor="_Toc13556" w:history="1">
        <w:r>
          <w:rPr>
            <w:rFonts w:ascii="仿宋" w:eastAsia="仿宋" w:hAnsi="仿宋" w:cs="仿宋" w:hint="eastAsia"/>
            <w:lang w:eastAsia="zh-CN"/>
          </w:rPr>
          <w:t>十二、专用系统集成电路项目人力资源培养与发展</w:t>
        </w:r>
        <w:r>
          <w:tab/>
        </w:r>
        <w:r>
          <w:fldChar w:fldCharType="begin"/>
        </w:r>
        <w:r>
          <w:instrText xml:space="preserve"> PAGEREF _Toc13556 \h </w:instrText>
        </w:r>
        <w:r>
          <w:fldChar w:fldCharType="separate"/>
        </w:r>
        <w:r>
          <w:t>58</w:t>
        </w:r>
        <w:r>
          <w:fldChar w:fldCharType="end"/>
        </w:r>
      </w:hyperlink>
    </w:p>
    <w:p>
      <w:pPr>
        <w:pStyle w:val="TOC2"/>
        <w:tabs>
          <w:tab w:val="right" w:leader="dot" w:pos="8306"/>
        </w:tabs>
      </w:pPr>
      <w:hyperlink w:anchor="_Toc25928" w:history="1">
        <w:r>
          <w:rPr>
            <w:rFonts w:ascii="仿宋" w:eastAsia="仿宋" w:hAnsi="仿宋" w:cs="仿宋" w:hint="eastAsia"/>
            <w:lang w:eastAsia="zh-CN"/>
          </w:rPr>
          <w:t>(一)、人才需求与规划</w:t>
        </w:r>
        <w:r>
          <w:tab/>
        </w:r>
        <w:r>
          <w:fldChar w:fldCharType="begin"/>
        </w:r>
        <w:r>
          <w:instrText xml:space="preserve"> PAGEREF _Toc25928 \h </w:instrText>
        </w:r>
        <w:r>
          <w:fldChar w:fldCharType="separate"/>
        </w:r>
        <w:r>
          <w:t>58</w:t>
        </w:r>
        <w:r>
          <w:fldChar w:fldCharType="end"/>
        </w:r>
      </w:hyperlink>
    </w:p>
    <w:p>
      <w:pPr>
        <w:pStyle w:val="TOC2"/>
        <w:tabs>
          <w:tab w:val="right" w:leader="dot" w:pos="8306"/>
        </w:tabs>
      </w:pPr>
      <w:hyperlink w:anchor="_Toc22622" w:history="1">
        <w:r>
          <w:rPr>
            <w:rFonts w:ascii="仿宋" w:eastAsia="仿宋" w:hAnsi="仿宋" w:cs="仿宋" w:hint="eastAsia"/>
            <w:lang w:eastAsia="zh-CN"/>
          </w:rPr>
          <w:t>(二)、培训与发展计划</w:t>
        </w:r>
        <w:r>
          <w:tab/>
        </w:r>
        <w:r>
          <w:fldChar w:fldCharType="begin"/>
        </w:r>
        <w:r>
          <w:instrText xml:space="preserve"> PAGEREF _Toc22622 \h </w:instrText>
        </w:r>
        <w:r>
          <w:fldChar w:fldCharType="separate"/>
        </w:r>
        <w:r>
          <w:t>59</w:t>
        </w:r>
        <w:r>
          <w:fldChar w:fldCharType="end"/>
        </w:r>
      </w:hyperlink>
    </w:p>
    <w:p>
      <w:pPr>
        <w:pStyle w:val="TOC1"/>
        <w:tabs>
          <w:tab w:val="right" w:leader="dot" w:pos="8306"/>
        </w:tabs>
      </w:pPr>
      <w:hyperlink w:anchor="_Toc1688" w:history="1">
        <w:r>
          <w:rPr>
            <w:rFonts w:ascii="仿宋" w:eastAsia="仿宋" w:hAnsi="仿宋" w:cs="仿宋" w:hint="eastAsia"/>
            <w:lang w:eastAsia="zh-CN"/>
          </w:rPr>
          <w:t>十三、专用系统集成电路项目变更管理</w:t>
        </w:r>
        <w:r>
          <w:tab/>
        </w:r>
        <w:r>
          <w:fldChar w:fldCharType="begin"/>
        </w:r>
        <w:r>
          <w:instrText xml:space="preserve"> PAGEREF _Toc1688 \h </w:instrText>
        </w:r>
        <w:r>
          <w:fldChar w:fldCharType="separate"/>
        </w:r>
        <w:r>
          <w:t>60</w:t>
        </w:r>
        <w:r>
          <w:fldChar w:fldCharType="end"/>
        </w:r>
      </w:hyperlink>
    </w:p>
    <w:p>
      <w:pPr>
        <w:pStyle w:val="TOC2"/>
        <w:tabs>
          <w:tab w:val="right" w:leader="dot" w:pos="8306"/>
        </w:tabs>
      </w:pPr>
      <w:hyperlink w:anchor="_Toc27238" w:history="1">
        <w:r>
          <w:rPr>
            <w:rFonts w:ascii="仿宋" w:eastAsia="仿宋" w:hAnsi="仿宋" w:cs="仿宋" w:hint="eastAsia"/>
            <w:lang w:eastAsia="zh-CN"/>
          </w:rPr>
          <w:t>(一)、变更申请与评估</w:t>
        </w:r>
        <w:r>
          <w:tab/>
        </w:r>
        <w:r>
          <w:fldChar w:fldCharType="begin"/>
        </w:r>
        <w:r>
          <w:instrText xml:space="preserve"> PAGEREF _Toc27238 \h </w:instrText>
        </w:r>
        <w:r>
          <w:fldChar w:fldCharType="separate"/>
        </w:r>
        <w:r>
          <w:t>60</w:t>
        </w:r>
        <w:r>
          <w:fldChar w:fldCharType="end"/>
        </w:r>
      </w:hyperlink>
    </w:p>
    <w:p>
      <w:pPr>
        <w:pStyle w:val="TOC2"/>
        <w:tabs>
          <w:tab w:val="right" w:leader="dot" w:pos="8306"/>
        </w:tabs>
      </w:pPr>
      <w:hyperlink w:anchor="_Toc9403" w:history="1">
        <w:r>
          <w:rPr>
            <w:rFonts w:ascii="仿宋" w:eastAsia="仿宋" w:hAnsi="仿宋" w:cs="仿宋" w:hint="eastAsia"/>
            <w:lang w:eastAsia="zh-CN"/>
          </w:rPr>
          <w:t>(二)、变更实施与控制</w:t>
        </w:r>
        <w:r>
          <w:tab/>
        </w:r>
        <w:r>
          <w:fldChar w:fldCharType="begin"/>
        </w:r>
        <w:r>
          <w:instrText xml:space="preserve"> PAGEREF _Toc9403 \h </w:instrText>
        </w:r>
        <w:r>
          <w:fldChar w:fldCharType="separate"/>
        </w:r>
        <w:r>
          <w:t>60</w:t>
        </w:r>
        <w:r>
          <w:fldChar w:fldCharType="end"/>
        </w:r>
      </w:hyperlink>
    </w:p>
    <w:p>
      <w:pPr>
        <w:pStyle w:val="TOC1"/>
        <w:tabs>
          <w:tab w:val="right" w:leader="dot" w:pos="8306"/>
        </w:tabs>
      </w:pPr>
      <w:hyperlink w:anchor="_Toc28907" w:history="1">
        <w:r>
          <w:rPr>
            <w:rFonts w:ascii="仿宋" w:eastAsia="仿宋" w:hAnsi="仿宋" w:cs="仿宋" w:hint="eastAsia"/>
            <w:lang w:eastAsia="zh-CN"/>
          </w:rPr>
          <w:t>十四、利益相关者分析与沟通计划</w:t>
        </w:r>
        <w:r>
          <w:tab/>
        </w:r>
        <w:r>
          <w:fldChar w:fldCharType="begin"/>
        </w:r>
        <w:r>
          <w:instrText xml:space="preserve"> PAGEREF _Toc28907 \h </w:instrText>
        </w:r>
        <w:r>
          <w:fldChar w:fldCharType="separate"/>
        </w:r>
        <w:r>
          <w:t>61</w:t>
        </w:r>
        <w:r>
          <w:fldChar w:fldCharType="end"/>
        </w:r>
      </w:hyperlink>
    </w:p>
    <w:p>
      <w:pPr>
        <w:pStyle w:val="TOC2"/>
        <w:tabs>
          <w:tab w:val="right" w:leader="dot" w:pos="8306"/>
        </w:tabs>
      </w:pPr>
      <w:hyperlink w:anchor="_Toc21889" w:history="1">
        <w:r>
          <w:rPr>
            <w:rFonts w:ascii="仿宋" w:eastAsia="仿宋" w:hAnsi="仿宋" w:cs="仿宋" w:hint="eastAsia"/>
            <w:lang w:eastAsia="zh-CN"/>
          </w:rPr>
          <w:t>(一)、利益相关者分析</w:t>
        </w:r>
        <w:r>
          <w:tab/>
        </w:r>
        <w:r>
          <w:fldChar w:fldCharType="begin"/>
        </w:r>
        <w:r>
          <w:instrText xml:space="preserve"> PAGEREF _Toc21889 \h </w:instrText>
        </w:r>
        <w:r>
          <w:fldChar w:fldCharType="separate"/>
        </w:r>
        <w:r>
          <w:t>61</w:t>
        </w:r>
        <w:r>
          <w:fldChar w:fldCharType="end"/>
        </w:r>
      </w:hyperlink>
    </w:p>
    <w:p>
      <w:pPr>
        <w:pStyle w:val="TOC2"/>
        <w:tabs>
          <w:tab w:val="right" w:leader="dot" w:pos="8306"/>
        </w:tabs>
      </w:pPr>
      <w:hyperlink w:anchor="_Toc23621" w:history="1">
        <w:r>
          <w:rPr>
            <w:rFonts w:ascii="仿宋" w:eastAsia="仿宋" w:hAnsi="仿宋" w:cs="仿宋" w:hint="eastAsia"/>
            <w:lang w:eastAsia="zh-CN"/>
          </w:rPr>
          <w:t>(二)、沟通计划</w:t>
        </w:r>
        <w:r>
          <w:tab/>
        </w:r>
        <w:r>
          <w:fldChar w:fldCharType="begin"/>
        </w:r>
        <w:r>
          <w:instrText xml:space="preserve"> PAGEREF _Toc23621 \h </w:instrText>
        </w:r>
        <w:r>
          <w:fldChar w:fldCharType="separate"/>
        </w:r>
        <w:r>
          <w:t>62</w:t>
        </w:r>
        <w:r>
          <w:fldChar w:fldCharType="end"/>
        </w:r>
      </w:hyperlink>
    </w:p>
    <w:p>
      <w:pPr>
        <w:pStyle w:val="TOC1"/>
        <w:tabs>
          <w:tab w:val="right" w:leader="dot" w:pos="8306"/>
        </w:tabs>
      </w:pPr>
      <w:hyperlink w:anchor="_Toc14997" w:history="1">
        <w:r>
          <w:rPr>
            <w:rFonts w:ascii="仿宋" w:eastAsia="仿宋" w:hAnsi="仿宋" w:cs="仿宋" w:hint="eastAsia"/>
            <w:lang w:eastAsia="zh-CN"/>
          </w:rPr>
          <w:t>十五、质量管理体系</w:t>
        </w:r>
        <w:r>
          <w:tab/>
        </w:r>
        <w:r>
          <w:fldChar w:fldCharType="begin"/>
        </w:r>
        <w:r>
          <w:instrText xml:space="preserve"> PAGEREF _Toc14997 \h </w:instrText>
        </w:r>
        <w:r>
          <w:fldChar w:fldCharType="separate"/>
        </w:r>
        <w:r>
          <w:t>63</w:t>
        </w:r>
        <w:r>
          <w:fldChar w:fldCharType="end"/>
        </w:r>
      </w:hyperlink>
    </w:p>
    <w:p>
      <w:pPr>
        <w:pStyle w:val="TOC2"/>
        <w:tabs>
          <w:tab w:val="right" w:leader="dot" w:pos="8306"/>
        </w:tabs>
      </w:pPr>
      <w:hyperlink w:anchor="_Toc22334" w:history="1">
        <w:r>
          <w:rPr>
            <w:rFonts w:ascii="仿宋" w:eastAsia="仿宋" w:hAnsi="仿宋" w:cs="仿宋" w:hint="eastAsia"/>
            <w:lang w:eastAsia="zh-CN"/>
          </w:rPr>
          <w:t>(一)、质量目标与方针</w:t>
        </w:r>
        <w:r>
          <w:tab/>
        </w:r>
        <w:r>
          <w:fldChar w:fldCharType="begin"/>
        </w:r>
        <w:r>
          <w:instrText xml:space="preserve"> PAGEREF _Toc22334 \h </w:instrText>
        </w:r>
        <w:r>
          <w:fldChar w:fldCharType="separate"/>
        </w:r>
        <w:r>
          <w:t>63</w:t>
        </w:r>
        <w:r>
          <w:fldChar w:fldCharType="end"/>
        </w:r>
      </w:hyperlink>
    </w:p>
    <w:p>
      <w:pPr>
        <w:pStyle w:val="TOC2"/>
        <w:tabs>
          <w:tab w:val="right" w:leader="dot" w:pos="8306"/>
        </w:tabs>
      </w:pPr>
      <w:hyperlink w:anchor="_Toc27688" w:history="1">
        <w:r>
          <w:rPr>
            <w:rFonts w:ascii="仿宋" w:eastAsia="仿宋" w:hAnsi="仿宋" w:cs="仿宋" w:hint="eastAsia"/>
            <w:lang w:eastAsia="zh-CN"/>
          </w:rPr>
          <w:t>(二)、质量管理责任</w:t>
        </w:r>
        <w:r>
          <w:tab/>
        </w:r>
        <w:r>
          <w:fldChar w:fldCharType="begin"/>
        </w:r>
        <w:r>
          <w:instrText xml:space="preserve"> PAGEREF _Toc27688 \h </w:instrText>
        </w:r>
        <w:r>
          <w:fldChar w:fldCharType="separate"/>
        </w:r>
        <w:r>
          <w:t>64</w:t>
        </w:r>
        <w:r>
          <w:fldChar w:fldCharType="end"/>
        </w:r>
      </w:hyperlink>
    </w:p>
    <w:p>
      <w:pPr>
        <w:pStyle w:val="TOC2"/>
        <w:tabs>
          <w:tab w:val="right" w:leader="dot" w:pos="8306"/>
        </w:tabs>
      </w:pPr>
      <w:hyperlink w:anchor="_Toc30631" w:history="1">
        <w:r>
          <w:rPr>
            <w:rFonts w:ascii="仿宋" w:eastAsia="仿宋" w:hAnsi="仿宋" w:cs="仿宋" w:hint="eastAsia"/>
            <w:lang w:eastAsia="zh-CN"/>
          </w:rPr>
          <w:t>(三)、质量管理体系文件</w:t>
        </w:r>
        <w:r>
          <w:tab/>
        </w:r>
        <w:r>
          <w:fldChar w:fldCharType="begin"/>
        </w:r>
        <w:r>
          <w:instrText xml:space="preserve"> PAGEREF _Toc30631 \h </w:instrText>
        </w:r>
        <w:r>
          <w:fldChar w:fldCharType="separate"/>
        </w:r>
        <w:r>
          <w:t>66</w:t>
        </w:r>
        <w:r>
          <w:fldChar w:fldCharType="end"/>
        </w:r>
      </w:hyperlink>
    </w:p>
    <w:p>
      <w:pPr>
        <w:pStyle w:val="TOC2"/>
        <w:tabs>
          <w:tab w:val="right" w:leader="dot" w:pos="8306"/>
        </w:tabs>
      </w:pPr>
      <w:hyperlink w:anchor="_Toc5537" w:history="1">
        <w:r>
          <w:rPr>
            <w:rFonts w:ascii="仿宋" w:eastAsia="仿宋" w:hAnsi="仿宋" w:cs="仿宋" w:hint="eastAsia"/>
            <w:lang w:eastAsia="zh-CN"/>
          </w:rPr>
          <w:t>(四)、质量培训与教育</w:t>
        </w:r>
        <w:r>
          <w:tab/>
        </w:r>
        <w:r>
          <w:fldChar w:fldCharType="begin"/>
        </w:r>
        <w:r>
          <w:instrText xml:space="preserve"> PAGEREF _Toc5537 \h </w:instrText>
        </w:r>
        <w:r>
          <w:fldChar w:fldCharType="separate"/>
        </w:r>
        <w:r>
          <w:t>68</w:t>
        </w:r>
        <w:r>
          <w:fldChar w:fldCharType="end"/>
        </w:r>
      </w:hyperlink>
    </w:p>
    <w:p>
      <w:pPr>
        <w:pStyle w:val="TOC2"/>
        <w:tabs>
          <w:tab w:val="right" w:leader="dot" w:pos="8306"/>
        </w:tabs>
      </w:pPr>
      <w:hyperlink w:anchor="_Toc23745" w:history="1">
        <w:r>
          <w:rPr>
            <w:rFonts w:ascii="仿宋" w:eastAsia="仿宋" w:hAnsi="仿宋" w:cs="仿宋" w:hint="eastAsia"/>
            <w:lang w:eastAsia="zh-CN"/>
          </w:rPr>
          <w:t>(五)、质量审核与评价</w:t>
        </w:r>
        <w:r>
          <w:tab/>
        </w:r>
        <w:r>
          <w:fldChar w:fldCharType="begin"/>
        </w:r>
        <w:r>
          <w:instrText xml:space="preserve"> PAGEREF _Toc23745 \h </w:instrText>
        </w:r>
        <w:r>
          <w:fldChar w:fldCharType="separate"/>
        </w:r>
        <w:r>
          <w:t>69</w:t>
        </w:r>
        <w:r>
          <w:fldChar w:fldCharType="end"/>
        </w:r>
      </w:hyperlink>
    </w:p>
    <w:p>
      <w:pPr>
        <w:pStyle w:val="TOC2"/>
        <w:tabs>
          <w:tab w:val="right" w:leader="dot" w:pos="8306"/>
        </w:tabs>
      </w:pPr>
      <w:hyperlink w:anchor="_Toc15590" w:history="1">
        <w:r>
          <w:rPr>
            <w:rFonts w:ascii="仿宋" w:eastAsia="仿宋" w:hAnsi="仿宋" w:cs="仿宋" w:hint="eastAsia"/>
            <w:lang w:eastAsia="zh-CN"/>
          </w:rPr>
          <w:t>(六)、不符合与纠正措施</w:t>
        </w:r>
        <w:r>
          <w:tab/>
        </w:r>
        <w:r>
          <w:fldChar w:fldCharType="begin"/>
        </w:r>
        <w:r>
          <w:instrText xml:space="preserve"> PAGEREF _Toc15590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40"/>
      <w:r>
        <w:rPr>
          <w:rFonts w:ascii="仿宋" w:eastAsia="仿宋" w:hAnsi="仿宋" w:cs="仿宋" w:hint="eastAsia"/>
          <w:sz w:val="28"/>
          <w:lang w:eastAsia="zh-CN"/>
        </w:rPr>
        <w:t>一、专用系统集成电路项目建设单位说明</w:t>
      </w:r>
      <w:bookmarkEnd w:id="2"/>
    </w:p>
    <w:p>
      <w:pPr>
        <w:pStyle w:val="Heading2"/>
        <w:rPr>
          <w:rFonts w:ascii="仿宋" w:eastAsia="仿宋" w:hAnsi="仿宋" w:cs="仿宋" w:hint="eastAsia"/>
          <w:lang w:eastAsia="zh-CN"/>
        </w:rPr>
      </w:pPr>
      <w:bookmarkStart w:id="3" w:name="_Toc7622"/>
      <w:r>
        <w:rPr>
          <w:rFonts w:ascii="仿宋" w:eastAsia="仿宋" w:hAnsi="仿宋" w:cs="仿宋" w:hint="eastAsia"/>
          <w:lang w:eastAsia="zh-CN"/>
        </w:rPr>
        <w:t>(一)、专用系统集成电路项目承办单位基本情况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5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系统集成电路项目承办单位的XXXX，我们着眼于实现可持续的经济效益。通过技术创新和解决方案的提供，公司预计在专用系统集成电路项目执行期间将获得可观的收入增长。这一收入来源主要包括专用系统集成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同时，我们注重成本控制和效率提升，以确保专用系统集成电路项目的可持续盈利。透过精细的管理和资源优化，公司期望实现专用系统集成电路项目利润最大化。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系统集成电路项目实施进行全面的投资评估，包括专用系统集成电路项目启动阶段的资金投入和后续运营成本。通过对专用系统集成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专用系统集成电路项目实施过程中具备足够的资金流动性，公司将进行详尽的现金流分析。这包括资金需求的合理预测、专用系统集成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6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53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技术管理特点体现在其创新导向。通过引入最先进的技术趋势和解决方案，专用系统集成电路项目致力于提升科技含量、提高质量和效率水平。这意味着我们将采用最新的工具和方法，确保专用系统集成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系统集成电路项目技术管理的显著特征。通过整合不同领域的技术资源，我们实现了跨学科的协同工作。这有助于优化技术架构，提高整体效能。此外，整合性策略还促进了不同技术团队之间的紧密沟通和高效合作，确保专用系统集成电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系统集成电路项目所采用的技术。通过不断优化技术方案，专用系统集成电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专用系统集成电路项目团队将在专用系统集成电路项目初期识别可能的技术风险，并采取相应的预防和应对措施。通过建立健全的风险评估机制，专用系统集成电路项目能够在实施过程中及时发现并解决潜在的技术问题，保障专用系统集成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系统集成电路项目中，技术将成为专用系统集成电路项目成功的有力支持。这一深度剖析揭示了技术管理在专用系统集成电路项目实施中的关键作用，为专用系统集成电路项目的技术基础奠定了坚实的基础。</w:t>
      </w:r>
    </w:p>
    <w:p>
      <w:pPr>
        <w:pStyle w:val="Heading2"/>
        <w:ind w:firstLine="560" w:firstLineChars="200"/>
        <w:rPr>
          <w:rFonts w:ascii="仿宋" w:eastAsia="仿宋" w:hAnsi="仿宋" w:cs="仿宋" w:hint="eastAsia"/>
          <w:sz w:val="28"/>
          <w:lang w:eastAsia="zh-CN"/>
        </w:rPr>
      </w:pPr>
      <w:bookmarkStart w:id="7" w:name="_Toc8476"/>
      <w:r>
        <w:rPr>
          <w:rFonts w:ascii="仿宋" w:eastAsia="仿宋" w:hAnsi="仿宋" w:cs="仿宋" w:hint="eastAsia"/>
          <w:sz w:val="28"/>
          <w:lang w:eastAsia="zh-CN"/>
        </w:rPr>
        <w:t>(二)、专用系统集成电路项目工艺技术设计方案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系统集成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系统集成电路项目将严格按照相关行业规范要求进行组织。通过有效控制产品质量，专用系统集成电路项目将致力于为顾客提供优质的专用系统集成电路项目产品和良好的服务。这体现了专用系统集成电路项目对于生产活动合规性和质量标准的高度重视，为专用系统集成电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系统集成电路项目注重生态效益和清洁生产原则。专用系统集成电路项目建设将紧密结合地方特色经济发展，与社会经济发展规划和区域环境保护规划方案相协调一致。通过与当地区域自然生态系统的结合，专用系统集成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系统集成电路项目产品具有多样化的客户需求和个性化的特点。因此，专用系统集成电路项目产品规格品种多样，且单批生产数量较小。为满足这一特点，专用系统集成电路项目承办单位将建设先进的柔性制造生产线。通过广泛应用柔性制造技术，专用系统集成电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系统集成电路项目采用的技术具有较高的技术含量和自动化水平，处于国内先进水平。这一技术选用不仅体现了对生产效率、质量和环境友好性的高标准要求，同时为专用系统集成电路项目的可持续发展奠定了坚实的基础。</w:t>
      </w:r>
    </w:p>
    <w:p>
      <w:pPr>
        <w:pStyle w:val="Heading2"/>
        <w:ind w:firstLine="560" w:firstLineChars="200"/>
        <w:rPr>
          <w:rFonts w:ascii="仿宋" w:eastAsia="仿宋" w:hAnsi="仿宋" w:cs="仿宋" w:hint="eastAsia"/>
          <w:sz w:val="28"/>
          <w:lang w:eastAsia="zh-CN"/>
        </w:rPr>
      </w:pPr>
      <w:bookmarkStart w:id="8" w:name="_Toc161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为确保专用系统集成电路项目的高效生产和技术实施，我们制定了一套精心设计的设备选型方案，以满足专用系统集成电路项目生产、质量和环保的要求。该方案的主要特点如下：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系统集成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针对专用系统集成电路项目产品的多样性和小批量生产的特点，我们将建设柔性制造生产线。通过在设备选型中考虑柔性制造技术，可以灵活应对不同产品规格和生产需求，实现生产线的高度灵活性和适应性。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198"/>
      <w:r>
        <w:rPr>
          <w:rFonts w:ascii="仿宋" w:eastAsia="仿宋" w:hAnsi="仿宋" w:cs="仿宋" w:hint="eastAsia"/>
          <w:sz w:val="28"/>
          <w:lang w:eastAsia="zh-CN"/>
        </w:rPr>
        <w:t>三、专用系统集成电路项目建设背景及必要性分析</w:t>
      </w:r>
      <w:bookmarkEnd w:id="9"/>
    </w:p>
    <w:p>
      <w:pPr>
        <w:pStyle w:val="Heading2"/>
        <w:rPr>
          <w:rFonts w:ascii="仿宋" w:eastAsia="仿宋" w:hAnsi="仿宋" w:cs="仿宋" w:hint="eastAsia"/>
          <w:lang w:eastAsia="zh-CN"/>
        </w:rPr>
      </w:pPr>
      <w:bookmarkStart w:id="10" w:name="_Toc185"/>
      <w:r>
        <w:rPr>
          <w:rFonts w:ascii="仿宋" w:eastAsia="仿宋" w:hAnsi="仿宋" w:cs="仿宋" w:hint="eastAsia"/>
          <w:lang w:eastAsia="zh-CN"/>
        </w:rPr>
        <w:t>(一)、专用系统集成电路项目背景分析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系统集成电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系统集成电路项目在这个潮流中的定位。同时，我们将关注行业内涌现的新兴机遇，以便专用系统集成电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用系统集成电路项目提供了强大的发展动力。我们将聚焦于行业内最新的技术发展趋势，包括但不限于人工智能、大数据分析、物联网等领域。通过深度的技术研究，我们将确保专用系统集成电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系统集成电路项目发展的源泉。我们将投入更多的精力对市场需求进行深入剖析，超越表面的需求，深入挖掘潜在的市场痛点和机遇。通过对市场需求的细致了解，专用系统集成电路项目将更有针对性地设计解决方案，满足市场的多样化需求，从而更好地促进专用系统集成电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系统集成电路项目战略至关重要。我们将对竞争态势进行更为深入的分析，包括但不限于市场份额、产品特点、客户满意度等多个维度。通过深度的竞争分析，专用系统集成电路项目将能够更准确地把握市场脉搏，制定具有竞争力的专用系统集成电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系统集成电路项目的发展具有直接的影响。我们将进行更为全面的法规和政策分析，了解行业发展中的潜在法律风险和合规挑战。通过充分了解和遵守相关法规，专用系统集成电路项目将确保在法律框架内合法合规运营，为专用系统集成电路项目的稳健发展提供有力支持。</w:t>
      </w:r>
    </w:p>
    <w:p>
      <w:pPr>
        <w:pStyle w:val="Heading2"/>
        <w:ind w:firstLine="560" w:firstLineChars="200"/>
        <w:rPr>
          <w:rFonts w:ascii="仿宋" w:eastAsia="仿宋" w:hAnsi="仿宋" w:cs="仿宋" w:hint="eastAsia"/>
          <w:sz w:val="28"/>
          <w:lang w:eastAsia="zh-CN"/>
        </w:rPr>
      </w:pPr>
      <w:bookmarkStart w:id="11" w:name="_Toc15895"/>
      <w:r>
        <w:rPr>
          <w:rFonts w:ascii="仿宋" w:eastAsia="仿宋" w:hAnsi="仿宋" w:cs="仿宋" w:hint="eastAsia"/>
          <w:sz w:val="28"/>
          <w:lang w:eastAsia="zh-CN"/>
        </w:rPr>
        <w:t>(二)、专用系统集成电路项目建设必要性分析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建设的迫切性源于对行业发展趋势的深刻洞察。我们正处于一个行业变革的时代，科技创新、数字化转型成为企业发展的关键动力。专用系统集成电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建设不仅仅是为了跟上潮流，更是为了通过技术创新推动企业的持续发展。通过引入先进的技术和解决方案，专用系统集成电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系统集成电路项目的建设成为必然选择，通过提高产品质量、拓展服务领域，从而在竞争中获得更多的机会。专用系统集成电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系统集成电路项目建设的必要性体现在对客户需求更精准的满足。通过专用系统集成电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建设的背后是对企业持续创新的追求。只有通过不断创新，企业才能在竞争中立于不败之地。专用系统集成电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86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33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专用系统集成电路项目的主要产品是XXXX，预计年产值为XXX万元。这一产品在市场中占据着重要的地位，其广泛的应用范围使得该专用系统集成电路项目的市场前景非常广阔。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专用系统集成电路项目的xxx产品作为重要的原材料之一，将在多个领域发挥关键作用。其在建筑、交通、能源等方面的广泛应用将为整个产业链提供强大的支持，形成产业协同效应。专用系统集成电路项目的年产值XXX万XXX万XXX万万元不仅反映了其在市场上的巨大潜力，更预示着它对国民经济的积极贡献。这种关联度高、涉及面广的产业关系，使得该专用系统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95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总征地面积为XXXX平方米，相当于约XX.XX亩，其中净用地面积为XXXX平方米，红线范围内相当于约XX.XX亩。这一用地规模充分考虑了专用系统集成电路项目的建设需求，保障了专用系统集成电路项目在合适的空间内得以充分发展。专用系统集成电路项目规划的总建筑面积为XXXX平方米，其中主体工程建设占XXXX平方米，计容建筑面积达XXXX平方米。预计建筑工程的投资将达到XXXX万元，为专用系统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计划购置的设备共计XXXX台（套），设备购置费用为XXXX万元。这一设备购置计划充分考虑到专用系统集成电路项目的生产需求和技术要求，确保了专用系统集成电路项目在生产运营中具备先进的技术装备和高效的生产能力。设备的合理配置将为专用系统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计划总投资为XXXX万元，预计年实现营业收入为XXXX万元。这一产能规模的设定旨在确保专用系统集成电路项目能够在投资与回报之间取得平衡，实现长期可持续的发展。专用系统集成电路项目的总投资充分考虑到各个方面的需求，包括用地建设、设备购置等多个环节，以确保专用系统集成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22"/>
      <w:r>
        <w:rPr>
          <w:rFonts w:ascii="仿宋" w:eastAsia="仿宋" w:hAnsi="仿宋" w:cs="仿宋" w:hint="eastAsia"/>
          <w:sz w:val="28"/>
          <w:lang w:eastAsia="zh-CN"/>
        </w:rPr>
        <w:t>五、专用系统集成电路项目概论</w:t>
      </w:r>
      <w:bookmarkEnd w:id="15"/>
    </w:p>
    <w:p>
      <w:pPr>
        <w:pStyle w:val="Heading2"/>
        <w:rPr>
          <w:rFonts w:ascii="仿宋" w:eastAsia="仿宋" w:hAnsi="仿宋" w:cs="仿宋" w:hint="eastAsia"/>
          <w:lang w:eastAsia="zh-CN"/>
        </w:rPr>
      </w:pPr>
      <w:bookmarkStart w:id="16" w:name="_Toc30974"/>
      <w:r>
        <w:rPr>
          <w:rFonts w:ascii="仿宋" w:eastAsia="仿宋" w:hAnsi="仿宋" w:cs="仿宋" w:hint="eastAsia"/>
          <w:lang w:eastAsia="zh-CN"/>
        </w:rPr>
        <w:t>(一)、专用系统集成电路项目概况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起源追溯至对市场的深入洞察。市场的不断演变与变革为专用系统集成电路项目提供了难得的机遇。当前市场存在的需求缺口和变革的大环境共同构成了专用系统集成电路项目的背景。这个专用系统集成电路项目旨在充分利用市场机遇，填补行业中尚未满足的需求，为客户提供全新的解决方案。市场的变革和需求的增长使得这个专用系统集成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专用系统集成电路项目名称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正式命名为专用系统集成电路。这个名称不仅仅是一个标识，更代表了专用系统集成电路项目的核心理念和愿景。它蕴含着专用系统集成电路项目所要解决问题的关键字，具有强烈的表达和辨识度，为专用系统集成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专用系统集成电路项目目标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核心目标是提供一种全新、高效的解决方案，满足客户日益增长的需求。专用系统集成电路项目追求的不仅仅是满足市场需求，更是在市场中获得卓越的竞争优势。通过不断提升产品或服务的质量和创新水平，专用系统集成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专用系统集成电路项目范围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全面涵盖了产品研发、制造、市场推广和售后服务，确保从产品设计到最终用户体验的全方位关注。这一全面的专用系统集成电路项目范围是为了确保专用系统集成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专用系统集成电路项目时间表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专用系统集成电路项目计划在未来18个月内完成，包括研发、测试、市场试点和正式推出等不同阶段。这个时间表的合理设计是为了确保专用系统集成电路项目各个阶段的顺利推进，以便按时交付高质量的成果。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专用系统集成电路项目预算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总预算估算为XX百万美元，主要分配在研发、市场推广、人员培训和运营等方面。这一充足的预算为专用系统集成电路项目提供了充足的资源，确保专用系统集成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专用系统集成电路项目风险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可能面临的风险包括市场接受度低、技术难题、竞争激烈等。专用系统集成电路项目团队已经制定了相应的风险应对计划，通过前瞻性的风险管理，确保专用系统集成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专用系统集成电路项目团队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专用系统集成电路项目汇聚了一支经验丰富、多领域专业素养的核心团队，确保专用系统集成电路项目在各个方面都能拥有高水平的执行力。团队的协同作战是专用系统集成电路项目成功的关键因素之一。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专用系统集成电路项目背景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专用系统集成电路项目的背景根植于市场对更高效、创新产品的渴望，同时也受到科技发展对行业格局的深刻改变的影响。这为专用系统集成电路项目提供了广阔的发展空间和市场需求。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专用系统集成电路项目现状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截至目前，专用系统集成电路项目已完成市场调研和技术验证，取得了初步的成功。这为专用系统集成电路项目在未来的发展奠定了坚实的基础，为更远大的目标打下了坚实的基石。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7913"/>
      <w:r>
        <w:rPr>
          <w:rFonts w:ascii="仿宋" w:eastAsia="仿宋" w:hAnsi="仿宋" w:cs="仿宋" w:hint="eastAsia"/>
          <w:sz w:val="28"/>
          <w:lang w:eastAsia="zh-CN"/>
        </w:rPr>
        <w:t>(二)、专用系统集成电路项目目标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系统集成电路项目首要业务目标是在市场中占据有利地位，实现产品/服务的成功推广和销售。通过不断提升产品质量、创新性，专用系统集成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https://d.book118.com/768023066025006034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专用系统集成电路项目计划设计方案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35D68"/>
    <w:rsid w:val="73B35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306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2024-02-01T06:08:00Z</dcterms:created>
  <dcterms:modified xsi:type="dcterms:W3CDTF">2024-02-01T06:09:01Z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C91333077ACE4196B67A4902C922C1CC_11</vt:lpwstr>
  </property>
  <property fmtid="{D5CDD505-2E9C-101B-9397-08002B2CF9AE}" pid="3" name="KSOProductBuildVer">
    <vt:lpwstr>2052-12.1.0.16250</vt:lpwstr>
  </property>
</Properties>
</file>