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微型客车项目规划设计纲要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285" w:history="1">
        <w:r>
          <w:rPr>
            <w:rFonts w:ascii="仿宋" w:eastAsia="仿宋" w:hAnsi="仿宋" w:cs="仿宋" w:hint="eastAsia"/>
            <w:lang w:eastAsia="zh-CN"/>
          </w:rPr>
          <w:t>概论</w:t>
        </w:r>
        <w:r>
          <w:tab/>
        </w:r>
        <w:r>
          <w:fldChar w:fldCharType="begin"/>
        </w:r>
        <w:r>
          <w:instrText xml:space="preserve"> PAGEREF _Toc12285 \h </w:instrText>
        </w:r>
        <w:r>
          <w:fldChar w:fldCharType="separate"/>
        </w:r>
        <w:r>
          <w:t>3</w:t>
        </w:r>
        <w:r>
          <w:fldChar w:fldCharType="end"/>
        </w:r>
      </w:hyperlink>
    </w:p>
    <w:p>
      <w:pPr>
        <w:pStyle w:val="TOC1"/>
        <w:tabs>
          <w:tab w:val="right" w:leader="dot" w:pos="8306"/>
        </w:tabs>
      </w:pPr>
      <w:hyperlink w:anchor="_Toc14192" w:history="1">
        <w:r>
          <w:rPr>
            <w:rFonts w:ascii="仿宋" w:eastAsia="仿宋" w:hAnsi="仿宋" w:cs="仿宋" w:hint="eastAsia"/>
            <w:lang w:eastAsia="zh-CN"/>
          </w:rPr>
          <w:t>一、工艺说明</w:t>
        </w:r>
        <w:r>
          <w:tab/>
        </w:r>
        <w:r>
          <w:fldChar w:fldCharType="begin"/>
        </w:r>
        <w:r>
          <w:instrText xml:space="preserve"> PAGEREF _Toc14192 \h </w:instrText>
        </w:r>
        <w:r>
          <w:fldChar w:fldCharType="separate"/>
        </w:r>
        <w:r>
          <w:t>3</w:t>
        </w:r>
        <w:r>
          <w:fldChar w:fldCharType="end"/>
        </w:r>
      </w:hyperlink>
    </w:p>
    <w:p>
      <w:pPr>
        <w:pStyle w:val="TOC2"/>
        <w:tabs>
          <w:tab w:val="right" w:leader="dot" w:pos="8306"/>
        </w:tabs>
      </w:pPr>
      <w:hyperlink w:anchor="_Toc10899" w:history="1">
        <w:r>
          <w:rPr>
            <w:rFonts w:ascii="仿宋" w:eastAsia="仿宋" w:hAnsi="仿宋" w:cs="仿宋" w:hint="eastAsia"/>
            <w:lang w:eastAsia="zh-CN"/>
          </w:rPr>
          <w:t>(一)、技术管理特点</w:t>
        </w:r>
        <w:r>
          <w:tab/>
        </w:r>
        <w:r>
          <w:fldChar w:fldCharType="begin"/>
        </w:r>
        <w:r>
          <w:instrText xml:space="preserve"> PAGEREF _Toc10899 \h </w:instrText>
        </w:r>
        <w:r>
          <w:fldChar w:fldCharType="separate"/>
        </w:r>
        <w:r>
          <w:t>3</w:t>
        </w:r>
        <w:r>
          <w:fldChar w:fldCharType="end"/>
        </w:r>
      </w:hyperlink>
    </w:p>
    <w:p>
      <w:pPr>
        <w:pStyle w:val="TOC2"/>
        <w:tabs>
          <w:tab w:val="right" w:leader="dot" w:pos="8306"/>
        </w:tabs>
      </w:pPr>
      <w:hyperlink w:anchor="_Toc16044" w:history="1">
        <w:r>
          <w:rPr>
            <w:rFonts w:ascii="仿宋" w:eastAsia="仿宋" w:hAnsi="仿宋" w:cs="仿宋" w:hint="eastAsia"/>
            <w:lang w:eastAsia="zh-CN"/>
          </w:rPr>
          <w:t>(二)、微型客车项目工艺技术设计方案</w:t>
        </w:r>
        <w:r>
          <w:tab/>
        </w:r>
        <w:r>
          <w:fldChar w:fldCharType="begin"/>
        </w:r>
        <w:r>
          <w:instrText xml:space="preserve"> PAGEREF _Toc16044 \h </w:instrText>
        </w:r>
        <w:r>
          <w:fldChar w:fldCharType="separate"/>
        </w:r>
        <w:r>
          <w:t>4</w:t>
        </w:r>
        <w:r>
          <w:fldChar w:fldCharType="end"/>
        </w:r>
      </w:hyperlink>
    </w:p>
    <w:p>
      <w:pPr>
        <w:pStyle w:val="TOC2"/>
        <w:tabs>
          <w:tab w:val="right" w:leader="dot" w:pos="8306"/>
        </w:tabs>
      </w:pPr>
      <w:hyperlink w:anchor="_Toc23559" w:history="1">
        <w:r>
          <w:rPr>
            <w:rFonts w:ascii="仿宋" w:eastAsia="仿宋" w:hAnsi="仿宋" w:cs="仿宋" w:hint="eastAsia"/>
            <w:lang w:eastAsia="zh-CN"/>
          </w:rPr>
          <w:t>(三)、设备选型方案</w:t>
        </w:r>
        <w:r>
          <w:tab/>
        </w:r>
        <w:r>
          <w:fldChar w:fldCharType="begin"/>
        </w:r>
        <w:r>
          <w:instrText xml:space="preserve"> PAGEREF _Toc23559 \h </w:instrText>
        </w:r>
        <w:r>
          <w:fldChar w:fldCharType="separate"/>
        </w:r>
        <w:r>
          <w:t>5</w:t>
        </w:r>
        <w:r>
          <w:fldChar w:fldCharType="end"/>
        </w:r>
      </w:hyperlink>
    </w:p>
    <w:p>
      <w:pPr>
        <w:pStyle w:val="TOC1"/>
        <w:tabs>
          <w:tab w:val="right" w:leader="dot" w:pos="8306"/>
        </w:tabs>
      </w:pPr>
      <w:hyperlink w:anchor="_Toc20592" w:history="1">
        <w:r>
          <w:rPr>
            <w:rFonts w:ascii="仿宋" w:eastAsia="仿宋" w:hAnsi="仿宋" w:cs="仿宋" w:hint="eastAsia"/>
            <w:lang w:eastAsia="zh-CN"/>
          </w:rPr>
          <w:t>二、微型客车项目文档管理</w:t>
        </w:r>
        <w:r>
          <w:tab/>
        </w:r>
        <w:r>
          <w:fldChar w:fldCharType="begin"/>
        </w:r>
        <w:r>
          <w:instrText xml:space="preserve"> PAGEREF _Toc20592 \h </w:instrText>
        </w:r>
        <w:r>
          <w:fldChar w:fldCharType="separate"/>
        </w:r>
        <w:r>
          <w:t>7</w:t>
        </w:r>
        <w:r>
          <w:fldChar w:fldCharType="end"/>
        </w:r>
      </w:hyperlink>
    </w:p>
    <w:p>
      <w:pPr>
        <w:pStyle w:val="TOC2"/>
        <w:tabs>
          <w:tab w:val="right" w:leader="dot" w:pos="8306"/>
        </w:tabs>
      </w:pPr>
      <w:hyperlink w:anchor="_Toc16760" w:history="1">
        <w:r>
          <w:rPr>
            <w:rFonts w:ascii="仿宋" w:eastAsia="仿宋" w:hAnsi="仿宋" w:cs="仿宋" w:hint="eastAsia"/>
            <w:lang w:eastAsia="zh-CN"/>
          </w:rPr>
          <w:t>(一)、文档编制与审查</w:t>
        </w:r>
        <w:r>
          <w:tab/>
        </w:r>
        <w:r>
          <w:fldChar w:fldCharType="begin"/>
        </w:r>
        <w:r>
          <w:instrText xml:space="preserve"> PAGEREF _Toc16760 \h </w:instrText>
        </w:r>
        <w:r>
          <w:fldChar w:fldCharType="separate"/>
        </w:r>
        <w:r>
          <w:t>7</w:t>
        </w:r>
        <w:r>
          <w:fldChar w:fldCharType="end"/>
        </w:r>
      </w:hyperlink>
    </w:p>
    <w:p>
      <w:pPr>
        <w:pStyle w:val="TOC2"/>
        <w:tabs>
          <w:tab w:val="right" w:leader="dot" w:pos="8306"/>
        </w:tabs>
      </w:pPr>
      <w:hyperlink w:anchor="_Toc10370" w:history="1">
        <w:r>
          <w:rPr>
            <w:rFonts w:ascii="仿宋" w:eastAsia="仿宋" w:hAnsi="仿宋" w:cs="仿宋" w:hint="eastAsia"/>
            <w:lang w:eastAsia="zh-CN"/>
          </w:rPr>
          <w:t>(二)、文档发布与分发</w:t>
        </w:r>
        <w:r>
          <w:tab/>
        </w:r>
        <w:r>
          <w:fldChar w:fldCharType="begin"/>
        </w:r>
        <w:r>
          <w:instrText xml:space="preserve"> PAGEREF _Toc10370 \h </w:instrText>
        </w:r>
        <w:r>
          <w:fldChar w:fldCharType="separate"/>
        </w:r>
        <w:r>
          <w:t>8</w:t>
        </w:r>
        <w:r>
          <w:fldChar w:fldCharType="end"/>
        </w:r>
      </w:hyperlink>
    </w:p>
    <w:p>
      <w:pPr>
        <w:pStyle w:val="TOC2"/>
        <w:tabs>
          <w:tab w:val="right" w:leader="dot" w:pos="8306"/>
        </w:tabs>
      </w:pPr>
      <w:hyperlink w:anchor="_Toc5677" w:history="1">
        <w:r>
          <w:rPr>
            <w:rFonts w:ascii="仿宋" w:eastAsia="仿宋" w:hAnsi="仿宋" w:cs="仿宋" w:hint="eastAsia"/>
            <w:lang w:eastAsia="zh-CN"/>
          </w:rPr>
          <w:t>(三)、文档存档与归档</w:t>
        </w:r>
        <w:r>
          <w:tab/>
        </w:r>
        <w:r>
          <w:fldChar w:fldCharType="begin"/>
        </w:r>
        <w:r>
          <w:instrText xml:space="preserve"> PAGEREF _Toc5677 \h </w:instrText>
        </w:r>
        <w:r>
          <w:fldChar w:fldCharType="separate"/>
        </w:r>
        <w:r>
          <w:t>9</w:t>
        </w:r>
        <w:r>
          <w:fldChar w:fldCharType="end"/>
        </w:r>
      </w:hyperlink>
    </w:p>
    <w:p>
      <w:pPr>
        <w:pStyle w:val="TOC1"/>
        <w:tabs>
          <w:tab w:val="right" w:leader="dot" w:pos="8306"/>
        </w:tabs>
      </w:pPr>
      <w:hyperlink w:anchor="_Toc12613" w:history="1">
        <w:r>
          <w:rPr>
            <w:rFonts w:ascii="仿宋" w:eastAsia="仿宋" w:hAnsi="仿宋" w:cs="仿宋" w:hint="eastAsia"/>
            <w:lang w:eastAsia="zh-CN"/>
          </w:rPr>
          <w:t>三、微型客车项目建设单位说明</w:t>
        </w:r>
        <w:r>
          <w:tab/>
        </w:r>
        <w:r>
          <w:fldChar w:fldCharType="begin"/>
        </w:r>
        <w:r>
          <w:instrText xml:space="preserve"> PAGEREF _Toc12613 \h </w:instrText>
        </w:r>
        <w:r>
          <w:fldChar w:fldCharType="separate"/>
        </w:r>
        <w:r>
          <w:t>10</w:t>
        </w:r>
        <w:r>
          <w:fldChar w:fldCharType="end"/>
        </w:r>
      </w:hyperlink>
    </w:p>
    <w:p>
      <w:pPr>
        <w:pStyle w:val="TOC2"/>
        <w:tabs>
          <w:tab w:val="right" w:leader="dot" w:pos="8306"/>
        </w:tabs>
      </w:pPr>
      <w:hyperlink w:anchor="_Toc3688" w:history="1">
        <w:r>
          <w:rPr>
            <w:rFonts w:ascii="仿宋" w:eastAsia="仿宋" w:hAnsi="仿宋" w:cs="仿宋" w:hint="eastAsia"/>
            <w:lang w:eastAsia="zh-CN"/>
          </w:rPr>
          <w:t>(一)、微型客车项目承办单位基本情况</w:t>
        </w:r>
        <w:r>
          <w:tab/>
        </w:r>
        <w:r>
          <w:fldChar w:fldCharType="begin"/>
        </w:r>
        <w:r>
          <w:instrText xml:space="preserve"> PAGEREF _Toc3688 \h </w:instrText>
        </w:r>
        <w:r>
          <w:fldChar w:fldCharType="separate"/>
        </w:r>
        <w:r>
          <w:t>10</w:t>
        </w:r>
        <w:r>
          <w:fldChar w:fldCharType="end"/>
        </w:r>
      </w:hyperlink>
    </w:p>
    <w:p>
      <w:pPr>
        <w:pStyle w:val="TOC2"/>
        <w:tabs>
          <w:tab w:val="right" w:leader="dot" w:pos="8306"/>
        </w:tabs>
      </w:pPr>
      <w:hyperlink w:anchor="_Toc7083" w:history="1">
        <w:r>
          <w:rPr>
            <w:rFonts w:ascii="仿宋" w:eastAsia="仿宋" w:hAnsi="仿宋" w:cs="仿宋" w:hint="eastAsia"/>
            <w:lang w:eastAsia="zh-CN"/>
          </w:rPr>
          <w:t>(二)、公司经济效益分析</w:t>
        </w:r>
        <w:r>
          <w:tab/>
        </w:r>
        <w:r>
          <w:fldChar w:fldCharType="begin"/>
        </w:r>
        <w:r>
          <w:instrText xml:space="preserve"> PAGEREF _Toc7083 \h </w:instrText>
        </w:r>
        <w:r>
          <w:fldChar w:fldCharType="separate"/>
        </w:r>
        <w:r>
          <w:t>11</w:t>
        </w:r>
        <w:r>
          <w:fldChar w:fldCharType="end"/>
        </w:r>
      </w:hyperlink>
    </w:p>
    <w:p>
      <w:pPr>
        <w:pStyle w:val="TOC1"/>
        <w:tabs>
          <w:tab w:val="right" w:leader="dot" w:pos="8306"/>
        </w:tabs>
      </w:pPr>
      <w:hyperlink w:anchor="_Toc13832" w:history="1">
        <w:r>
          <w:rPr>
            <w:rFonts w:ascii="仿宋" w:eastAsia="仿宋" w:hAnsi="仿宋" w:cs="仿宋" w:hint="eastAsia"/>
            <w:lang w:eastAsia="zh-CN"/>
          </w:rPr>
          <w:t>四、产品规划分析</w:t>
        </w:r>
        <w:r>
          <w:tab/>
        </w:r>
        <w:r>
          <w:fldChar w:fldCharType="begin"/>
        </w:r>
        <w:r>
          <w:instrText xml:space="preserve"> PAGEREF _Toc13832 \h </w:instrText>
        </w:r>
        <w:r>
          <w:fldChar w:fldCharType="separate"/>
        </w:r>
        <w:r>
          <w:t>12</w:t>
        </w:r>
        <w:r>
          <w:fldChar w:fldCharType="end"/>
        </w:r>
      </w:hyperlink>
    </w:p>
    <w:p>
      <w:pPr>
        <w:pStyle w:val="TOC2"/>
        <w:tabs>
          <w:tab w:val="right" w:leader="dot" w:pos="8306"/>
        </w:tabs>
      </w:pPr>
      <w:hyperlink w:anchor="_Toc20466" w:history="1">
        <w:r>
          <w:rPr>
            <w:rFonts w:ascii="仿宋" w:eastAsia="仿宋" w:hAnsi="仿宋" w:cs="仿宋" w:hint="eastAsia"/>
            <w:lang w:eastAsia="zh-CN"/>
          </w:rPr>
          <w:t>(一)、产品规划</w:t>
        </w:r>
        <w:r>
          <w:tab/>
        </w:r>
        <w:r>
          <w:fldChar w:fldCharType="begin"/>
        </w:r>
        <w:r>
          <w:instrText xml:space="preserve"> PAGEREF _Toc20466 \h </w:instrText>
        </w:r>
        <w:r>
          <w:fldChar w:fldCharType="separate"/>
        </w:r>
        <w:r>
          <w:t>12</w:t>
        </w:r>
        <w:r>
          <w:fldChar w:fldCharType="end"/>
        </w:r>
      </w:hyperlink>
    </w:p>
    <w:p>
      <w:pPr>
        <w:pStyle w:val="TOC2"/>
        <w:tabs>
          <w:tab w:val="right" w:leader="dot" w:pos="8306"/>
        </w:tabs>
      </w:pPr>
      <w:hyperlink w:anchor="_Toc30947" w:history="1">
        <w:r>
          <w:rPr>
            <w:rFonts w:ascii="仿宋" w:eastAsia="仿宋" w:hAnsi="仿宋" w:cs="仿宋" w:hint="eastAsia"/>
            <w:lang w:eastAsia="zh-CN"/>
          </w:rPr>
          <w:t>(二)、建设规模</w:t>
        </w:r>
        <w:r>
          <w:tab/>
        </w:r>
        <w:r>
          <w:fldChar w:fldCharType="begin"/>
        </w:r>
        <w:r>
          <w:instrText xml:space="preserve"> PAGEREF _Toc30947 \h </w:instrText>
        </w:r>
        <w:r>
          <w:fldChar w:fldCharType="separate"/>
        </w:r>
        <w:r>
          <w:t>12</w:t>
        </w:r>
        <w:r>
          <w:fldChar w:fldCharType="end"/>
        </w:r>
      </w:hyperlink>
    </w:p>
    <w:p>
      <w:pPr>
        <w:pStyle w:val="TOC1"/>
        <w:tabs>
          <w:tab w:val="right" w:leader="dot" w:pos="8306"/>
        </w:tabs>
      </w:pPr>
      <w:hyperlink w:anchor="_Toc17653" w:history="1">
        <w:r>
          <w:rPr>
            <w:rFonts w:ascii="仿宋" w:eastAsia="仿宋" w:hAnsi="仿宋" w:cs="仿宋" w:hint="eastAsia"/>
            <w:lang w:eastAsia="zh-CN"/>
          </w:rPr>
          <w:t>五、微型客车项目概论</w:t>
        </w:r>
        <w:r>
          <w:tab/>
        </w:r>
        <w:r>
          <w:fldChar w:fldCharType="begin"/>
        </w:r>
        <w:r>
          <w:instrText xml:space="preserve"> PAGEREF _Toc17653 \h </w:instrText>
        </w:r>
        <w:r>
          <w:fldChar w:fldCharType="separate"/>
        </w:r>
        <w:r>
          <w:t>14</w:t>
        </w:r>
        <w:r>
          <w:fldChar w:fldCharType="end"/>
        </w:r>
      </w:hyperlink>
    </w:p>
    <w:p>
      <w:pPr>
        <w:pStyle w:val="TOC2"/>
        <w:tabs>
          <w:tab w:val="right" w:leader="dot" w:pos="8306"/>
        </w:tabs>
      </w:pPr>
      <w:hyperlink w:anchor="_Toc19262" w:history="1">
        <w:r>
          <w:rPr>
            <w:rFonts w:ascii="仿宋" w:eastAsia="仿宋" w:hAnsi="仿宋" w:cs="仿宋" w:hint="eastAsia"/>
            <w:lang w:eastAsia="zh-CN"/>
          </w:rPr>
          <w:t>(一)、微型客车项目概况</w:t>
        </w:r>
        <w:r>
          <w:tab/>
        </w:r>
        <w:r>
          <w:fldChar w:fldCharType="begin"/>
        </w:r>
        <w:r>
          <w:instrText xml:space="preserve"> PAGEREF _Toc19262 \h </w:instrText>
        </w:r>
        <w:r>
          <w:fldChar w:fldCharType="separate"/>
        </w:r>
        <w:r>
          <w:t>14</w:t>
        </w:r>
        <w:r>
          <w:fldChar w:fldCharType="end"/>
        </w:r>
      </w:hyperlink>
    </w:p>
    <w:p>
      <w:pPr>
        <w:pStyle w:val="TOC2"/>
        <w:tabs>
          <w:tab w:val="right" w:leader="dot" w:pos="8306"/>
        </w:tabs>
      </w:pPr>
      <w:hyperlink w:anchor="_Toc31576" w:history="1">
        <w:r>
          <w:rPr>
            <w:rFonts w:ascii="仿宋" w:eastAsia="仿宋" w:hAnsi="仿宋" w:cs="仿宋" w:hint="eastAsia"/>
            <w:lang w:eastAsia="zh-CN"/>
          </w:rPr>
          <w:t>(二)、微型客车项目目标</w:t>
        </w:r>
        <w:r>
          <w:tab/>
        </w:r>
        <w:r>
          <w:fldChar w:fldCharType="begin"/>
        </w:r>
        <w:r>
          <w:instrText xml:space="preserve"> PAGEREF _Toc31576 \h </w:instrText>
        </w:r>
        <w:r>
          <w:fldChar w:fldCharType="separate"/>
        </w:r>
        <w:r>
          <w:t>16</w:t>
        </w:r>
        <w:r>
          <w:fldChar w:fldCharType="end"/>
        </w:r>
      </w:hyperlink>
    </w:p>
    <w:p>
      <w:pPr>
        <w:pStyle w:val="TOC2"/>
        <w:tabs>
          <w:tab w:val="right" w:leader="dot" w:pos="8306"/>
        </w:tabs>
      </w:pPr>
      <w:hyperlink w:anchor="_Toc23256" w:history="1">
        <w:r>
          <w:rPr>
            <w:rFonts w:ascii="仿宋" w:eastAsia="仿宋" w:hAnsi="仿宋" w:cs="仿宋" w:hint="eastAsia"/>
            <w:lang w:eastAsia="zh-CN"/>
          </w:rPr>
          <w:t>(三)、微型客车项目提出的理由</w:t>
        </w:r>
        <w:r>
          <w:tab/>
        </w:r>
        <w:r>
          <w:fldChar w:fldCharType="begin"/>
        </w:r>
        <w:r>
          <w:instrText xml:space="preserve"> PAGEREF _Toc23256 \h </w:instrText>
        </w:r>
        <w:r>
          <w:fldChar w:fldCharType="separate"/>
        </w:r>
        <w:r>
          <w:t>17</w:t>
        </w:r>
        <w:r>
          <w:fldChar w:fldCharType="end"/>
        </w:r>
      </w:hyperlink>
    </w:p>
    <w:p>
      <w:pPr>
        <w:pStyle w:val="TOC2"/>
        <w:tabs>
          <w:tab w:val="right" w:leader="dot" w:pos="8306"/>
        </w:tabs>
      </w:pPr>
      <w:hyperlink w:anchor="_Toc738" w:history="1">
        <w:r>
          <w:rPr>
            <w:rFonts w:ascii="仿宋" w:eastAsia="仿宋" w:hAnsi="仿宋" w:cs="仿宋" w:hint="eastAsia"/>
            <w:lang w:eastAsia="zh-CN"/>
          </w:rPr>
          <w:t>(四)、微型客车项目意义</w:t>
        </w:r>
        <w:r>
          <w:tab/>
        </w:r>
        <w:r>
          <w:fldChar w:fldCharType="begin"/>
        </w:r>
        <w:r>
          <w:instrText xml:space="preserve"> PAGEREF _Toc738 \h </w:instrText>
        </w:r>
        <w:r>
          <w:fldChar w:fldCharType="separate"/>
        </w:r>
        <w:r>
          <w:t>18</w:t>
        </w:r>
        <w:r>
          <w:fldChar w:fldCharType="end"/>
        </w:r>
      </w:hyperlink>
    </w:p>
    <w:p>
      <w:pPr>
        <w:pStyle w:val="TOC2"/>
        <w:tabs>
          <w:tab w:val="right" w:leader="dot" w:pos="8306"/>
        </w:tabs>
      </w:pPr>
      <w:hyperlink w:anchor="_Toc13652" w:history="1">
        <w:r>
          <w:rPr>
            <w:rFonts w:ascii="仿宋" w:eastAsia="仿宋" w:hAnsi="仿宋" w:cs="仿宋" w:hint="eastAsia"/>
            <w:lang w:eastAsia="zh-CN"/>
          </w:rPr>
          <w:t>(五)、微型客车项目背景</w:t>
        </w:r>
        <w:r>
          <w:tab/>
        </w:r>
        <w:r>
          <w:fldChar w:fldCharType="begin"/>
        </w:r>
        <w:r>
          <w:instrText xml:space="preserve"> PAGEREF _Toc13652 \h </w:instrText>
        </w:r>
        <w:r>
          <w:fldChar w:fldCharType="separate"/>
        </w:r>
        <w:r>
          <w:t>19</w:t>
        </w:r>
        <w:r>
          <w:fldChar w:fldCharType="end"/>
        </w:r>
      </w:hyperlink>
    </w:p>
    <w:p>
      <w:pPr>
        <w:pStyle w:val="TOC1"/>
        <w:tabs>
          <w:tab w:val="right" w:leader="dot" w:pos="8306"/>
        </w:tabs>
      </w:pPr>
      <w:hyperlink w:anchor="_Toc25527" w:history="1">
        <w:r>
          <w:rPr>
            <w:rFonts w:ascii="仿宋" w:eastAsia="仿宋" w:hAnsi="仿宋" w:cs="仿宋" w:hint="eastAsia"/>
            <w:lang w:eastAsia="zh-CN"/>
          </w:rPr>
          <w:t>六、微型客车项目选址可行性分析</w:t>
        </w:r>
        <w:r>
          <w:tab/>
        </w:r>
        <w:r>
          <w:fldChar w:fldCharType="begin"/>
        </w:r>
        <w:r>
          <w:instrText xml:space="preserve"> PAGEREF _Toc25527 \h </w:instrText>
        </w:r>
        <w:r>
          <w:fldChar w:fldCharType="separate"/>
        </w:r>
        <w:r>
          <w:t>20</w:t>
        </w:r>
        <w:r>
          <w:fldChar w:fldCharType="end"/>
        </w:r>
      </w:hyperlink>
    </w:p>
    <w:p>
      <w:pPr>
        <w:pStyle w:val="TOC2"/>
        <w:tabs>
          <w:tab w:val="right" w:leader="dot" w:pos="8306"/>
        </w:tabs>
      </w:pPr>
      <w:hyperlink w:anchor="_Toc30487" w:history="1">
        <w:r>
          <w:rPr>
            <w:rFonts w:ascii="仿宋" w:eastAsia="仿宋" w:hAnsi="仿宋" w:cs="仿宋" w:hint="eastAsia"/>
            <w:lang w:eastAsia="zh-CN"/>
          </w:rPr>
          <w:t>(一)、微型客车项目选址</w:t>
        </w:r>
        <w:r>
          <w:tab/>
        </w:r>
        <w:r>
          <w:fldChar w:fldCharType="begin"/>
        </w:r>
        <w:r>
          <w:instrText xml:space="preserve"> PAGEREF _Toc30487 \h </w:instrText>
        </w:r>
        <w:r>
          <w:fldChar w:fldCharType="separate"/>
        </w:r>
        <w:r>
          <w:t>20</w:t>
        </w:r>
        <w:r>
          <w:fldChar w:fldCharType="end"/>
        </w:r>
      </w:hyperlink>
    </w:p>
    <w:p>
      <w:pPr>
        <w:pStyle w:val="TOC2"/>
        <w:tabs>
          <w:tab w:val="right" w:leader="dot" w:pos="8306"/>
        </w:tabs>
      </w:pPr>
      <w:hyperlink w:anchor="_Toc21073" w:history="1">
        <w:r>
          <w:rPr>
            <w:rFonts w:ascii="仿宋" w:eastAsia="仿宋" w:hAnsi="仿宋" w:cs="仿宋" w:hint="eastAsia"/>
            <w:lang w:eastAsia="zh-CN"/>
          </w:rPr>
          <w:t>(二)、用地控制指标</w:t>
        </w:r>
        <w:r>
          <w:tab/>
        </w:r>
        <w:r>
          <w:fldChar w:fldCharType="begin"/>
        </w:r>
        <w:r>
          <w:instrText xml:space="preserve"> PAGEREF _Toc21073 \h </w:instrText>
        </w:r>
        <w:r>
          <w:fldChar w:fldCharType="separate"/>
        </w:r>
        <w:r>
          <w:t>20</w:t>
        </w:r>
        <w:r>
          <w:fldChar w:fldCharType="end"/>
        </w:r>
      </w:hyperlink>
    </w:p>
    <w:p>
      <w:pPr>
        <w:pStyle w:val="TOC2"/>
        <w:tabs>
          <w:tab w:val="right" w:leader="dot" w:pos="8306"/>
        </w:tabs>
      </w:pPr>
      <w:hyperlink w:anchor="_Toc28100" w:history="1">
        <w:r>
          <w:rPr>
            <w:rFonts w:ascii="仿宋" w:eastAsia="仿宋" w:hAnsi="仿宋" w:cs="仿宋" w:hint="eastAsia"/>
            <w:lang w:eastAsia="zh-CN"/>
          </w:rPr>
          <w:t>(三)、节约用地措施</w:t>
        </w:r>
        <w:r>
          <w:tab/>
        </w:r>
        <w:r>
          <w:fldChar w:fldCharType="begin"/>
        </w:r>
        <w:r>
          <w:instrText xml:space="preserve"> PAGEREF _Toc28100 \h </w:instrText>
        </w:r>
        <w:r>
          <w:fldChar w:fldCharType="separate"/>
        </w:r>
        <w:r>
          <w:t>22</w:t>
        </w:r>
        <w:r>
          <w:fldChar w:fldCharType="end"/>
        </w:r>
      </w:hyperlink>
    </w:p>
    <w:p>
      <w:pPr>
        <w:pStyle w:val="TOC2"/>
        <w:tabs>
          <w:tab w:val="right" w:leader="dot" w:pos="8306"/>
        </w:tabs>
      </w:pPr>
      <w:hyperlink w:anchor="_Toc3186" w:history="1">
        <w:r>
          <w:rPr>
            <w:rFonts w:ascii="仿宋" w:eastAsia="仿宋" w:hAnsi="仿宋" w:cs="仿宋" w:hint="eastAsia"/>
            <w:lang w:eastAsia="zh-CN"/>
          </w:rPr>
          <w:t>(四)、总图布置方案</w:t>
        </w:r>
        <w:r>
          <w:tab/>
        </w:r>
        <w:r>
          <w:fldChar w:fldCharType="begin"/>
        </w:r>
        <w:r>
          <w:instrText xml:space="preserve"> PAGEREF _Toc3186 \h </w:instrText>
        </w:r>
        <w:r>
          <w:fldChar w:fldCharType="separate"/>
        </w:r>
        <w:r>
          <w:t>23</w:t>
        </w:r>
        <w:r>
          <w:fldChar w:fldCharType="end"/>
        </w:r>
      </w:hyperlink>
    </w:p>
    <w:p>
      <w:pPr>
        <w:pStyle w:val="TOC2"/>
        <w:tabs>
          <w:tab w:val="right" w:leader="dot" w:pos="8306"/>
        </w:tabs>
      </w:pPr>
      <w:hyperlink w:anchor="_Toc13319" w:history="1">
        <w:r>
          <w:rPr>
            <w:rFonts w:ascii="仿宋" w:eastAsia="仿宋" w:hAnsi="仿宋" w:cs="仿宋" w:hint="eastAsia"/>
            <w:lang w:eastAsia="zh-CN"/>
          </w:rPr>
          <w:t>(五)、选址综合评价</w:t>
        </w:r>
        <w:r>
          <w:tab/>
        </w:r>
        <w:r>
          <w:fldChar w:fldCharType="begin"/>
        </w:r>
        <w:r>
          <w:instrText xml:space="preserve"> PAGEREF _Toc13319 \h </w:instrText>
        </w:r>
        <w:r>
          <w:fldChar w:fldCharType="separate"/>
        </w:r>
        <w:r>
          <w:t>24</w:t>
        </w:r>
        <w:r>
          <w:fldChar w:fldCharType="end"/>
        </w:r>
      </w:hyperlink>
    </w:p>
    <w:p>
      <w:pPr>
        <w:pStyle w:val="TOC1"/>
        <w:tabs>
          <w:tab w:val="right" w:leader="dot" w:pos="8306"/>
        </w:tabs>
      </w:pPr>
      <w:hyperlink w:anchor="_Toc28251" w:history="1">
        <w:r>
          <w:rPr>
            <w:rFonts w:ascii="仿宋" w:eastAsia="仿宋" w:hAnsi="仿宋" w:cs="仿宋" w:hint="eastAsia"/>
            <w:lang w:eastAsia="zh-CN"/>
          </w:rPr>
          <w:t>七、微型客车项目创新与研发</w:t>
        </w:r>
        <w:r>
          <w:tab/>
        </w:r>
        <w:r>
          <w:fldChar w:fldCharType="begin"/>
        </w:r>
        <w:r>
          <w:instrText xml:space="preserve"> PAGEREF _Toc28251 \h </w:instrText>
        </w:r>
        <w:r>
          <w:fldChar w:fldCharType="separate"/>
        </w:r>
        <w:r>
          <w:t>25</w:t>
        </w:r>
        <w:r>
          <w:fldChar w:fldCharType="end"/>
        </w:r>
      </w:hyperlink>
    </w:p>
    <w:p>
      <w:pPr>
        <w:pStyle w:val="TOC2"/>
        <w:tabs>
          <w:tab w:val="right" w:leader="dot" w:pos="8306"/>
        </w:tabs>
      </w:pPr>
      <w:hyperlink w:anchor="_Toc14416" w:history="1">
        <w:r>
          <w:rPr>
            <w:rFonts w:ascii="仿宋" w:eastAsia="仿宋" w:hAnsi="仿宋" w:cs="仿宋" w:hint="eastAsia"/>
            <w:lang w:eastAsia="zh-CN"/>
          </w:rPr>
          <w:t>(一)、创新策略与方向</w:t>
        </w:r>
        <w:r>
          <w:tab/>
        </w:r>
        <w:r>
          <w:fldChar w:fldCharType="begin"/>
        </w:r>
        <w:r>
          <w:instrText xml:space="preserve"> PAGEREF _Toc14416 \h </w:instrText>
        </w:r>
        <w:r>
          <w:fldChar w:fldCharType="separate"/>
        </w:r>
        <w:r>
          <w:t>25</w:t>
        </w:r>
        <w:r>
          <w:fldChar w:fldCharType="end"/>
        </w:r>
      </w:hyperlink>
    </w:p>
    <w:p>
      <w:pPr>
        <w:pStyle w:val="TOC2"/>
        <w:tabs>
          <w:tab w:val="right" w:leader="dot" w:pos="8306"/>
        </w:tabs>
      </w:pPr>
      <w:hyperlink w:anchor="_Toc2834" w:history="1">
        <w:r>
          <w:rPr>
            <w:rFonts w:ascii="仿宋" w:eastAsia="仿宋" w:hAnsi="仿宋" w:cs="仿宋" w:hint="eastAsia"/>
            <w:lang w:eastAsia="zh-CN"/>
          </w:rPr>
          <w:t>(二)、研发规划与投入</w:t>
        </w:r>
        <w:r>
          <w:tab/>
        </w:r>
        <w:r>
          <w:fldChar w:fldCharType="begin"/>
        </w:r>
        <w:r>
          <w:instrText xml:space="preserve"> PAGEREF _Toc2834 \h </w:instrText>
        </w:r>
        <w:r>
          <w:fldChar w:fldCharType="separate"/>
        </w:r>
        <w:r>
          <w:t>27</w:t>
        </w:r>
        <w:r>
          <w:fldChar w:fldCharType="end"/>
        </w:r>
      </w:hyperlink>
    </w:p>
    <w:p>
      <w:pPr>
        <w:pStyle w:val="TOC1"/>
        <w:tabs>
          <w:tab w:val="right" w:leader="dot" w:pos="8306"/>
        </w:tabs>
      </w:pPr>
      <w:hyperlink w:anchor="_Toc28316" w:history="1">
        <w:r>
          <w:rPr>
            <w:rFonts w:ascii="仿宋" w:eastAsia="仿宋" w:hAnsi="仿宋" w:cs="仿宋" w:hint="eastAsia"/>
            <w:lang w:eastAsia="zh-CN"/>
          </w:rPr>
          <w:t>八、微型客车项目人力资源培养与发展</w:t>
        </w:r>
        <w:r>
          <w:tab/>
        </w:r>
        <w:r>
          <w:fldChar w:fldCharType="begin"/>
        </w:r>
        <w:r>
          <w:instrText xml:space="preserve"> PAGEREF _Toc28316 \h </w:instrText>
        </w:r>
        <w:r>
          <w:fldChar w:fldCharType="separate"/>
        </w:r>
        <w:r>
          <w:t>28</w:t>
        </w:r>
        <w:r>
          <w:fldChar w:fldCharType="end"/>
        </w:r>
      </w:hyperlink>
    </w:p>
    <w:p>
      <w:pPr>
        <w:pStyle w:val="TOC2"/>
        <w:tabs>
          <w:tab w:val="right" w:leader="dot" w:pos="8306"/>
        </w:tabs>
      </w:pPr>
      <w:hyperlink w:anchor="_Toc10108" w:history="1">
        <w:r>
          <w:rPr>
            <w:rFonts w:ascii="仿宋" w:eastAsia="仿宋" w:hAnsi="仿宋" w:cs="仿宋" w:hint="eastAsia"/>
            <w:lang w:eastAsia="zh-CN"/>
          </w:rPr>
          <w:t>(一)、人才需求与规划</w:t>
        </w:r>
        <w:r>
          <w:tab/>
        </w:r>
        <w:r>
          <w:fldChar w:fldCharType="begin"/>
        </w:r>
        <w:r>
          <w:instrText xml:space="preserve"> PAGEREF _Toc10108 \h </w:instrText>
        </w:r>
        <w:r>
          <w:fldChar w:fldCharType="separate"/>
        </w:r>
        <w:r>
          <w:t>28</w:t>
        </w:r>
        <w:r>
          <w:fldChar w:fldCharType="end"/>
        </w:r>
      </w:hyperlink>
    </w:p>
    <w:p>
      <w:pPr>
        <w:pStyle w:val="TOC2"/>
        <w:tabs>
          <w:tab w:val="right" w:leader="dot" w:pos="8306"/>
        </w:tabs>
      </w:pPr>
      <w:hyperlink w:anchor="_Toc11669" w:history="1">
        <w:r>
          <w:rPr>
            <w:rFonts w:ascii="仿宋" w:eastAsia="仿宋" w:hAnsi="仿宋" w:cs="仿宋" w:hint="eastAsia"/>
            <w:lang w:eastAsia="zh-CN"/>
          </w:rPr>
          <w:t>(二)、培训与发展计划</w:t>
        </w:r>
        <w:r>
          <w:tab/>
        </w:r>
        <w:r>
          <w:fldChar w:fldCharType="begin"/>
        </w:r>
        <w:r>
          <w:instrText xml:space="preserve"> PAGEREF _Toc11669 \h </w:instrText>
        </w:r>
        <w:r>
          <w:fldChar w:fldCharType="separate"/>
        </w:r>
        <w:r>
          <w:t>29</w:t>
        </w:r>
        <w:r>
          <w:fldChar w:fldCharType="end"/>
        </w:r>
      </w:hyperlink>
    </w:p>
    <w:p>
      <w:pPr>
        <w:pStyle w:val="TOC1"/>
        <w:tabs>
          <w:tab w:val="right" w:leader="dot" w:pos="8306"/>
        </w:tabs>
      </w:pPr>
      <w:hyperlink w:anchor="_Toc14222" w:history="1">
        <w:r>
          <w:rPr>
            <w:rFonts w:ascii="仿宋" w:eastAsia="仿宋" w:hAnsi="仿宋" w:cs="仿宋" w:hint="eastAsia"/>
            <w:lang w:eastAsia="zh-CN"/>
          </w:rPr>
          <w:t>九、微型客车项目环境影响分析</w:t>
        </w:r>
        <w:r>
          <w:tab/>
        </w:r>
        <w:r>
          <w:fldChar w:fldCharType="begin"/>
        </w:r>
        <w:r>
          <w:instrText xml:space="preserve"> PAGEREF _Toc14222 \h </w:instrText>
        </w:r>
        <w:r>
          <w:fldChar w:fldCharType="separate"/>
        </w:r>
        <w:r>
          <w:t>29</w:t>
        </w:r>
        <w:r>
          <w:fldChar w:fldCharType="end"/>
        </w:r>
      </w:hyperlink>
    </w:p>
    <w:p>
      <w:pPr>
        <w:pStyle w:val="TOC2"/>
        <w:tabs>
          <w:tab w:val="right" w:leader="dot" w:pos="8306"/>
        </w:tabs>
      </w:pPr>
      <w:hyperlink w:anchor="_Toc31108" w:history="1">
        <w:r>
          <w:rPr>
            <w:rFonts w:ascii="仿宋" w:eastAsia="仿宋" w:hAnsi="仿宋" w:cs="仿宋" w:hint="eastAsia"/>
            <w:lang w:eastAsia="zh-CN"/>
          </w:rPr>
          <w:t>(一)、建设区域环境质量现状</w:t>
        </w:r>
        <w:r>
          <w:tab/>
        </w:r>
        <w:r>
          <w:fldChar w:fldCharType="begin"/>
        </w:r>
        <w:r>
          <w:instrText xml:space="preserve"> PAGEREF _Toc31108 \h </w:instrText>
        </w:r>
        <w:r>
          <w:fldChar w:fldCharType="separate"/>
        </w:r>
        <w:r>
          <w:t>29</w:t>
        </w:r>
        <w:r>
          <w:fldChar w:fldCharType="end"/>
        </w:r>
      </w:hyperlink>
    </w:p>
    <w:p>
      <w:pPr>
        <w:pStyle w:val="TOC2"/>
        <w:tabs>
          <w:tab w:val="right" w:leader="dot" w:pos="8306"/>
        </w:tabs>
      </w:pPr>
      <w:hyperlink w:anchor="_Toc13811" w:history="1">
        <w:r>
          <w:rPr>
            <w:rFonts w:ascii="仿宋" w:eastAsia="仿宋" w:hAnsi="仿宋" w:cs="仿宋" w:hint="eastAsia"/>
            <w:lang w:eastAsia="zh-CN"/>
          </w:rPr>
          <w:t>(二)、建设期环境保护</w:t>
        </w:r>
        <w:r>
          <w:tab/>
        </w:r>
        <w:r>
          <w:fldChar w:fldCharType="begin"/>
        </w:r>
        <w:r>
          <w:instrText xml:space="preserve"> PAGEREF _Toc13811 \h </w:instrText>
        </w:r>
        <w:r>
          <w:fldChar w:fldCharType="separate"/>
        </w:r>
        <w:r>
          <w:t>31</w:t>
        </w:r>
        <w:r>
          <w:fldChar w:fldCharType="end"/>
        </w:r>
      </w:hyperlink>
    </w:p>
    <w:p>
      <w:pPr>
        <w:pStyle w:val="TOC2"/>
        <w:tabs>
          <w:tab w:val="right" w:leader="dot" w:pos="8306"/>
        </w:tabs>
      </w:pPr>
      <w:hyperlink w:anchor="_Toc21475" w:history="1">
        <w:r>
          <w:rPr>
            <w:rFonts w:ascii="仿宋" w:eastAsia="仿宋" w:hAnsi="仿宋" w:cs="仿宋" w:hint="eastAsia"/>
            <w:lang w:eastAsia="zh-CN"/>
          </w:rPr>
          <w:t>(三)、运营期环境保护</w:t>
        </w:r>
        <w:r>
          <w:tab/>
        </w:r>
        <w:r>
          <w:fldChar w:fldCharType="begin"/>
        </w:r>
        <w:r>
          <w:instrText xml:space="preserve"> PAGEREF _Toc21475 \h </w:instrText>
        </w:r>
        <w:r>
          <w:fldChar w:fldCharType="separate"/>
        </w:r>
        <w:r>
          <w:t>32</w:t>
        </w:r>
        <w:r>
          <w:fldChar w:fldCharType="end"/>
        </w:r>
      </w:hyperlink>
    </w:p>
    <w:p>
      <w:pPr>
        <w:pStyle w:val="TOC2"/>
        <w:tabs>
          <w:tab w:val="right" w:leader="dot" w:pos="8306"/>
        </w:tabs>
      </w:pPr>
      <w:hyperlink w:anchor="_Toc12746" w:history="1">
        <w:r>
          <w:rPr>
            <w:rFonts w:ascii="仿宋" w:eastAsia="仿宋" w:hAnsi="仿宋" w:cs="仿宋" w:hint="eastAsia"/>
            <w:lang w:eastAsia="zh-CN"/>
          </w:rPr>
          <w:t>(四)、微型客车项目建设对区域经济的影响</w:t>
        </w:r>
        <w:r>
          <w:tab/>
        </w:r>
        <w:r>
          <w:fldChar w:fldCharType="begin"/>
        </w:r>
        <w:r>
          <w:instrText xml:space="preserve"> PAGEREF _Toc12746 \h </w:instrText>
        </w:r>
        <w:r>
          <w:fldChar w:fldCharType="separate"/>
        </w:r>
        <w:r>
          <w:t>34</w:t>
        </w:r>
        <w:r>
          <w:fldChar w:fldCharType="end"/>
        </w:r>
      </w:hyperlink>
    </w:p>
    <w:p>
      <w:pPr>
        <w:pStyle w:val="TOC2"/>
        <w:tabs>
          <w:tab w:val="right" w:leader="dot" w:pos="8306"/>
        </w:tabs>
      </w:pPr>
      <w:hyperlink w:anchor="_Toc7329" w:history="1">
        <w:r>
          <w:rPr>
            <w:rFonts w:ascii="仿宋" w:eastAsia="仿宋" w:hAnsi="仿宋" w:cs="仿宋" w:hint="eastAsia"/>
            <w:lang w:eastAsia="zh-CN"/>
          </w:rPr>
          <w:t>(五)、废弃物处理</w:t>
        </w:r>
        <w:r>
          <w:tab/>
        </w:r>
        <w:r>
          <w:fldChar w:fldCharType="begin"/>
        </w:r>
        <w:r>
          <w:instrText xml:space="preserve"> PAGEREF _Toc7329 \h </w:instrText>
        </w:r>
        <w:r>
          <w:fldChar w:fldCharType="separate"/>
        </w:r>
        <w:r>
          <w:t>35</w:t>
        </w:r>
        <w:r>
          <w:fldChar w:fldCharType="end"/>
        </w:r>
      </w:hyperlink>
    </w:p>
    <w:p>
      <w:pPr>
        <w:pStyle w:val="TOC2"/>
        <w:tabs>
          <w:tab w:val="right" w:leader="dot" w:pos="8306"/>
        </w:tabs>
      </w:pPr>
      <w:hyperlink w:anchor="_Toc2923" w:history="1">
        <w:r>
          <w:rPr>
            <w:rFonts w:ascii="仿宋" w:eastAsia="仿宋" w:hAnsi="仿宋" w:cs="仿宋" w:hint="eastAsia"/>
            <w:lang w:eastAsia="zh-CN"/>
          </w:rPr>
          <w:t>(六)、特殊环境影响分析</w:t>
        </w:r>
        <w:r>
          <w:tab/>
        </w:r>
        <w:r>
          <w:fldChar w:fldCharType="begin"/>
        </w:r>
        <w:r>
          <w:instrText xml:space="preserve"> PAGEREF _Toc2923 \h </w:instrText>
        </w:r>
        <w:r>
          <w:fldChar w:fldCharType="separate"/>
        </w:r>
        <w:r>
          <w:t>37</w:t>
        </w:r>
        <w:r>
          <w:fldChar w:fldCharType="end"/>
        </w:r>
      </w:hyperlink>
    </w:p>
    <w:p>
      <w:pPr>
        <w:pStyle w:val="TOC2"/>
        <w:tabs>
          <w:tab w:val="right" w:leader="dot" w:pos="8306"/>
        </w:tabs>
      </w:pPr>
      <w:hyperlink w:anchor="_Toc14924" w:history="1">
        <w:r>
          <w:rPr>
            <w:rFonts w:ascii="仿宋" w:eastAsia="仿宋" w:hAnsi="仿宋" w:cs="仿宋" w:hint="eastAsia"/>
            <w:lang w:eastAsia="zh-CN"/>
          </w:rPr>
          <w:t>(七)、清洁生产</w:t>
        </w:r>
        <w:r>
          <w:tab/>
        </w:r>
        <w:r>
          <w:fldChar w:fldCharType="begin"/>
        </w:r>
        <w:r>
          <w:instrText xml:space="preserve"> PAGEREF _Toc14924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69" w:history="1">
        <w:r>
          <w:rPr>
            <w:rFonts w:ascii="仿宋" w:eastAsia="仿宋" w:hAnsi="仿宋" w:cs="仿宋" w:hint="eastAsia"/>
            <w:lang w:eastAsia="zh-CN"/>
          </w:rPr>
          <w:t>(八)、环境保护综合评价</w:t>
        </w:r>
        <w:r>
          <w:tab/>
        </w:r>
        <w:r>
          <w:fldChar w:fldCharType="begin"/>
        </w:r>
        <w:r>
          <w:instrText xml:space="preserve"> PAGEREF _Toc24669 \h </w:instrText>
        </w:r>
        <w:r>
          <w:fldChar w:fldCharType="separate"/>
        </w:r>
        <w:r>
          <w:t>39</w:t>
        </w:r>
        <w:r>
          <w:fldChar w:fldCharType="end"/>
        </w:r>
      </w:hyperlink>
    </w:p>
    <w:p>
      <w:pPr>
        <w:pStyle w:val="TOC1"/>
        <w:tabs>
          <w:tab w:val="right" w:leader="dot" w:pos="8306"/>
        </w:tabs>
      </w:pPr>
      <w:hyperlink w:anchor="_Toc10428" w:history="1">
        <w:r>
          <w:rPr>
            <w:rFonts w:ascii="仿宋" w:eastAsia="仿宋" w:hAnsi="仿宋" w:cs="仿宋" w:hint="eastAsia"/>
            <w:lang w:eastAsia="zh-CN"/>
          </w:rPr>
          <w:t>十、微型客车项目技术管理</w:t>
        </w:r>
        <w:r>
          <w:tab/>
        </w:r>
        <w:r>
          <w:fldChar w:fldCharType="begin"/>
        </w:r>
        <w:r>
          <w:instrText xml:space="preserve"> PAGEREF _Toc10428 \h </w:instrText>
        </w:r>
        <w:r>
          <w:fldChar w:fldCharType="separate"/>
        </w:r>
        <w:r>
          <w:t>40</w:t>
        </w:r>
        <w:r>
          <w:fldChar w:fldCharType="end"/>
        </w:r>
      </w:hyperlink>
    </w:p>
    <w:p>
      <w:pPr>
        <w:pStyle w:val="TOC2"/>
        <w:tabs>
          <w:tab w:val="right" w:leader="dot" w:pos="8306"/>
        </w:tabs>
      </w:pPr>
      <w:hyperlink w:anchor="_Toc26586" w:history="1">
        <w:r>
          <w:rPr>
            <w:rFonts w:ascii="仿宋" w:eastAsia="仿宋" w:hAnsi="仿宋" w:cs="仿宋" w:hint="eastAsia"/>
            <w:lang w:eastAsia="zh-CN"/>
          </w:rPr>
          <w:t>(一)、技术方案选用方向</w:t>
        </w:r>
        <w:r>
          <w:tab/>
        </w:r>
        <w:r>
          <w:fldChar w:fldCharType="begin"/>
        </w:r>
        <w:r>
          <w:instrText xml:space="preserve"> PAGEREF _Toc26586 \h </w:instrText>
        </w:r>
        <w:r>
          <w:fldChar w:fldCharType="separate"/>
        </w:r>
        <w:r>
          <w:t>40</w:t>
        </w:r>
        <w:r>
          <w:fldChar w:fldCharType="end"/>
        </w:r>
      </w:hyperlink>
    </w:p>
    <w:p>
      <w:pPr>
        <w:pStyle w:val="TOC2"/>
        <w:tabs>
          <w:tab w:val="right" w:leader="dot" w:pos="8306"/>
        </w:tabs>
      </w:pPr>
      <w:hyperlink w:anchor="_Toc18939" w:history="1">
        <w:r>
          <w:rPr>
            <w:rFonts w:ascii="仿宋" w:eastAsia="仿宋" w:hAnsi="仿宋" w:cs="仿宋" w:hint="eastAsia"/>
            <w:lang w:eastAsia="zh-CN"/>
          </w:rPr>
          <w:t>(二)、工艺技术方案选用原则</w:t>
        </w:r>
        <w:r>
          <w:tab/>
        </w:r>
        <w:r>
          <w:fldChar w:fldCharType="begin"/>
        </w:r>
        <w:r>
          <w:instrText xml:space="preserve"> PAGEREF _Toc18939 \h </w:instrText>
        </w:r>
        <w:r>
          <w:fldChar w:fldCharType="separate"/>
        </w:r>
        <w:r>
          <w:t>42</w:t>
        </w:r>
        <w:r>
          <w:fldChar w:fldCharType="end"/>
        </w:r>
      </w:hyperlink>
    </w:p>
    <w:p>
      <w:pPr>
        <w:pStyle w:val="TOC2"/>
        <w:tabs>
          <w:tab w:val="right" w:leader="dot" w:pos="8306"/>
        </w:tabs>
      </w:pPr>
      <w:hyperlink w:anchor="_Toc19607" w:history="1">
        <w:r>
          <w:rPr>
            <w:rFonts w:ascii="仿宋" w:eastAsia="仿宋" w:hAnsi="仿宋" w:cs="仿宋" w:hint="eastAsia"/>
            <w:lang w:eastAsia="zh-CN"/>
          </w:rPr>
          <w:t>(三)、工艺技术方案要求</w:t>
        </w:r>
        <w:r>
          <w:tab/>
        </w:r>
        <w:r>
          <w:fldChar w:fldCharType="begin"/>
        </w:r>
        <w:r>
          <w:instrText xml:space="preserve"> PAGEREF _Toc19607 \h </w:instrText>
        </w:r>
        <w:r>
          <w:fldChar w:fldCharType="separate"/>
        </w:r>
        <w:r>
          <w:t>44</w:t>
        </w:r>
        <w:r>
          <w:fldChar w:fldCharType="end"/>
        </w:r>
      </w:hyperlink>
    </w:p>
    <w:p>
      <w:pPr>
        <w:pStyle w:val="TOC1"/>
        <w:tabs>
          <w:tab w:val="right" w:leader="dot" w:pos="8306"/>
        </w:tabs>
      </w:pPr>
      <w:hyperlink w:anchor="_Toc29560" w:history="1">
        <w:r>
          <w:rPr>
            <w:rFonts w:ascii="仿宋" w:eastAsia="仿宋" w:hAnsi="仿宋" w:cs="仿宋" w:hint="eastAsia"/>
            <w:lang w:eastAsia="zh-CN"/>
          </w:rPr>
          <w:t>十一、微型客车项目人力资源管理</w:t>
        </w:r>
        <w:r>
          <w:tab/>
        </w:r>
        <w:r>
          <w:fldChar w:fldCharType="begin"/>
        </w:r>
        <w:r>
          <w:instrText xml:space="preserve"> PAGEREF _Toc29560 \h </w:instrText>
        </w:r>
        <w:r>
          <w:fldChar w:fldCharType="separate"/>
        </w:r>
        <w:r>
          <w:t>46</w:t>
        </w:r>
        <w:r>
          <w:fldChar w:fldCharType="end"/>
        </w:r>
      </w:hyperlink>
    </w:p>
    <w:p>
      <w:pPr>
        <w:pStyle w:val="TOC2"/>
        <w:tabs>
          <w:tab w:val="right" w:leader="dot" w:pos="8306"/>
        </w:tabs>
      </w:pPr>
      <w:hyperlink w:anchor="_Toc13738" w:history="1">
        <w:r>
          <w:rPr>
            <w:rFonts w:ascii="仿宋" w:eastAsia="仿宋" w:hAnsi="仿宋" w:cs="仿宋" w:hint="eastAsia"/>
            <w:lang w:eastAsia="zh-CN"/>
          </w:rPr>
          <w:t>(一)、建立健全的预算管理制度</w:t>
        </w:r>
        <w:r>
          <w:tab/>
        </w:r>
        <w:r>
          <w:fldChar w:fldCharType="begin"/>
        </w:r>
        <w:r>
          <w:instrText xml:space="preserve"> PAGEREF _Toc13738 \h </w:instrText>
        </w:r>
        <w:r>
          <w:fldChar w:fldCharType="separate"/>
        </w:r>
        <w:r>
          <w:t>46</w:t>
        </w:r>
        <w:r>
          <w:fldChar w:fldCharType="end"/>
        </w:r>
      </w:hyperlink>
    </w:p>
    <w:p>
      <w:pPr>
        <w:pStyle w:val="TOC2"/>
        <w:tabs>
          <w:tab w:val="right" w:leader="dot" w:pos="8306"/>
        </w:tabs>
      </w:pPr>
      <w:hyperlink w:anchor="_Toc16840" w:history="1">
        <w:r>
          <w:rPr>
            <w:rFonts w:ascii="仿宋" w:eastAsia="仿宋" w:hAnsi="仿宋" w:cs="仿宋" w:hint="eastAsia"/>
            <w:lang w:eastAsia="zh-CN"/>
          </w:rPr>
          <w:t>(二)、加强资金流动监控</w:t>
        </w:r>
        <w:r>
          <w:tab/>
        </w:r>
        <w:r>
          <w:fldChar w:fldCharType="begin"/>
        </w:r>
        <w:r>
          <w:instrText xml:space="preserve"> PAGEREF _Toc16840 \h </w:instrText>
        </w:r>
        <w:r>
          <w:fldChar w:fldCharType="separate"/>
        </w:r>
        <w:r>
          <w:t>48</w:t>
        </w:r>
        <w:r>
          <w:fldChar w:fldCharType="end"/>
        </w:r>
      </w:hyperlink>
    </w:p>
    <w:p>
      <w:pPr>
        <w:pStyle w:val="TOC2"/>
        <w:tabs>
          <w:tab w:val="right" w:leader="dot" w:pos="8306"/>
        </w:tabs>
      </w:pPr>
      <w:hyperlink w:anchor="_Toc32707" w:history="1">
        <w:r>
          <w:rPr>
            <w:rFonts w:ascii="仿宋" w:eastAsia="仿宋" w:hAnsi="仿宋" w:cs="仿宋" w:hint="eastAsia"/>
            <w:lang w:eastAsia="zh-CN"/>
          </w:rPr>
          <w:t>(三)、制定完善的风险控制机制</w:t>
        </w:r>
        <w:r>
          <w:tab/>
        </w:r>
        <w:r>
          <w:fldChar w:fldCharType="begin"/>
        </w:r>
        <w:r>
          <w:instrText xml:space="preserve"> PAGEREF _Toc32707 \h </w:instrText>
        </w:r>
        <w:r>
          <w:fldChar w:fldCharType="separate"/>
        </w:r>
        <w:r>
          <w:t>49</w:t>
        </w:r>
        <w:r>
          <w:fldChar w:fldCharType="end"/>
        </w:r>
      </w:hyperlink>
    </w:p>
    <w:p>
      <w:pPr>
        <w:pStyle w:val="TOC2"/>
        <w:tabs>
          <w:tab w:val="right" w:leader="dot" w:pos="8306"/>
        </w:tabs>
      </w:pPr>
      <w:hyperlink w:anchor="_Toc20356" w:history="1">
        <w:r>
          <w:rPr>
            <w:rFonts w:ascii="仿宋" w:eastAsia="仿宋" w:hAnsi="仿宋" w:cs="仿宋" w:hint="eastAsia"/>
            <w:lang w:eastAsia="zh-CN"/>
          </w:rPr>
          <w:t>(四)、优化成本管理</w:t>
        </w:r>
        <w:r>
          <w:tab/>
        </w:r>
        <w:r>
          <w:fldChar w:fldCharType="begin"/>
        </w:r>
        <w:r>
          <w:instrText xml:space="preserve"> PAGEREF _Toc20356 \h </w:instrText>
        </w:r>
        <w:r>
          <w:fldChar w:fldCharType="separate"/>
        </w:r>
        <w:r>
          <w:t>50</w:t>
        </w:r>
        <w:r>
          <w:fldChar w:fldCharType="end"/>
        </w:r>
      </w:hyperlink>
    </w:p>
    <w:p>
      <w:pPr>
        <w:pStyle w:val="TOC1"/>
        <w:tabs>
          <w:tab w:val="right" w:leader="dot" w:pos="8306"/>
        </w:tabs>
      </w:pPr>
      <w:hyperlink w:anchor="_Toc28951" w:history="1">
        <w:r>
          <w:rPr>
            <w:rFonts w:ascii="仿宋" w:eastAsia="仿宋" w:hAnsi="仿宋" w:cs="仿宋" w:hint="eastAsia"/>
            <w:lang w:eastAsia="zh-CN"/>
          </w:rPr>
          <w:t>十二、微型客车项目财务管理</w:t>
        </w:r>
        <w:r>
          <w:tab/>
        </w:r>
        <w:r>
          <w:fldChar w:fldCharType="begin"/>
        </w:r>
        <w:r>
          <w:instrText xml:space="preserve"> PAGEREF _Toc28951 \h </w:instrText>
        </w:r>
        <w:r>
          <w:fldChar w:fldCharType="separate"/>
        </w:r>
        <w:r>
          <w:t>52</w:t>
        </w:r>
        <w:r>
          <w:fldChar w:fldCharType="end"/>
        </w:r>
      </w:hyperlink>
    </w:p>
    <w:p>
      <w:pPr>
        <w:pStyle w:val="TOC2"/>
        <w:tabs>
          <w:tab w:val="right" w:leader="dot" w:pos="8306"/>
        </w:tabs>
      </w:pPr>
      <w:hyperlink w:anchor="_Toc4105" w:history="1">
        <w:r>
          <w:rPr>
            <w:rFonts w:ascii="仿宋" w:eastAsia="仿宋" w:hAnsi="仿宋" w:cs="仿宋" w:hint="eastAsia"/>
            <w:lang w:eastAsia="zh-CN"/>
          </w:rPr>
          <w:t>(一)、资金需求大</w:t>
        </w:r>
        <w:r>
          <w:tab/>
        </w:r>
        <w:r>
          <w:fldChar w:fldCharType="begin"/>
        </w:r>
        <w:r>
          <w:instrText xml:space="preserve"> PAGEREF _Toc4105 \h </w:instrText>
        </w:r>
        <w:r>
          <w:fldChar w:fldCharType="separate"/>
        </w:r>
        <w:r>
          <w:t>52</w:t>
        </w:r>
        <w:r>
          <w:fldChar w:fldCharType="end"/>
        </w:r>
      </w:hyperlink>
    </w:p>
    <w:p>
      <w:pPr>
        <w:pStyle w:val="TOC2"/>
        <w:tabs>
          <w:tab w:val="right" w:leader="dot" w:pos="8306"/>
        </w:tabs>
      </w:pPr>
      <w:hyperlink w:anchor="_Toc17833" w:history="1">
        <w:r>
          <w:rPr>
            <w:rFonts w:ascii="仿宋" w:eastAsia="仿宋" w:hAnsi="仿宋" w:cs="仿宋" w:hint="eastAsia"/>
            <w:lang w:eastAsia="zh-CN"/>
          </w:rPr>
          <w:t>(二)、研发周期长</w:t>
        </w:r>
        <w:r>
          <w:tab/>
        </w:r>
        <w:r>
          <w:fldChar w:fldCharType="begin"/>
        </w:r>
        <w:r>
          <w:instrText xml:space="preserve"> PAGEREF _Toc17833 \h </w:instrText>
        </w:r>
        <w:r>
          <w:fldChar w:fldCharType="separate"/>
        </w:r>
        <w:r>
          <w:t>53</w:t>
        </w:r>
        <w:r>
          <w:fldChar w:fldCharType="end"/>
        </w:r>
      </w:hyperlink>
    </w:p>
    <w:p>
      <w:pPr>
        <w:pStyle w:val="TOC2"/>
        <w:tabs>
          <w:tab w:val="right" w:leader="dot" w:pos="8306"/>
        </w:tabs>
      </w:pPr>
      <w:hyperlink w:anchor="_Toc21781" w:history="1">
        <w:r>
          <w:rPr>
            <w:rFonts w:ascii="仿宋" w:eastAsia="仿宋" w:hAnsi="仿宋" w:cs="仿宋" w:hint="eastAsia"/>
            <w:lang w:eastAsia="zh-CN"/>
          </w:rPr>
          <w:t>(三)、市场风险大</w:t>
        </w:r>
        <w:r>
          <w:tab/>
        </w:r>
        <w:r>
          <w:fldChar w:fldCharType="begin"/>
        </w:r>
        <w:r>
          <w:instrText xml:space="preserve"> PAGEREF _Toc21781 \h </w:instrText>
        </w:r>
        <w:r>
          <w:fldChar w:fldCharType="separate"/>
        </w:r>
        <w:r>
          <w:t>54</w:t>
        </w:r>
        <w:r>
          <w:fldChar w:fldCharType="end"/>
        </w:r>
      </w:hyperlink>
    </w:p>
    <w:p>
      <w:pPr>
        <w:pStyle w:val="TOC2"/>
        <w:tabs>
          <w:tab w:val="right" w:leader="dot" w:pos="8306"/>
        </w:tabs>
      </w:pPr>
      <w:hyperlink w:anchor="_Toc7896" w:history="1">
        <w:r>
          <w:rPr>
            <w:rFonts w:ascii="仿宋" w:eastAsia="仿宋" w:hAnsi="仿宋" w:cs="仿宋" w:hint="eastAsia"/>
            <w:lang w:eastAsia="zh-CN"/>
          </w:rPr>
          <w:t>(四)、利润率高</w:t>
        </w:r>
        <w:r>
          <w:tab/>
        </w:r>
        <w:r>
          <w:fldChar w:fldCharType="begin"/>
        </w:r>
        <w:r>
          <w:instrText xml:space="preserve"> PAGEREF _Toc7896 \h </w:instrText>
        </w:r>
        <w:r>
          <w:fldChar w:fldCharType="separate"/>
        </w:r>
        <w:r>
          <w:t>57</w:t>
        </w:r>
        <w:r>
          <w:fldChar w:fldCharType="end"/>
        </w:r>
      </w:hyperlink>
    </w:p>
    <w:p>
      <w:pPr>
        <w:pStyle w:val="TOC1"/>
        <w:tabs>
          <w:tab w:val="right" w:leader="dot" w:pos="8306"/>
        </w:tabs>
      </w:pPr>
      <w:hyperlink w:anchor="_Toc32426" w:history="1">
        <w:r>
          <w:rPr>
            <w:rFonts w:ascii="仿宋" w:eastAsia="仿宋" w:hAnsi="仿宋" w:cs="仿宋" w:hint="eastAsia"/>
            <w:lang w:eastAsia="zh-CN"/>
          </w:rPr>
          <w:t>十三、风险识别与分类</w:t>
        </w:r>
        <w:r>
          <w:tab/>
        </w:r>
        <w:r>
          <w:fldChar w:fldCharType="begin"/>
        </w:r>
        <w:r>
          <w:instrText xml:space="preserve"> PAGEREF _Toc32426 \h </w:instrText>
        </w:r>
        <w:r>
          <w:fldChar w:fldCharType="separate"/>
        </w:r>
        <w:r>
          <w:t>59</w:t>
        </w:r>
        <w:r>
          <w:fldChar w:fldCharType="end"/>
        </w:r>
      </w:hyperlink>
    </w:p>
    <w:p>
      <w:pPr>
        <w:pStyle w:val="TOC2"/>
        <w:tabs>
          <w:tab w:val="right" w:leader="dot" w:pos="8306"/>
        </w:tabs>
      </w:pPr>
      <w:hyperlink w:anchor="_Toc30807" w:history="1">
        <w:r>
          <w:rPr>
            <w:rFonts w:ascii="仿宋" w:eastAsia="仿宋" w:hAnsi="仿宋" w:cs="仿宋" w:hint="eastAsia"/>
            <w:lang w:eastAsia="zh-CN"/>
          </w:rPr>
          <w:t>(一)、风险识别</w:t>
        </w:r>
        <w:r>
          <w:tab/>
        </w:r>
        <w:r>
          <w:fldChar w:fldCharType="begin"/>
        </w:r>
        <w:r>
          <w:instrText xml:space="preserve"> PAGEREF _Toc30807 \h </w:instrText>
        </w:r>
        <w:r>
          <w:fldChar w:fldCharType="separate"/>
        </w:r>
        <w:r>
          <w:t>59</w:t>
        </w:r>
        <w:r>
          <w:fldChar w:fldCharType="end"/>
        </w:r>
      </w:hyperlink>
    </w:p>
    <w:p>
      <w:pPr>
        <w:pStyle w:val="TOC2"/>
        <w:tabs>
          <w:tab w:val="right" w:leader="dot" w:pos="8306"/>
        </w:tabs>
      </w:pPr>
      <w:hyperlink w:anchor="_Toc3732" w:history="1">
        <w:r>
          <w:rPr>
            <w:rFonts w:ascii="仿宋" w:eastAsia="仿宋" w:hAnsi="仿宋" w:cs="仿宋" w:hint="eastAsia"/>
            <w:lang w:eastAsia="zh-CN"/>
          </w:rPr>
          <w:t>(二)、风险分类</w:t>
        </w:r>
        <w:r>
          <w:tab/>
        </w:r>
        <w:r>
          <w:fldChar w:fldCharType="begin"/>
        </w:r>
        <w:r>
          <w:instrText xml:space="preserve"> PAGEREF _Toc3732 \h </w:instrText>
        </w:r>
        <w:r>
          <w:fldChar w:fldCharType="separate"/>
        </w:r>
        <w:r>
          <w:t>60</w:t>
        </w:r>
        <w:r>
          <w:fldChar w:fldCharType="end"/>
        </w:r>
      </w:hyperlink>
    </w:p>
    <w:p>
      <w:pPr>
        <w:pStyle w:val="TOC1"/>
        <w:tabs>
          <w:tab w:val="right" w:leader="dot" w:pos="8306"/>
        </w:tabs>
      </w:pPr>
      <w:hyperlink w:anchor="_Toc5633" w:history="1">
        <w:r>
          <w:rPr>
            <w:rFonts w:ascii="仿宋" w:eastAsia="仿宋" w:hAnsi="仿宋" w:cs="仿宋" w:hint="eastAsia"/>
            <w:lang w:eastAsia="zh-CN"/>
          </w:rPr>
          <w:t>十四、质量管理体系</w:t>
        </w:r>
        <w:r>
          <w:tab/>
        </w:r>
        <w:r>
          <w:fldChar w:fldCharType="begin"/>
        </w:r>
        <w:r>
          <w:instrText xml:space="preserve"> PAGEREF _Toc5633 \h </w:instrText>
        </w:r>
        <w:r>
          <w:fldChar w:fldCharType="separate"/>
        </w:r>
        <w:r>
          <w:t>62</w:t>
        </w:r>
        <w:r>
          <w:fldChar w:fldCharType="end"/>
        </w:r>
      </w:hyperlink>
    </w:p>
    <w:p>
      <w:pPr>
        <w:pStyle w:val="TOC2"/>
        <w:tabs>
          <w:tab w:val="right" w:leader="dot" w:pos="8306"/>
        </w:tabs>
      </w:pPr>
      <w:hyperlink w:anchor="_Toc25984" w:history="1">
        <w:r>
          <w:rPr>
            <w:rFonts w:ascii="仿宋" w:eastAsia="仿宋" w:hAnsi="仿宋" w:cs="仿宋" w:hint="eastAsia"/>
            <w:lang w:eastAsia="zh-CN"/>
          </w:rPr>
          <w:t>(一)、质量目标与方针</w:t>
        </w:r>
        <w:r>
          <w:tab/>
        </w:r>
        <w:r>
          <w:fldChar w:fldCharType="begin"/>
        </w:r>
        <w:r>
          <w:instrText xml:space="preserve"> PAGEREF _Toc25984 \h </w:instrText>
        </w:r>
        <w:r>
          <w:fldChar w:fldCharType="separate"/>
        </w:r>
        <w:r>
          <w:t>62</w:t>
        </w:r>
        <w:r>
          <w:fldChar w:fldCharType="end"/>
        </w:r>
      </w:hyperlink>
    </w:p>
    <w:p>
      <w:pPr>
        <w:pStyle w:val="TOC2"/>
        <w:tabs>
          <w:tab w:val="right" w:leader="dot" w:pos="8306"/>
        </w:tabs>
      </w:pPr>
      <w:hyperlink w:anchor="_Toc14625" w:history="1">
        <w:r>
          <w:rPr>
            <w:rFonts w:ascii="仿宋" w:eastAsia="仿宋" w:hAnsi="仿宋" w:cs="仿宋" w:hint="eastAsia"/>
            <w:lang w:eastAsia="zh-CN"/>
          </w:rPr>
          <w:t>(二)、质量管理责任</w:t>
        </w:r>
        <w:r>
          <w:tab/>
        </w:r>
        <w:r>
          <w:fldChar w:fldCharType="begin"/>
        </w:r>
        <w:r>
          <w:instrText xml:space="preserve"> PAGEREF _Toc14625 \h </w:instrText>
        </w:r>
        <w:r>
          <w:fldChar w:fldCharType="separate"/>
        </w:r>
        <w:r>
          <w:t>63</w:t>
        </w:r>
        <w:r>
          <w:fldChar w:fldCharType="end"/>
        </w:r>
      </w:hyperlink>
    </w:p>
    <w:p>
      <w:pPr>
        <w:pStyle w:val="TOC2"/>
        <w:tabs>
          <w:tab w:val="right" w:leader="dot" w:pos="8306"/>
        </w:tabs>
      </w:pPr>
      <w:hyperlink w:anchor="_Toc23955" w:history="1">
        <w:r>
          <w:rPr>
            <w:rFonts w:ascii="仿宋" w:eastAsia="仿宋" w:hAnsi="仿宋" w:cs="仿宋" w:hint="eastAsia"/>
            <w:lang w:eastAsia="zh-CN"/>
          </w:rPr>
          <w:t>(三)、质量管理体系文件</w:t>
        </w:r>
        <w:r>
          <w:tab/>
        </w:r>
        <w:r>
          <w:fldChar w:fldCharType="begin"/>
        </w:r>
        <w:r>
          <w:instrText xml:space="preserve"> PAGEREF _Toc23955 \h </w:instrText>
        </w:r>
        <w:r>
          <w:fldChar w:fldCharType="separate"/>
        </w:r>
        <w:r>
          <w:t>64</w:t>
        </w:r>
        <w:r>
          <w:fldChar w:fldCharType="end"/>
        </w:r>
      </w:hyperlink>
    </w:p>
    <w:p>
      <w:pPr>
        <w:pStyle w:val="TOC2"/>
        <w:tabs>
          <w:tab w:val="right" w:leader="dot" w:pos="8306"/>
        </w:tabs>
      </w:pPr>
      <w:hyperlink w:anchor="_Toc8488" w:history="1">
        <w:r>
          <w:rPr>
            <w:rFonts w:ascii="仿宋" w:eastAsia="仿宋" w:hAnsi="仿宋" w:cs="仿宋" w:hint="eastAsia"/>
            <w:lang w:eastAsia="zh-CN"/>
          </w:rPr>
          <w:t>(四)、质量培训与教育</w:t>
        </w:r>
        <w:r>
          <w:tab/>
        </w:r>
        <w:r>
          <w:fldChar w:fldCharType="begin"/>
        </w:r>
        <w:r>
          <w:instrText xml:space="preserve"> PAGEREF _Toc8488 \h </w:instrText>
        </w:r>
        <w:r>
          <w:fldChar w:fldCharType="separate"/>
        </w:r>
        <w:r>
          <w:t>66</w:t>
        </w:r>
        <w:r>
          <w:fldChar w:fldCharType="end"/>
        </w:r>
      </w:hyperlink>
    </w:p>
    <w:p>
      <w:pPr>
        <w:pStyle w:val="TOC2"/>
        <w:tabs>
          <w:tab w:val="right" w:leader="dot" w:pos="8306"/>
        </w:tabs>
      </w:pPr>
      <w:hyperlink w:anchor="_Toc22234" w:history="1">
        <w:r>
          <w:rPr>
            <w:rFonts w:ascii="仿宋" w:eastAsia="仿宋" w:hAnsi="仿宋" w:cs="仿宋" w:hint="eastAsia"/>
            <w:lang w:eastAsia="zh-CN"/>
          </w:rPr>
          <w:t>(五)、质量审核与评价</w:t>
        </w:r>
        <w:r>
          <w:tab/>
        </w:r>
        <w:r>
          <w:fldChar w:fldCharType="begin"/>
        </w:r>
        <w:r>
          <w:instrText xml:space="preserve"> PAGEREF _Toc22234 \h </w:instrText>
        </w:r>
        <w:r>
          <w:fldChar w:fldCharType="separate"/>
        </w:r>
        <w:r>
          <w:t>67</w:t>
        </w:r>
        <w:r>
          <w:fldChar w:fldCharType="end"/>
        </w:r>
      </w:hyperlink>
    </w:p>
    <w:p>
      <w:pPr>
        <w:pStyle w:val="TOC2"/>
        <w:tabs>
          <w:tab w:val="right" w:leader="dot" w:pos="8306"/>
        </w:tabs>
      </w:pPr>
      <w:hyperlink w:anchor="_Toc15079" w:history="1">
        <w:r>
          <w:rPr>
            <w:rFonts w:ascii="仿宋" w:eastAsia="仿宋" w:hAnsi="仿宋" w:cs="仿宋" w:hint="eastAsia"/>
            <w:lang w:eastAsia="zh-CN"/>
          </w:rPr>
          <w:t>(六)、不符合与纠正措施</w:t>
        </w:r>
        <w:r>
          <w:tab/>
        </w:r>
        <w:r>
          <w:fldChar w:fldCharType="begin"/>
        </w:r>
        <w:r>
          <w:instrText xml:space="preserve"> PAGEREF _Toc15079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2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19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089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微型客车项目的技术管理特点体现在其创新导向。通过引入最先进的技术趋势和解决方案，微型客车项目致力于提升科技含量、提高质量和效率水平。这意味着我们将采用最新的工具和方法，确保微型客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微型客车项目技术管理的显著特征。通过整合不同领域的技术资源，我们实现了跨学科的协同工作。这有助于优化技术架构，提高整体效能。此外，整合性策略还促进了不同技术团队之间的紧密沟通和高效合作，确保微型客车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微型客车项目所采用的技术。通过不断优化技术方案，微型客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微型客车项目团队将在微型客车项目初期识别可能的技术风险，并采取相应的预防和应对措施。通过建立健全的风险评估机制，微型客车项目能够在实施过程中及时发现并解决潜在的技术问题，保障微型客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微型客车项目中，技术将成为微型客车项目成功的有力支持。这一深度剖析揭示了技术管理在微型客车项目实施中的关键作用，为微型客车项目的技术基础奠定了坚实的基础。</w:t>
      </w:r>
    </w:p>
    <w:p>
      <w:pPr>
        <w:pStyle w:val="Heading2"/>
        <w:ind w:firstLine="560" w:firstLineChars="200"/>
        <w:rPr>
          <w:rFonts w:ascii="仿宋" w:eastAsia="仿宋" w:hAnsi="仿宋" w:cs="仿宋" w:hint="eastAsia"/>
          <w:sz w:val="28"/>
          <w:lang w:eastAsia="zh-CN"/>
        </w:rPr>
      </w:pPr>
      <w:bookmarkStart w:id="4" w:name="_Toc16044"/>
      <w:r>
        <w:rPr>
          <w:rFonts w:ascii="仿宋" w:eastAsia="仿宋" w:hAnsi="仿宋" w:cs="仿宋" w:hint="eastAsia"/>
          <w:sz w:val="28"/>
          <w:lang w:eastAsia="zh-CN"/>
        </w:rPr>
        <w:t>(二)、微型客车项目工艺技术设计方案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微型客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微型客车项目将严格按照相关行业规范要求进行组织。通过有效控制产品质量，微型客车项目将致力于为顾客提供优质的微型客车项目产品和良好的服务。这体现了微型客车项目对于生产活动合规性和质量标准的高度重视，为微型客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微型客车项目注重生态效益和清洁生产原则。微型客车项目建设将紧密结合地方特色经济发展，与社会经济发展规划和区域环境保护规划方案相协调一致。通过与当地区域自然生态系统的结合，微型客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微型客车项目产品具有多样化的客户需求和个性化的特点。因此，微型客车项目产品规格品种多样，且单批生产数量较小。为满足这一特点，微型客车项目承办单位将建设先进的柔性制造生产线。通过广泛应用柔性制造技术，微型客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微型客车项目采用的技术具有较高的技术含量和自动化水平，处于国内先进水平。这一技术选用不仅体现了对生产效率、质量和环境友好性的高标准要求，同时为微型客车项目的可持续发展奠定了坚实的基础。</w:t>
      </w:r>
    </w:p>
    <w:p>
      <w:pPr>
        <w:pStyle w:val="Heading2"/>
        <w:ind w:firstLine="560" w:firstLineChars="200"/>
        <w:rPr>
          <w:rFonts w:ascii="仿宋" w:eastAsia="仿宋" w:hAnsi="仿宋" w:cs="仿宋" w:hint="eastAsia"/>
          <w:sz w:val="28"/>
          <w:lang w:eastAsia="zh-CN"/>
        </w:rPr>
      </w:pPr>
      <w:bookmarkStart w:id="5" w:name="_Toc2355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为确保微型客车项目的高效生产和技术实施，我们制定了一套精心设计的设备选型方案，以满足微型客车项目生产、质量和环保的要求。该方案的主要特点如下：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微型客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针对微型客车项目产品的多样性和小批量生产的特点，我们将建设柔性制造生产线。通过在设备选型中考虑柔性制造技术，可以灵活应对不同产品规格和生产需求，实现生产线的高度灵活性和适应性。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0592"/>
      <w:r>
        <w:rPr>
          <w:rFonts w:ascii="仿宋" w:eastAsia="仿宋" w:hAnsi="仿宋" w:cs="仿宋" w:hint="eastAsia"/>
          <w:sz w:val="28"/>
          <w:lang w:eastAsia="zh-CN"/>
        </w:rPr>
        <w:t>二、微型客车项目文档管理</w:t>
      </w:r>
      <w:bookmarkEnd w:id="6"/>
    </w:p>
    <w:p>
      <w:pPr>
        <w:pStyle w:val="Heading2"/>
        <w:rPr>
          <w:rFonts w:ascii="仿宋" w:eastAsia="仿宋" w:hAnsi="仿宋" w:cs="仿宋" w:hint="eastAsia"/>
          <w:lang w:eastAsia="zh-CN"/>
        </w:rPr>
      </w:pPr>
      <w:bookmarkStart w:id="7" w:name="_Toc16760"/>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微型客车项目高度重视文档的质量和准确性，以支持微型客车项目的各项活动和决策。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客车项目文档的编制始于微型客车项目计划的初期，我们制定了详细的文档编制计划，明确了每个文档的内容、格式和编写责任人。在微型客车项目启动阶段，我们首先编制了微型客车项目章程，明确定义了微型客车项目的目标、范围、风险等关键要素。随后，微型客车项目团队根据计划陆续编制了需求文档、设计文档、测试文档等各类文档，确保微型客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审查是微型客车项目管理中的重要环节，旨在确保微型客车项目文档符合质量标准和微型客车项目需求。在微型客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除了内部审查，我们还进行了外部审查，邀请微型客车项目相关利益方和专业领域的专家对文档进行独立审查。这有助于获取更全面、客观的反馈，确保微型客车项目文档不仅符合内部标准，也满足外部需求。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微型客车项目在文档编制与审查方面建立了严格的管理机制，通过规范的流程和多维度的审查，确保微型客车项目文档的质量、准确性和可靠性，为微型客车项目的顺利推进提供了有力支持。</w:t>
      </w:r>
    </w:p>
    <w:p>
      <w:pPr>
        <w:pStyle w:val="Heading2"/>
        <w:ind w:firstLine="560" w:firstLineChars="200"/>
        <w:rPr>
          <w:rFonts w:ascii="仿宋" w:eastAsia="仿宋" w:hAnsi="仿宋" w:cs="仿宋" w:hint="eastAsia"/>
          <w:sz w:val="28"/>
          <w:lang w:eastAsia="zh-CN"/>
        </w:rPr>
      </w:pPr>
      <w:bookmarkStart w:id="8" w:name="_Toc10370"/>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在微型客车项目中，我们致力于优化文档发布与分发过程，以确保信息的高效传递和团队间协作的顺畅进行。以下是我们采取的关键优化策略：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我们通过多渠道发布文档，包括电子邮件、微型客车项目管理平台、内部网站等，以满足不同团队成员的偏好和需求。多渠道发布确保了信息的全面覆盖。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我们采用了精细的权限控制，确保只有授权人员可以访问敏感信息。这种安全措施保护了微型客车项目文档的机密性，防止了未经授权的信息泄露。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5677"/>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文档存档与归档是微型客车项目生命周期中一个至关重要的环节，直接关系到微型客车项目信息的长期保存和历史记录的完整性。在微型客车项目中，我们实施了一系列有效的文档存档与归档管理策略：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2613"/>
      <w:r>
        <w:rPr>
          <w:rFonts w:ascii="仿宋" w:eastAsia="仿宋" w:hAnsi="仿宋" w:cs="仿宋" w:hint="eastAsia"/>
          <w:sz w:val="28"/>
          <w:lang w:eastAsia="zh-CN"/>
        </w:rPr>
        <w:t>三、微型客车项目建设单位说明</w:t>
      </w:r>
      <w:bookmarkEnd w:id="10"/>
    </w:p>
    <w:p>
      <w:pPr>
        <w:pStyle w:val="Heading2"/>
        <w:rPr>
          <w:rFonts w:ascii="仿宋" w:eastAsia="仿宋" w:hAnsi="仿宋" w:cs="仿宋" w:hint="eastAsia"/>
          <w:lang w:eastAsia="zh-CN"/>
        </w:rPr>
      </w:pPr>
      <w:bookmarkStart w:id="11" w:name="_Toc3688"/>
      <w:r>
        <w:rPr>
          <w:rFonts w:ascii="仿宋" w:eastAsia="仿宋" w:hAnsi="仿宋" w:cs="仿宋" w:hint="eastAsia"/>
          <w:lang w:eastAsia="zh-CN"/>
        </w:rPr>
        <w:t>(一)、微型客车项目承办单位基本情况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7083"/>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微型客车项目承办单位的XXXX，我们着眼于实现可持续的经济效益。通过技术创新和解决方案的提供，公司预计在微型客车项目执行期间将获得可观的收入增长。这一收入来源主要包括微型客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同时，我们注重成本控制和效率提升，以确保微型客车项目的可持续盈利。透过精细的管理和资源优化，公司期望实现微型客车项目利润最大化。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微型客车项目实施进行全面的投资评估，包括微型客车项目启动阶段的资金投入和后续运营成本。通过对微型客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微型客车项目实施过程中具备足够的资金流动性，公司将进行详尽的现金流分析。这包括资金需求的合理预测、微型客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3832"/>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0466"/>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微型客车项目的主要产品是XXXX，预计年产值为XXX万元。这一产品在市场中占据着重要的地位，其广泛的应用范围使得该微型客车项目的市场前景非常广阔。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微型客车项目的xxx产品作为重要的原材料之一，将在多个领域发挥关键作用。其在建筑、交通、能源等方面的广泛应用将为整个产业链提供强大的支持，形成产业协同效应。微型客车项目的年产值XXX万XXX万XXX万万元不仅反映了其在市场上的巨大潜力，更预示着它对国民经济的积极贡献。这种关联度高、涉及面广的产业关系，使得该微型客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30947"/>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型客车项目总征地面积为XXXX平方米，相当于约XX.XX亩，其中净用地面积为XXXX平方米，红线范围内相当于约XX.XX亩。这一用地规模充分考虑了微型客车项目的建设需求，保障了微型客车项目在合适的空间内得以充分发展。微型客车项目规划的总建筑面积为XXXX平方米，其中主体工程建设占XXXX平方米，计容建筑面积达XXXX平方米。预计建筑工程的投资将达到XXXX万元，为微型客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客车项目计划购置的设备共计XXXX台（套），设备购置费用为XXXX万元。这一设备购置计划充分考虑到微型客车项目的生产需求和技术要求，确保了微型客车项目在生产运营中具备先进的技术装备和高效的生产能力。设备的合理配置将为微型客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微型客车项目计划总投资为XXXX万元，预计年实现营业收入为XXXX万元。这一产能规模的设定旨在确保微型客车项目能够在投资与回报之间取得平衡，实现长期可持续的发展。微型客车项目的总投资充分考虑到各个方面的需求，包括用地建设、设备购置等多个环节，以确保微型客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17653"/>
      <w:r>
        <w:rPr>
          <w:rFonts w:ascii="仿宋" w:eastAsia="仿宋" w:hAnsi="仿宋" w:cs="仿宋" w:hint="eastAsia"/>
          <w:sz w:val="28"/>
          <w:lang w:eastAsia="zh-CN"/>
        </w:rPr>
        <w:t>五、微型客车项目概论</w:t>
      </w:r>
      <w:bookmarkEnd w:id="16"/>
    </w:p>
    <w:p>
      <w:pPr>
        <w:pStyle w:val="Heading2"/>
        <w:rPr>
          <w:rFonts w:ascii="仿宋" w:eastAsia="仿宋" w:hAnsi="仿宋" w:cs="仿宋" w:hint="eastAsia"/>
          <w:lang w:eastAsia="zh-CN"/>
        </w:rPr>
      </w:pPr>
      <w:bookmarkStart w:id="17" w:name="_Toc19262"/>
      <w:r>
        <w:rPr>
          <w:rFonts w:ascii="仿宋" w:eastAsia="仿宋" w:hAnsi="仿宋" w:cs="仿宋" w:hint="eastAsia"/>
          <w:lang w:eastAsia="zh-CN"/>
        </w:rPr>
        <w:t>(一)、微型客车项目概况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客车项目的起源追溯至对市场的深入洞察。市场的不断演变与变革为微型客车项目提供了难得的机遇。当前市场存在的需求缺口和变革的大环境共同构成了微型客车项目的背景。这个微型客车项目旨在充分利用市场机遇，填补行业中尚未满足的需求，为客户提供全新的解决方案。市场的变革和需求的增长使得这个微型客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微型客车项目名称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客车项目正式命名为微型客车。这个名称不仅仅是一个标识，更代表了微型客车项目的核心理念和愿景。它蕴含着微型客车项目所要解决问题的关键字，具有强烈的表达和辨识度，为微型客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微型客车项目目标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客车项目的核心目标是提供一种全新、高效的解决方案，满足客户日益增长的需求。微型客车项目追求的不仅仅是满足市场需求，更是在市场中获得卓越的竞争优势。通过不断提升产品或服务的质量和创新水平，微型客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微型客车项目范围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型客车项目全面涵盖了产品研发、制造、市场推广和售后服务，确保从产品设计到最终用户体验的全方位关注。这一全面的微型客车项目范围是为了确保微型客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微型客车项目时间表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微型客车项目计划在未来18个月内完成，包括研发、测试、市场试点和正式推出等不同阶段。这个时间表的合理设计是为了确保微型客车项目各个阶段的顺利推进，以便按时交付高质量的成果。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微型客车项目预算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微型客车项目总预算估算为XX百万美元，主要分配在研发、市场推广、人员培训和运营等方面。这一充足的预算为微型客车项目提供了充足的资源，确保微型客车项目在各个方面都能取得优异的表现。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微型客车项目风险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微型客车项目可能面临的风险包括市场接受度低、技术难题、竞争激烈等。微型客车项目团队已经制定了相应的风险应对计划，通过前瞻性的风险管理，确保微型客车项目在面对不确定性时能够迅速做出应对。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微型客车项目团队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微型客车项目汇聚了一支经验丰富、多领域专业素养的核心团队，确保微型客车项目在各个方面都能拥有高水平的执行力。团队的协同作战是微型客车项目成功的关键因素之一。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微型客车项目背景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微型客车项目的背景根植于市场对更高效、创新产品的渴望，同时也受到科技发展对行业格局的深刻改变的影响。这为微型客车项目提供了广阔的发展空间和市场需求。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微型客车项目现状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截至目前，微型客车项目已完成市场调研和技术验证，取得了初步的成功。这为微型客车项目在未来的发展奠定了坚实的基础，为更远大的目标打下了坚实的基石。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31576"/>
      <w:r>
        <w:rPr>
          <w:rFonts w:ascii="仿宋" w:eastAsia="仿宋" w:hAnsi="仿宋" w:cs="仿宋" w:hint="eastAsia"/>
          <w:sz w:val="28"/>
          <w:lang w:eastAsia="zh-CN"/>
        </w:rPr>
        <w:t>(二)、微型客车项目目标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keyword》微型客车项目首要业务目标是在市场中占据有利地位，实现产品/服务的成功推广和销售。通过不断提升产品质量、创新性，微型客车项目追求成为行业中的领导者，赢得更多客户的青睐。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在科技迅速发展的时代，微型客车项目着眼于技术创新。通过持续的研发和技术升级，微型客车项目旨在推出更具创新性的产品或服务，以满足市场对新鲜、先进解决方案的需求。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为了建立可持续的客户关系，微型客车项目设定了客户满意度目标。通过提供卓越的产品质量和优质的客户服务，微型客车项目追求赢得客户的信任和忠诚度，确保他们的满意度达到行业领先水平。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微型客车项目注重社会责任和可持续发展。通过实施环保、社会责任微型客车项目，微型客车项目致力于在经济发展的同时保护环境，促进社会公平，实现可持续经营。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https://d.book118.com/768032066033006030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微型客车项目规划设计纲要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微型客车项目规划设计纲要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微型客车项目规划设计纲要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微型客车项目规划设计纲要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微型客车项目规划设计纲要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微型客车项目规划设计纲要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微型客车项目规划设计纲要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微型客车项目规划设计纲要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微型客车项目规划设计纲要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微型客车项目规划设计纲要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微型客车项目规划设计纲要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微型客车项目规划设计纲要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微型客车项目规划设计纲要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微型客车项目规划设计纲要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微型客车项目规划设计纲要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微型客车项目规划设计纲要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微型客车项目规划设计纲要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320F64"/>
    <w:rsid w:val="0F320F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8032066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2024-01-20T18:20:00Z</dcterms:created>
  <dcterms:modified xsi:type="dcterms:W3CDTF">2024-01-20T18:20:52Z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D0D45ABF54B144B9BBBD2A61FA350050_11</vt:lpwstr>
  </property>
  <property fmtid="{D5CDD505-2E9C-101B-9397-08002B2CF9AE}" pid="3" name="KSOProductBuildVer">
    <vt:lpwstr>2052-12.1.0.16120</vt:lpwstr>
  </property>
</Properties>
</file>