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避孕套相关行业公司成立方案及可行性研究报告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1284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_Toc11284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024" w:history="1">
        <w:r>
          <w:rPr>
            <w:rFonts w:ascii="仿宋" w:eastAsia="仿宋" w:hAnsi="仿宋" w:cs="仿宋" w:hint="eastAsia"/>
            <w:lang w:eastAsia="zh-CN"/>
          </w:rPr>
          <w:t>一、避孕套项目概况</w:t>
        </w:r>
        <w:r>
          <w:tab/>
        </w:r>
        <w:r>
          <w:fldChar w:fldCharType="begin"/>
        </w:r>
        <w:r>
          <w:instrText xml:space="preserve"> PAGEREF _Toc30024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84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_Toc27184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81" w:history="1">
        <w:r>
          <w:rPr>
            <w:rFonts w:ascii="仿宋" w:eastAsia="仿宋" w:hAnsi="仿宋" w:cs="仿宋" w:hint="eastAsia"/>
            <w:lang w:eastAsia="zh-CN"/>
          </w:rPr>
          <w:t>(二)、避孕套项目提出的理由</w:t>
        </w:r>
        <w:r>
          <w:tab/>
        </w:r>
        <w:r>
          <w:fldChar w:fldCharType="begin"/>
        </w:r>
        <w:r>
          <w:instrText xml:space="preserve"> PAGEREF _Toc26081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22" w:history="1">
        <w:r>
          <w:rPr>
            <w:rFonts w:ascii="仿宋" w:eastAsia="仿宋" w:hAnsi="仿宋" w:cs="仿宋" w:hint="eastAsia"/>
            <w:lang w:eastAsia="zh-CN"/>
          </w:rPr>
          <w:t>(三)、避孕套项目选址</w:t>
        </w:r>
        <w:r>
          <w:tab/>
        </w:r>
        <w:r>
          <w:fldChar w:fldCharType="begin"/>
        </w:r>
        <w:r>
          <w:instrText xml:space="preserve"> PAGEREF _Toc16322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87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_Toc30387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53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_Toc16853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17" w:history="1">
        <w:r>
          <w:rPr>
            <w:rFonts w:ascii="仿宋" w:eastAsia="仿宋" w:hAnsi="仿宋" w:cs="仿宋" w:hint="eastAsia"/>
            <w:lang w:eastAsia="zh-CN"/>
          </w:rPr>
          <w:t>(六)、避孕套项目投资</w:t>
        </w:r>
        <w:r>
          <w:tab/>
        </w:r>
        <w:r>
          <w:fldChar w:fldCharType="begin"/>
        </w:r>
        <w:r>
          <w:instrText xml:space="preserve"> PAGEREF _Toc6017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89" w:history="1">
        <w:r>
          <w:rPr>
            <w:rFonts w:ascii="仿宋" w:eastAsia="仿宋" w:hAnsi="仿宋" w:cs="仿宋" w:hint="eastAsia"/>
            <w:lang w:eastAsia="zh-CN"/>
          </w:rPr>
          <w:t>(七)、避孕套项目进度规划</w:t>
        </w:r>
        <w:r>
          <w:tab/>
        </w:r>
        <w:r>
          <w:fldChar w:fldCharType="begin"/>
        </w:r>
        <w:r>
          <w:instrText xml:space="preserve"> PAGEREF _Toc7289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58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_Toc14858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30" w:history="1">
        <w:r>
          <w:rPr>
            <w:rFonts w:ascii="仿宋" w:eastAsia="仿宋" w:hAnsi="仿宋" w:cs="仿宋" w:hint="eastAsia"/>
            <w:lang w:eastAsia="zh-CN"/>
          </w:rPr>
          <w:t>(九)、避孕套项目综合评价</w:t>
        </w:r>
        <w:r>
          <w:tab/>
        </w:r>
        <w:r>
          <w:fldChar w:fldCharType="begin"/>
        </w:r>
        <w:r>
          <w:instrText xml:space="preserve"> PAGEREF _Toc24730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462" w:history="1">
        <w:r>
          <w:rPr>
            <w:rFonts w:ascii="仿宋" w:eastAsia="仿宋" w:hAnsi="仿宋" w:cs="仿宋" w:hint="eastAsia"/>
            <w:lang w:eastAsia="zh-CN"/>
          </w:rPr>
          <w:t>二、发展规划</w:t>
        </w:r>
        <w:r>
          <w:tab/>
        </w:r>
        <w:r>
          <w:fldChar w:fldCharType="begin"/>
        </w:r>
        <w:r>
          <w:instrText xml:space="preserve"> PAGEREF _Toc8462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20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_Toc28020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02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_Toc8302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023" w:history="1">
        <w:r>
          <w:rPr>
            <w:rFonts w:ascii="仿宋" w:eastAsia="仿宋" w:hAnsi="仿宋" w:cs="仿宋" w:hint="eastAsia"/>
            <w:lang w:eastAsia="zh-CN"/>
          </w:rPr>
          <w:t>三、法人治理</w:t>
        </w:r>
        <w:r>
          <w:tab/>
        </w:r>
        <w:r>
          <w:fldChar w:fldCharType="begin"/>
        </w:r>
        <w:r>
          <w:instrText xml:space="preserve"> PAGEREF _Toc15023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15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_Toc8015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02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_Toc12402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10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_Toc29810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32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_Toc25832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846" w:history="1">
        <w:r>
          <w:rPr>
            <w:rFonts w:ascii="仿宋" w:eastAsia="仿宋" w:hAnsi="仿宋" w:cs="仿宋" w:hint="eastAsia"/>
            <w:lang w:eastAsia="zh-CN"/>
          </w:rPr>
          <w:t>四、选址分析</w:t>
        </w:r>
        <w:r>
          <w:tab/>
        </w:r>
        <w:r>
          <w:fldChar w:fldCharType="begin"/>
        </w:r>
        <w:r>
          <w:instrText xml:space="preserve"> PAGEREF _Toc13846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74" w:history="1">
        <w:r>
          <w:rPr>
            <w:rFonts w:ascii="仿宋" w:eastAsia="仿宋" w:hAnsi="仿宋" w:cs="仿宋" w:hint="eastAsia"/>
            <w:lang w:eastAsia="zh-CN"/>
          </w:rPr>
          <w:t>(一)、避孕套项目选址原则</w:t>
        </w:r>
        <w:r>
          <w:tab/>
        </w:r>
        <w:r>
          <w:fldChar w:fldCharType="begin"/>
        </w:r>
        <w:r>
          <w:instrText xml:space="preserve"> PAGEREF _Toc4874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38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_Toc8738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23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_Toc31923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44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_Toc10344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11" w:history="1">
        <w:r>
          <w:rPr>
            <w:rFonts w:ascii="仿宋" w:eastAsia="仿宋" w:hAnsi="仿宋" w:cs="仿宋" w:hint="eastAsia"/>
            <w:lang w:eastAsia="zh-CN"/>
          </w:rPr>
          <w:t>(五)、避孕套项目选址综合评价</w:t>
        </w:r>
        <w:r>
          <w:tab/>
        </w:r>
        <w:r>
          <w:fldChar w:fldCharType="begin"/>
        </w:r>
        <w:r>
          <w:instrText xml:space="preserve"> PAGEREF _Toc14911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356" w:history="1">
        <w:r>
          <w:rPr>
            <w:rFonts w:ascii="仿宋" w:eastAsia="仿宋" w:hAnsi="仿宋" w:cs="仿宋" w:hint="eastAsia"/>
            <w:lang w:eastAsia="zh-CN"/>
          </w:rPr>
          <w:t>五、公司成立方案</w:t>
        </w:r>
        <w:r>
          <w:tab/>
        </w:r>
        <w:r>
          <w:fldChar w:fldCharType="begin"/>
        </w:r>
        <w:r>
          <w:instrText xml:space="preserve"> PAGEREF _Toc12356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32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_Toc19532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26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_Toc15326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24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_Toc10324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85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_Toc24285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64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_Toc32564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67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_Toc27467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38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_Toc13538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831" w:history="1">
        <w:r>
          <w:rPr>
            <w:rFonts w:ascii="仿宋" w:eastAsia="仿宋" w:hAnsi="仿宋" w:cs="仿宋" w:hint="eastAsia"/>
            <w:lang w:eastAsia="zh-CN"/>
          </w:rPr>
          <w:t>六、投资方案分析</w:t>
        </w:r>
        <w:r>
          <w:tab/>
        </w:r>
        <w:r>
          <w:fldChar w:fldCharType="begin"/>
        </w:r>
        <w:r>
          <w:instrText xml:space="preserve"> PAGEREF _Toc3831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55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_Toc31455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23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_Toc11423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39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_Toc19239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34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_Toc22434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04" w:history="1">
        <w:r>
          <w:rPr>
            <w:rFonts w:ascii="仿宋" w:eastAsia="仿宋" w:hAnsi="仿宋" w:cs="仿宋" w:hint="eastAsia"/>
            <w:lang w:eastAsia="zh-CN"/>
          </w:rPr>
          <w:t>(五)、避孕套项目总投资</w:t>
        </w:r>
        <w:r>
          <w:tab/>
        </w:r>
        <w:r>
          <w:fldChar w:fldCharType="begin"/>
        </w:r>
        <w:r>
          <w:instrText xml:space="preserve"> PAGEREF _Toc12204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80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_Toc19980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249" w:history="1">
        <w:r>
          <w:rPr>
            <w:rFonts w:ascii="仿宋" w:eastAsia="仿宋" w:hAnsi="仿宋" w:cs="仿宋" w:hint="eastAsia"/>
            <w:lang w:eastAsia="zh-CN"/>
          </w:rPr>
          <w:t>七、避孕套项目风险分析</w:t>
        </w:r>
        <w:r>
          <w:tab/>
        </w:r>
        <w:r>
          <w:fldChar w:fldCharType="begin"/>
        </w:r>
        <w:r>
          <w:instrText xml:space="preserve"> PAGEREF _Toc25249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7705" w:history="1">
        <w:r>
          <w:rPr>
            <w:rFonts w:ascii="仿宋" w:eastAsia="仿宋" w:hAnsi="仿宋" w:cs="仿宋" w:hint="eastAsia"/>
            <w:lang w:eastAsia="zh-CN"/>
          </w:rPr>
          <w:t>(一)、避孕套项目风险分析</w:t>
        </w:r>
        <w:r>
          <w:tab/>
        </w:r>
        <w:r>
          <w:fldChar w:fldCharType="begin"/>
        </w:r>
        <w:r>
          <w:instrText xml:space="preserve"> PAGEREF _Toc27705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35" w:history="1">
        <w:r>
          <w:rPr>
            <w:rFonts w:ascii="仿宋" w:eastAsia="仿宋" w:hAnsi="仿宋" w:cs="仿宋" w:hint="eastAsia"/>
            <w:lang w:eastAsia="zh-CN"/>
          </w:rPr>
          <w:t>(二)、避孕套项目风险对策</w:t>
        </w:r>
        <w:r>
          <w:tab/>
        </w:r>
        <w:r>
          <w:fldChar w:fldCharType="begin"/>
        </w:r>
        <w:r>
          <w:instrText xml:space="preserve"> PAGEREF _Toc30235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879" w:history="1">
        <w:r>
          <w:rPr>
            <w:rFonts w:ascii="仿宋" w:eastAsia="仿宋" w:hAnsi="仿宋" w:cs="仿宋" w:hint="eastAsia"/>
            <w:lang w:eastAsia="zh-CN"/>
          </w:rPr>
          <w:t>八、建设进度分析</w:t>
        </w:r>
        <w:r>
          <w:tab/>
        </w:r>
        <w:r>
          <w:fldChar w:fldCharType="begin"/>
        </w:r>
        <w:r>
          <w:instrText xml:space="preserve"> PAGEREF _Toc11879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75" w:history="1">
        <w:r>
          <w:rPr>
            <w:rFonts w:ascii="仿宋" w:eastAsia="仿宋" w:hAnsi="仿宋" w:cs="仿宋" w:hint="eastAsia"/>
            <w:lang w:eastAsia="zh-CN"/>
          </w:rPr>
          <w:t>(一)、避孕套项目进度安排</w:t>
        </w:r>
        <w:r>
          <w:tab/>
        </w:r>
        <w:r>
          <w:fldChar w:fldCharType="begin"/>
        </w:r>
        <w:r>
          <w:instrText xml:space="preserve"> PAGEREF _Toc26075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10" w:history="1">
        <w:r>
          <w:rPr>
            <w:rFonts w:ascii="仿宋" w:eastAsia="仿宋" w:hAnsi="仿宋" w:cs="仿宋" w:hint="eastAsia"/>
            <w:lang w:eastAsia="zh-CN"/>
          </w:rPr>
          <w:t>(二)、避孕套项目实施保障措施</w:t>
        </w:r>
        <w:r>
          <w:tab/>
        </w:r>
        <w:r>
          <w:fldChar w:fldCharType="begin"/>
        </w:r>
        <w:r>
          <w:instrText xml:space="preserve"> PAGEREF _Toc14310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515" w:history="1">
        <w:r>
          <w:rPr>
            <w:rFonts w:ascii="仿宋" w:eastAsia="仿宋" w:hAnsi="仿宋" w:cs="仿宋" w:hint="eastAsia"/>
            <w:lang w:eastAsia="zh-CN"/>
          </w:rPr>
          <w:t>九、环境保护分析</w:t>
        </w:r>
        <w:r>
          <w:tab/>
        </w:r>
        <w:r>
          <w:fldChar w:fldCharType="begin"/>
        </w:r>
        <w:r>
          <w:instrText xml:space="preserve"> PAGEREF _Toc19515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12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_Toc21712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24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_Toc31624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96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_Toc21096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9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_Toc1889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57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_Toc11157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62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_Toc26062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20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_Toc12820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99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_Toc19999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72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_Toc25172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20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_Toc27620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54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_Toc16154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76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_Toc28276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00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_Toc15200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79" w:history="1">
        <w:r>
          <w:rPr>
            <w:rFonts w:ascii="仿宋" w:eastAsia="仿宋" w:hAnsi="仿宋" w:cs="仿宋" w:hint="eastAsia"/>
            <w:lang w:eastAsia="zh-CN"/>
          </w:rPr>
          <w:t>十、SWOT分析</w:t>
        </w:r>
        <w:r>
          <w:tab/>
        </w:r>
        <w:r>
          <w:fldChar w:fldCharType="begin"/>
        </w:r>
        <w:r>
          <w:instrText xml:space="preserve"> PAGEREF _Toc479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74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_Toc11274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65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_Toc25665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34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_Toc18534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05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_Toc8905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231" w:history="1">
        <w:r>
          <w:rPr>
            <w:rFonts w:ascii="仿宋" w:eastAsia="仿宋" w:hAnsi="仿宋" w:cs="仿宋" w:hint="eastAsia"/>
            <w:lang w:eastAsia="zh-CN"/>
          </w:rPr>
          <w:t>十一、推进公司成立的必要性分析</w:t>
        </w:r>
        <w:r>
          <w:tab/>
        </w:r>
        <w:r>
          <w:fldChar w:fldCharType="begin"/>
        </w:r>
        <w:r>
          <w:instrText xml:space="preserve"> PAGEREF _Toc14231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12" w:history="1">
        <w:r>
          <w:rPr>
            <w:rFonts w:ascii="仿宋" w:eastAsia="仿宋" w:hAnsi="仿宋" w:cs="仿宋" w:hint="eastAsia"/>
            <w:lang w:eastAsia="zh-CN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_Toc9212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21" w:history="1">
        <w:r>
          <w:rPr>
            <w:rFonts w:ascii="仿宋" w:eastAsia="仿宋" w:hAnsi="仿宋" w:cs="仿宋" w:hint="eastAsia"/>
            <w:lang w:eastAsia="zh-CN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_Toc23121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40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_Toc4340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258" w:history="1">
        <w:r>
          <w:rPr>
            <w:rFonts w:ascii="仿宋" w:eastAsia="仿宋" w:hAnsi="仿宋" w:cs="仿宋" w:hint="eastAsia"/>
            <w:lang w:eastAsia="zh-CN"/>
          </w:rPr>
          <w:t>十二、战略合作伙伴</w:t>
        </w:r>
        <w:r>
          <w:tab/>
        </w:r>
        <w:r>
          <w:fldChar w:fldCharType="begin"/>
        </w:r>
        <w:r>
          <w:instrText xml:space="preserve"> PAGEREF _Toc15258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68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_Toc32168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46" w:history="1">
        <w:r>
          <w:rPr>
            <w:rFonts w:ascii="仿宋" w:eastAsia="仿宋" w:hAnsi="仿宋" w:cs="仿宋" w:hint="eastAsia"/>
            <w:lang w:eastAsia="zh-CN"/>
          </w:rPr>
          <w:t>(二)、合作避孕套项目</w:t>
        </w:r>
        <w:r>
          <w:tab/>
        </w:r>
        <w:r>
          <w:fldChar w:fldCharType="begin"/>
        </w:r>
        <w:r>
          <w:instrText xml:space="preserve"> PAGEREF _Toc10346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13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_Toc28813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610" w:history="1">
        <w:r>
          <w:rPr>
            <w:rFonts w:ascii="仿宋" w:eastAsia="仿宋" w:hAnsi="仿宋" w:cs="仿宋" w:hint="eastAsia"/>
            <w:lang w:eastAsia="zh-CN"/>
          </w:rPr>
          <w:t>十三、市场营销策略</w:t>
        </w:r>
        <w:r>
          <w:tab/>
        </w:r>
        <w:r>
          <w:fldChar w:fldCharType="begin"/>
        </w:r>
        <w:r>
          <w:instrText xml:space="preserve"> PAGEREF _Toc11610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69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_Toc11269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80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_Toc29380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88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_Toc28788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50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_Toc29450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604" w:history="1">
        <w:r>
          <w:rPr>
            <w:rFonts w:ascii="仿宋" w:eastAsia="仿宋" w:hAnsi="仿宋" w:cs="仿宋" w:hint="eastAsia"/>
            <w:lang w:eastAsia="zh-CN"/>
          </w:rPr>
          <w:t>十四、法律和合规事项</w:t>
        </w:r>
        <w:r>
          <w:tab/>
        </w:r>
        <w:r>
          <w:fldChar w:fldCharType="begin"/>
        </w:r>
        <w:r>
          <w:instrText xml:space="preserve"> PAGEREF _Toc25604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75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_Toc9175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27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_Toc30027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47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_Toc12947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45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_Toc30845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1284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欢迎阅读公司成立报告。本报告将详细介绍该公司的背景、目标及计划，以及我们计划如何满足市场需求和提供创新产品/服务。我们坚信，公司的成立是为了填补市场空缺并满足消费者需求。我们致力于以高质量和可持续发展为核心，致力于不断创新和改进。在本报告中，我们将提供详尽的信息，帮助你深入了解我们的核心价值观和未来发展计划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30024"/>
      <w:r>
        <w:rPr>
          <w:rFonts w:ascii="仿宋" w:eastAsia="仿宋" w:hAnsi="仿宋" w:cs="仿宋" w:hint="eastAsia"/>
          <w:sz w:val="28"/>
          <w:lang w:eastAsia="zh-CN"/>
        </w:rPr>
        <w:t>一、避孕套项目概况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7184"/>
      <w:r>
        <w:rPr>
          <w:rFonts w:ascii="仿宋" w:eastAsia="仿宋" w:hAnsi="仿宋" w:cs="仿宋" w:hint="eastAsia"/>
          <w:lang w:eastAsia="zh-CN"/>
        </w:rPr>
        <w:t>(一)、投资路径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(集团)有限公司主要致力于投资、建设和运营管理XXX制造公司。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6081"/>
      <w:r>
        <w:rPr>
          <w:rFonts w:ascii="仿宋" w:eastAsia="仿宋" w:hAnsi="仿宋" w:cs="仿宋" w:hint="eastAsia"/>
          <w:sz w:val="28"/>
          <w:lang w:eastAsia="zh-CN"/>
        </w:rPr>
        <w:t>(二)、避孕套项目提出的理由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避孕套项目提出的理由可能包括以下几个方面：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市场需求：随着人们对生活品质的追求，对避孕套的需求也在不断增加。市场上对于高品质、符合个性化需求的避孕套需求量大，因此避孕套项目可以满足这一市场需求。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利润空间：避孕套行业的利润空间较大，通过生产和销售高品质的避孕套，可以获得可观的利润。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创新和发展：避孕套行业是一个不断创新和发展的行业，随着人们生活方式和审美观念的改变，对避孕套的需求也在不断变化。因此，在避孕套行业创业可以不断探索新的设计、材料和技术，以满足客户的需求。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环保和可持续发展：人们越来越关注环保和可持续发展，避孕套行业也开始注重环保和可持续性发展。通过使用环保材料和生产工艺，避孕套项目可以减少对环境的影响，并提高产品的可持续性。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个人兴趣和激情：一些人可能对避孕套设计和制造有着浓厚的兴趣和激情，他们希望通过自己的努力和创新，提供更好的避孕套产品和服务，满足消费者的需求。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需要注意的是，提出避孕套项目的理由可能因具体情况而异，不同的避孕套项目可能有不同的原因和背景。因此，在选择避孕套项目时，我们需要根据自己的实际情况和需求来综合考虑各种因素，并选择最适合自己的避孕套项目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16322"/>
      <w:r>
        <w:rPr>
          <w:rFonts w:ascii="仿宋" w:eastAsia="仿宋" w:hAnsi="仿宋" w:cs="仿宋" w:hint="eastAsia"/>
          <w:sz w:val="28"/>
          <w:lang w:eastAsia="zh-CN"/>
        </w:rPr>
        <w:t>(三)、避孕套项目选址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该避孕套项目计划选址于xx园区，占地面积约XXX亩。所选地理位置得天独厚，交通便捷，同时享有完善的电力、供水、排水、通讯等公用设施，非常适合本避孕套项目的建设需求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30387"/>
      <w:r>
        <w:rPr>
          <w:rFonts w:ascii="仿宋" w:eastAsia="仿宋" w:hAnsi="仿宋" w:cs="仿宋" w:hint="eastAsia"/>
          <w:sz w:val="28"/>
          <w:lang w:eastAsia="zh-CN"/>
        </w:rPr>
        <w:t>(四)、生产规模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避孕套项目完成后，将创造年产xxx的生产能力。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https://d.book118.com/768034141133006027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避孕套相关行业公司成立方案及可行性研究报告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避孕套相关行业公司成立方案及可行性研究报告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避孕套相关行业公司成立方案及可行性研究报告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避孕套相关行业公司成立方案及可行性研究报告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避孕套相关行业公司成立方案及可行性研究报告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768034141133006027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2024-01-01T14:21:00Z</dcterms:created>
  <dcterms:modified xsi:type="dcterms:W3CDTF">2024-01-01T14:21:18Z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6DA80127496A4CE280C73EF48F5D77CD_11</vt:lpwstr>
  </property>
  <property fmtid="{D5CDD505-2E9C-101B-9397-08002B2CF9AE}" pid="3" name="KSOProductBuildVer">
    <vt:lpwstr>2052-12.1.0.16120</vt:lpwstr>
  </property>
</Properties>
</file>