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芝麻油项目规划设计方案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30" w:history="1">
        <w:r>
          <w:rPr>
            <w:rFonts w:ascii="仿宋" w:eastAsia="仿宋" w:hAnsi="仿宋" w:cs="仿宋" w:hint="eastAsia"/>
            <w:lang w:eastAsia="zh-CN"/>
          </w:rPr>
          <w:t>概论</w:t>
        </w:r>
        <w:r>
          <w:tab/>
        </w:r>
        <w:r>
          <w:fldChar w:fldCharType="begin"/>
        </w:r>
        <w:r>
          <w:instrText xml:space="preserve"> PAGEREF _Toc18330 \h </w:instrText>
        </w:r>
        <w:r>
          <w:fldChar w:fldCharType="separate"/>
        </w:r>
        <w:r>
          <w:t>3</w:t>
        </w:r>
        <w:r>
          <w:fldChar w:fldCharType="end"/>
        </w:r>
      </w:hyperlink>
    </w:p>
    <w:p>
      <w:pPr>
        <w:pStyle w:val="TOC1"/>
        <w:tabs>
          <w:tab w:val="right" w:leader="dot" w:pos="8306"/>
        </w:tabs>
      </w:pPr>
      <w:hyperlink w:anchor="_Toc6462" w:history="1">
        <w:r>
          <w:rPr>
            <w:rFonts w:ascii="仿宋" w:eastAsia="仿宋" w:hAnsi="仿宋" w:cs="仿宋" w:hint="eastAsia"/>
            <w:lang w:eastAsia="zh-CN"/>
          </w:rPr>
          <w:t>一、芝麻油项目建设单位说明</w:t>
        </w:r>
        <w:r>
          <w:tab/>
        </w:r>
        <w:r>
          <w:fldChar w:fldCharType="begin"/>
        </w:r>
        <w:r>
          <w:instrText xml:space="preserve"> PAGEREF _Toc6462 \h </w:instrText>
        </w:r>
        <w:r>
          <w:fldChar w:fldCharType="separate"/>
        </w:r>
        <w:r>
          <w:t>3</w:t>
        </w:r>
        <w:r>
          <w:fldChar w:fldCharType="end"/>
        </w:r>
      </w:hyperlink>
    </w:p>
    <w:p>
      <w:pPr>
        <w:pStyle w:val="TOC2"/>
        <w:tabs>
          <w:tab w:val="right" w:leader="dot" w:pos="8306"/>
        </w:tabs>
      </w:pPr>
      <w:hyperlink w:anchor="_Toc14305" w:history="1">
        <w:r>
          <w:rPr>
            <w:rFonts w:ascii="仿宋" w:eastAsia="仿宋" w:hAnsi="仿宋" w:cs="仿宋" w:hint="eastAsia"/>
            <w:lang w:eastAsia="zh-CN"/>
          </w:rPr>
          <w:t>(一)、芝麻油项目承办单位基本情况</w:t>
        </w:r>
        <w:r>
          <w:tab/>
        </w:r>
        <w:r>
          <w:fldChar w:fldCharType="begin"/>
        </w:r>
        <w:r>
          <w:instrText xml:space="preserve"> PAGEREF _Toc14305 \h </w:instrText>
        </w:r>
        <w:r>
          <w:fldChar w:fldCharType="separate"/>
        </w:r>
        <w:r>
          <w:t>3</w:t>
        </w:r>
        <w:r>
          <w:fldChar w:fldCharType="end"/>
        </w:r>
      </w:hyperlink>
    </w:p>
    <w:p>
      <w:pPr>
        <w:pStyle w:val="TOC2"/>
        <w:tabs>
          <w:tab w:val="right" w:leader="dot" w:pos="8306"/>
        </w:tabs>
      </w:pPr>
      <w:hyperlink w:anchor="_Toc30906" w:history="1">
        <w:r>
          <w:rPr>
            <w:rFonts w:ascii="仿宋" w:eastAsia="仿宋" w:hAnsi="仿宋" w:cs="仿宋" w:hint="eastAsia"/>
            <w:lang w:eastAsia="zh-CN"/>
          </w:rPr>
          <w:t>(二)、公司经济效益分析</w:t>
        </w:r>
        <w:r>
          <w:tab/>
        </w:r>
        <w:r>
          <w:fldChar w:fldCharType="begin"/>
        </w:r>
        <w:r>
          <w:instrText xml:space="preserve"> PAGEREF _Toc30906 \h </w:instrText>
        </w:r>
        <w:r>
          <w:fldChar w:fldCharType="separate"/>
        </w:r>
        <w:r>
          <w:t>4</w:t>
        </w:r>
        <w:r>
          <w:fldChar w:fldCharType="end"/>
        </w:r>
      </w:hyperlink>
    </w:p>
    <w:p>
      <w:pPr>
        <w:pStyle w:val="TOC1"/>
        <w:tabs>
          <w:tab w:val="right" w:leader="dot" w:pos="8306"/>
        </w:tabs>
      </w:pPr>
      <w:hyperlink w:anchor="_Toc6550" w:history="1">
        <w:r>
          <w:rPr>
            <w:rFonts w:ascii="仿宋" w:eastAsia="仿宋" w:hAnsi="仿宋" w:cs="仿宋" w:hint="eastAsia"/>
            <w:lang w:eastAsia="zh-CN"/>
          </w:rPr>
          <w:t>二、产品规划分析</w:t>
        </w:r>
        <w:r>
          <w:tab/>
        </w:r>
        <w:r>
          <w:fldChar w:fldCharType="begin"/>
        </w:r>
        <w:r>
          <w:instrText xml:space="preserve"> PAGEREF _Toc6550 \h </w:instrText>
        </w:r>
        <w:r>
          <w:fldChar w:fldCharType="separate"/>
        </w:r>
        <w:r>
          <w:t>5</w:t>
        </w:r>
        <w:r>
          <w:fldChar w:fldCharType="end"/>
        </w:r>
      </w:hyperlink>
    </w:p>
    <w:p>
      <w:pPr>
        <w:pStyle w:val="TOC2"/>
        <w:tabs>
          <w:tab w:val="right" w:leader="dot" w:pos="8306"/>
        </w:tabs>
      </w:pPr>
      <w:hyperlink w:anchor="_Toc8122" w:history="1">
        <w:r>
          <w:rPr>
            <w:rFonts w:ascii="仿宋" w:eastAsia="仿宋" w:hAnsi="仿宋" w:cs="仿宋" w:hint="eastAsia"/>
            <w:lang w:eastAsia="zh-CN"/>
          </w:rPr>
          <w:t>(一)、产品规划</w:t>
        </w:r>
        <w:r>
          <w:tab/>
        </w:r>
        <w:r>
          <w:fldChar w:fldCharType="begin"/>
        </w:r>
        <w:r>
          <w:instrText xml:space="preserve"> PAGEREF _Toc8122 \h </w:instrText>
        </w:r>
        <w:r>
          <w:fldChar w:fldCharType="separate"/>
        </w:r>
        <w:r>
          <w:t>5</w:t>
        </w:r>
        <w:r>
          <w:fldChar w:fldCharType="end"/>
        </w:r>
      </w:hyperlink>
    </w:p>
    <w:p>
      <w:pPr>
        <w:pStyle w:val="TOC2"/>
        <w:tabs>
          <w:tab w:val="right" w:leader="dot" w:pos="8306"/>
        </w:tabs>
      </w:pPr>
      <w:hyperlink w:anchor="_Toc23125" w:history="1">
        <w:r>
          <w:rPr>
            <w:rFonts w:ascii="仿宋" w:eastAsia="仿宋" w:hAnsi="仿宋" w:cs="仿宋" w:hint="eastAsia"/>
            <w:lang w:eastAsia="zh-CN"/>
          </w:rPr>
          <w:t>(二)、建设规模</w:t>
        </w:r>
        <w:r>
          <w:tab/>
        </w:r>
        <w:r>
          <w:fldChar w:fldCharType="begin"/>
        </w:r>
        <w:r>
          <w:instrText xml:space="preserve"> PAGEREF _Toc23125 \h </w:instrText>
        </w:r>
        <w:r>
          <w:fldChar w:fldCharType="separate"/>
        </w:r>
        <w:r>
          <w:t>5</w:t>
        </w:r>
        <w:r>
          <w:fldChar w:fldCharType="end"/>
        </w:r>
      </w:hyperlink>
    </w:p>
    <w:p>
      <w:pPr>
        <w:pStyle w:val="TOC1"/>
        <w:tabs>
          <w:tab w:val="right" w:leader="dot" w:pos="8306"/>
        </w:tabs>
      </w:pPr>
      <w:hyperlink w:anchor="_Toc28126" w:history="1">
        <w:r>
          <w:rPr>
            <w:rFonts w:ascii="仿宋" w:eastAsia="仿宋" w:hAnsi="仿宋" w:cs="仿宋" w:hint="eastAsia"/>
            <w:lang w:eastAsia="zh-CN"/>
          </w:rPr>
          <w:t>三、工艺说明</w:t>
        </w:r>
        <w:r>
          <w:tab/>
        </w:r>
        <w:r>
          <w:fldChar w:fldCharType="begin"/>
        </w:r>
        <w:r>
          <w:instrText xml:space="preserve"> PAGEREF _Toc28126 \h </w:instrText>
        </w:r>
        <w:r>
          <w:fldChar w:fldCharType="separate"/>
        </w:r>
        <w:r>
          <w:t>7</w:t>
        </w:r>
        <w:r>
          <w:fldChar w:fldCharType="end"/>
        </w:r>
      </w:hyperlink>
    </w:p>
    <w:p>
      <w:pPr>
        <w:pStyle w:val="TOC2"/>
        <w:tabs>
          <w:tab w:val="right" w:leader="dot" w:pos="8306"/>
        </w:tabs>
      </w:pPr>
      <w:hyperlink w:anchor="_Toc10728" w:history="1">
        <w:r>
          <w:rPr>
            <w:rFonts w:ascii="仿宋" w:eastAsia="仿宋" w:hAnsi="仿宋" w:cs="仿宋" w:hint="eastAsia"/>
            <w:lang w:eastAsia="zh-CN"/>
          </w:rPr>
          <w:t>(一)、技术管理特点</w:t>
        </w:r>
        <w:r>
          <w:tab/>
        </w:r>
        <w:r>
          <w:fldChar w:fldCharType="begin"/>
        </w:r>
        <w:r>
          <w:instrText xml:space="preserve"> PAGEREF _Toc10728 \h </w:instrText>
        </w:r>
        <w:r>
          <w:fldChar w:fldCharType="separate"/>
        </w:r>
        <w:r>
          <w:t>7</w:t>
        </w:r>
        <w:r>
          <w:fldChar w:fldCharType="end"/>
        </w:r>
      </w:hyperlink>
    </w:p>
    <w:p>
      <w:pPr>
        <w:pStyle w:val="TOC2"/>
        <w:tabs>
          <w:tab w:val="right" w:leader="dot" w:pos="8306"/>
        </w:tabs>
      </w:pPr>
      <w:hyperlink w:anchor="_Toc4038" w:history="1">
        <w:r>
          <w:rPr>
            <w:rFonts w:ascii="仿宋" w:eastAsia="仿宋" w:hAnsi="仿宋" w:cs="仿宋" w:hint="eastAsia"/>
            <w:lang w:eastAsia="zh-CN"/>
          </w:rPr>
          <w:t>(二)、芝麻油项目工艺技术设计方案</w:t>
        </w:r>
        <w:r>
          <w:tab/>
        </w:r>
        <w:r>
          <w:fldChar w:fldCharType="begin"/>
        </w:r>
        <w:r>
          <w:instrText xml:space="preserve"> PAGEREF _Toc4038 \h </w:instrText>
        </w:r>
        <w:r>
          <w:fldChar w:fldCharType="separate"/>
        </w:r>
        <w:r>
          <w:t>8</w:t>
        </w:r>
        <w:r>
          <w:fldChar w:fldCharType="end"/>
        </w:r>
      </w:hyperlink>
    </w:p>
    <w:p>
      <w:pPr>
        <w:pStyle w:val="TOC2"/>
        <w:tabs>
          <w:tab w:val="right" w:leader="dot" w:pos="8306"/>
        </w:tabs>
      </w:pPr>
      <w:hyperlink w:anchor="_Toc22120" w:history="1">
        <w:r>
          <w:rPr>
            <w:rFonts w:ascii="仿宋" w:eastAsia="仿宋" w:hAnsi="仿宋" w:cs="仿宋" w:hint="eastAsia"/>
            <w:lang w:eastAsia="zh-CN"/>
          </w:rPr>
          <w:t>(三)、设备选型方案</w:t>
        </w:r>
        <w:r>
          <w:tab/>
        </w:r>
        <w:r>
          <w:fldChar w:fldCharType="begin"/>
        </w:r>
        <w:r>
          <w:instrText xml:space="preserve"> PAGEREF _Toc22120 \h </w:instrText>
        </w:r>
        <w:r>
          <w:fldChar w:fldCharType="separate"/>
        </w:r>
        <w:r>
          <w:t>9</w:t>
        </w:r>
        <w:r>
          <w:fldChar w:fldCharType="end"/>
        </w:r>
      </w:hyperlink>
    </w:p>
    <w:p>
      <w:pPr>
        <w:pStyle w:val="TOC1"/>
        <w:tabs>
          <w:tab w:val="right" w:leader="dot" w:pos="8306"/>
        </w:tabs>
      </w:pPr>
      <w:hyperlink w:anchor="_Toc1853" w:history="1">
        <w:r>
          <w:rPr>
            <w:rFonts w:ascii="仿宋" w:eastAsia="仿宋" w:hAnsi="仿宋" w:cs="仿宋" w:hint="eastAsia"/>
            <w:lang w:eastAsia="zh-CN"/>
          </w:rPr>
          <w:t>四、芝麻油项目建设背景及必要性分析</w:t>
        </w:r>
        <w:r>
          <w:tab/>
        </w:r>
        <w:r>
          <w:fldChar w:fldCharType="begin"/>
        </w:r>
        <w:r>
          <w:instrText xml:space="preserve"> PAGEREF _Toc1853 \h </w:instrText>
        </w:r>
        <w:r>
          <w:fldChar w:fldCharType="separate"/>
        </w:r>
        <w:r>
          <w:t>10</w:t>
        </w:r>
        <w:r>
          <w:fldChar w:fldCharType="end"/>
        </w:r>
      </w:hyperlink>
    </w:p>
    <w:p>
      <w:pPr>
        <w:pStyle w:val="TOC2"/>
        <w:tabs>
          <w:tab w:val="right" w:leader="dot" w:pos="8306"/>
        </w:tabs>
      </w:pPr>
      <w:hyperlink w:anchor="_Toc24127" w:history="1">
        <w:r>
          <w:rPr>
            <w:rFonts w:ascii="仿宋" w:eastAsia="仿宋" w:hAnsi="仿宋" w:cs="仿宋" w:hint="eastAsia"/>
            <w:lang w:eastAsia="zh-CN"/>
          </w:rPr>
          <w:t>(一)、芝麻油项目背景分析</w:t>
        </w:r>
        <w:r>
          <w:tab/>
        </w:r>
        <w:r>
          <w:fldChar w:fldCharType="begin"/>
        </w:r>
        <w:r>
          <w:instrText xml:space="preserve"> PAGEREF _Toc24127 \h </w:instrText>
        </w:r>
        <w:r>
          <w:fldChar w:fldCharType="separate"/>
        </w:r>
        <w:r>
          <w:t>10</w:t>
        </w:r>
        <w:r>
          <w:fldChar w:fldCharType="end"/>
        </w:r>
      </w:hyperlink>
    </w:p>
    <w:p>
      <w:pPr>
        <w:pStyle w:val="TOC2"/>
        <w:tabs>
          <w:tab w:val="right" w:leader="dot" w:pos="8306"/>
        </w:tabs>
      </w:pPr>
      <w:hyperlink w:anchor="_Toc30116" w:history="1">
        <w:r>
          <w:rPr>
            <w:rFonts w:ascii="仿宋" w:eastAsia="仿宋" w:hAnsi="仿宋" w:cs="仿宋" w:hint="eastAsia"/>
            <w:lang w:eastAsia="zh-CN"/>
          </w:rPr>
          <w:t>(二)、芝麻油项目建设必要性分析</w:t>
        </w:r>
        <w:r>
          <w:tab/>
        </w:r>
        <w:r>
          <w:fldChar w:fldCharType="begin"/>
        </w:r>
        <w:r>
          <w:instrText xml:space="preserve"> PAGEREF _Toc30116 \h </w:instrText>
        </w:r>
        <w:r>
          <w:fldChar w:fldCharType="separate"/>
        </w:r>
        <w:r>
          <w:t>12</w:t>
        </w:r>
        <w:r>
          <w:fldChar w:fldCharType="end"/>
        </w:r>
      </w:hyperlink>
    </w:p>
    <w:p>
      <w:pPr>
        <w:pStyle w:val="TOC1"/>
        <w:tabs>
          <w:tab w:val="right" w:leader="dot" w:pos="8306"/>
        </w:tabs>
      </w:pPr>
      <w:hyperlink w:anchor="_Toc3939" w:history="1">
        <w:r>
          <w:rPr>
            <w:rFonts w:ascii="仿宋" w:eastAsia="仿宋" w:hAnsi="仿宋" w:cs="仿宋" w:hint="eastAsia"/>
            <w:lang w:eastAsia="zh-CN"/>
          </w:rPr>
          <w:t>五、芝麻油项目可持续发展</w:t>
        </w:r>
        <w:r>
          <w:tab/>
        </w:r>
        <w:r>
          <w:fldChar w:fldCharType="begin"/>
        </w:r>
        <w:r>
          <w:instrText xml:space="preserve"> PAGEREF _Toc3939 \h </w:instrText>
        </w:r>
        <w:r>
          <w:fldChar w:fldCharType="separate"/>
        </w:r>
        <w:r>
          <w:t>13</w:t>
        </w:r>
        <w:r>
          <w:fldChar w:fldCharType="end"/>
        </w:r>
      </w:hyperlink>
    </w:p>
    <w:p>
      <w:pPr>
        <w:pStyle w:val="TOC2"/>
        <w:tabs>
          <w:tab w:val="right" w:leader="dot" w:pos="8306"/>
        </w:tabs>
      </w:pPr>
      <w:hyperlink w:anchor="_Toc17104" w:history="1">
        <w:r>
          <w:rPr>
            <w:rFonts w:ascii="仿宋" w:eastAsia="仿宋" w:hAnsi="仿宋" w:cs="仿宋" w:hint="eastAsia"/>
            <w:lang w:eastAsia="zh-CN"/>
          </w:rPr>
          <w:t>(一)、可持续战略与实践</w:t>
        </w:r>
        <w:r>
          <w:tab/>
        </w:r>
        <w:r>
          <w:fldChar w:fldCharType="begin"/>
        </w:r>
        <w:r>
          <w:instrText xml:space="preserve"> PAGEREF _Toc17104 \h </w:instrText>
        </w:r>
        <w:r>
          <w:fldChar w:fldCharType="separate"/>
        </w:r>
        <w:r>
          <w:t>13</w:t>
        </w:r>
        <w:r>
          <w:fldChar w:fldCharType="end"/>
        </w:r>
      </w:hyperlink>
    </w:p>
    <w:p>
      <w:pPr>
        <w:pStyle w:val="TOC2"/>
        <w:tabs>
          <w:tab w:val="right" w:leader="dot" w:pos="8306"/>
        </w:tabs>
      </w:pPr>
      <w:hyperlink w:anchor="_Toc1345" w:history="1">
        <w:r>
          <w:rPr>
            <w:rFonts w:ascii="仿宋" w:eastAsia="仿宋" w:hAnsi="仿宋" w:cs="仿宋" w:hint="eastAsia"/>
            <w:lang w:eastAsia="zh-CN"/>
          </w:rPr>
          <w:t>(二)、环保与社会责任</w:t>
        </w:r>
        <w:r>
          <w:tab/>
        </w:r>
        <w:r>
          <w:fldChar w:fldCharType="begin"/>
        </w:r>
        <w:r>
          <w:instrText xml:space="preserve"> PAGEREF _Toc1345 \h </w:instrText>
        </w:r>
        <w:r>
          <w:fldChar w:fldCharType="separate"/>
        </w:r>
        <w:r>
          <w:t>14</w:t>
        </w:r>
        <w:r>
          <w:fldChar w:fldCharType="end"/>
        </w:r>
      </w:hyperlink>
    </w:p>
    <w:p>
      <w:pPr>
        <w:pStyle w:val="TOC1"/>
        <w:tabs>
          <w:tab w:val="right" w:leader="dot" w:pos="8306"/>
        </w:tabs>
      </w:pPr>
      <w:hyperlink w:anchor="_Toc19380" w:history="1">
        <w:r>
          <w:rPr>
            <w:rFonts w:ascii="仿宋" w:eastAsia="仿宋" w:hAnsi="仿宋" w:cs="仿宋" w:hint="eastAsia"/>
            <w:lang w:eastAsia="zh-CN"/>
          </w:rPr>
          <w:t>六、芝麻油项目土建工程</w:t>
        </w:r>
        <w:r>
          <w:tab/>
        </w:r>
        <w:r>
          <w:fldChar w:fldCharType="begin"/>
        </w:r>
        <w:r>
          <w:instrText xml:space="preserve"> PAGEREF _Toc19380 \h </w:instrText>
        </w:r>
        <w:r>
          <w:fldChar w:fldCharType="separate"/>
        </w:r>
        <w:r>
          <w:t>15</w:t>
        </w:r>
        <w:r>
          <w:fldChar w:fldCharType="end"/>
        </w:r>
      </w:hyperlink>
    </w:p>
    <w:p>
      <w:pPr>
        <w:pStyle w:val="TOC2"/>
        <w:tabs>
          <w:tab w:val="right" w:leader="dot" w:pos="8306"/>
        </w:tabs>
      </w:pPr>
      <w:hyperlink w:anchor="_Toc9012" w:history="1">
        <w:r>
          <w:rPr>
            <w:rFonts w:ascii="仿宋" w:eastAsia="仿宋" w:hAnsi="仿宋" w:cs="仿宋" w:hint="eastAsia"/>
            <w:lang w:eastAsia="zh-CN"/>
          </w:rPr>
          <w:t>(一)、建筑工程设计原则</w:t>
        </w:r>
        <w:r>
          <w:tab/>
        </w:r>
        <w:r>
          <w:fldChar w:fldCharType="begin"/>
        </w:r>
        <w:r>
          <w:instrText xml:space="preserve"> PAGEREF _Toc9012 \h </w:instrText>
        </w:r>
        <w:r>
          <w:fldChar w:fldCharType="separate"/>
        </w:r>
        <w:r>
          <w:t>15</w:t>
        </w:r>
        <w:r>
          <w:fldChar w:fldCharType="end"/>
        </w:r>
      </w:hyperlink>
    </w:p>
    <w:p>
      <w:pPr>
        <w:pStyle w:val="TOC2"/>
        <w:tabs>
          <w:tab w:val="right" w:leader="dot" w:pos="8306"/>
        </w:tabs>
      </w:pPr>
      <w:hyperlink w:anchor="_Toc24470" w:history="1">
        <w:r>
          <w:rPr>
            <w:rFonts w:ascii="仿宋" w:eastAsia="仿宋" w:hAnsi="仿宋" w:cs="仿宋" w:hint="eastAsia"/>
            <w:lang w:eastAsia="zh-CN"/>
          </w:rPr>
          <w:t>(二)、土建工程设计年限及安全等级</w:t>
        </w:r>
        <w:r>
          <w:tab/>
        </w:r>
        <w:r>
          <w:fldChar w:fldCharType="begin"/>
        </w:r>
        <w:r>
          <w:instrText xml:space="preserve"> PAGEREF _Toc24470 \h </w:instrText>
        </w:r>
        <w:r>
          <w:fldChar w:fldCharType="separate"/>
        </w:r>
        <w:r>
          <w:t>16</w:t>
        </w:r>
        <w:r>
          <w:fldChar w:fldCharType="end"/>
        </w:r>
      </w:hyperlink>
    </w:p>
    <w:p>
      <w:pPr>
        <w:pStyle w:val="TOC2"/>
        <w:tabs>
          <w:tab w:val="right" w:leader="dot" w:pos="8306"/>
        </w:tabs>
      </w:pPr>
      <w:hyperlink w:anchor="_Toc22397" w:history="1">
        <w:r>
          <w:rPr>
            <w:rFonts w:ascii="仿宋" w:eastAsia="仿宋" w:hAnsi="仿宋" w:cs="仿宋" w:hint="eastAsia"/>
            <w:lang w:eastAsia="zh-CN"/>
          </w:rPr>
          <w:t>(三)、建筑工程设计总体要求</w:t>
        </w:r>
        <w:r>
          <w:tab/>
        </w:r>
        <w:r>
          <w:fldChar w:fldCharType="begin"/>
        </w:r>
        <w:r>
          <w:instrText xml:space="preserve"> PAGEREF _Toc22397 \h </w:instrText>
        </w:r>
        <w:r>
          <w:fldChar w:fldCharType="separate"/>
        </w:r>
        <w:r>
          <w:t>17</w:t>
        </w:r>
        <w:r>
          <w:fldChar w:fldCharType="end"/>
        </w:r>
      </w:hyperlink>
    </w:p>
    <w:p>
      <w:pPr>
        <w:pStyle w:val="TOC2"/>
        <w:tabs>
          <w:tab w:val="right" w:leader="dot" w:pos="8306"/>
        </w:tabs>
      </w:pPr>
      <w:hyperlink w:anchor="_Toc18328" w:history="1">
        <w:r>
          <w:rPr>
            <w:rFonts w:ascii="仿宋" w:eastAsia="仿宋" w:hAnsi="仿宋" w:cs="仿宋" w:hint="eastAsia"/>
            <w:lang w:eastAsia="zh-CN"/>
          </w:rPr>
          <w:t>(四)、土建工程建设指标</w:t>
        </w:r>
        <w:r>
          <w:tab/>
        </w:r>
        <w:r>
          <w:fldChar w:fldCharType="begin"/>
        </w:r>
        <w:r>
          <w:instrText xml:space="preserve"> PAGEREF _Toc18328 \h </w:instrText>
        </w:r>
        <w:r>
          <w:fldChar w:fldCharType="separate"/>
        </w:r>
        <w:r>
          <w:t>18</w:t>
        </w:r>
        <w:r>
          <w:fldChar w:fldCharType="end"/>
        </w:r>
      </w:hyperlink>
    </w:p>
    <w:p>
      <w:pPr>
        <w:pStyle w:val="TOC1"/>
        <w:tabs>
          <w:tab w:val="right" w:leader="dot" w:pos="8306"/>
        </w:tabs>
      </w:pPr>
      <w:hyperlink w:anchor="_Toc4873" w:history="1">
        <w:r>
          <w:rPr>
            <w:rFonts w:ascii="仿宋" w:eastAsia="仿宋" w:hAnsi="仿宋" w:cs="仿宋" w:hint="eastAsia"/>
            <w:lang w:eastAsia="zh-CN"/>
          </w:rPr>
          <w:t>七、芝麻油项目社会影响</w:t>
        </w:r>
        <w:r>
          <w:tab/>
        </w:r>
        <w:r>
          <w:fldChar w:fldCharType="begin"/>
        </w:r>
        <w:r>
          <w:instrText xml:space="preserve"> PAGEREF _Toc4873 \h </w:instrText>
        </w:r>
        <w:r>
          <w:fldChar w:fldCharType="separate"/>
        </w:r>
        <w:r>
          <w:t>18</w:t>
        </w:r>
        <w:r>
          <w:fldChar w:fldCharType="end"/>
        </w:r>
      </w:hyperlink>
    </w:p>
    <w:p>
      <w:pPr>
        <w:pStyle w:val="TOC2"/>
        <w:tabs>
          <w:tab w:val="right" w:leader="dot" w:pos="8306"/>
        </w:tabs>
      </w:pPr>
      <w:hyperlink w:anchor="_Toc13275" w:history="1">
        <w:r>
          <w:rPr>
            <w:rFonts w:ascii="仿宋" w:eastAsia="仿宋" w:hAnsi="仿宋" w:cs="仿宋" w:hint="eastAsia"/>
            <w:lang w:eastAsia="zh-CN"/>
          </w:rPr>
          <w:t>(一)、社会责任与义务</w:t>
        </w:r>
        <w:r>
          <w:tab/>
        </w:r>
        <w:r>
          <w:fldChar w:fldCharType="begin"/>
        </w:r>
        <w:r>
          <w:instrText xml:space="preserve"> PAGEREF _Toc13275 \h </w:instrText>
        </w:r>
        <w:r>
          <w:fldChar w:fldCharType="separate"/>
        </w:r>
        <w:r>
          <w:t>18</w:t>
        </w:r>
        <w:r>
          <w:fldChar w:fldCharType="end"/>
        </w:r>
      </w:hyperlink>
    </w:p>
    <w:p>
      <w:pPr>
        <w:pStyle w:val="TOC2"/>
        <w:tabs>
          <w:tab w:val="right" w:leader="dot" w:pos="8306"/>
        </w:tabs>
      </w:pPr>
      <w:hyperlink w:anchor="_Toc1184" w:history="1">
        <w:r>
          <w:rPr>
            <w:rFonts w:ascii="仿宋" w:eastAsia="仿宋" w:hAnsi="仿宋" w:cs="仿宋" w:hint="eastAsia"/>
            <w:lang w:eastAsia="zh-CN"/>
          </w:rPr>
          <w:t>(二)、社会参与与沟通</w:t>
        </w:r>
        <w:r>
          <w:tab/>
        </w:r>
        <w:r>
          <w:fldChar w:fldCharType="begin"/>
        </w:r>
        <w:r>
          <w:instrText xml:space="preserve"> PAGEREF _Toc1184 \h </w:instrText>
        </w:r>
        <w:r>
          <w:fldChar w:fldCharType="separate"/>
        </w:r>
        <w:r>
          <w:t>19</w:t>
        </w:r>
        <w:r>
          <w:fldChar w:fldCharType="end"/>
        </w:r>
      </w:hyperlink>
    </w:p>
    <w:p>
      <w:pPr>
        <w:pStyle w:val="TOC1"/>
        <w:tabs>
          <w:tab w:val="right" w:leader="dot" w:pos="8306"/>
        </w:tabs>
      </w:pPr>
      <w:hyperlink w:anchor="_Toc660" w:history="1">
        <w:r>
          <w:rPr>
            <w:rFonts w:ascii="仿宋" w:eastAsia="仿宋" w:hAnsi="仿宋" w:cs="仿宋" w:hint="eastAsia"/>
            <w:lang w:eastAsia="zh-CN"/>
          </w:rPr>
          <w:t>八、芝麻油项目人力资源培养与发展</w:t>
        </w:r>
        <w:r>
          <w:tab/>
        </w:r>
        <w:r>
          <w:fldChar w:fldCharType="begin"/>
        </w:r>
        <w:r>
          <w:instrText xml:space="preserve"> PAGEREF _Toc660 \h </w:instrText>
        </w:r>
        <w:r>
          <w:fldChar w:fldCharType="separate"/>
        </w:r>
        <w:r>
          <w:t>20</w:t>
        </w:r>
        <w:r>
          <w:fldChar w:fldCharType="end"/>
        </w:r>
      </w:hyperlink>
    </w:p>
    <w:p>
      <w:pPr>
        <w:pStyle w:val="TOC2"/>
        <w:tabs>
          <w:tab w:val="right" w:leader="dot" w:pos="8306"/>
        </w:tabs>
      </w:pPr>
      <w:hyperlink w:anchor="_Toc23070" w:history="1">
        <w:r>
          <w:rPr>
            <w:rFonts w:ascii="仿宋" w:eastAsia="仿宋" w:hAnsi="仿宋" w:cs="仿宋" w:hint="eastAsia"/>
            <w:lang w:eastAsia="zh-CN"/>
          </w:rPr>
          <w:t>(一)、人才需求与规划</w:t>
        </w:r>
        <w:r>
          <w:tab/>
        </w:r>
        <w:r>
          <w:fldChar w:fldCharType="begin"/>
        </w:r>
        <w:r>
          <w:instrText xml:space="preserve"> PAGEREF _Toc23070 \h </w:instrText>
        </w:r>
        <w:r>
          <w:fldChar w:fldCharType="separate"/>
        </w:r>
        <w:r>
          <w:t>20</w:t>
        </w:r>
        <w:r>
          <w:fldChar w:fldCharType="end"/>
        </w:r>
      </w:hyperlink>
    </w:p>
    <w:p>
      <w:pPr>
        <w:pStyle w:val="TOC2"/>
        <w:tabs>
          <w:tab w:val="right" w:leader="dot" w:pos="8306"/>
        </w:tabs>
      </w:pPr>
      <w:hyperlink w:anchor="_Toc14522" w:history="1">
        <w:r>
          <w:rPr>
            <w:rFonts w:ascii="仿宋" w:eastAsia="仿宋" w:hAnsi="仿宋" w:cs="仿宋" w:hint="eastAsia"/>
            <w:lang w:eastAsia="zh-CN"/>
          </w:rPr>
          <w:t>(二)、培训与发展计划</w:t>
        </w:r>
        <w:r>
          <w:tab/>
        </w:r>
        <w:r>
          <w:fldChar w:fldCharType="begin"/>
        </w:r>
        <w:r>
          <w:instrText xml:space="preserve"> PAGEREF _Toc14522 \h </w:instrText>
        </w:r>
        <w:r>
          <w:fldChar w:fldCharType="separate"/>
        </w:r>
        <w:r>
          <w:t>20</w:t>
        </w:r>
        <w:r>
          <w:fldChar w:fldCharType="end"/>
        </w:r>
      </w:hyperlink>
    </w:p>
    <w:p>
      <w:pPr>
        <w:pStyle w:val="TOC1"/>
        <w:tabs>
          <w:tab w:val="right" w:leader="dot" w:pos="8306"/>
        </w:tabs>
      </w:pPr>
      <w:hyperlink w:anchor="_Toc8427" w:history="1">
        <w:r>
          <w:rPr>
            <w:rFonts w:ascii="仿宋" w:eastAsia="仿宋" w:hAnsi="仿宋" w:cs="仿宋" w:hint="eastAsia"/>
            <w:lang w:eastAsia="zh-CN"/>
          </w:rPr>
          <w:t>九、芝麻油项目投资规划</w:t>
        </w:r>
        <w:r>
          <w:tab/>
        </w:r>
        <w:r>
          <w:fldChar w:fldCharType="begin"/>
        </w:r>
        <w:r>
          <w:instrText xml:space="preserve"> PAGEREF _Toc8427 \h </w:instrText>
        </w:r>
        <w:r>
          <w:fldChar w:fldCharType="separate"/>
        </w:r>
        <w:r>
          <w:t>21</w:t>
        </w:r>
        <w:r>
          <w:fldChar w:fldCharType="end"/>
        </w:r>
      </w:hyperlink>
    </w:p>
    <w:p>
      <w:pPr>
        <w:pStyle w:val="TOC2"/>
        <w:tabs>
          <w:tab w:val="right" w:leader="dot" w:pos="8306"/>
        </w:tabs>
      </w:pPr>
      <w:hyperlink w:anchor="_Toc315" w:history="1">
        <w:r>
          <w:rPr>
            <w:rFonts w:ascii="仿宋" w:eastAsia="仿宋" w:hAnsi="仿宋" w:cs="仿宋" w:hint="eastAsia"/>
            <w:lang w:eastAsia="zh-CN"/>
          </w:rPr>
          <w:t>(一)、芝麻油项目总投资估算</w:t>
        </w:r>
        <w:r>
          <w:tab/>
        </w:r>
        <w:r>
          <w:fldChar w:fldCharType="begin"/>
        </w:r>
        <w:r>
          <w:instrText xml:space="preserve"> PAGEREF _Toc315 \h </w:instrText>
        </w:r>
        <w:r>
          <w:fldChar w:fldCharType="separate"/>
        </w:r>
        <w:r>
          <w:t>21</w:t>
        </w:r>
        <w:r>
          <w:fldChar w:fldCharType="end"/>
        </w:r>
      </w:hyperlink>
    </w:p>
    <w:p>
      <w:pPr>
        <w:pStyle w:val="TOC2"/>
        <w:tabs>
          <w:tab w:val="right" w:leader="dot" w:pos="8306"/>
        </w:tabs>
      </w:pPr>
      <w:hyperlink w:anchor="_Toc26323" w:history="1">
        <w:r>
          <w:rPr>
            <w:rFonts w:ascii="仿宋" w:eastAsia="仿宋" w:hAnsi="仿宋" w:cs="仿宋" w:hint="eastAsia"/>
            <w:lang w:eastAsia="zh-CN"/>
          </w:rPr>
          <w:t>(二)、资金筹措</w:t>
        </w:r>
        <w:r>
          <w:tab/>
        </w:r>
        <w:r>
          <w:fldChar w:fldCharType="begin"/>
        </w:r>
        <w:r>
          <w:instrText xml:space="preserve"> PAGEREF _Toc26323 \h </w:instrText>
        </w:r>
        <w:r>
          <w:fldChar w:fldCharType="separate"/>
        </w:r>
        <w:r>
          <w:t>22</w:t>
        </w:r>
        <w:r>
          <w:fldChar w:fldCharType="end"/>
        </w:r>
      </w:hyperlink>
    </w:p>
    <w:p>
      <w:pPr>
        <w:pStyle w:val="TOC1"/>
        <w:tabs>
          <w:tab w:val="right" w:leader="dot" w:pos="8306"/>
        </w:tabs>
      </w:pPr>
      <w:hyperlink w:anchor="_Toc28385" w:history="1">
        <w:r>
          <w:rPr>
            <w:rFonts w:ascii="仿宋" w:eastAsia="仿宋" w:hAnsi="仿宋" w:cs="仿宋" w:hint="eastAsia"/>
            <w:lang w:eastAsia="zh-CN"/>
          </w:rPr>
          <w:t>十、芝麻油项目环境影响分析</w:t>
        </w:r>
        <w:r>
          <w:tab/>
        </w:r>
        <w:r>
          <w:fldChar w:fldCharType="begin"/>
        </w:r>
        <w:r>
          <w:instrText xml:space="preserve"> PAGEREF _Toc28385 \h </w:instrText>
        </w:r>
        <w:r>
          <w:fldChar w:fldCharType="separate"/>
        </w:r>
        <w:r>
          <w:t>23</w:t>
        </w:r>
        <w:r>
          <w:fldChar w:fldCharType="end"/>
        </w:r>
      </w:hyperlink>
    </w:p>
    <w:p>
      <w:pPr>
        <w:pStyle w:val="TOC2"/>
        <w:tabs>
          <w:tab w:val="right" w:leader="dot" w:pos="8306"/>
        </w:tabs>
      </w:pPr>
      <w:hyperlink w:anchor="_Toc1764" w:history="1">
        <w:r>
          <w:rPr>
            <w:rFonts w:ascii="仿宋" w:eastAsia="仿宋" w:hAnsi="仿宋" w:cs="仿宋" w:hint="eastAsia"/>
            <w:lang w:eastAsia="zh-CN"/>
          </w:rPr>
          <w:t>(一)、建设区域环境质量现状</w:t>
        </w:r>
        <w:r>
          <w:tab/>
        </w:r>
        <w:r>
          <w:fldChar w:fldCharType="begin"/>
        </w:r>
        <w:r>
          <w:instrText xml:space="preserve"> PAGEREF _Toc1764 \h </w:instrText>
        </w:r>
        <w:r>
          <w:fldChar w:fldCharType="separate"/>
        </w:r>
        <w:r>
          <w:t>23</w:t>
        </w:r>
        <w:r>
          <w:fldChar w:fldCharType="end"/>
        </w:r>
      </w:hyperlink>
    </w:p>
    <w:p>
      <w:pPr>
        <w:pStyle w:val="TOC2"/>
        <w:tabs>
          <w:tab w:val="right" w:leader="dot" w:pos="8306"/>
        </w:tabs>
      </w:pPr>
      <w:hyperlink w:anchor="_Toc24136" w:history="1">
        <w:r>
          <w:rPr>
            <w:rFonts w:ascii="仿宋" w:eastAsia="仿宋" w:hAnsi="仿宋" w:cs="仿宋" w:hint="eastAsia"/>
            <w:lang w:eastAsia="zh-CN"/>
          </w:rPr>
          <w:t>(二)、建设期环境保护</w:t>
        </w:r>
        <w:r>
          <w:tab/>
        </w:r>
        <w:r>
          <w:fldChar w:fldCharType="begin"/>
        </w:r>
        <w:r>
          <w:instrText xml:space="preserve"> PAGEREF _Toc24136 \h </w:instrText>
        </w:r>
        <w:r>
          <w:fldChar w:fldCharType="separate"/>
        </w:r>
        <w:r>
          <w:t>24</w:t>
        </w:r>
        <w:r>
          <w:fldChar w:fldCharType="end"/>
        </w:r>
      </w:hyperlink>
    </w:p>
    <w:p>
      <w:pPr>
        <w:pStyle w:val="TOC2"/>
        <w:tabs>
          <w:tab w:val="right" w:leader="dot" w:pos="8306"/>
        </w:tabs>
      </w:pPr>
      <w:hyperlink w:anchor="_Toc10754" w:history="1">
        <w:r>
          <w:rPr>
            <w:rFonts w:ascii="仿宋" w:eastAsia="仿宋" w:hAnsi="仿宋" w:cs="仿宋" w:hint="eastAsia"/>
            <w:lang w:eastAsia="zh-CN"/>
          </w:rPr>
          <w:t>(三)、运营期环境保护</w:t>
        </w:r>
        <w:r>
          <w:tab/>
        </w:r>
        <w:r>
          <w:fldChar w:fldCharType="begin"/>
        </w:r>
        <w:r>
          <w:instrText xml:space="preserve"> PAGEREF _Toc10754 \h </w:instrText>
        </w:r>
        <w:r>
          <w:fldChar w:fldCharType="separate"/>
        </w:r>
        <w:r>
          <w:t>26</w:t>
        </w:r>
        <w:r>
          <w:fldChar w:fldCharType="end"/>
        </w:r>
      </w:hyperlink>
    </w:p>
    <w:p>
      <w:pPr>
        <w:pStyle w:val="TOC2"/>
        <w:tabs>
          <w:tab w:val="right" w:leader="dot" w:pos="8306"/>
        </w:tabs>
      </w:pPr>
      <w:hyperlink w:anchor="_Toc148" w:history="1">
        <w:r>
          <w:rPr>
            <w:rFonts w:ascii="仿宋" w:eastAsia="仿宋" w:hAnsi="仿宋" w:cs="仿宋" w:hint="eastAsia"/>
            <w:lang w:eastAsia="zh-CN"/>
          </w:rPr>
          <w:t>(四)、芝麻油项目建设对区域经济的影响</w:t>
        </w:r>
        <w:r>
          <w:tab/>
        </w:r>
        <w:r>
          <w:fldChar w:fldCharType="begin"/>
        </w:r>
        <w:r>
          <w:instrText xml:space="preserve"> PAGEREF _Toc148 \h </w:instrText>
        </w:r>
        <w:r>
          <w:fldChar w:fldCharType="separate"/>
        </w:r>
        <w:r>
          <w:t>27</w:t>
        </w:r>
        <w:r>
          <w:fldChar w:fldCharType="end"/>
        </w:r>
      </w:hyperlink>
    </w:p>
    <w:p>
      <w:pPr>
        <w:pStyle w:val="TOC2"/>
        <w:tabs>
          <w:tab w:val="right" w:leader="dot" w:pos="8306"/>
        </w:tabs>
      </w:pPr>
      <w:hyperlink w:anchor="_Toc332" w:history="1">
        <w:r>
          <w:rPr>
            <w:rFonts w:ascii="仿宋" w:eastAsia="仿宋" w:hAnsi="仿宋" w:cs="仿宋" w:hint="eastAsia"/>
            <w:lang w:eastAsia="zh-CN"/>
          </w:rPr>
          <w:t>(五)、废弃物处理</w:t>
        </w:r>
        <w:r>
          <w:tab/>
        </w:r>
        <w:r>
          <w:fldChar w:fldCharType="begin"/>
        </w:r>
        <w:r>
          <w:instrText xml:space="preserve"> PAGEREF _Toc332 \h </w:instrText>
        </w:r>
        <w:r>
          <w:fldChar w:fldCharType="separate"/>
        </w:r>
        <w:r>
          <w:t>29</w:t>
        </w:r>
        <w:r>
          <w:fldChar w:fldCharType="end"/>
        </w:r>
      </w:hyperlink>
    </w:p>
    <w:p>
      <w:pPr>
        <w:pStyle w:val="TOC2"/>
        <w:tabs>
          <w:tab w:val="right" w:leader="dot" w:pos="8306"/>
        </w:tabs>
      </w:pPr>
      <w:hyperlink w:anchor="_Toc7370" w:history="1">
        <w:r>
          <w:rPr>
            <w:rFonts w:ascii="仿宋" w:eastAsia="仿宋" w:hAnsi="仿宋" w:cs="仿宋" w:hint="eastAsia"/>
            <w:lang w:eastAsia="zh-CN"/>
          </w:rPr>
          <w:t>(六)、特殊环境影响分析</w:t>
        </w:r>
        <w:r>
          <w:tab/>
        </w:r>
        <w:r>
          <w:fldChar w:fldCharType="begin"/>
        </w:r>
        <w:r>
          <w:instrText xml:space="preserve"> PAGEREF _Toc7370 \h </w:instrText>
        </w:r>
        <w:r>
          <w:fldChar w:fldCharType="separate"/>
        </w:r>
        <w:r>
          <w:t>30</w:t>
        </w:r>
        <w:r>
          <w:fldChar w:fldCharType="end"/>
        </w:r>
      </w:hyperlink>
    </w:p>
    <w:p>
      <w:pPr>
        <w:pStyle w:val="TOC2"/>
        <w:tabs>
          <w:tab w:val="right" w:leader="dot" w:pos="8306"/>
        </w:tabs>
      </w:pPr>
      <w:hyperlink w:anchor="_Toc12431" w:history="1">
        <w:r>
          <w:rPr>
            <w:rFonts w:ascii="仿宋" w:eastAsia="仿宋" w:hAnsi="仿宋" w:cs="仿宋" w:hint="eastAsia"/>
            <w:lang w:eastAsia="zh-CN"/>
          </w:rPr>
          <w:t>(七)、清洁生产</w:t>
        </w:r>
        <w:r>
          <w:tab/>
        </w:r>
        <w:r>
          <w:fldChar w:fldCharType="begin"/>
        </w:r>
        <w:r>
          <w:instrText xml:space="preserve"> PAGEREF _Toc12431 \h </w:instrText>
        </w:r>
        <w:r>
          <w:fldChar w:fldCharType="separate"/>
        </w:r>
        <w:r>
          <w:t>31</w:t>
        </w:r>
        <w:r>
          <w:fldChar w:fldCharType="end"/>
        </w:r>
      </w:hyperlink>
    </w:p>
    <w:p>
      <w:pPr>
        <w:pStyle w:val="TOC2"/>
        <w:tabs>
          <w:tab w:val="right" w:leader="dot" w:pos="8306"/>
        </w:tabs>
      </w:pPr>
      <w:hyperlink w:anchor="_Toc17653" w:history="1">
        <w:r>
          <w:rPr>
            <w:rFonts w:ascii="仿宋" w:eastAsia="仿宋" w:hAnsi="仿宋" w:cs="仿宋" w:hint="eastAsia"/>
            <w:lang w:eastAsia="zh-CN"/>
          </w:rPr>
          <w:t>(八)、环境保护综合评价</w:t>
        </w:r>
        <w:r>
          <w:tab/>
        </w:r>
        <w:r>
          <w:fldChar w:fldCharType="begin"/>
        </w:r>
        <w:r>
          <w:instrText xml:space="preserve"> PAGEREF _Toc17653 \h </w:instrText>
        </w:r>
        <w:r>
          <w:fldChar w:fldCharType="separate"/>
        </w:r>
        <w:r>
          <w:t>32</w:t>
        </w:r>
        <w:r>
          <w:fldChar w:fldCharType="end"/>
        </w:r>
      </w:hyperlink>
    </w:p>
    <w:p>
      <w:pPr>
        <w:pStyle w:val="TOC1"/>
        <w:tabs>
          <w:tab w:val="right" w:leader="dot" w:pos="8306"/>
        </w:tabs>
      </w:pPr>
      <w:hyperlink w:anchor="_Toc20818" w:history="1">
        <w:r>
          <w:rPr>
            <w:rFonts w:ascii="仿宋" w:eastAsia="仿宋" w:hAnsi="仿宋" w:cs="仿宋" w:hint="eastAsia"/>
            <w:lang w:eastAsia="zh-CN"/>
          </w:rPr>
          <w:t>十一、芝麻油项目经营效益</w:t>
        </w:r>
        <w:r>
          <w:tab/>
        </w:r>
        <w:r>
          <w:fldChar w:fldCharType="begin"/>
        </w:r>
        <w:r>
          <w:instrText xml:space="preserve"> PAGEREF _Toc20818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88" w:history="1">
        <w:r>
          <w:rPr>
            <w:rFonts w:ascii="仿宋" w:eastAsia="仿宋" w:hAnsi="仿宋" w:cs="仿宋" w:hint="eastAsia"/>
            <w:lang w:eastAsia="zh-CN"/>
          </w:rPr>
          <w:t>(一)、经济评价财务测算</w:t>
        </w:r>
        <w:r>
          <w:tab/>
        </w:r>
        <w:r>
          <w:fldChar w:fldCharType="begin"/>
        </w:r>
        <w:r>
          <w:instrText xml:space="preserve"> PAGEREF _Toc25988 \h </w:instrText>
        </w:r>
        <w:r>
          <w:fldChar w:fldCharType="separate"/>
        </w:r>
        <w:r>
          <w:t>33</w:t>
        </w:r>
        <w:r>
          <w:fldChar w:fldCharType="end"/>
        </w:r>
      </w:hyperlink>
    </w:p>
    <w:p>
      <w:pPr>
        <w:pStyle w:val="TOC2"/>
        <w:tabs>
          <w:tab w:val="right" w:leader="dot" w:pos="8306"/>
        </w:tabs>
      </w:pPr>
      <w:hyperlink w:anchor="_Toc31553" w:history="1">
        <w:r>
          <w:rPr>
            <w:rFonts w:ascii="仿宋" w:eastAsia="仿宋" w:hAnsi="仿宋" w:cs="仿宋" w:hint="eastAsia"/>
            <w:lang w:eastAsia="zh-CN"/>
          </w:rPr>
          <w:t>(二)、芝麻油项目盈利能力分析</w:t>
        </w:r>
        <w:r>
          <w:tab/>
        </w:r>
        <w:r>
          <w:fldChar w:fldCharType="begin"/>
        </w:r>
        <w:r>
          <w:instrText xml:space="preserve"> PAGEREF _Toc31553 \h </w:instrText>
        </w:r>
        <w:r>
          <w:fldChar w:fldCharType="separate"/>
        </w:r>
        <w:r>
          <w:t>35</w:t>
        </w:r>
        <w:r>
          <w:fldChar w:fldCharType="end"/>
        </w:r>
      </w:hyperlink>
    </w:p>
    <w:p>
      <w:pPr>
        <w:pStyle w:val="TOC1"/>
        <w:tabs>
          <w:tab w:val="right" w:leader="dot" w:pos="8306"/>
        </w:tabs>
      </w:pPr>
      <w:hyperlink w:anchor="_Toc2178" w:history="1">
        <w:r>
          <w:rPr>
            <w:rFonts w:ascii="仿宋" w:eastAsia="仿宋" w:hAnsi="仿宋" w:cs="仿宋" w:hint="eastAsia"/>
            <w:lang w:eastAsia="zh-CN"/>
          </w:rPr>
          <w:t>十二、芝麻油项目创新与研发</w:t>
        </w:r>
        <w:r>
          <w:tab/>
        </w:r>
        <w:r>
          <w:fldChar w:fldCharType="begin"/>
        </w:r>
        <w:r>
          <w:instrText xml:space="preserve"> PAGEREF _Toc2178 \h </w:instrText>
        </w:r>
        <w:r>
          <w:fldChar w:fldCharType="separate"/>
        </w:r>
        <w:r>
          <w:t>35</w:t>
        </w:r>
        <w:r>
          <w:fldChar w:fldCharType="end"/>
        </w:r>
      </w:hyperlink>
    </w:p>
    <w:p>
      <w:pPr>
        <w:pStyle w:val="TOC2"/>
        <w:tabs>
          <w:tab w:val="right" w:leader="dot" w:pos="8306"/>
        </w:tabs>
      </w:pPr>
      <w:hyperlink w:anchor="_Toc25862" w:history="1">
        <w:r>
          <w:rPr>
            <w:rFonts w:ascii="仿宋" w:eastAsia="仿宋" w:hAnsi="仿宋" w:cs="仿宋" w:hint="eastAsia"/>
            <w:lang w:eastAsia="zh-CN"/>
          </w:rPr>
          <w:t>(一)、创新策略与方向</w:t>
        </w:r>
        <w:r>
          <w:tab/>
        </w:r>
        <w:r>
          <w:fldChar w:fldCharType="begin"/>
        </w:r>
        <w:r>
          <w:instrText xml:space="preserve"> PAGEREF _Toc25862 \h </w:instrText>
        </w:r>
        <w:r>
          <w:fldChar w:fldCharType="separate"/>
        </w:r>
        <w:r>
          <w:t>35</w:t>
        </w:r>
        <w:r>
          <w:fldChar w:fldCharType="end"/>
        </w:r>
      </w:hyperlink>
    </w:p>
    <w:p>
      <w:pPr>
        <w:pStyle w:val="TOC2"/>
        <w:tabs>
          <w:tab w:val="right" w:leader="dot" w:pos="8306"/>
        </w:tabs>
      </w:pPr>
      <w:hyperlink w:anchor="_Toc13203" w:history="1">
        <w:r>
          <w:rPr>
            <w:rFonts w:ascii="仿宋" w:eastAsia="仿宋" w:hAnsi="仿宋" w:cs="仿宋" w:hint="eastAsia"/>
            <w:lang w:eastAsia="zh-CN"/>
          </w:rPr>
          <w:t>(二)、研发规划与投入</w:t>
        </w:r>
        <w:r>
          <w:tab/>
        </w:r>
        <w:r>
          <w:fldChar w:fldCharType="begin"/>
        </w:r>
        <w:r>
          <w:instrText xml:space="preserve"> PAGEREF _Toc13203 \h </w:instrText>
        </w:r>
        <w:r>
          <w:fldChar w:fldCharType="separate"/>
        </w:r>
        <w:r>
          <w:t>37</w:t>
        </w:r>
        <w:r>
          <w:fldChar w:fldCharType="end"/>
        </w:r>
      </w:hyperlink>
    </w:p>
    <w:p>
      <w:pPr>
        <w:pStyle w:val="TOC1"/>
        <w:tabs>
          <w:tab w:val="right" w:leader="dot" w:pos="8306"/>
        </w:tabs>
      </w:pPr>
      <w:hyperlink w:anchor="_Toc2256" w:history="1">
        <w:r>
          <w:rPr>
            <w:rFonts w:ascii="仿宋" w:eastAsia="仿宋" w:hAnsi="仿宋" w:cs="仿宋" w:hint="eastAsia"/>
            <w:lang w:eastAsia="zh-CN"/>
          </w:rPr>
          <w:t>十三、芝麻油项目治理与监督</w:t>
        </w:r>
        <w:r>
          <w:tab/>
        </w:r>
        <w:r>
          <w:fldChar w:fldCharType="begin"/>
        </w:r>
        <w:r>
          <w:instrText xml:space="preserve"> PAGEREF _Toc2256 \h </w:instrText>
        </w:r>
        <w:r>
          <w:fldChar w:fldCharType="separate"/>
        </w:r>
        <w:r>
          <w:t>38</w:t>
        </w:r>
        <w:r>
          <w:fldChar w:fldCharType="end"/>
        </w:r>
      </w:hyperlink>
    </w:p>
    <w:p>
      <w:pPr>
        <w:pStyle w:val="TOC2"/>
        <w:tabs>
          <w:tab w:val="right" w:leader="dot" w:pos="8306"/>
        </w:tabs>
      </w:pPr>
      <w:hyperlink w:anchor="_Toc16095" w:history="1">
        <w:r>
          <w:rPr>
            <w:rFonts w:ascii="仿宋" w:eastAsia="仿宋" w:hAnsi="仿宋" w:cs="仿宋" w:hint="eastAsia"/>
            <w:lang w:eastAsia="zh-CN"/>
          </w:rPr>
          <w:t>(一)、芝麻油项目治理结构</w:t>
        </w:r>
        <w:r>
          <w:tab/>
        </w:r>
        <w:r>
          <w:fldChar w:fldCharType="begin"/>
        </w:r>
        <w:r>
          <w:instrText xml:space="preserve"> PAGEREF _Toc16095 \h </w:instrText>
        </w:r>
        <w:r>
          <w:fldChar w:fldCharType="separate"/>
        </w:r>
        <w:r>
          <w:t>38</w:t>
        </w:r>
        <w:r>
          <w:fldChar w:fldCharType="end"/>
        </w:r>
      </w:hyperlink>
    </w:p>
    <w:p>
      <w:pPr>
        <w:pStyle w:val="TOC2"/>
        <w:tabs>
          <w:tab w:val="right" w:leader="dot" w:pos="8306"/>
        </w:tabs>
      </w:pPr>
      <w:hyperlink w:anchor="_Toc21008" w:history="1">
        <w:r>
          <w:rPr>
            <w:rFonts w:ascii="仿宋" w:eastAsia="仿宋" w:hAnsi="仿宋" w:cs="仿宋" w:hint="eastAsia"/>
            <w:lang w:eastAsia="zh-CN"/>
          </w:rPr>
          <w:t>(二)、监督与审计</w:t>
        </w:r>
        <w:r>
          <w:tab/>
        </w:r>
        <w:r>
          <w:fldChar w:fldCharType="begin"/>
        </w:r>
        <w:r>
          <w:instrText xml:space="preserve"> PAGEREF _Toc21008 \h </w:instrText>
        </w:r>
        <w:r>
          <w:fldChar w:fldCharType="separate"/>
        </w:r>
        <w:r>
          <w:t>40</w:t>
        </w:r>
        <w:r>
          <w:fldChar w:fldCharType="end"/>
        </w:r>
      </w:hyperlink>
    </w:p>
    <w:p>
      <w:pPr>
        <w:pStyle w:val="TOC1"/>
        <w:tabs>
          <w:tab w:val="right" w:leader="dot" w:pos="8306"/>
        </w:tabs>
      </w:pPr>
      <w:hyperlink w:anchor="_Toc13393" w:history="1">
        <w:r>
          <w:rPr>
            <w:rFonts w:ascii="仿宋" w:eastAsia="仿宋" w:hAnsi="仿宋" w:cs="仿宋" w:hint="eastAsia"/>
            <w:lang w:eastAsia="zh-CN"/>
          </w:rPr>
          <w:t>十四、芝麻油项目实施时间节点</w:t>
        </w:r>
        <w:r>
          <w:tab/>
        </w:r>
        <w:r>
          <w:fldChar w:fldCharType="begin"/>
        </w:r>
        <w:r>
          <w:instrText xml:space="preserve"> PAGEREF _Toc13393 \h </w:instrText>
        </w:r>
        <w:r>
          <w:fldChar w:fldCharType="separate"/>
        </w:r>
        <w:r>
          <w:t>41</w:t>
        </w:r>
        <w:r>
          <w:fldChar w:fldCharType="end"/>
        </w:r>
      </w:hyperlink>
    </w:p>
    <w:p>
      <w:pPr>
        <w:pStyle w:val="TOC2"/>
        <w:tabs>
          <w:tab w:val="right" w:leader="dot" w:pos="8306"/>
        </w:tabs>
      </w:pPr>
      <w:hyperlink w:anchor="_Toc17983" w:history="1">
        <w:r>
          <w:rPr>
            <w:rFonts w:ascii="仿宋" w:eastAsia="仿宋" w:hAnsi="仿宋" w:cs="仿宋" w:hint="eastAsia"/>
            <w:lang w:eastAsia="zh-CN"/>
          </w:rPr>
          <w:t>(一)、芝麻油项目启动阶段时间节点</w:t>
        </w:r>
        <w:r>
          <w:tab/>
        </w:r>
        <w:r>
          <w:fldChar w:fldCharType="begin"/>
        </w:r>
        <w:r>
          <w:instrText xml:space="preserve"> PAGEREF _Toc17983 \h </w:instrText>
        </w:r>
        <w:r>
          <w:fldChar w:fldCharType="separate"/>
        </w:r>
        <w:r>
          <w:t>41</w:t>
        </w:r>
        <w:r>
          <w:fldChar w:fldCharType="end"/>
        </w:r>
      </w:hyperlink>
    </w:p>
    <w:p>
      <w:pPr>
        <w:pStyle w:val="TOC2"/>
        <w:tabs>
          <w:tab w:val="right" w:leader="dot" w:pos="8306"/>
        </w:tabs>
      </w:pPr>
      <w:hyperlink w:anchor="_Toc470" w:history="1">
        <w:r>
          <w:rPr>
            <w:rFonts w:ascii="仿宋" w:eastAsia="仿宋" w:hAnsi="仿宋" w:cs="仿宋" w:hint="eastAsia"/>
            <w:lang w:eastAsia="zh-CN"/>
          </w:rPr>
          <w:t>(二)、芝麻油项目执行阶段时间节点</w:t>
        </w:r>
        <w:r>
          <w:tab/>
        </w:r>
        <w:r>
          <w:fldChar w:fldCharType="begin"/>
        </w:r>
        <w:r>
          <w:instrText xml:space="preserve"> PAGEREF _Toc470 \h </w:instrText>
        </w:r>
        <w:r>
          <w:fldChar w:fldCharType="separate"/>
        </w:r>
        <w:r>
          <w:t>42</w:t>
        </w:r>
        <w:r>
          <w:fldChar w:fldCharType="end"/>
        </w:r>
      </w:hyperlink>
    </w:p>
    <w:p>
      <w:pPr>
        <w:pStyle w:val="TOC2"/>
        <w:tabs>
          <w:tab w:val="right" w:leader="dot" w:pos="8306"/>
        </w:tabs>
      </w:pPr>
      <w:hyperlink w:anchor="_Toc26786" w:history="1">
        <w:r>
          <w:rPr>
            <w:rFonts w:ascii="仿宋" w:eastAsia="仿宋" w:hAnsi="仿宋" w:cs="仿宋" w:hint="eastAsia"/>
            <w:lang w:eastAsia="zh-CN"/>
          </w:rPr>
          <w:t>(三)、芝麻油项目完成阶段时间节点</w:t>
        </w:r>
        <w:r>
          <w:tab/>
        </w:r>
        <w:r>
          <w:fldChar w:fldCharType="begin"/>
        </w:r>
        <w:r>
          <w:instrText xml:space="preserve"> PAGEREF _Toc26786 \h </w:instrText>
        </w:r>
        <w:r>
          <w:fldChar w:fldCharType="separate"/>
        </w:r>
        <w:r>
          <w:t>43</w:t>
        </w:r>
        <w:r>
          <w:fldChar w:fldCharType="end"/>
        </w:r>
      </w:hyperlink>
    </w:p>
    <w:p>
      <w:pPr>
        <w:pStyle w:val="TOC1"/>
        <w:tabs>
          <w:tab w:val="right" w:leader="dot" w:pos="8306"/>
        </w:tabs>
      </w:pPr>
      <w:hyperlink w:anchor="_Toc24186" w:history="1">
        <w:r>
          <w:rPr>
            <w:rFonts w:ascii="仿宋" w:eastAsia="仿宋" w:hAnsi="仿宋" w:cs="仿宋" w:hint="eastAsia"/>
            <w:lang w:eastAsia="zh-CN"/>
          </w:rPr>
          <w:t>十五、供应链管理</w:t>
        </w:r>
        <w:r>
          <w:tab/>
        </w:r>
        <w:r>
          <w:fldChar w:fldCharType="begin"/>
        </w:r>
        <w:r>
          <w:instrText xml:space="preserve"> PAGEREF _Toc24186 \h </w:instrText>
        </w:r>
        <w:r>
          <w:fldChar w:fldCharType="separate"/>
        </w:r>
        <w:r>
          <w:t>44</w:t>
        </w:r>
        <w:r>
          <w:fldChar w:fldCharType="end"/>
        </w:r>
      </w:hyperlink>
    </w:p>
    <w:p>
      <w:pPr>
        <w:pStyle w:val="TOC2"/>
        <w:tabs>
          <w:tab w:val="right" w:leader="dot" w:pos="8306"/>
        </w:tabs>
      </w:pPr>
      <w:hyperlink w:anchor="_Toc22891" w:history="1">
        <w:r>
          <w:rPr>
            <w:rFonts w:ascii="仿宋" w:eastAsia="仿宋" w:hAnsi="仿宋" w:cs="仿宋" w:hint="eastAsia"/>
            <w:lang w:eastAsia="zh-CN"/>
          </w:rPr>
          <w:t>(一)、供应链战略规划</w:t>
        </w:r>
        <w:r>
          <w:tab/>
        </w:r>
        <w:r>
          <w:fldChar w:fldCharType="begin"/>
        </w:r>
        <w:r>
          <w:instrText xml:space="preserve"> PAGEREF _Toc22891 \h </w:instrText>
        </w:r>
        <w:r>
          <w:fldChar w:fldCharType="separate"/>
        </w:r>
        <w:r>
          <w:t>44</w:t>
        </w:r>
        <w:r>
          <w:fldChar w:fldCharType="end"/>
        </w:r>
      </w:hyperlink>
    </w:p>
    <w:p>
      <w:pPr>
        <w:pStyle w:val="TOC2"/>
        <w:tabs>
          <w:tab w:val="right" w:leader="dot" w:pos="8306"/>
        </w:tabs>
      </w:pPr>
      <w:hyperlink w:anchor="_Toc412" w:history="1">
        <w:r>
          <w:rPr>
            <w:rFonts w:ascii="仿宋" w:eastAsia="仿宋" w:hAnsi="仿宋" w:cs="仿宋" w:hint="eastAsia"/>
            <w:lang w:eastAsia="zh-CN"/>
          </w:rPr>
          <w:t>(二)、供应商选择与合作</w:t>
        </w:r>
        <w:r>
          <w:tab/>
        </w:r>
        <w:r>
          <w:fldChar w:fldCharType="begin"/>
        </w:r>
        <w:r>
          <w:instrText xml:space="preserve"> PAGEREF _Toc412 \h </w:instrText>
        </w:r>
        <w:r>
          <w:fldChar w:fldCharType="separate"/>
        </w:r>
        <w:r>
          <w:t>46</w:t>
        </w:r>
        <w:r>
          <w:fldChar w:fldCharType="end"/>
        </w:r>
      </w:hyperlink>
    </w:p>
    <w:p>
      <w:pPr>
        <w:pStyle w:val="TOC2"/>
        <w:tabs>
          <w:tab w:val="right" w:leader="dot" w:pos="8306"/>
        </w:tabs>
      </w:pPr>
      <w:hyperlink w:anchor="_Toc29355" w:history="1">
        <w:r>
          <w:rPr>
            <w:rFonts w:ascii="仿宋" w:eastAsia="仿宋" w:hAnsi="仿宋" w:cs="仿宋" w:hint="eastAsia"/>
            <w:lang w:eastAsia="zh-CN"/>
          </w:rPr>
          <w:t>(三)、物流与库存管理</w:t>
        </w:r>
        <w:r>
          <w:tab/>
        </w:r>
        <w:r>
          <w:fldChar w:fldCharType="begin"/>
        </w:r>
        <w:r>
          <w:instrText xml:space="preserve"> PAGEREF _Toc29355 \h </w:instrText>
        </w:r>
        <w:r>
          <w:fldChar w:fldCharType="separate"/>
        </w:r>
        <w:r>
          <w:t>47</w:t>
        </w:r>
        <w:r>
          <w:fldChar w:fldCharType="end"/>
        </w:r>
      </w:hyperlink>
    </w:p>
    <w:p>
      <w:pPr>
        <w:pStyle w:val="TOC1"/>
        <w:tabs>
          <w:tab w:val="right" w:leader="dot" w:pos="8306"/>
        </w:tabs>
      </w:pPr>
      <w:hyperlink w:anchor="_Toc1165" w:history="1">
        <w:r>
          <w:rPr>
            <w:rFonts w:ascii="仿宋" w:eastAsia="仿宋" w:hAnsi="仿宋" w:cs="仿宋" w:hint="eastAsia"/>
            <w:lang w:eastAsia="zh-CN"/>
          </w:rPr>
          <w:t>十六、芝麻油项目实施保障措施</w:t>
        </w:r>
        <w:r>
          <w:tab/>
        </w:r>
        <w:r>
          <w:fldChar w:fldCharType="begin"/>
        </w:r>
        <w:r>
          <w:instrText xml:space="preserve"> PAGEREF _Toc1165 \h </w:instrText>
        </w:r>
        <w:r>
          <w:fldChar w:fldCharType="separate"/>
        </w:r>
        <w:r>
          <w:t>48</w:t>
        </w:r>
        <w:r>
          <w:fldChar w:fldCharType="end"/>
        </w:r>
      </w:hyperlink>
    </w:p>
    <w:p>
      <w:pPr>
        <w:pStyle w:val="TOC2"/>
        <w:tabs>
          <w:tab w:val="right" w:leader="dot" w:pos="8306"/>
        </w:tabs>
      </w:pPr>
      <w:hyperlink w:anchor="_Toc31205" w:history="1">
        <w:r>
          <w:rPr>
            <w:rFonts w:ascii="仿宋" w:eastAsia="仿宋" w:hAnsi="仿宋" w:cs="仿宋" w:hint="eastAsia"/>
            <w:lang w:eastAsia="zh-CN"/>
          </w:rPr>
          <w:t>(一)、芝麻油项目实施保障机制</w:t>
        </w:r>
        <w:r>
          <w:tab/>
        </w:r>
        <w:r>
          <w:fldChar w:fldCharType="begin"/>
        </w:r>
        <w:r>
          <w:instrText xml:space="preserve"> PAGEREF _Toc31205 \h </w:instrText>
        </w:r>
        <w:r>
          <w:fldChar w:fldCharType="separate"/>
        </w:r>
        <w:r>
          <w:t>48</w:t>
        </w:r>
        <w:r>
          <w:fldChar w:fldCharType="end"/>
        </w:r>
      </w:hyperlink>
    </w:p>
    <w:p>
      <w:pPr>
        <w:pStyle w:val="TOC2"/>
        <w:tabs>
          <w:tab w:val="right" w:leader="dot" w:pos="8306"/>
        </w:tabs>
      </w:pPr>
      <w:hyperlink w:anchor="_Toc19029" w:history="1">
        <w:r>
          <w:rPr>
            <w:rFonts w:ascii="仿宋" w:eastAsia="仿宋" w:hAnsi="仿宋" w:cs="仿宋" w:hint="eastAsia"/>
            <w:lang w:eastAsia="zh-CN"/>
          </w:rPr>
          <w:t>(二)、芝麻油项目法律合规要求</w:t>
        </w:r>
        <w:r>
          <w:tab/>
        </w:r>
        <w:r>
          <w:fldChar w:fldCharType="begin"/>
        </w:r>
        <w:r>
          <w:instrText xml:space="preserve"> PAGEREF _Toc19029 \h </w:instrText>
        </w:r>
        <w:r>
          <w:fldChar w:fldCharType="separate"/>
        </w:r>
        <w:r>
          <w:t>52</w:t>
        </w:r>
        <w:r>
          <w:fldChar w:fldCharType="end"/>
        </w:r>
      </w:hyperlink>
    </w:p>
    <w:p>
      <w:pPr>
        <w:pStyle w:val="TOC2"/>
        <w:tabs>
          <w:tab w:val="right" w:leader="dot" w:pos="8306"/>
        </w:tabs>
      </w:pPr>
      <w:hyperlink w:anchor="_Toc29518" w:history="1">
        <w:r>
          <w:rPr>
            <w:rFonts w:ascii="仿宋" w:eastAsia="仿宋" w:hAnsi="仿宋" w:cs="仿宋" w:hint="eastAsia"/>
            <w:lang w:eastAsia="zh-CN"/>
          </w:rPr>
          <w:t>(三)、芝麻油项目合同管理与法律事务</w:t>
        </w:r>
        <w:r>
          <w:tab/>
        </w:r>
        <w:r>
          <w:fldChar w:fldCharType="begin"/>
        </w:r>
        <w:r>
          <w:instrText xml:space="preserve"> PAGEREF _Toc29518 \h </w:instrText>
        </w:r>
        <w:r>
          <w:fldChar w:fldCharType="separate"/>
        </w:r>
        <w:r>
          <w:t>56</w:t>
        </w:r>
        <w:r>
          <w:fldChar w:fldCharType="end"/>
        </w:r>
      </w:hyperlink>
    </w:p>
    <w:p>
      <w:pPr>
        <w:pStyle w:val="TOC2"/>
        <w:tabs>
          <w:tab w:val="right" w:leader="dot" w:pos="8306"/>
        </w:tabs>
      </w:pPr>
      <w:hyperlink w:anchor="_Toc26229" w:history="1">
        <w:r>
          <w:rPr>
            <w:rFonts w:ascii="仿宋" w:eastAsia="仿宋" w:hAnsi="仿宋" w:cs="仿宋" w:hint="eastAsia"/>
            <w:lang w:eastAsia="zh-CN"/>
          </w:rPr>
          <w:t>(四)、芝麻油项目知识产权保护策略</w:t>
        </w:r>
        <w:r>
          <w:tab/>
        </w:r>
        <w:r>
          <w:fldChar w:fldCharType="begin"/>
        </w:r>
        <w:r>
          <w:instrText xml:space="preserve"> PAGEREF _Toc26229 \h </w:instrText>
        </w:r>
        <w:r>
          <w:fldChar w:fldCharType="separate"/>
        </w:r>
        <w:r>
          <w:t>62</w:t>
        </w:r>
        <w:r>
          <w:fldChar w:fldCharType="end"/>
        </w:r>
      </w:hyperlink>
    </w:p>
    <w:p>
      <w:pPr>
        <w:pStyle w:val="TOC1"/>
        <w:tabs>
          <w:tab w:val="right" w:leader="dot" w:pos="8306"/>
        </w:tabs>
      </w:pPr>
      <w:hyperlink w:anchor="_Toc19453" w:history="1">
        <w:r>
          <w:rPr>
            <w:rFonts w:ascii="仿宋" w:eastAsia="仿宋" w:hAnsi="仿宋" w:cs="仿宋" w:hint="eastAsia"/>
            <w:lang w:eastAsia="zh-CN"/>
          </w:rPr>
          <w:t>十七、风险识别与分类</w:t>
        </w:r>
        <w:r>
          <w:tab/>
        </w:r>
        <w:r>
          <w:fldChar w:fldCharType="begin"/>
        </w:r>
        <w:r>
          <w:instrText xml:space="preserve"> PAGEREF _Toc19453 \h </w:instrText>
        </w:r>
        <w:r>
          <w:fldChar w:fldCharType="separate"/>
        </w:r>
        <w:r>
          <w:t>64</w:t>
        </w:r>
        <w:r>
          <w:fldChar w:fldCharType="end"/>
        </w:r>
      </w:hyperlink>
    </w:p>
    <w:p>
      <w:pPr>
        <w:pStyle w:val="TOC2"/>
        <w:tabs>
          <w:tab w:val="right" w:leader="dot" w:pos="8306"/>
        </w:tabs>
      </w:pPr>
      <w:hyperlink w:anchor="_Toc731" w:history="1">
        <w:r>
          <w:rPr>
            <w:rFonts w:ascii="仿宋" w:eastAsia="仿宋" w:hAnsi="仿宋" w:cs="仿宋" w:hint="eastAsia"/>
            <w:lang w:eastAsia="zh-CN"/>
          </w:rPr>
          <w:t>(一)、风险识别</w:t>
        </w:r>
        <w:r>
          <w:tab/>
        </w:r>
        <w:r>
          <w:fldChar w:fldCharType="begin"/>
        </w:r>
        <w:r>
          <w:instrText xml:space="preserve"> PAGEREF _Toc731 \h </w:instrText>
        </w:r>
        <w:r>
          <w:fldChar w:fldCharType="separate"/>
        </w:r>
        <w:r>
          <w:t>64</w:t>
        </w:r>
        <w:r>
          <w:fldChar w:fldCharType="end"/>
        </w:r>
      </w:hyperlink>
    </w:p>
    <w:p>
      <w:pPr>
        <w:pStyle w:val="TOC2"/>
        <w:tabs>
          <w:tab w:val="right" w:leader="dot" w:pos="8306"/>
        </w:tabs>
      </w:pPr>
      <w:hyperlink w:anchor="_Toc31378" w:history="1">
        <w:r>
          <w:rPr>
            <w:rFonts w:ascii="仿宋" w:eastAsia="仿宋" w:hAnsi="仿宋" w:cs="仿宋" w:hint="eastAsia"/>
            <w:lang w:eastAsia="zh-CN"/>
          </w:rPr>
          <w:t>(二)、风险分类</w:t>
        </w:r>
        <w:r>
          <w:tab/>
        </w:r>
        <w:r>
          <w:fldChar w:fldCharType="begin"/>
        </w:r>
        <w:r>
          <w:instrText xml:space="preserve"> PAGEREF _Toc31378 \h </w:instrText>
        </w:r>
        <w:r>
          <w:fldChar w:fldCharType="separate"/>
        </w:r>
        <w:r>
          <w:t>65</w:t>
        </w:r>
        <w:r>
          <w:fldChar w:fldCharType="end"/>
        </w:r>
      </w:hyperlink>
    </w:p>
    <w:p>
      <w:pPr>
        <w:pStyle w:val="TOC1"/>
        <w:tabs>
          <w:tab w:val="right" w:leader="dot" w:pos="8306"/>
        </w:tabs>
      </w:pPr>
      <w:hyperlink w:anchor="_Toc1641" w:history="1">
        <w:r>
          <w:rPr>
            <w:rFonts w:ascii="仿宋" w:eastAsia="仿宋" w:hAnsi="仿宋" w:cs="仿宋" w:hint="eastAsia"/>
            <w:lang w:eastAsia="zh-CN"/>
          </w:rPr>
          <w:t>十八、利益相关者分析与沟通计划</w:t>
        </w:r>
        <w:r>
          <w:tab/>
        </w:r>
        <w:r>
          <w:fldChar w:fldCharType="begin"/>
        </w:r>
        <w:r>
          <w:instrText xml:space="preserve"> PAGEREF _Toc1641 \h </w:instrText>
        </w:r>
        <w:r>
          <w:fldChar w:fldCharType="separate"/>
        </w:r>
        <w:r>
          <w:t>67</w:t>
        </w:r>
        <w:r>
          <w:fldChar w:fldCharType="end"/>
        </w:r>
      </w:hyperlink>
    </w:p>
    <w:p>
      <w:pPr>
        <w:pStyle w:val="TOC2"/>
        <w:tabs>
          <w:tab w:val="right" w:leader="dot" w:pos="8306"/>
        </w:tabs>
      </w:pPr>
      <w:hyperlink w:anchor="_Toc29215" w:history="1">
        <w:r>
          <w:rPr>
            <w:rFonts w:ascii="仿宋" w:eastAsia="仿宋" w:hAnsi="仿宋" w:cs="仿宋" w:hint="eastAsia"/>
            <w:lang w:eastAsia="zh-CN"/>
          </w:rPr>
          <w:t>(一)、利益相关者分析</w:t>
        </w:r>
        <w:r>
          <w:tab/>
        </w:r>
        <w:r>
          <w:fldChar w:fldCharType="begin"/>
        </w:r>
        <w:r>
          <w:instrText xml:space="preserve"> PAGEREF _Toc29215 \h </w:instrText>
        </w:r>
        <w:r>
          <w:fldChar w:fldCharType="separate"/>
        </w:r>
        <w:r>
          <w:t>67</w:t>
        </w:r>
        <w:r>
          <w:fldChar w:fldCharType="end"/>
        </w:r>
      </w:hyperlink>
    </w:p>
    <w:p>
      <w:pPr>
        <w:pStyle w:val="TOC2"/>
        <w:tabs>
          <w:tab w:val="right" w:leader="dot" w:pos="8306"/>
        </w:tabs>
      </w:pPr>
      <w:hyperlink w:anchor="_Toc2235" w:history="1">
        <w:r>
          <w:rPr>
            <w:rFonts w:ascii="仿宋" w:eastAsia="仿宋" w:hAnsi="仿宋" w:cs="仿宋" w:hint="eastAsia"/>
            <w:lang w:eastAsia="zh-CN"/>
          </w:rPr>
          <w:t>(二)、沟通计划</w:t>
        </w:r>
        <w:r>
          <w:tab/>
        </w:r>
        <w:r>
          <w:fldChar w:fldCharType="begin"/>
        </w:r>
        <w:r>
          <w:instrText xml:space="preserve"> PAGEREF _Toc2235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62"/>
      <w:r>
        <w:rPr>
          <w:rFonts w:ascii="仿宋" w:eastAsia="仿宋" w:hAnsi="仿宋" w:cs="仿宋" w:hint="eastAsia"/>
          <w:sz w:val="28"/>
          <w:lang w:eastAsia="zh-CN"/>
        </w:rPr>
        <w:t>一、芝麻油项目建设单位说明</w:t>
      </w:r>
      <w:bookmarkEnd w:id="2"/>
    </w:p>
    <w:p>
      <w:pPr>
        <w:pStyle w:val="Heading2"/>
        <w:rPr>
          <w:rFonts w:ascii="仿宋" w:eastAsia="仿宋" w:hAnsi="仿宋" w:cs="仿宋" w:hint="eastAsia"/>
          <w:lang w:eastAsia="zh-CN"/>
        </w:rPr>
      </w:pPr>
      <w:bookmarkStart w:id="3" w:name="_Toc14305"/>
      <w:r>
        <w:rPr>
          <w:rFonts w:ascii="仿宋" w:eastAsia="仿宋" w:hAnsi="仿宋" w:cs="仿宋" w:hint="eastAsia"/>
          <w:lang w:eastAsia="zh-CN"/>
        </w:rPr>
        <w:t>(一)、芝麻油项目承办单位基本情况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9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芝麻油项目承办单位的XXXX，我们着眼于实现可持续的经济效益。通过技术创新和解决方案的提供，公司预计在芝麻油项目执行期间将获得可观的收入增长。这一收入来源主要包括芝麻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同时，我们注重成本控制和效率提升，以确保芝麻油项目的可持续盈利。透过精细的管理和资源优化，公司期望实现芝麻油项目利润最大化。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芝麻油项目实施进行全面的投资评估，包括芝麻油项目启动阶段的资金投入和后续运营成本。通过对芝麻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芝麻油项目实施过程中具备足够的资金流动性，公司将进行详尽的现金流分析。这包括资金需求的合理预测、芝麻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5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12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芝麻油项目的主要产品是XXXX，预计年产值为XXX万元。这一产品在市场中占据着重要的地位，其广泛的应用范围使得该芝麻油项目的市场前景非常广阔。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芝麻油项目的xxx产品作为重要的原材料之一，将在多个领域发挥关键作用。其在建筑、交通、能源等方面的广泛应用将为整个产业链提供强大的支持，形成产业协同效应。芝麻油项目的年产值XXX万XXX万XXX万万元不仅反映了其在市场上的巨大潜力，更预示着它对国民经济的积极贡献。这种关联度高、涉及面广的产业关系，使得该芝麻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12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总征地面积为XXXX平方米，相当于约XX.XX亩，其中净用地面积为XXXX平方米，红线范围内相当于约XX.XX亩。这一用地规模充分考虑了芝麻油项目的建设需求，保障了芝麻油项目在合适的空间内得以充分发展。芝麻油项目规划的总建筑面积为XXXX平方米，其中主体工程建设占XXXX平方米，计容建筑面积达XXXX平方米。预计建筑工程的投资将达到XXXX万元，为芝麻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计划购置的设备共计XXXX台（套），设备购置费用为XXXX万元。这一设备购置计划充分考虑到芝麻油项目的生产需求和技术要求，确保了芝麻油项目在生产运营中具备先进的技术装备和高效的生产能力。设备的合理配置将为芝麻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芝麻油项目计划总投资为XXXX万元，预计年实现营业收入为XXXX万元。这一产能规模的设定旨在确保芝麻油项目能够在投资与回报之间取得平衡，实现长期可持续的发展。芝麻油项目的总投资充分考虑到各个方面的需求，包括用地建设、设备购置等多个环节，以确保芝麻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12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72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的技术管理特点体现在其创新导向。通过引入最先进的技术趋势和解决方案，芝麻油项目致力于提升科技含量、提高质量和效率水平。这意味着我们将采用最新的工具和方法，确保芝麻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芝麻油项目技术管理的显著特征。通过整合不同领域的技术资源，我们实现了跨学科的协同工作。这有助于优化技术架构，提高整体效能。此外，整合性策略还促进了不同技术团队之间的紧密沟通和高效合作，确保芝麻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芝麻油项目所采用的技术。通过不断优化技术方案，芝麻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芝麻油项目团队将在芝麻油项目初期识别可能的技术风险，并采取相应的预防和应对措施。通过建立健全的风险评估机制，芝麻油项目能够在实施过程中及时发现并解决潜在的技术问题，保障芝麻油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通过这些独特的技术管理特点，我们确信在芝麻油项目中，技术将成为芝麻油项目成功的有力支持。这一深度剖析揭示了技术管理在芝麻油项目实施中的关键作用，为芝麻油项目的技术基础奠定了坚实的基础。</w:t>
      </w:r>
    </w:p>
    <w:p>
      <w:pPr>
        <w:pStyle w:val="Heading2"/>
        <w:ind w:firstLine="560" w:firstLineChars="200"/>
        <w:rPr>
          <w:rFonts w:ascii="仿宋" w:eastAsia="仿宋" w:hAnsi="仿宋" w:cs="仿宋" w:hint="eastAsia"/>
          <w:sz w:val="28"/>
          <w:lang w:eastAsia="zh-CN"/>
        </w:rPr>
      </w:pPr>
      <w:bookmarkStart w:id="10" w:name="_Toc4038"/>
      <w:r>
        <w:rPr>
          <w:rFonts w:ascii="仿宋" w:eastAsia="仿宋" w:hAnsi="仿宋" w:cs="仿宋" w:hint="eastAsia"/>
          <w:sz w:val="28"/>
          <w:lang w:eastAsia="zh-CN"/>
        </w:rPr>
        <w:t>(二)、芝麻油项目工艺技术设计方案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芝麻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芝麻油项目将严格按照相关行业规范要求进行组织。通过有效控制产品质量，芝麻油项目将致力于为顾客提供优质的芝麻油项目产品和良好的服务。这体现了芝麻油项目对于生产活动合规性和质量标准的高度重视，为芝麻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芝麻油项目注重生态效益和清洁生产原则。芝麻油项目建设将紧密结合地方特色经济发展，与社会经济发展规划和区域环境保护规划方案相协调一致。通过与当地区域自然生态系统的结合，芝麻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芝麻油项目产品具有多样化的客户需求和个性化的特点。因此，芝麻油项目产品规格品种多样，且单批生产数量较小。为满足这一特点，芝麻油项目承办单位将建设先进的柔性制造生产线。通过广泛应用柔性制造技术，芝麻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芝麻油项目采用的技术具有较高的技术含量和自动化水平，处于国内先进水平。这一技术选用不仅体现了对生产效率、质量和环境友好性的高标准要求，同时为芝麻油项目的可持续发展奠定了坚实的基础。</w:t>
      </w:r>
    </w:p>
    <w:p>
      <w:pPr>
        <w:pStyle w:val="Heading2"/>
        <w:ind w:firstLine="560" w:firstLineChars="200"/>
        <w:rPr>
          <w:rFonts w:ascii="仿宋" w:eastAsia="仿宋" w:hAnsi="仿宋" w:cs="仿宋" w:hint="eastAsia"/>
          <w:sz w:val="28"/>
          <w:lang w:eastAsia="zh-CN"/>
        </w:rPr>
      </w:pPr>
      <w:bookmarkStart w:id="11" w:name="_Toc2212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为确保芝麻油项目的高效生产和技术实施，我们制定了一套精心设计的设备选型方案，以满足芝麻油项目生产、质量和环保的要求。该方案的主要特点如下：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芝麻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针对芝麻油项目产品的多样性和小批量生产的特点，我们将建设柔性制造生产线。通过在设备选型中考虑柔性制造技术，可以灵活应对不同产品规格和生产需求，实现生产线的高度灵活性和适应性。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53"/>
      <w:r>
        <w:rPr>
          <w:rFonts w:ascii="仿宋" w:eastAsia="仿宋" w:hAnsi="仿宋" w:cs="仿宋" w:hint="eastAsia"/>
          <w:sz w:val="28"/>
          <w:lang w:eastAsia="zh-CN"/>
        </w:rPr>
        <w:t>四、芝麻油项目建设背景及必要性分析</w:t>
      </w:r>
      <w:bookmarkEnd w:id="12"/>
    </w:p>
    <w:p>
      <w:pPr>
        <w:pStyle w:val="Heading2"/>
        <w:rPr>
          <w:rFonts w:ascii="仿宋" w:eastAsia="仿宋" w:hAnsi="仿宋" w:cs="仿宋" w:hint="eastAsia"/>
          <w:lang w:eastAsia="zh-CN"/>
        </w:rPr>
      </w:pPr>
      <w:bookmarkStart w:id="13" w:name="_Toc24127"/>
      <w:r>
        <w:rPr>
          <w:rFonts w:ascii="仿宋" w:eastAsia="仿宋" w:hAnsi="仿宋" w:cs="仿宋" w:hint="eastAsia"/>
          <w:lang w:eastAsia="zh-CN"/>
        </w:rPr>
        <w:t>(一)、芝麻油项目背景分析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芝麻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我们的背景分析将深入挖掘当前行业的发展趋势，通过对竞争态势的全面审视，找到芝麻油项目在这个潮流中的定位。同时，我们将关注行业内涌现的新兴机遇，以便芝麻油项目更好地融入行业发展的潮流中。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芝麻油项目提供了强大的发展动力。我们将聚焦于行业内最新的技术发展趋势，包括但不限于人工智能、大数据分析、物联网等领域。通过深度的技术研究，我们将确保芝麻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芝麻油项目发展的源泉。我们将投入更多的精力对市场需求进行深入剖析，超越表面的需求，深入挖掘潜在的市场痛点和机遇。通过对市场需求的细致了解，芝麻油项目将更有针对性地设计解决方案，满足市场的多样化需求，从而更好地促进芝麻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芝麻油项目战略至关重要。我们将对竞争态势进行更为深入的分析，包括但不限于市场份额、产品特点、客户满意度等多个维度。通过深度的竞争分析，芝麻油项目将能够更准确地把握市场脉搏，制定具有竞争力的芝麻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芝麻油项目的发展具有直接的影响。我们将进行更为全面的法规和政策分析，了解行业发展中的潜在法律风险和合规挑战。通过充分了解和遵守相关法规，芝麻油项目将确保在法律框架内合法合规运营，为芝麻油项目的稳健发展提供有力支持。</w:t>
      </w:r>
    </w:p>
    <w:p>
      <w:pPr>
        <w:pStyle w:val="Heading2"/>
        <w:ind w:firstLine="560" w:firstLineChars="200"/>
        <w:rPr>
          <w:rFonts w:ascii="仿宋" w:eastAsia="仿宋" w:hAnsi="仿宋" w:cs="仿宋" w:hint="eastAsia"/>
          <w:sz w:val="28"/>
          <w:lang w:eastAsia="zh-CN"/>
        </w:rPr>
      </w:pPr>
      <w:bookmarkStart w:id="14" w:name="_Toc30116"/>
      <w:r>
        <w:rPr>
          <w:rFonts w:ascii="仿宋" w:eastAsia="仿宋" w:hAnsi="仿宋" w:cs="仿宋" w:hint="eastAsia"/>
          <w:sz w:val="28"/>
          <w:lang w:eastAsia="zh-CN"/>
        </w:rPr>
        <w:t>(二)、芝麻油项目建设必要性分析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建设的迫切性源于对行业发展趋势的深刻洞察。我们正处于一个行业变革的时代，科技创新、数字化转型成为企业发展的关键动力。芝麻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建设不仅仅是为了跟上潮流，更是为了通过技术创新推动企业的持续发展。通过引入先进的技术和解决方案，芝麻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芝麻油项目的建设成为必然选择，通过提高产品质量、拓展服务领域，从而在竞争中获得更多的机会。芝麻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芝麻油项目建设的必要性体现在对客户需求更精准的满足。通过芝麻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建设的背后是对企业持续创新的追求。只有通过不断创新，企业才能在竞争中立于不败之地。芝麻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939"/>
      <w:r>
        <w:rPr>
          <w:rFonts w:ascii="仿宋" w:eastAsia="仿宋" w:hAnsi="仿宋" w:cs="仿宋" w:hint="eastAsia"/>
          <w:sz w:val="28"/>
          <w:lang w:eastAsia="zh-CN"/>
        </w:rPr>
        <w:t>五、芝麻油项目可持续发展</w:t>
      </w:r>
      <w:bookmarkEnd w:id="15"/>
    </w:p>
    <w:p>
      <w:pPr>
        <w:pStyle w:val="Heading2"/>
        <w:rPr>
          <w:rFonts w:ascii="仿宋" w:eastAsia="仿宋" w:hAnsi="仿宋" w:cs="仿宋" w:hint="eastAsia"/>
          <w:lang w:eastAsia="zh-CN"/>
        </w:rPr>
      </w:pPr>
      <w:bookmarkStart w:id="16" w:name="_Toc1710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芝麻油项目中，芝麻油项目团队着眼于未来，明确了可持续发展的战略方向。制定的具体可持续发展目标包括降低资源使用、采用环保技术、最大化社会效益等。这一步骤不仅有助于芝麻油项目在环保和社会责任方面达到最高标准，也为未来提供了明确的指引，确保芝麻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可持续实践的融入芝麻油项目管理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芝麻油项目管理周期。从芝麻油项目规划开始，芝麻油项目团队就考虑了环境和社会的因素。在执行阶段，芝麻油项目团队积极推动绿色技术的应用，优化资源利用。此外，关注员工的社会责任，通过培训和沟通活动提高员工对可持续发展的认知，使他们能够在日常工作中践行可持续实践。这些举措不仅为芝麻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4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扎根于芝麻油项目的可持续发展理念，我们深信环保与社会责任是芝麻油项目成功的关键支柱。在芝麻油项目的每一步，我们都致力于通过创新和实践，履行对环境和社会的坚定责任。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团队通过引入先进的环保技术、建立高效的废物处理系统以及推动能源节约措施，积极履行环保责任。定期的环保监测和评估确保芝麻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麻油项目不仅致力于自身可持续发展，还注重对社会的回馈。通过支持社区芝麻油项目、参与慈善事业、提供培训机会等方式，芝麻油项目积极履行社会责任。与当地社区建立积极互动，关注员工的工作与生活平衡，以及员工的身心健康，是芝麻油项目在社会责任层面的关键举措。这样的实践不仅增强了芝麻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9380"/>
      <w:r>
        <w:rPr>
          <w:rFonts w:ascii="仿宋" w:eastAsia="仿宋" w:hAnsi="仿宋" w:cs="仿宋" w:hint="eastAsia"/>
          <w:sz w:val="28"/>
          <w:lang w:eastAsia="zh-CN"/>
        </w:rPr>
        <w:t>六、芝麻油项目土建工程</w:t>
      </w:r>
      <w:bookmarkEnd w:id="18"/>
    </w:p>
    <w:p>
      <w:pPr>
        <w:pStyle w:val="Heading2"/>
        <w:rPr>
          <w:rFonts w:ascii="仿宋" w:eastAsia="仿宋" w:hAnsi="仿宋" w:cs="仿宋" w:hint="eastAsia"/>
          <w:lang w:eastAsia="zh-CN"/>
        </w:rPr>
      </w:pPr>
      <w:bookmarkStart w:id="19" w:name="_Toc901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在芝麻油项目的建筑工程设计中，我们将秉承一系列重要的设计原则，以确保芝麻油项目建筑在功能、美观、可持续性等方面达到最佳效果。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首要原则是确保建筑的功能性得到最大化的发挥。我们将充分理解芝麻油项目的实际需求，合理布局各个功能区域，保证建筑在满足业务需求的同时，提供高效的工作环境。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在建筑设计中，我们将综合考虑建设和运营成本。通过精细的经济效益分析，确保设计方案在高效利用资源的同时，对芝麻油项目的长期盈利能力有积极的贡献。</w:t>
      </w:r>
    </w:p>
    <w:p>
      <w:pPr>
        <w:pStyle w:val="Heading2"/>
        <w:ind w:firstLine="560" w:firstLineChars="200"/>
        <w:rPr>
          <w:rFonts w:ascii="仿宋" w:eastAsia="仿宋" w:hAnsi="仿宋" w:cs="仿宋" w:hint="eastAsia"/>
          <w:sz w:val="28"/>
          <w:lang w:eastAsia="zh-CN"/>
        </w:rPr>
      </w:pPr>
      <w:bookmarkStart w:id="20" w:name="_Toc2447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芝麻油项目的土建工程设计中，我们将精准设定设计年限，结合芝麻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https://d.book118.com/768043070113006047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芝麻油项目规划设计方案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496AAC"/>
    <w:rsid w:val="4F496A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4307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2024-02-25T13:21:00Z</dcterms:created>
  <dcterms:modified xsi:type="dcterms:W3CDTF">2024-02-25T13:21:30Z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2174196EDC034135908797CBAAF66F8E_11</vt:lpwstr>
  </property>
  <property fmtid="{D5CDD505-2E9C-101B-9397-08002B2CF9AE}" pid="3" name="KSOProductBuildVer">
    <vt:lpwstr>2052-12.1.0.16388</vt:lpwstr>
  </property>
</Properties>
</file>