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医用材料制造项目计划设计方案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42" w:history="1">
        <w:r>
          <w:rPr>
            <w:rFonts w:ascii="仿宋" w:eastAsia="仿宋" w:hAnsi="仿宋" w:cs="仿宋" w:hint="eastAsia"/>
            <w:lang w:eastAsia="zh-CN"/>
          </w:rPr>
          <w:t>前言</w:t>
        </w:r>
        <w:r>
          <w:tab/>
        </w:r>
        <w:r>
          <w:fldChar w:fldCharType="begin"/>
        </w:r>
        <w:r>
          <w:instrText xml:space="preserve"> PAGEREF _Toc3642 \h </w:instrText>
        </w:r>
        <w:r>
          <w:fldChar w:fldCharType="separate"/>
        </w:r>
        <w:r>
          <w:t>3</w:t>
        </w:r>
        <w:r>
          <w:fldChar w:fldCharType="end"/>
        </w:r>
      </w:hyperlink>
    </w:p>
    <w:p>
      <w:pPr>
        <w:pStyle w:val="TOC1"/>
        <w:tabs>
          <w:tab w:val="right" w:leader="dot" w:pos="8306"/>
        </w:tabs>
      </w:pPr>
      <w:hyperlink w:anchor="_Toc6371" w:history="1">
        <w:r>
          <w:rPr>
            <w:rFonts w:ascii="仿宋" w:eastAsia="仿宋" w:hAnsi="仿宋" w:cs="仿宋" w:hint="eastAsia"/>
            <w:lang w:eastAsia="zh-CN"/>
          </w:rPr>
          <w:t>一、医用材料制造项目建设单位说明</w:t>
        </w:r>
        <w:r>
          <w:tab/>
        </w:r>
        <w:r>
          <w:fldChar w:fldCharType="begin"/>
        </w:r>
        <w:r>
          <w:instrText xml:space="preserve"> PAGEREF _Toc6371 \h </w:instrText>
        </w:r>
        <w:r>
          <w:fldChar w:fldCharType="separate"/>
        </w:r>
        <w:r>
          <w:t>3</w:t>
        </w:r>
        <w:r>
          <w:fldChar w:fldCharType="end"/>
        </w:r>
      </w:hyperlink>
    </w:p>
    <w:p>
      <w:pPr>
        <w:pStyle w:val="TOC2"/>
        <w:tabs>
          <w:tab w:val="right" w:leader="dot" w:pos="8306"/>
        </w:tabs>
      </w:pPr>
      <w:hyperlink w:anchor="_Toc18107" w:history="1">
        <w:r>
          <w:rPr>
            <w:rFonts w:ascii="仿宋" w:eastAsia="仿宋" w:hAnsi="仿宋" w:cs="仿宋" w:hint="eastAsia"/>
            <w:lang w:eastAsia="zh-CN"/>
          </w:rPr>
          <w:t>(一)、医用材料制造项目承办单位基本情况</w:t>
        </w:r>
        <w:r>
          <w:tab/>
        </w:r>
        <w:r>
          <w:fldChar w:fldCharType="begin"/>
        </w:r>
        <w:r>
          <w:instrText xml:space="preserve"> PAGEREF _Toc18107 \h </w:instrText>
        </w:r>
        <w:r>
          <w:fldChar w:fldCharType="separate"/>
        </w:r>
        <w:r>
          <w:t>3</w:t>
        </w:r>
        <w:r>
          <w:fldChar w:fldCharType="end"/>
        </w:r>
      </w:hyperlink>
    </w:p>
    <w:p>
      <w:pPr>
        <w:pStyle w:val="TOC2"/>
        <w:tabs>
          <w:tab w:val="right" w:leader="dot" w:pos="8306"/>
        </w:tabs>
      </w:pPr>
      <w:hyperlink w:anchor="_Toc2469" w:history="1">
        <w:r>
          <w:rPr>
            <w:rFonts w:ascii="仿宋" w:eastAsia="仿宋" w:hAnsi="仿宋" w:cs="仿宋" w:hint="eastAsia"/>
            <w:lang w:eastAsia="zh-CN"/>
          </w:rPr>
          <w:t>(二)、公司经济效益分析</w:t>
        </w:r>
        <w:r>
          <w:tab/>
        </w:r>
        <w:r>
          <w:fldChar w:fldCharType="begin"/>
        </w:r>
        <w:r>
          <w:instrText xml:space="preserve"> PAGEREF _Toc2469 \h </w:instrText>
        </w:r>
        <w:r>
          <w:fldChar w:fldCharType="separate"/>
        </w:r>
        <w:r>
          <w:t>4</w:t>
        </w:r>
        <w:r>
          <w:fldChar w:fldCharType="end"/>
        </w:r>
      </w:hyperlink>
    </w:p>
    <w:p>
      <w:pPr>
        <w:pStyle w:val="TOC1"/>
        <w:tabs>
          <w:tab w:val="right" w:leader="dot" w:pos="8306"/>
        </w:tabs>
      </w:pPr>
      <w:hyperlink w:anchor="_Toc31170" w:history="1">
        <w:r>
          <w:rPr>
            <w:rFonts w:ascii="仿宋" w:eastAsia="仿宋" w:hAnsi="仿宋" w:cs="仿宋" w:hint="eastAsia"/>
            <w:lang w:eastAsia="zh-CN"/>
          </w:rPr>
          <w:t>二、医用材料制造项目选址可行性分析</w:t>
        </w:r>
        <w:r>
          <w:tab/>
        </w:r>
        <w:r>
          <w:fldChar w:fldCharType="begin"/>
        </w:r>
        <w:r>
          <w:instrText xml:space="preserve"> PAGEREF _Toc31170 \h </w:instrText>
        </w:r>
        <w:r>
          <w:fldChar w:fldCharType="separate"/>
        </w:r>
        <w:r>
          <w:t>5</w:t>
        </w:r>
        <w:r>
          <w:fldChar w:fldCharType="end"/>
        </w:r>
      </w:hyperlink>
    </w:p>
    <w:p>
      <w:pPr>
        <w:pStyle w:val="TOC2"/>
        <w:tabs>
          <w:tab w:val="right" w:leader="dot" w:pos="8306"/>
        </w:tabs>
      </w:pPr>
      <w:hyperlink w:anchor="_Toc25675" w:history="1">
        <w:r>
          <w:rPr>
            <w:rFonts w:ascii="仿宋" w:eastAsia="仿宋" w:hAnsi="仿宋" w:cs="仿宋" w:hint="eastAsia"/>
            <w:lang w:eastAsia="zh-CN"/>
          </w:rPr>
          <w:t>(一)、医用材料制造项目选址</w:t>
        </w:r>
        <w:r>
          <w:tab/>
        </w:r>
        <w:r>
          <w:fldChar w:fldCharType="begin"/>
        </w:r>
        <w:r>
          <w:instrText xml:space="preserve"> PAGEREF _Toc25675 \h </w:instrText>
        </w:r>
        <w:r>
          <w:fldChar w:fldCharType="separate"/>
        </w:r>
        <w:r>
          <w:t>5</w:t>
        </w:r>
        <w:r>
          <w:fldChar w:fldCharType="end"/>
        </w:r>
      </w:hyperlink>
    </w:p>
    <w:p>
      <w:pPr>
        <w:pStyle w:val="TOC2"/>
        <w:tabs>
          <w:tab w:val="right" w:leader="dot" w:pos="8306"/>
        </w:tabs>
      </w:pPr>
      <w:hyperlink w:anchor="_Toc959" w:history="1">
        <w:r>
          <w:rPr>
            <w:rFonts w:ascii="仿宋" w:eastAsia="仿宋" w:hAnsi="仿宋" w:cs="仿宋" w:hint="eastAsia"/>
            <w:lang w:eastAsia="zh-CN"/>
          </w:rPr>
          <w:t>(二)、用地控制指标</w:t>
        </w:r>
        <w:r>
          <w:tab/>
        </w:r>
        <w:r>
          <w:fldChar w:fldCharType="begin"/>
        </w:r>
        <w:r>
          <w:instrText xml:space="preserve"> PAGEREF _Toc959 \h </w:instrText>
        </w:r>
        <w:r>
          <w:fldChar w:fldCharType="separate"/>
        </w:r>
        <w:r>
          <w:t>5</w:t>
        </w:r>
        <w:r>
          <w:fldChar w:fldCharType="end"/>
        </w:r>
      </w:hyperlink>
    </w:p>
    <w:p>
      <w:pPr>
        <w:pStyle w:val="TOC2"/>
        <w:tabs>
          <w:tab w:val="right" w:leader="dot" w:pos="8306"/>
        </w:tabs>
      </w:pPr>
      <w:hyperlink w:anchor="_Toc6437" w:history="1">
        <w:r>
          <w:rPr>
            <w:rFonts w:ascii="仿宋" w:eastAsia="仿宋" w:hAnsi="仿宋" w:cs="仿宋" w:hint="eastAsia"/>
            <w:lang w:eastAsia="zh-CN"/>
          </w:rPr>
          <w:t>(三)、节约用地措施</w:t>
        </w:r>
        <w:r>
          <w:tab/>
        </w:r>
        <w:r>
          <w:fldChar w:fldCharType="begin"/>
        </w:r>
        <w:r>
          <w:instrText xml:space="preserve"> PAGEREF _Toc6437 \h </w:instrText>
        </w:r>
        <w:r>
          <w:fldChar w:fldCharType="separate"/>
        </w:r>
        <w:r>
          <w:t>7</w:t>
        </w:r>
        <w:r>
          <w:fldChar w:fldCharType="end"/>
        </w:r>
      </w:hyperlink>
    </w:p>
    <w:p>
      <w:pPr>
        <w:pStyle w:val="TOC2"/>
        <w:tabs>
          <w:tab w:val="right" w:leader="dot" w:pos="8306"/>
        </w:tabs>
      </w:pPr>
      <w:hyperlink w:anchor="_Toc2784" w:history="1">
        <w:r>
          <w:rPr>
            <w:rFonts w:ascii="仿宋" w:eastAsia="仿宋" w:hAnsi="仿宋" w:cs="仿宋" w:hint="eastAsia"/>
            <w:lang w:eastAsia="zh-CN"/>
          </w:rPr>
          <w:t>(四)、总图布置方案</w:t>
        </w:r>
        <w:r>
          <w:tab/>
        </w:r>
        <w:r>
          <w:fldChar w:fldCharType="begin"/>
        </w:r>
        <w:r>
          <w:instrText xml:space="preserve"> PAGEREF _Toc2784 \h </w:instrText>
        </w:r>
        <w:r>
          <w:fldChar w:fldCharType="separate"/>
        </w:r>
        <w:r>
          <w:t>8</w:t>
        </w:r>
        <w:r>
          <w:fldChar w:fldCharType="end"/>
        </w:r>
      </w:hyperlink>
    </w:p>
    <w:p>
      <w:pPr>
        <w:pStyle w:val="TOC2"/>
        <w:tabs>
          <w:tab w:val="right" w:leader="dot" w:pos="8306"/>
        </w:tabs>
      </w:pPr>
      <w:hyperlink w:anchor="_Toc14429" w:history="1">
        <w:r>
          <w:rPr>
            <w:rFonts w:ascii="仿宋" w:eastAsia="仿宋" w:hAnsi="仿宋" w:cs="仿宋" w:hint="eastAsia"/>
            <w:lang w:eastAsia="zh-CN"/>
          </w:rPr>
          <w:t>(五)、选址综合评价</w:t>
        </w:r>
        <w:r>
          <w:tab/>
        </w:r>
        <w:r>
          <w:fldChar w:fldCharType="begin"/>
        </w:r>
        <w:r>
          <w:instrText xml:space="preserve"> PAGEREF _Toc14429 \h </w:instrText>
        </w:r>
        <w:r>
          <w:fldChar w:fldCharType="separate"/>
        </w:r>
        <w:r>
          <w:t>9</w:t>
        </w:r>
        <w:r>
          <w:fldChar w:fldCharType="end"/>
        </w:r>
      </w:hyperlink>
    </w:p>
    <w:p>
      <w:pPr>
        <w:pStyle w:val="TOC1"/>
        <w:tabs>
          <w:tab w:val="right" w:leader="dot" w:pos="8306"/>
        </w:tabs>
      </w:pPr>
      <w:hyperlink w:anchor="_Toc7821" w:history="1">
        <w:r>
          <w:rPr>
            <w:rFonts w:ascii="仿宋" w:eastAsia="仿宋" w:hAnsi="仿宋" w:cs="仿宋" w:hint="eastAsia"/>
            <w:lang w:eastAsia="zh-CN"/>
          </w:rPr>
          <w:t>三、医用材料制造项目文档管理</w:t>
        </w:r>
        <w:r>
          <w:tab/>
        </w:r>
        <w:r>
          <w:fldChar w:fldCharType="begin"/>
        </w:r>
        <w:r>
          <w:instrText xml:space="preserve"> PAGEREF _Toc7821 \h </w:instrText>
        </w:r>
        <w:r>
          <w:fldChar w:fldCharType="separate"/>
        </w:r>
        <w:r>
          <w:t>10</w:t>
        </w:r>
        <w:r>
          <w:fldChar w:fldCharType="end"/>
        </w:r>
      </w:hyperlink>
    </w:p>
    <w:p>
      <w:pPr>
        <w:pStyle w:val="TOC2"/>
        <w:tabs>
          <w:tab w:val="right" w:leader="dot" w:pos="8306"/>
        </w:tabs>
      </w:pPr>
      <w:hyperlink w:anchor="_Toc31737" w:history="1">
        <w:r>
          <w:rPr>
            <w:rFonts w:ascii="仿宋" w:eastAsia="仿宋" w:hAnsi="仿宋" w:cs="仿宋" w:hint="eastAsia"/>
            <w:lang w:eastAsia="zh-CN"/>
          </w:rPr>
          <w:t>(一)、文档编制与审查</w:t>
        </w:r>
        <w:r>
          <w:tab/>
        </w:r>
        <w:r>
          <w:fldChar w:fldCharType="begin"/>
        </w:r>
        <w:r>
          <w:instrText xml:space="preserve"> PAGEREF _Toc31737 \h </w:instrText>
        </w:r>
        <w:r>
          <w:fldChar w:fldCharType="separate"/>
        </w:r>
        <w:r>
          <w:t>10</w:t>
        </w:r>
        <w:r>
          <w:fldChar w:fldCharType="end"/>
        </w:r>
      </w:hyperlink>
    </w:p>
    <w:p>
      <w:pPr>
        <w:pStyle w:val="TOC2"/>
        <w:tabs>
          <w:tab w:val="right" w:leader="dot" w:pos="8306"/>
        </w:tabs>
      </w:pPr>
      <w:hyperlink w:anchor="_Toc24557" w:history="1">
        <w:r>
          <w:rPr>
            <w:rFonts w:ascii="仿宋" w:eastAsia="仿宋" w:hAnsi="仿宋" w:cs="仿宋" w:hint="eastAsia"/>
            <w:lang w:eastAsia="zh-CN"/>
          </w:rPr>
          <w:t>(二)、文档发布与分发</w:t>
        </w:r>
        <w:r>
          <w:tab/>
        </w:r>
        <w:r>
          <w:fldChar w:fldCharType="begin"/>
        </w:r>
        <w:r>
          <w:instrText xml:space="preserve"> PAGEREF _Toc24557 \h </w:instrText>
        </w:r>
        <w:r>
          <w:fldChar w:fldCharType="separate"/>
        </w:r>
        <w:r>
          <w:t>11</w:t>
        </w:r>
        <w:r>
          <w:fldChar w:fldCharType="end"/>
        </w:r>
      </w:hyperlink>
    </w:p>
    <w:p>
      <w:pPr>
        <w:pStyle w:val="TOC2"/>
        <w:tabs>
          <w:tab w:val="right" w:leader="dot" w:pos="8306"/>
        </w:tabs>
      </w:pPr>
      <w:hyperlink w:anchor="_Toc31449" w:history="1">
        <w:r>
          <w:rPr>
            <w:rFonts w:ascii="仿宋" w:eastAsia="仿宋" w:hAnsi="仿宋" w:cs="仿宋" w:hint="eastAsia"/>
            <w:lang w:eastAsia="zh-CN"/>
          </w:rPr>
          <w:t>(三)、文档存档与归档</w:t>
        </w:r>
        <w:r>
          <w:tab/>
        </w:r>
        <w:r>
          <w:fldChar w:fldCharType="begin"/>
        </w:r>
        <w:r>
          <w:instrText xml:space="preserve"> PAGEREF _Toc31449 \h </w:instrText>
        </w:r>
        <w:r>
          <w:fldChar w:fldCharType="separate"/>
        </w:r>
        <w:r>
          <w:t>12</w:t>
        </w:r>
        <w:r>
          <w:fldChar w:fldCharType="end"/>
        </w:r>
      </w:hyperlink>
    </w:p>
    <w:p>
      <w:pPr>
        <w:pStyle w:val="TOC1"/>
        <w:tabs>
          <w:tab w:val="right" w:leader="dot" w:pos="8306"/>
        </w:tabs>
      </w:pPr>
      <w:hyperlink w:anchor="_Toc25454" w:history="1">
        <w:r>
          <w:rPr>
            <w:rFonts w:ascii="仿宋" w:eastAsia="仿宋" w:hAnsi="仿宋" w:cs="仿宋" w:hint="eastAsia"/>
            <w:lang w:eastAsia="zh-CN"/>
          </w:rPr>
          <w:t>四、产品规划分析</w:t>
        </w:r>
        <w:r>
          <w:tab/>
        </w:r>
        <w:r>
          <w:fldChar w:fldCharType="begin"/>
        </w:r>
        <w:r>
          <w:instrText xml:space="preserve"> PAGEREF _Toc25454 \h </w:instrText>
        </w:r>
        <w:r>
          <w:fldChar w:fldCharType="separate"/>
        </w:r>
        <w:r>
          <w:t>14</w:t>
        </w:r>
        <w:r>
          <w:fldChar w:fldCharType="end"/>
        </w:r>
      </w:hyperlink>
    </w:p>
    <w:p>
      <w:pPr>
        <w:pStyle w:val="TOC2"/>
        <w:tabs>
          <w:tab w:val="right" w:leader="dot" w:pos="8306"/>
        </w:tabs>
      </w:pPr>
      <w:hyperlink w:anchor="_Toc5269" w:history="1">
        <w:r>
          <w:rPr>
            <w:rFonts w:ascii="仿宋" w:eastAsia="仿宋" w:hAnsi="仿宋" w:cs="仿宋" w:hint="eastAsia"/>
            <w:lang w:eastAsia="zh-CN"/>
          </w:rPr>
          <w:t>(一)、产品规划</w:t>
        </w:r>
        <w:r>
          <w:tab/>
        </w:r>
        <w:r>
          <w:fldChar w:fldCharType="begin"/>
        </w:r>
        <w:r>
          <w:instrText xml:space="preserve"> PAGEREF _Toc5269 \h </w:instrText>
        </w:r>
        <w:r>
          <w:fldChar w:fldCharType="separate"/>
        </w:r>
        <w:r>
          <w:t>14</w:t>
        </w:r>
        <w:r>
          <w:fldChar w:fldCharType="end"/>
        </w:r>
      </w:hyperlink>
    </w:p>
    <w:p>
      <w:pPr>
        <w:pStyle w:val="TOC2"/>
        <w:tabs>
          <w:tab w:val="right" w:leader="dot" w:pos="8306"/>
        </w:tabs>
      </w:pPr>
      <w:hyperlink w:anchor="_Toc15263" w:history="1">
        <w:r>
          <w:rPr>
            <w:rFonts w:ascii="仿宋" w:eastAsia="仿宋" w:hAnsi="仿宋" w:cs="仿宋" w:hint="eastAsia"/>
            <w:lang w:eastAsia="zh-CN"/>
          </w:rPr>
          <w:t>(二)、建设规模</w:t>
        </w:r>
        <w:r>
          <w:tab/>
        </w:r>
        <w:r>
          <w:fldChar w:fldCharType="begin"/>
        </w:r>
        <w:r>
          <w:instrText xml:space="preserve"> PAGEREF _Toc15263 \h </w:instrText>
        </w:r>
        <w:r>
          <w:fldChar w:fldCharType="separate"/>
        </w:r>
        <w:r>
          <w:t>14</w:t>
        </w:r>
        <w:r>
          <w:fldChar w:fldCharType="end"/>
        </w:r>
      </w:hyperlink>
    </w:p>
    <w:p>
      <w:pPr>
        <w:pStyle w:val="TOC1"/>
        <w:tabs>
          <w:tab w:val="right" w:leader="dot" w:pos="8306"/>
        </w:tabs>
      </w:pPr>
      <w:hyperlink w:anchor="_Toc25966" w:history="1">
        <w:r>
          <w:rPr>
            <w:rFonts w:ascii="仿宋" w:eastAsia="仿宋" w:hAnsi="仿宋" w:cs="仿宋" w:hint="eastAsia"/>
            <w:lang w:eastAsia="zh-CN"/>
          </w:rPr>
          <w:t>五、医用材料制造项目危机管理</w:t>
        </w:r>
        <w:r>
          <w:tab/>
        </w:r>
        <w:r>
          <w:fldChar w:fldCharType="begin"/>
        </w:r>
        <w:r>
          <w:instrText xml:space="preserve"> PAGEREF _Toc25966 \h </w:instrText>
        </w:r>
        <w:r>
          <w:fldChar w:fldCharType="separate"/>
        </w:r>
        <w:r>
          <w:t>16</w:t>
        </w:r>
        <w:r>
          <w:fldChar w:fldCharType="end"/>
        </w:r>
      </w:hyperlink>
    </w:p>
    <w:p>
      <w:pPr>
        <w:pStyle w:val="TOC2"/>
        <w:tabs>
          <w:tab w:val="right" w:leader="dot" w:pos="8306"/>
        </w:tabs>
      </w:pPr>
      <w:hyperlink w:anchor="_Toc24553" w:history="1">
        <w:r>
          <w:rPr>
            <w:rFonts w:ascii="仿宋" w:eastAsia="仿宋" w:hAnsi="仿宋" w:cs="仿宋" w:hint="eastAsia"/>
            <w:lang w:eastAsia="zh-CN"/>
          </w:rPr>
          <w:t>(一)、危机预警与识别</w:t>
        </w:r>
        <w:r>
          <w:tab/>
        </w:r>
        <w:r>
          <w:fldChar w:fldCharType="begin"/>
        </w:r>
        <w:r>
          <w:instrText xml:space="preserve"> PAGEREF _Toc24553 \h </w:instrText>
        </w:r>
        <w:r>
          <w:fldChar w:fldCharType="separate"/>
        </w:r>
        <w:r>
          <w:t>16</w:t>
        </w:r>
        <w:r>
          <w:fldChar w:fldCharType="end"/>
        </w:r>
      </w:hyperlink>
    </w:p>
    <w:p>
      <w:pPr>
        <w:pStyle w:val="TOC2"/>
        <w:tabs>
          <w:tab w:val="right" w:leader="dot" w:pos="8306"/>
        </w:tabs>
      </w:pPr>
      <w:hyperlink w:anchor="_Toc19122" w:history="1">
        <w:r>
          <w:rPr>
            <w:rFonts w:ascii="仿宋" w:eastAsia="仿宋" w:hAnsi="仿宋" w:cs="仿宋" w:hint="eastAsia"/>
            <w:lang w:eastAsia="zh-CN"/>
          </w:rPr>
          <w:t>(二)、危机应对与恢复</w:t>
        </w:r>
        <w:r>
          <w:tab/>
        </w:r>
        <w:r>
          <w:fldChar w:fldCharType="begin"/>
        </w:r>
        <w:r>
          <w:instrText xml:space="preserve"> PAGEREF _Toc19122 \h </w:instrText>
        </w:r>
        <w:r>
          <w:fldChar w:fldCharType="separate"/>
        </w:r>
        <w:r>
          <w:t>17</w:t>
        </w:r>
        <w:r>
          <w:fldChar w:fldCharType="end"/>
        </w:r>
      </w:hyperlink>
    </w:p>
    <w:p>
      <w:pPr>
        <w:pStyle w:val="TOC1"/>
        <w:tabs>
          <w:tab w:val="right" w:leader="dot" w:pos="8306"/>
        </w:tabs>
      </w:pPr>
      <w:hyperlink w:anchor="_Toc30173" w:history="1">
        <w:r>
          <w:rPr>
            <w:rFonts w:ascii="仿宋" w:eastAsia="仿宋" w:hAnsi="仿宋" w:cs="仿宋" w:hint="eastAsia"/>
            <w:lang w:eastAsia="zh-CN"/>
          </w:rPr>
          <w:t>六、医用材料制造项目土建工程</w:t>
        </w:r>
        <w:r>
          <w:tab/>
        </w:r>
        <w:r>
          <w:fldChar w:fldCharType="begin"/>
        </w:r>
        <w:r>
          <w:instrText xml:space="preserve"> PAGEREF _Toc30173 \h </w:instrText>
        </w:r>
        <w:r>
          <w:fldChar w:fldCharType="separate"/>
        </w:r>
        <w:r>
          <w:t>18</w:t>
        </w:r>
        <w:r>
          <w:fldChar w:fldCharType="end"/>
        </w:r>
      </w:hyperlink>
    </w:p>
    <w:p>
      <w:pPr>
        <w:pStyle w:val="TOC2"/>
        <w:tabs>
          <w:tab w:val="right" w:leader="dot" w:pos="8306"/>
        </w:tabs>
      </w:pPr>
      <w:hyperlink w:anchor="_Toc825" w:history="1">
        <w:r>
          <w:rPr>
            <w:rFonts w:ascii="仿宋" w:eastAsia="仿宋" w:hAnsi="仿宋" w:cs="仿宋" w:hint="eastAsia"/>
            <w:lang w:eastAsia="zh-CN"/>
          </w:rPr>
          <w:t>(一)、建筑工程设计原则</w:t>
        </w:r>
        <w:r>
          <w:tab/>
        </w:r>
        <w:r>
          <w:fldChar w:fldCharType="begin"/>
        </w:r>
        <w:r>
          <w:instrText xml:space="preserve"> PAGEREF _Toc825 \h </w:instrText>
        </w:r>
        <w:r>
          <w:fldChar w:fldCharType="separate"/>
        </w:r>
        <w:r>
          <w:t>18</w:t>
        </w:r>
        <w:r>
          <w:fldChar w:fldCharType="end"/>
        </w:r>
      </w:hyperlink>
    </w:p>
    <w:p>
      <w:pPr>
        <w:pStyle w:val="TOC2"/>
        <w:tabs>
          <w:tab w:val="right" w:leader="dot" w:pos="8306"/>
        </w:tabs>
      </w:pPr>
      <w:hyperlink w:anchor="_Toc31289" w:history="1">
        <w:r>
          <w:rPr>
            <w:rFonts w:ascii="仿宋" w:eastAsia="仿宋" w:hAnsi="仿宋" w:cs="仿宋" w:hint="eastAsia"/>
            <w:lang w:eastAsia="zh-CN"/>
          </w:rPr>
          <w:t>(二)、土建工程设计年限及安全等级</w:t>
        </w:r>
        <w:r>
          <w:tab/>
        </w:r>
        <w:r>
          <w:fldChar w:fldCharType="begin"/>
        </w:r>
        <w:r>
          <w:instrText xml:space="preserve"> PAGEREF _Toc31289 \h </w:instrText>
        </w:r>
        <w:r>
          <w:fldChar w:fldCharType="separate"/>
        </w:r>
        <w:r>
          <w:t>19</w:t>
        </w:r>
        <w:r>
          <w:fldChar w:fldCharType="end"/>
        </w:r>
      </w:hyperlink>
    </w:p>
    <w:p>
      <w:pPr>
        <w:pStyle w:val="TOC2"/>
        <w:tabs>
          <w:tab w:val="right" w:leader="dot" w:pos="8306"/>
        </w:tabs>
      </w:pPr>
      <w:hyperlink w:anchor="_Toc5360" w:history="1">
        <w:r>
          <w:rPr>
            <w:rFonts w:ascii="仿宋" w:eastAsia="仿宋" w:hAnsi="仿宋" w:cs="仿宋" w:hint="eastAsia"/>
            <w:lang w:eastAsia="zh-CN"/>
          </w:rPr>
          <w:t>(三)、建筑工程设计总体要求</w:t>
        </w:r>
        <w:r>
          <w:tab/>
        </w:r>
        <w:r>
          <w:fldChar w:fldCharType="begin"/>
        </w:r>
        <w:r>
          <w:instrText xml:space="preserve"> PAGEREF _Toc5360 \h </w:instrText>
        </w:r>
        <w:r>
          <w:fldChar w:fldCharType="separate"/>
        </w:r>
        <w:r>
          <w:t>21</w:t>
        </w:r>
        <w:r>
          <w:fldChar w:fldCharType="end"/>
        </w:r>
      </w:hyperlink>
    </w:p>
    <w:p>
      <w:pPr>
        <w:pStyle w:val="TOC2"/>
        <w:tabs>
          <w:tab w:val="right" w:leader="dot" w:pos="8306"/>
        </w:tabs>
      </w:pPr>
      <w:hyperlink w:anchor="_Toc28370" w:history="1">
        <w:r>
          <w:rPr>
            <w:rFonts w:ascii="仿宋" w:eastAsia="仿宋" w:hAnsi="仿宋" w:cs="仿宋" w:hint="eastAsia"/>
            <w:lang w:eastAsia="zh-CN"/>
          </w:rPr>
          <w:t>(四)、土建工程建设指标</w:t>
        </w:r>
        <w:r>
          <w:tab/>
        </w:r>
        <w:r>
          <w:fldChar w:fldCharType="begin"/>
        </w:r>
        <w:r>
          <w:instrText xml:space="preserve"> PAGEREF _Toc28370 \h </w:instrText>
        </w:r>
        <w:r>
          <w:fldChar w:fldCharType="separate"/>
        </w:r>
        <w:r>
          <w:t>21</w:t>
        </w:r>
        <w:r>
          <w:fldChar w:fldCharType="end"/>
        </w:r>
      </w:hyperlink>
    </w:p>
    <w:p>
      <w:pPr>
        <w:pStyle w:val="TOC1"/>
        <w:tabs>
          <w:tab w:val="right" w:leader="dot" w:pos="8306"/>
        </w:tabs>
      </w:pPr>
      <w:hyperlink w:anchor="_Toc10121" w:history="1">
        <w:r>
          <w:rPr>
            <w:rFonts w:ascii="仿宋" w:eastAsia="仿宋" w:hAnsi="仿宋" w:cs="仿宋" w:hint="eastAsia"/>
            <w:lang w:eastAsia="zh-CN"/>
          </w:rPr>
          <w:t>七、医用材料制造项目环境影响分析</w:t>
        </w:r>
        <w:r>
          <w:tab/>
        </w:r>
        <w:r>
          <w:fldChar w:fldCharType="begin"/>
        </w:r>
        <w:r>
          <w:instrText xml:space="preserve"> PAGEREF _Toc10121 \h </w:instrText>
        </w:r>
        <w:r>
          <w:fldChar w:fldCharType="separate"/>
        </w:r>
        <w:r>
          <w:t>21</w:t>
        </w:r>
        <w:r>
          <w:fldChar w:fldCharType="end"/>
        </w:r>
      </w:hyperlink>
    </w:p>
    <w:p>
      <w:pPr>
        <w:pStyle w:val="TOC2"/>
        <w:tabs>
          <w:tab w:val="right" w:leader="dot" w:pos="8306"/>
        </w:tabs>
      </w:pPr>
      <w:hyperlink w:anchor="_Toc7423" w:history="1">
        <w:r>
          <w:rPr>
            <w:rFonts w:ascii="仿宋" w:eastAsia="仿宋" w:hAnsi="仿宋" w:cs="仿宋" w:hint="eastAsia"/>
            <w:lang w:eastAsia="zh-CN"/>
          </w:rPr>
          <w:t>(一)、建设区域环境质量现状</w:t>
        </w:r>
        <w:r>
          <w:tab/>
        </w:r>
        <w:r>
          <w:fldChar w:fldCharType="begin"/>
        </w:r>
        <w:r>
          <w:instrText xml:space="preserve"> PAGEREF _Toc7423 \h </w:instrText>
        </w:r>
        <w:r>
          <w:fldChar w:fldCharType="separate"/>
        </w:r>
        <w:r>
          <w:t>21</w:t>
        </w:r>
        <w:r>
          <w:fldChar w:fldCharType="end"/>
        </w:r>
      </w:hyperlink>
    </w:p>
    <w:p>
      <w:pPr>
        <w:pStyle w:val="TOC2"/>
        <w:tabs>
          <w:tab w:val="right" w:leader="dot" w:pos="8306"/>
        </w:tabs>
      </w:pPr>
      <w:hyperlink w:anchor="_Toc17856" w:history="1">
        <w:r>
          <w:rPr>
            <w:rFonts w:ascii="仿宋" w:eastAsia="仿宋" w:hAnsi="仿宋" w:cs="仿宋" w:hint="eastAsia"/>
            <w:lang w:eastAsia="zh-CN"/>
          </w:rPr>
          <w:t>(二)、建设期环境保护</w:t>
        </w:r>
        <w:r>
          <w:tab/>
        </w:r>
        <w:r>
          <w:fldChar w:fldCharType="begin"/>
        </w:r>
        <w:r>
          <w:instrText xml:space="preserve"> PAGEREF _Toc17856 \h </w:instrText>
        </w:r>
        <w:r>
          <w:fldChar w:fldCharType="separate"/>
        </w:r>
        <w:r>
          <w:t>23</w:t>
        </w:r>
        <w:r>
          <w:fldChar w:fldCharType="end"/>
        </w:r>
      </w:hyperlink>
    </w:p>
    <w:p>
      <w:pPr>
        <w:pStyle w:val="TOC2"/>
        <w:tabs>
          <w:tab w:val="right" w:leader="dot" w:pos="8306"/>
        </w:tabs>
      </w:pPr>
      <w:hyperlink w:anchor="_Toc14401" w:history="1">
        <w:r>
          <w:rPr>
            <w:rFonts w:ascii="仿宋" w:eastAsia="仿宋" w:hAnsi="仿宋" w:cs="仿宋" w:hint="eastAsia"/>
            <w:lang w:eastAsia="zh-CN"/>
          </w:rPr>
          <w:t>(三)、运营期环境保护</w:t>
        </w:r>
        <w:r>
          <w:tab/>
        </w:r>
        <w:r>
          <w:fldChar w:fldCharType="begin"/>
        </w:r>
        <w:r>
          <w:instrText xml:space="preserve"> PAGEREF _Toc14401 \h </w:instrText>
        </w:r>
        <w:r>
          <w:fldChar w:fldCharType="separate"/>
        </w:r>
        <w:r>
          <w:t>24</w:t>
        </w:r>
        <w:r>
          <w:fldChar w:fldCharType="end"/>
        </w:r>
      </w:hyperlink>
    </w:p>
    <w:p>
      <w:pPr>
        <w:pStyle w:val="TOC2"/>
        <w:tabs>
          <w:tab w:val="right" w:leader="dot" w:pos="8306"/>
        </w:tabs>
      </w:pPr>
      <w:hyperlink w:anchor="_Toc16869" w:history="1">
        <w:r>
          <w:rPr>
            <w:rFonts w:ascii="仿宋" w:eastAsia="仿宋" w:hAnsi="仿宋" w:cs="仿宋" w:hint="eastAsia"/>
            <w:lang w:eastAsia="zh-CN"/>
          </w:rPr>
          <w:t>(四)、医用材料制造项目建设对区域经济的影响</w:t>
        </w:r>
        <w:r>
          <w:tab/>
        </w:r>
        <w:r>
          <w:fldChar w:fldCharType="begin"/>
        </w:r>
        <w:r>
          <w:instrText xml:space="preserve"> PAGEREF _Toc16869 \h </w:instrText>
        </w:r>
        <w:r>
          <w:fldChar w:fldCharType="separate"/>
        </w:r>
        <w:r>
          <w:t>26</w:t>
        </w:r>
        <w:r>
          <w:fldChar w:fldCharType="end"/>
        </w:r>
      </w:hyperlink>
    </w:p>
    <w:p>
      <w:pPr>
        <w:pStyle w:val="TOC2"/>
        <w:tabs>
          <w:tab w:val="right" w:leader="dot" w:pos="8306"/>
        </w:tabs>
      </w:pPr>
      <w:hyperlink w:anchor="_Toc19253" w:history="1">
        <w:r>
          <w:rPr>
            <w:rFonts w:ascii="仿宋" w:eastAsia="仿宋" w:hAnsi="仿宋" w:cs="仿宋" w:hint="eastAsia"/>
            <w:lang w:eastAsia="zh-CN"/>
          </w:rPr>
          <w:t>(五)、废弃物处理</w:t>
        </w:r>
        <w:r>
          <w:tab/>
        </w:r>
        <w:r>
          <w:fldChar w:fldCharType="begin"/>
        </w:r>
        <w:r>
          <w:instrText xml:space="preserve"> PAGEREF _Toc19253 \h </w:instrText>
        </w:r>
        <w:r>
          <w:fldChar w:fldCharType="separate"/>
        </w:r>
        <w:r>
          <w:t>27</w:t>
        </w:r>
        <w:r>
          <w:fldChar w:fldCharType="end"/>
        </w:r>
      </w:hyperlink>
    </w:p>
    <w:p>
      <w:pPr>
        <w:pStyle w:val="TOC2"/>
        <w:tabs>
          <w:tab w:val="right" w:leader="dot" w:pos="8306"/>
        </w:tabs>
      </w:pPr>
      <w:hyperlink w:anchor="_Toc8065" w:history="1">
        <w:r>
          <w:rPr>
            <w:rFonts w:ascii="仿宋" w:eastAsia="仿宋" w:hAnsi="仿宋" w:cs="仿宋" w:hint="eastAsia"/>
            <w:lang w:eastAsia="zh-CN"/>
          </w:rPr>
          <w:t>(六)、特殊环境影响分析</w:t>
        </w:r>
        <w:r>
          <w:tab/>
        </w:r>
        <w:r>
          <w:fldChar w:fldCharType="begin"/>
        </w:r>
        <w:r>
          <w:instrText xml:space="preserve"> PAGEREF _Toc8065 \h </w:instrText>
        </w:r>
        <w:r>
          <w:fldChar w:fldCharType="separate"/>
        </w:r>
        <w:r>
          <w:t>29</w:t>
        </w:r>
        <w:r>
          <w:fldChar w:fldCharType="end"/>
        </w:r>
      </w:hyperlink>
    </w:p>
    <w:p>
      <w:pPr>
        <w:pStyle w:val="TOC2"/>
        <w:tabs>
          <w:tab w:val="right" w:leader="dot" w:pos="8306"/>
        </w:tabs>
      </w:pPr>
      <w:hyperlink w:anchor="_Toc26904" w:history="1">
        <w:r>
          <w:rPr>
            <w:rFonts w:ascii="仿宋" w:eastAsia="仿宋" w:hAnsi="仿宋" w:cs="仿宋" w:hint="eastAsia"/>
            <w:lang w:eastAsia="zh-CN"/>
          </w:rPr>
          <w:t>(七)、清洁生产</w:t>
        </w:r>
        <w:r>
          <w:tab/>
        </w:r>
        <w:r>
          <w:fldChar w:fldCharType="begin"/>
        </w:r>
        <w:r>
          <w:instrText xml:space="preserve"> PAGEREF _Toc26904 \h </w:instrText>
        </w:r>
        <w:r>
          <w:fldChar w:fldCharType="separate"/>
        </w:r>
        <w:r>
          <w:t>30</w:t>
        </w:r>
        <w:r>
          <w:fldChar w:fldCharType="end"/>
        </w:r>
      </w:hyperlink>
    </w:p>
    <w:p>
      <w:pPr>
        <w:pStyle w:val="TOC2"/>
        <w:tabs>
          <w:tab w:val="right" w:leader="dot" w:pos="8306"/>
        </w:tabs>
      </w:pPr>
      <w:hyperlink w:anchor="_Toc13136" w:history="1">
        <w:r>
          <w:rPr>
            <w:rFonts w:ascii="仿宋" w:eastAsia="仿宋" w:hAnsi="仿宋" w:cs="仿宋" w:hint="eastAsia"/>
            <w:lang w:eastAsia="zh-CN"/>
          </w:rPr>
          <w:t>(八)、环境保护综合评价</w:t>
        </w:r>
        <w:r>
          <w:tab/>
        </w:r>
        <w:r>
          <w:fldChar w:fldCharType="begin"/>
        </w:r>
        <w:r>
          <w:instrText xml:space="preserve"> PAGEREF _Toc13136 \h </w:instrText>
        </w:r>
        <w:r>
          <w:fldChar w:fldCharType="separate"/>
        </w:r>
        <w:r>
          <w:t>31</w:t>
        </w:r>
        <w:r>
          <w:fldChar w:fldCharType="end"/>
        </w:r>
      </w:hyperlink>
    </w:p>
    <w:p>
      <w:pPr>
        <w:pStyle w:val="TOC1"/>
        <w:tabs>
          <w:tab w:val="right" w:leader="dot" w:pos="8306"/>
        </w:tabs>
      </w:pPr>
      <w:hyperlink w:anchor="_Toc12387" w:history="1">
        <w:r>
          <w:rPr>
            <w:rFonts w:ascii="仿宋" w:eastAsia="仿宋" w:hAnsi="仿宋" w:cs="仿宋" w:hint="eastAsia"/>
            <w:lang w:eastAsia="zh-CN"/>
          </w:rPr>
          <w:t>八、医用材料制造项目经营效益</w:t>
        </w:r>
        <w:r>
          <w:tab/>
        </w:r>
        <w:r>
          <w:fldChar w:fldCharType="begin"/>
        </w:r>
        <w:r>
          <w:instrText xml:space="preserve"> PAGEREF _Toc12387 \h </w:instrText>
        </w:r>
        <w:r>
          <w:fldChar w:fldCharType="separate"/>
        </w:r>
        <w:r>
          <w:t>32</w:t>
        </w:r>
        <w:r>
          <w:fldChar w:fldCharType="end"/>
        </w:r>
      </w:hyperlink>
    </w:p>
    <w:p>
      <w:pPr>
        <w:pStyle w:val="TOC2"/>
        <w:tabs>
          <w:tab w:val="right" w:leader="dot" w:pos="8306"/>
        </w:tabs>
      </w:pPr>
      <w:hyperlink w:anchor="_Toc29673" w:history="1">
        <w:r>
          <w:rPr>
            <w:rFonts w:ascii="仿宋" w:eastAsia="仿宋" w:hAnsi="仿宋" w:cs="仿宋" w:hint="eastAsia"/>
            <w:lang w:eastAsia="zh-CN"/>
          </w:rPr>
          <w:t>(一)、经济评价财务测算</w:t>
        </w:r>
        <w:r>
          <w:tab/>
        </w:r>
        <w:r>
          <w:fldChar w:fldCharType="begin"/>
        </w:r>
        <w:r>
          <w:instrText xml:space="preserve"> PAGEREF _Toc29673 \h </w:instrText>
        </w:r>
        <w:r>
          <w:fldChar w:fldCharType="separate"/>
        </w:r>
        <w:r>
          <w:t>32</w:t>
        </w:r>
        <w:r>
          <w:fldChar w:fldCharType="end"/>
        </w:r>
      </w:hyperlink>
    </w:p>
    <w:p>
      <w:pPr>
        <w:pStyle w:val="TOC2"/>
        <w:tabs>
          <w:tab w:val="right" w:leader="dot" w:pos="8306"/>
        </w:tabs>
      </w:pPr>
      <w:hyperlink w:anchor="_Toc20295" w:history="1">
        <w:r>
          <w:rPr>
            <w:rFonts w:ascii="仿宋" w:eastAsia="仿宋" w:hAnsi="仿宋" w:cs="仿宋" w:hint="eastAsia"/>
            <w:lang w:eastAsia="zh-CN"/>
          </w:rPr>
          <w:t>(二)、医用材料制造项目盈利能力分析</w:t>
        </w:r>
        <w:r>
          <w:tab/>
        </w:r>
        <w:r>
          <w:fldChar w:fldCharType="begin"/>
        </w:r>
        <w:r>
          <w:instrText xml:space="preserve"> PAGEREF _Toc20295 \h </w:instrText>
        </w:r>
        <w:r>
          <w:fldChar w:fldCharType="separate"/>
        </w:r>
        <w:r>
          <w:t>34</w:t>
        </w:r>
        <w:r>
          <w:fldChar w:fldCharType="end"/>
        </w:r>
      </w:hyperlink>
    </w:p>
    <w:p>
      <w:pPr>
        <w:pStyle w:val="TOC1"/>
        <w:tabs>
          <w:tab w:val="right" w:leader="dot" w:pos="8306"/>
        </w:tabs>
      </w:pPr>
      <w:hyperlink w:anchor="_Toc2251" w:history="1">
        <w:r>
          <w:rPr>
            <w:rFonts w:ascii="仿宋" w:eastAsia="仿宋" w:hAnsi="仿宋" w:cs="仿宋" w:hint="eastAsia"/>
            <w:lang w:eastAsia="zh-CN"/>
          </w:rPr>
          <w:t>九、医用材料制造项目社会影响</w:t>
        </w:r>
        <w:r>
          <w:tab/>
        </w:r>
        <w:r>
          <w:fldChar w:fldCharType="begin"/>
        </w:r>
        <w:r>
          <w:instrText xml:space="preserve"> PAGEREF _Toc2251 \h </w:instrText>
        </w:r>
        <w:r>
          <w:fldChar w:fldCharType="separate"/>
        </w:r>
        <w:r>
          <w:t>34</w:t>
        </w:r>
        <w:r>
          <w:fldChar w:fldCharType="end"/>
        </w:r>
      </w:hyperlink>
    </w:p>
    <w:p>
      <w:pPr>
        <w:pStyle w:val="TOC2"/>
        <w:tabs>
          <w:tab w:val="right" w:leader="dot" w:pos="8306"/>
        </w:tabs>
      </w:pPr>
      <w:hyperlink w:anchor="_Toc277" w:history="1">
        <w:r>
          <w:rPr>
            <w:rFonts w:ascii="仿宋" w:eastAsia="仿宋" w:hAnsi="仿宋" w:cs="仿宋" w:hint="eastAsia"/>
            <w:lang w:eastAsia="zh-CN"/>
          </w:rPr>
          <w:t>(一)、社会责任与义务</w:t>
        </w:r>
        <w:r>
          <w:tab/>
        </w:r>
        <w:r>
          <w:fldChar w:fldCharType="begin"/>
        </w:r>
        <w:r>
          <w:instrText xml:space="preserve"> PAGEREF _Toc277 \h </w:instrText>
        </w:r>
        <w:r>
          <w:fldChar w:fldCharType="separate"/>
        </w:r>
        <w:r>
          <w:t>34</w:t>
        </w:r>
        <w:r>
          <w:fldChar w:fldCharType="end"/>
        </w:r>
      </w:hyperlink>
    </w:p>
    <w:p>
      <w:pPr>
        <w:pStyle w:val="TOC2"/>
        <w:tabs>
          <w:tab w:val="right" w:leader="dot" w:pos="8306"/>
        </w:tabs>
      </w:pPr>
      <w:hyperlink w:anchor="_Toc21159" w:history="1">
        <w:r>
          <w:rPr>
            <w:rFonts w:ascii="仿宋" w:eastAsia="仿宋" w:hAnsi="仿宋" w:cs="仿宋" w:hint="eastAsia"/>
            <w:lang w:eastAsia="zh-CN"/>
          </w:rPr>
          <w:t>(二)、社会参与与沟通</w:t>
        </w:r>
        <w:r>
          <w:tab/>
        </w:r>
        <w:r>
          <w:fldChar w:fldCharType="begin"/>
        </w:r>
        <w:r>
          <w:instrText xml:space="preserve"> PAGEREF _Toc21159 \h </w:instrText>
        </w:r>
        <w:r>
          <w:fldChar w:fldCharType="separate"/>
        </w:r>
        <w:r>
          <w:t>35</w:t>
        </w:r>
        <w:r>
          <w:fldChar w:fldCharType="end"/>
        </w:r>
      </w:hyperlink>
    </w:p>
    <w:p>
      <w:pPr>
        <w:pStyle w:val="TOC1"/>
        <w:tabs>
          <w:tab w:val="right" w:leader="dot" w:pos="8306"/>
        </w:tabs>
      </w:pPr>
      <w:hyperlink w:anchor="_Toc29650" w:history="1">
        <w:r>
          <w:rPr>
            <w:rFonts w:ascii="仿宋" w:eastAsia="仿宋" w:hAnsi="仿宋" w:cs="仿宋" w:hint="eastAsia"/>
            <w:lang w:eastAsia="zh-CN"/>
          </w:rPr>
          <w:t>十、医用材料制造项目人力资源培养与发展</w:t>
        </w:r>
        <w:r>
          <w:tab/>
        </w:r>
        <w:r>
          <w:fldChar w:fldCharType="begin"/>
        </w:r>
        <w:r>
          <w:instrText xml:space="preserve"> PAGEREF _Toc29650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56" w:history="1">
        <w:r>
          <w:rPr>
            <w:rFonts w:ascii="仿宋" w:eastAsia="仿宋" w:hAnsi="仿宋" w:cs="仿宋" w:hint="eastAsia"/>
            <w:lang w:eastAsia="zh-CN"/>
          </w:rPr>
          <w:t>(一)、人才需求与规划</w:t>
        </w:r>
        <w:r>
          <w:tab/>
        </w:r>
        <w:r>
          <w:fldChar w:fldCharType="begin"/>
        </w:r>
        <w:r>
          <w:instrText xml:space="preserve"> PAGEREF _Toc16156 \h </w:instrText>
        </w:r>
        <w:r>
          <w:fldChar w:fldCharType="separate"/>
        </w:r>
        <w:r>
          <w:t>36</w:t>
        </w:r>
        <w:r>
          <w:fldChar w:fldCharType="end"/>
        </w:r>
      </w:hyperlink>
    </w:p>
    <w:p>
      <w:pPr>
        <w:pStyle w:val="TOC2"/>
        <w:tabs>
          <w:tab w:val="right" w:leader="dot" w:pos="8306"/>
        </w:tabs>
      </w:pPr>
      <w:hyperlink w:anchor="_Toc16268" w:history="1">
        <w:r>
          <w:rPr>
            <w:rFonts w:ascii="仿宋" w:eastAsia="仿宋" w:hAnsi="仿宋" w:cs="仿宋" w:hint="eastAsia"/>
            <w:lang w:eastAsia="zh-CN"/>
          </w:rPr>
          <w:t>(二)、培训与发展计划</w:t>
        </w:r>
        <w:r>
          <w:tab/>
        </w:r>
        <w:r>
          <w:fldChar w:fldCharType="begin"/>
        </w:r>
        <w:r>
          <w:instrText xml:space="preserve"> PAGEREF _Toc16268 \h </w:instrText>
        </w:r>
        <w:r>
          <w:fldChar w:fldCharType="separate"/>
        </w:r>
        <w:r>
          <w:t>36</w:t>
        </w:r>
        <w:r>
          <w:fldChar w:fldCharType="end"/>
        </w:r>
      </w:hyperlink>
    </w:p>
    <w:p>
      <w:pPr>
        <w:pStyle w:val="TOC1"/>
        <w:tabs>
          <w:tab w:val="right" w:leader="dot" w:pos="8306"/>
        </w:tabs>
      </w:pPr>
      <w:hyperlink w:anchor="_Toc2886" w:history="1">
        <w:r>
          <w:rPr>
            <w:rFonts w:ascii="仿宋" w:eastAsia="仿宋" w:hAnsi="仿宋" w:cs="仿宋" w:hint="eastAsia"/>
            <w:lang w:eastAsia="zh-CN"/>
          </w:rPr>
          <w:t>十一、医用材料制造项目财务管理</w:t>
        </w:r>
        <w:r>
          <w:tab/>
        </w:r>
        <w:r>
          <w:fldChar w:fldCharType="begin"/>
        </w:r>
        <w:r>
          <w:instrText xml:space="preserve"> PAGEREF _Toc2886 \h </w:instrText>
        </w:r>
        <w:r>
          <w:fldChar w:fldCharType="separate"/>
        </w:r>
        <w:r>
          <w:t>37</w:t>
        </w:r>
        <w:r>
          <w:fldChar w:fldCharType="end"/>
        </w:r>
      </w:hyperlink>
    </w:p>
    <w:p>
      <w:pPr>
        <w:pStyle w:val="TOC2"/>
        <w:tabs>
          <w:tab w:val="right" w:leader="dot" w:pos="8306"/>
        </w:tabs>
      </w:pPr>
      <w:hyperlink w:anchor="_Toc9509" w:history="1">
        <w:r>
          <w:rPr>
            <w:rFonts w:ascii="仿宋" w:eastAsia="仿宋" w:hAnsi="仿宋" w:cs="仿宋" w:hint="eastAsia"/>
            <w:lang w:eastAsia="zh-CN"/>
          </w:rPr>
          <w:t>(一)、资金需求大</w:t>
        </w:r>
        <w:r>
          <w:tab/>
        </w:r>
        <w:r>
          <w:fldChar w:fldCharType="begin"/>
        </w:r>
        <w:r>
          <w:instrText xml:space="preserve"> PAGEREF _Toc9509 \h </w:instrText>
        </w:r>
        <w:r>
          <w:fldChar w:fldCharType="separate"/>
        </w:r>
        <w:r>
          <w:t>37</w:t>
        </w:r>
        <w:r>
          <w:fldChar w:fldCharType="end"/>
        </w:r>
      </w:hyperlink>
    </w:p>
    <w:p>
      <w:pPr>
        <w:pStyle w:val="TOC2"/>
        <w:tabs>
          <w:tab w:val="right" w:leader="dot" w:pos="8306"/>
        </w:tabs>
      </w:pPr>
      <w:hyperlink w:anchor="_Toc29646" w:history="1">
        <w:r>
          <w:rPr>
            <w:rFonts w:ascii="仿宋" w:eastAsia="仿宋" w:hAnsi="仿宋" w:cs="仿宋" w:hint="eastAsia"/>
            <w:lang w:eastAsia="zh-CN"/>
          </w:rPr>
          <w:t>(二)、研发周期长</w:t>
        </w:r>
        <w:r>
          <w:tab/>
        </w:r>
        <w:r>
          <w:fldChar w:fldCharType="begin"/>
        </w:r>
        <w:r>
          <w:instrText xml:space="preserve"> PAGEREF _Toc29646 \h </w:instrText>
        </w:r>
        <w:r>
          <w:fldChar w:fldCharType="separate"/>
        </w:r>
        <w:r>
          <w:t>38</w:t>
        </w:r>
        <w:r>
          <w:fldChar w:fldCharType="end"/>
        </w:r>
      </w:hyperlink>
    </w:p>
    <w:p>
      <w:pPr>
        <w:pStyle w:val="TOC2"/>
        <w:tabs>
          <w:tab w:val="right" w:leader="dot" w:pos="8306"/>
        </w:tabs>
      </w:pPr>
      <w:hyperlink w:anchor="_Toc14516" w:history="1">
        <w:r>
          <w:rPr>
            <w:rFonts w:ascii="仿宋" w:eastAsia="仿宋" w:hAnsi="仿宋" w:cs="仿宋" w:hint="eastAsia"/>
            <w:lang w:eastAsia="zh-CN"/>
          </w:rPr>
          <w:t>(三)、市场风险大</w:t>
        </w:r>
        <w:r>
          <w:tab/>
        </w:r>
        <w:r>
          <w:fldChar w:fldCharType="begin"/>
        </w:r>
        <w:r>
          <w:instrText xml:space="preserve"> PAGEREF _Toc14516 \h </w:instrText>
        </w:r>
        <w:r>
          <w:fldChar w:fldCharType="separate"/>
        </w:r>
        <w:r>
          <w:t>39</w:t>
        </w:r>
        <w:r>
          <w:fldChar w:fldCharType="end"/>
        </w:r>
      </w:hyperlink>
    </w:p>
    <w:p>
      <w:pPr>
        <w:pStyle w:val="TOC2"/>
        <w:tabs>
          <w:tab w:val="right" w:leader="dot" w:pos="8306"/>
        </w:tabs>
      </w:pPr>
      <w:hyperlink w:anchor="_Toc1621" w:history="1">
        <w:r>
          <w:rPr>
            <w:rFonts w:ascii="仿宋" w:eastAsia="仿宋" w:hAnsi="仿宋" w:cs="仿宋" w:hint="eastAsia"/>
            <w:lang w:eastAsia="zh-CN"/>
          </w:rPr>
          <w:t>(四)、利润率高</w:t>
        </w:r>
        <w:r>
          <w:tab/>
        </w:r>
        <w:r>
          <w:fldChar w:fldCharType="begin"/>
        </w:r>
        <w:r>
          <w:instrText xml:space="preserve"> PAGEREF _Toc1621 \h </w:instrText>
        </w:r>
        <w:r>
          <w:fldChar w:fldCharType="separate"/>
        </w:r>
        <w:r>
          <w:t>42</w:t>
        </w:r>
        <w:r>
          <w:fldChar w:fldCharType="end"/>
        </w:r>
      </w:hyperlink>
    </w:p>
    <w:p>
      <w:pPr>
        <w:pStyle w:val="TOC1"/>
        <w:tabs>
          <w:tab w:val="right" w:leader="dot" w:pos="8306"/>
        </w:tabs>
      </w:pPr>
      <w:hyperlink w:anchor="_Toc31657" w:history="1">
        <w:r>
          <w:rPr>
            <w:rFonts w:ascii="仿宋" w:eastAsia="仿宋" w:hAnsi="仿宋" w:cs="仿宋" w:hint="eastAsia"/>
            <w:lang w:eastAsia="zh-CN"/>
          </w:rPr>
          <w:t>十二、生产安全保护</w:t>
        </w:r>
        <w:r>
          <w:tab/>
        </w:r>
        <w:r>
          <w:fldChar w:fldCharType="begin"/>
        </w:r>
        <w:r>
          <w:instrText xml:space="preserve"> PAGEREF _Toc31657 \h </w:instrText>
        </w:r>
        <w:r>
          <w:fldChar w:fldCharType="separate"/>
        </w:r>
        <w:r>
          <w:t>44</w:t>
        </w:r>
        <w:r>
          <w:fldChar w:fldCharType="end"/>
        </w:r>
      </w:hyperlink>
    </w:p>
    <w:p>
      <w:pPr>
        <w:pStyle w:val="TOC2"/>
        <w:tabs>
          <w:tab w:val="right" w:leader="dot" w:pos="8306"/>
        </w:tabs>
      </w:pPr>
      <w:hyperlink w:anchor="_Toc10105" w:history="1">
        <w:r>
          <w:rPr>
            <w:rFonts w:ascii="仿宋" w:eastAsia="仿宋" w:hAnsi="仿宋" w:cs="仿宋" w:hint="eastAsia"/>
            <w:lang w:eastAsia="zh-CN"/>
          </w:rPr>
          <w:t>(一)、消防安全</w:t>
        </w:r>
        <w:r>
          <w:tab/>
        </w:r>
        <w:r>
          <w:fldChar w:fldCharType="begin"/>
        </w:r>
        <w:r>
          <w:instrText xml:space="preserve"> PAGEREF _Toc10105 \h </w:instrText>
        </w:r>
        <w:r>
          <w:fldChar w:fldCharType="separate"/>
        </w:r>
        <w:r>
          <w:t>44</w:t>
        </w:r>
        <w:r>
          <w:fldChar w:fldCharType="end"/>
        </w:r>
      </w:hyperlink>
    </w:p>
    <w:p>
      <w:pPr>
        <w:pStyle w:val="TOC2"/>
        <w:tabs>
          <w:tab w:val="right" w:leader="dot" w:pos="8306"/>
        </w:tabs>
      </w:pPr>
      <w:hyperlink w:anchor="_Toc19798" w:history="1">
        <w:r>
          <w:rPr>
            <w:rFonts w:ascii="仿宋" w:eastAsia="仿宋" w:hAnsi="仿宋" w:cs="仿宋" w:hint="eastAsia"/>
            <w:lang w:eastAsia="zh-CN"/>
          </w:rPr>
          <w:t>(二)、防火防爆总图布置措施</w:t>
        </w:r>
        <w:r>
          <w:tab/>
        </w:r>
        <w:r>
          <w:fldChar w:fldCharType="begin"/>
        </w:r>
        <w:r>
          <w:instrText xml:space="preserve"> PAGEREF _Toc19798 \h </w:instrText>
        </w:r>
        <w:r>
          <w:fldChar w:fldCharType="separate"/>
        </w:r>
        <w:r>
          <w:t>46</w:t>
        </w:r>
        <w:r>
          <w:fldChar w:fldCharType="end"/>
        </w:r>
      </w:hyperlink>
    </w:p>
    <w:p>
      <w:pPr>
        <w:pStyle w:val="TOC2"/>
        <w:tabs>
          <w:tab w:val="right" w:leader="dot" w:pos="8306"/>
        </w:tabs>
      </w:pPr>
      <w:hyperlink w:anchor="_Toc14789" w:history="1">
        <w:r>
          <w:rPr>
            <w:rFonts w:ascii="仿宋" w:eastAsia="仿宋" w:hAnsi="仿宋" w:cs="仿宋" w:hint="eastAsia"/>
            <w:lang w:eastAsia="zh-CN"/>
          </w:rPr>
          <w:t>(三)、自然灾害防范措施</w:t>
        </w:r>
        <w:r>
          <w:tab/>
        </w:r>
        <w:r>
          <w:fldChar w:fldCharType="begin"/>
        </w:r>
        <w:r>
          <w:instrText xml:space="preserve"> PAGEREF _Toc14789 \h </w:instrText>
        </w:r>
        <w:r>
          <w:fldChar w:fldCharType="separate"/>
        </w:r>
        <w:r>
          <w:t>47</w:t>
        </w:r>
        <w:r>
          <w:fldChar w:fldCharType="end"/>
        </w:r>
      </w:hyperlink>
    </w:p>
    <w:p>
      <w:pPr>
        <w:pStyle w:val="TOC2"/>
        <w:tabs>
          <w:tab w:val="right" w:leader="dot" w:pos="8306"/>
        </w:tabs>
      </w:pPr>
      <w:hyperlink w:anchor="_Toc3220" w:history="1">
        <w:r>
          <w:rPr>
            <w:rFonts w:ascii="仿宋" w:eastAsia="仿宋" w:hAnsi="仿宋" w:cs="仿宋" w:hint="eastAsia"/>
            <w:lang w:eastAsia="zh-CN"/>
          </w:rPr>
          <w:t>(四)、安全色及安全标志使用要求</w:t>
        </w:r>
        <w:r>
          <w:tab/>
        </w:r>
        <w:r>
          <w:fldChar w:fldCharType="begin"/>
        </w:r>
        <w:r>
          <w:instrText xml:space="preserve"> PAGEREF _Toc3220 \h </w:instrText>
        </w:r>
        <w:r>
          <w:fldChar w:fldCharType="separate"/>
        </w:r>
        <w:r>
          <w:t>48</w:t>
        </w:r>
        <w:r>
          <w:fldChar w:fldCharType="end"/>
        </w:r>
      </w:hyperlink>
    </w:p>
    <w:p>
      <w:pPr>
        <w:pStyle w:val="TOC2"/>
        <w:tabs>
          <w:tab w:val="right" w:leader="dot" w:pos="8306"/>
        </w:tabs>
      </w:pPr>
      <w:hyperlink w:anchor="_Toc30019" w:history="1">
        <w:r>
          <w:rPr>
            <w:rFonts w:ascii="仿宋" w:eastAsia="仿宋" w:hAnsi="仿宋" w:cs="仿宋" w:hint="eastAsia"/>
            <w:lang w:eastAsia="zh-CN"/>
          </w:rPr>
          <w:t>(五)、防尘防毒措施</w:t>
        </w:r>
        <w:r>
          <w:tab/>
        </w:r>
        <w:r>
          <w:fldChar w:fldCharType="begin"/>
        </w:r>
        <w:r>
          <w:instrText xml:space="preserve"> PAGEREF _Toc30019 \h </w:instrText>
        </w:r>
        <w:r>
          <w:fldChar w:fldCharType="separate"/>
        </w:r>
        <w:r>
          <w:t>49</w:t>
        </w:r>
        <w:r>
          <w:fldChar w:fldCharType="end"/>
        </w:r>
      </w:hyperlink>
    </w:p>
    <w:p>
      <w:pPr>
        <w:pStyle w:val="TOC2"/>
        <w:tabs>
          <w:tab w:val="right" w:leader="dot" w:pos="8306"/>
        </w:tabs>
      </w:pPr>
      <w:hyperlink w:anchor="_Toc23439" w:history="1">
        <w:r>
          <w:rPr>
            <w:rFonts w:ascii="仿宋" w:eastAsia="仿宋" w:hAnsi="仿宋" w:cs="仿宋" w:hint="eastAsia"/>
            <w:lang w:eastAsia="zh-CN"/>
          </w:rPr>
          <w:t>(六)、防静电、触电防护及防雷措施</w:t>
        </w:r>
        <w:r>
          <w:tab/>
        </w:r>
        <w:r>
          <w:fldChar w:fldCharType="begin"/>
        </w:r>
        <w:r>
          <w:instrText xml:space="preserve"> PAGEREF _Toc23439 \h </w:instrText>
        </w:r>
        <w:r>
          <w:fldChar w:fldCharType="separate"/>
        </w:r>
        <w:r>
          <w:t>50</w:t>
        </w:r>
        <w:r>
          <w:fldChar w:fldCharType="end"/>
        </w:r>
      </w:hyperlink>
    </w:p>
    <w:p>
      <w:pPr>
        <w:pStyle w:val="TOC2"/>
        <w:tabs>
          <w:tab w:val="right" w:leader="dot" w:pos="8306"/>
        </w:tabs>
      </w:pPr>
      <w:hyperlink w:anchor="_Toc15506" w:history="1">
        <w:r>
          <w:rPr>
            <w:rFonts w:ascii="仿宋" w:eastAsia="仿宋" w:hAnsi="仿宋" w:cs="仿宋" w:hint="eastAsia"/>
            <w:lang w:eastAsia="zh-CN"/>
          </w:rPr>
          <w:t>(七)、机械设备安全保障措施</w:t>
        </w:r>
        <w:r>
          <w:tab/>
        </w:r>
        <w:r>
          <w:fldChar w:fldCharType="begin"/>
        </w:r>
        <w:r>
          <w:instrText xml:space="preserve"> PAGEREF _Toc15506 \h </w:instrText>
        </w:r>
        <w:r>
          <w:fldChar w:fldCharType="separate"/>
        </w:r>
        <w:r>
          <w:t>51</w:t>
        </w:r>
        <w:r>
          <w:fldChar w:fldCharType="end"/>
        </w:r>
      </w:hyperlink>
    </w:p>
    <w:p>
      <w:pPr>
        <w:pStyle w:val="TOC1"/>
        <w:tabs>
          <w:tab w:val="right" w:leader="dot" w:pos="8306"/>
        </w:tabs>
      </w:pPr>
      <w:hyperlink w:anchor="_Toc16133" w:history="1">
        <w:r>
          <w:rPr>
            <w:rFonts w:ascii="仿宋" w:eastAsia="仿宋" w:hAnsi="仿宋" w:cs="仿宋" w:hint="eastAsia"/>
            <w:lang w:eastAsia="zh-CN"/>
          </w:rPr>
          <w:t>十三、质量管理体系</w:t>
        </w:r>
        <w:r>
          <w:tab/>
        </w:r>
        <w:r>
          <w:fldChar w:fldCharType="begin"/>
        </w:r>
        <w:r>
          <w:instrText xml:space="preserve"> PAGEREF _Toc16133 \h </w:instrText>
        </w:r>
        <w:r>
          <w:fldChar w:fldCharType="separate"/>
        </w:r>
        <w:r>
          <w:t>52</w:t>
        </w:r>
        <w:r>
          <w:fldChar w:fldCharType="end"/>
        </w:r>
      </w:hyperlink>
    </w:p>
    <w:p>
      <w:pPr>
        <w:pStyle w:val="TOC2"/>
        <w:tabs>
          <w:tab w:val="right" w:leader="dot" w:pos="8306"/>
        </w:tabs>
      </w:pPr>
      <w:hyperlink w:anchor="_Toc25511" w:history="1">
        <w:r>
          <w:rPr>
            <w:rFonts w:ascii="仿宋" w:eastAsia="仿宋" w:hAnsi="仿宋" w:cs="仿宋" w:hint="eastAsia"/>
            <w:lang w:eastAsia="zh-CN"/>
          </w:rPr>
          <w:t>(一)、质量目标与方针</w:t>
        </w:r>
        <w:r>
          <w:tab/>
        </w:r>
        <w:r>
          <w:fldChar w:fldCharType="begin"/>
        </w:r>
        <w:r>
          <w:instrText xml:space="preserve"> PAGEREF _Toc25511 \h </w:instrText>
        </w:r>
        <w:r>
          <w:fldChar w:fldCharType="separate"/>
        </w:r>
        <w:r>
          <w:t>52</w:t>
        </w:r>
        <w:r>
          <w:fldChar w:fldCharType="end"/>
        </w:r>
      </w:hyperlink>
    </w:p>
    <w:p>
      <w:pPr>
        <w:pStyle w:val="TOC2"/>
        <w:tabs>
          <w:tab w:val="right" w:leader="dot" w:pos="8306"/>
        </w:tabs>
      </w:pPr>
      <w:hyperlink w:anchor="_Toc23681" w:history="1">
        <w:r>
          <w:rPr>
            <w:rFonts w:ascii="仿宋" w:eastAsia="仿宋" w:hAnsi="仿宋" w:cs="仿宋" w:hint="eastAsia"/>
            <w:lang w:eastAsia="zh-CN"/>
          </w:rPr>
          <w:t>(二)、质量管理责任</w:t>
        </w:r>
        <w:r>
          <w:tab/>
        </w:r>
        <w:r>
          <w:fldChar w:fldCharType="begin"/>
        </w:r>
        <w:r>
          <w:instrText xml:space="preserve"> PAGEREF _Toc23681 \h </w:instrText>
        </w:r>
        <w:r>
          <w:fldChar w:fldCharType="separate"/>
        </w:r>
        <w:r>
          <w:t>53</w:t>
        </w:r>
        <w:r>
          <w:fldChar w:fldCharType="end"/>
        </w:r>
      </w:hyperlink>
    </w:p>
    <w:p>
      <w:pPr>
        <w:pStyle w:val="TOC2"/>
        <w:tabs>
          <w:tab w:val="right" w:leader="dot" w:pos="8306"/>
        </w:tabs>
      </w:pPr>
      <w:hyperlink w:anchor="_Toc15782" w:history="1">
        <w:r>
          <w:rPr>
            <w:rFonts w:ascii="仿宋" w:eastAsia="仿宋" w:hAnsi="仿宋" w:cs="仿宋" w:hint="eastAsia"/>
            <w:lang w:eastAsia="zh-CN"/>
          </w:rPr>
          <w:t>(三)、质量管理体系文件</w:t>
        </w:r>
        <w:r>
          <w:tab/>
        </w:r>
        <w:r>
          <w:fldChar w:fldCharType="begin"/>
        </w:r>
        <w:r>
          <w:instrText xml:space="preserve"> PAGEREF _Toc15782 \h </w:instrText>
        </w:r>
        <w:r>
          <w:fldChar w:fldCharType="separate"/>
        </w:r>
        <w:r>
          <w:t>55</w:t>
        </w:r>
        <w:r>
          <w:fldChar w:fldCharType="end"/>
        </w:r>
      </w:hyperlink>
    </w:p>
    <w:p>
      <w:pPr>
        <w:pStyle w:val="TOC2"/>
        <w:tabs>
          <w:tab w:val="right" w:leader="dot" w:pos="8306"/>
        </w:tabs>
      </w:pPr>
      <w:hyperlink w:anchor="_Toc30544" w:history="1">
        <w:r>
          <w:rPr>
            <w:rFonts w:ascii="仿宋" w:eastAsia="仿宋" w:hAnsi="仿宋" w:cs="仿宋" w:hint="eastAsia"/>
            <w:lang w:eastAsia="zh-CN"/>
          </w:rPr>
          <w:t>(四)、质量培训与教育</w:t>
        </w:r>
        <w:r>
          <w:tab/>
        </w:r>
        <w:r>
          <w:fldChar w:fldCharType="begin"/>
        </w:r>
        <w:r>
          <w:instrText xml:space="preserve"> PAGEREF _Toc30544 \h </w:instrText>
        </w:r>
        <w:r>
          <w:fldChar w:fldCharType="separate"/>
        </w:r>
        <w:r>
          <w:t>57</w:t>
        </w:r>
        <w:r>
          <w:fldChar w:fldCharType="end"/>
        </w:r>
      </w:hyperlink>
    </w:p>
    <w:p>
      <w:pPr>
        <w:pStyle w:val="TOC2"/>
        <w:tabs>
          <w:tab w:val="right" w:leader="dot" w:pos="8306"/>
        </w:tabs>
      </w:pPr>
      <w:hyperlink w:anchor="_Toc12917" w:history="1">
        <w:r>
          <w:rPr>
            <w:rFonts w:ascii="仿宋" w:eastAsia="仿宋" w:hAnsi="仿宋" w:cs="仿宋" w:hint="eastAsia"/>
            <w:lang w:eastAsia="zh-CN"/>
          </w:rPr>
          <w:t>(五)、质量审核与评价</w:t>
        </w:r>
        <w:r>
          <w:tab/>
        </w:r>
        <w:r>
          <w:fldChar w:fldCharType="begin"/>
        </w:r>
        <w:r>
          <w:instrText xml:space="preserve"> PAGEREF _Toc12917 \h </w:instrText>
        </w:r>
        <w:r>
          <w:fldChar w:fldCharType="separate"/>
        </w:r>
        <w:r>
          <w:t>58</w:t>
        </w:r>
        <w:r>
          <w:fldChar w:fldCharType="end"/>
        </w:r>
      </w:hyperlink>
    </w:p>
    <w:p>
      <w:pPr>
        <w:pStyle w:val="TOC2"/>
        <w:tabs>
          <w:tab w:val="right" w:leader="dot" w:pos="8306"/>
        </w:tabs>
      </w:pPr>
      <w:hyperlink w:anchor="_Toc2632" w:history="1">
        <w:r>
          <w:rPr>
            <w:rFonts w:ascii="仿宋" w:eastAsia="仿宋" w:hAnsi="仿宋" w:cs="仿宋" w:hint="eastAsia"/>
            <w:lang w:eastAsia="zh-CN"/>
          </w:rPr>
          <w:t>(六)、不符合与纠正措施</w:t>
        </w:r>
        <w:r>
          <w:tab/>
        </w:r>
        <w:r>
          <w:fldChar w:fldCharType="begin"/>
        </w:r>
        <w:r>
          <w:instrText xml:space="preserve"> PAGEREF _Toc2632 \h </w:instrText>
        </w:r>
        <w:r>
          <w:fldChar w:fldCharType="separate"/>
        </w:r>
        <w:r>
          <w:t>59</w:t>
        </w:r>
        <w:r>
          <w:fldChar w:fldCharType="end"/>
        </w:r>
      </w:hyperlink>
    </w:p>
    <w:p>
      <w:pPr>
        <w:pStyle w:val="TOC1"/>
        <w:tabs>
          <w:tab w:val="right" w:leader="dot" w:pos="8306"/>
        </w:tabs>
      </w:pPr>
      <w:hyperlink w:anchor="_Toc25082" w:history="1">
        <w:r>
          <w:rPr>
            <w:rFonts w:ascii="仿宋" w:eastAsia="仿宋" w:hAnsi="仿宋" w:cs="仿宋" w:hint="eastAsia"/>
            <w:lang w:eastAsia="zh-CN"/>
          </w:rPr>
          <w:t>十四、医用材料制造项目工程方案分析</w:t>
        </w:r>
        <w:r>
          <w:tab/>
        </w:r>
        <w:r>
          <w:fldChar w:fldCharType="begin"/>
        </w:r>
        <w:r>
          <w:instrText xml:space="preserve"> PAGEREF _Toc25082 \h </w:instrText>
        </w:r>
        <w:r>
          <w:fldChar w:fldCharType="separate"/>
        </w:r>
        <w:r>
          <w:t>60</w:t>
        </w:r>
        <w:r>
          <w:fldChar w:fldCharType="end"/>
        </w:r>
      </w:hyperlink>
    </w:p>
    <w:p>
      <w:pPr>
        <w:pStyle w:val="TOC2"/>
        <w:tabs>
          <w:tab w:val="right" w:leader="dot" w:pos="8306"/>
        </w:tabs>
      </w:pPr>
      <w:hyperlink w:anchor="_Toc3222" w:history="1">
        <w:r>
          <w:rPr>
            <w:rFonts w:ascii="仿宋" w:eastAsia="仿宋" w:hAnsi="仿宋" w:cs="仿宋" w:hint="eastAsia"/>
            <w:lang w:eastAsia="zh-CN"/>
          </w:rPr>
          <w:t>(一)、建筑工程设计原则</w:t>
        </w:r>
        <w:r>
          <w:tab/>
        </w:r>
        <w:r>
          <w:fldChar w:fldCharType="begin"/>
        </w:r>
        <w:r>
          <w:instrText xml:space="preserve"> PAGEREF _Toc3222 \h </w:instrText>
        </w:r>
        <w:r>
          <w:fldChar w:fldCharType="separate"/>
        </w:r>
        <w:r>
          <w:t>60</w:t>
        </w:r>
        <w:r>
          <w:fldChar w:fldCharType="end"/>
        </w:r>
      </w:hyperlink>
    </w:p>
    <w:p>
      <w:pPr>
        <w:pStyle w:val="TOC2"/>
        <w:tabs>
          <w:tab w:val="right" w:leader="dot" w:pos="8306"/>
        </w:tabs>
      </w:pPr>
      <w:hyperlink w:anchor="_Toc18970" w:history="1">
        <w:r>
          <w:rPr>
            <w:rFonts w:ascii="仿宋" w:eastAsia="仿宋" w:hAnsi="仿宋" w:cs="仿宋" w:hint="eastAsia"/>
            <w:lang w:eastAsia="zh-CN"/>
          </w:rPr>
          <w:t>(二)、土建工程建设指标</w:t>
        </w:r>
        <w:r>
          <w:tab/>
        </w:r>
        <w:r>
          <w:fldChar w:fldCharType="begin"/>
        </w:r>
        <w:r>
          <w:instrText xml:space="preserve"> PAGEREF _Toc18970 \h </w:instrText>
        </w:r>
        <w:r>
          <w:fldChar w:fldCharType="separate"/>
        </w:r>
        <w:r>
          <w:t>64</w:t>
        </w:r>
        <w:r>
          <w:fldChar w:fldCharType="end"/>
        </w:r>
      </w:hyperlink>
    </w:p>
    <w:p>
      <w:pPr>
        <w:pStyle w:val="TOC1"/>
        <w:tabs>
          <w:tab w:val="right" w:leader="dot" w:pos="8306"/>
        </w:tabs>
      </w:pPr>
      <w:hyperlink w:anchor="_Toc8751" w:history="1">
        <w:r>
          <w:rPr>
            <w:rFonts w:ascii="仿宋" w:eastAsia="仿宋" w:hAnsi="仿宋" w:cs="仿宋" w:hint="eastAsia"/>
            <w:lang w:eastAsia="zh-CN"/>
          </w:rPr>
          <w:t>十五、供应链管理</w:t>
        </w:r>
        <w:r>
          <w:tab/>
        </w:r>
        <w:r>
          <w:fldChar w:fldCharType="begin"/>
        </w:r>
        <w:r>
          <w:instrText xml:space="preserve"> PAGEREF _Toc8751 \h </w:instrText>
        </w:r>
        <w:r>
          <w:fldChar w:fldCharType="separate"/>
        </w:r>
        <w:r>
          <w:t>65</w:t>
        </w:r>
        <w:r>
          <w:fldChar w:fldCharType="end"/>
        </w:r>
      </w:hyperlink>
    </w:p>
    <w:p>
      <w:pPr>
        <w:pStyle w:val="TOC2"/>
        <w:tabs>
          <w:tab w:val="right" w:leader="dot" w:pos="8306"/>
        </w:tabs>
      </w:pPr>
      <w:hyperlink w:anchor="_Toc19966" w:history="1">
        <w:r>
          <w:rPr>
            <w:rFonts w:ascii="仿宋" w:eastAsia="仿宋" w:hAnsi="仿宋" w:cs="仿宋" w:hint="eastAsia"/>
            <w:lang w:eastAsia="zh-CN"/>
          </w:rPr>
          <w:t>(一)、供应链战略规划</w:t>
        </w:r>
        <w:r>
          <w:tab/>
        </w:r>
        <w:r>
          <w:fldChar w:fldCharType="begin"/>
        </w:r>
        <w:r>
          <w:instrText xml:space="preserve"> PAGEREF _Toc19966 \h </w:instrText>
        </w:r>
        <w:r>
          <w:fldChar w:fldCharType="separate"/>
        </w:r>
        <w:r>
          <w:t>65</w:t>
        </w:r>
        <w:r>
          <w:fldChar w:fldCharType="end"/>
        </w:r>
      </w:hyperlink>
    </w:p>
    <w:p>
      <w:pPr>
        <w:pStyle w:val="TOC2"/>
        <w:tabs>
          <w:tab w:val="right" w:leader="dot" w:pos="8306"/>
        </w:tabs>
      </w:pPr>
      <w:hyperlink w:anchor="_Toc15514" w:history="1">
        <w:r>
          <w:rPr>
            <w:rFonts w:ascii="仿宋" w:eastAsia="仿宋" w:hAnsi="仿宋" w:cs="仿宋" w:hint="eastAsia"/>
            <w:lang w:eastAsia="zh-CN"/>
          </w:rPr>
          <w:t>(二)、供应商选择与合作</w:t>
        </w:r>
        <w:r>
          <w:tab/>
        </w:r>
        <w:r>
          <w:fldChar w:fldCharType="begin"/>
        </w:r>
        <w:r>
          <w:instrText xml:space="preserve"> PAGEREF _Toc15514 \h </w:instrText>
        </w:r>
        <w:r>
          <w:fldChar w:fldCharType="separate"/>
        </w:r>
        <w:r>
          <w:t>67</w:t>
        </w:r>
        <w:r>
          <w:fldChar w:fldCharType="end"/>
        </w:r>
      </w:hyperlink>
    </w:p>
    <w:p>
      <w:pPr>
        <w:pStyle w:val="TOC2"/>
        <w:tabs>
          <w:tab w:val="right" w:leader="dot" w:pos="8306"/>
        </w:tabs>
      </w:pPr>
      <w:hyperlink w:anchor="_Toc12322" w:history="1">
        <w:r>
          <w:rPr>
            <w:rFonts w:ascii="仿宋" w:eastAsia="仿宋" w:hAnsi="仿宋" w:cs="仿宋" w:hint="eastAsia"/>
            <w:lang w:eastAsia="zh-CN"/>
          </w:rPr>
          <w:t>(三)、物流与库存管理</w:t>
        </w:r>
        <w:r>
          <w:tab/>
        </w:r>
        <w:r>
          <w:fldChar w:fldCharType="begin"/>
        </w:r>
        <w:r>
          <w:instrText xml:space="preserve"> PAGEREF _Toc12322 \h </w:instrText>
        </w:r>
        <w:r>
          <w:fldChar w:fldCharType="separate"/>
        </w:r>
        <w:r>
          <w:t>68</w:t>
        </w:r>
        <w:r>
          <w:fldChar w:fldCharType="end"/>
        </w:r>
      </w:hyperlink>
    </w:p>
    <w:p>
      <w:pPr>
        <w:pStyle w:val="TOC1"/>
        <w:tabs>
          <w:tab w:val="right" w:leader="dot" w:pos="8306"/>
        </w:tabs>
      </w:pPr>
      <w:hyperlink w:anchor="_Toc5924" w:history="1">
        <w:r>
          <w:rPr>
            <w:rFonts w:ascii="仿宋" w:eastAsia="仿宋" w:hAnsi="仿宋" w:cs="仿宋" w:hint="eastAsia"/>
            <w:lang w:eastAsia="zh-CN"/>
          </w:rPr>
          <w:t>十六、医用材料制造项目实施时间节点</w:t>
        </w:r>
        <w:r>
          <w:tab/>
        </w:r>
        <w:r>
          <w:fldChar w:fldCharType="begin"/>
        </w:r>
        <w:r>
          <w:instrText xml:space="preserve"> PAGEREF _Toc5924 \h </w:instrText>
        </w:r>
        <w:r>
          <w:fldChar w:fldCharType="separate"/>
        </w:r>
        <w:r>
          <w:t>70</w:t>
        </w:r>
        <w:r>
          <w:fldChar w:fldCharType="end"/>
        </w:r>
      </w:hyperlink>
    </w:p>
    <w:p>
      <w:pPr>
        <w:pStyle w:val="TOC2"/>
        <w:tabs>
          <w:tab w:val="right" w:leader="dot" w:pos="8306"/>
        </w:tabs>
      </w:pPr>
      <w:hyperlink w:anchor="_Toc24123" w:history="1">
        <w:r>
          <w:rPr>
            <w:rFonts w:ascii="仿宋" w:eastAsia="仿宋" w:hAnsi="仿宋" w:cs="仿宋" w:hint="eastAsia"/>
            <w:lang w:eastAsia="zh-CN"/>
          </w:rPr>
          <w:t>(一)、医用材料制造项目启动阶段时间节点</w:t>
        </w:r>
        <w:r>
          <w:tab/>
        </w:r>
        <w:r>
          <w:fldChar w:fldCharType="begin"/>
        </w:r>
        <w:r>
          <w:instrText xml:space="preserve"> PAGEREF _Toc24123 \h </w:instrText>
        </w:r>
        <w:r>
          <w:fldChar w:fldCharType="separate"/>
        </w:r>
        <w:r>
          <w:t>70</w:t>
        </w:r>
        <w:r>
          <w:fldChar w:fldCharType="end"/>
        </w:r>
      </w:hyperlink>
    </w:p>
    <w:p>
      <w:pPr>
        <w:pStyle w:val="TOC2"/>
        <w:tabs>
          <w:tab w:val="right" w:leader="dot" w:pos="8306"/>
        </w:tabs>
      </w:pPr>
      <w:hyperlink w:anchor="_Toc4559" w:history="1">
        <w:r>
          <w:rPr>
            <w:rFonts w:ascii="仿宋" w:eastAsia="仿宋" w:hAnsi="仿宋" w:cs="仿宋" w:hint="eastAsia"/>
            <w:lang w:eastAsia="zh-CN"/>
          </w:rPr>
          <w:t>(二)、医用材料制造项目执行阶段时间节点</w:t>
        </w:r>
        <w:r>
          <w:tab/>
        </w:r>
        <w:r>
          <w:fldChar w:fldCharType="begin"/>
        </w:r>
        <w:r>
          <w:instrText xml:space="preserve"> PAGEREF _Toc4559 \h </w:instrText>
        </w:r>
        <w:r>
          <w:fldChar w:fldCharType="separate"/>
        </w:r>
        <w:r>
          <w:t>71</w:t>
        </w:r>
        <w:r>
          <w:fldChar w:fldCharType="end"/>
        </w:r>
      </w:hyperlink>
    </w:p>
    <w:p>
      <w:pPr>
        <w:pStyle w:val="TOC2"/>
        <w:tabs>
          <w:tab w:val="right" w:leader="dot" w:pos="8306"/>
        </w:tabs>
      </w:pPr>
      <w:hyperlink w:anchor="_Toc9467" w:history="1">
        <w:r>
          <w:rPr>
            <w:rFonts w:ascii="仿宋" w:eastAsia="仿宋" w:hAnsi="仿宋" w:cs="仿宋" w:hint="eastAsia"/>
            <w:lang w:eastAsia="zh-CN"/>
          </w:rPr>
          <w:t>(三)、医用材料制造项目完成阶段时间节点</w:t>
        </w:r>
        <w:r>
          <w:tab/>
        </w:r>
        <w:r>
          <w:fldChar w:fldCharType="begin"/>
        </w:r>
        <w:r>
          <w:instrText xml:space="preserve"> PAGEREF _Toc9467 \h </w:instrText>
        </w:r>
        <w:r>
          <w:fldChar w:fldCharType="separate"/>
        </w:r>
        <w:r>
          <w:t>72</w:t>
        </w:r>
        <w:r>
          <w:fldChar w:fldCharType="end"/>
        </w:r>
      </w:hyperlink>
    </w:p>
    <w:p>
      <w:pPr>
        <w:pStyle w:val="TOC1"/>
        <w:tabs>
          <w:tab w:val="right" w:leader="dot" w:pos="8306"/>
        </w:tabs>
      </w:pPr>
      <w:hyperlink w:anchor="_Toc18538" w:history="1">
        <w:r>
          <w:rPr>
            <w:rFonts w:ascii="仿宋" w:eastAsia="仿宋" w:hAnsi="仿宋" w:cs="仿宋" w:hint="eastAsia"/>
            <w:lang w:eastAsia="zh-CN"/>
          </w:rPr>
          <w:t>十七、医用材料制造项目治理与监督</w:t>
        </w:r>
        <w:r>
          <w:tab/>
        </w:r>
        <w:r>
          <w:fldChar w:fldCharType="begin"/>
        </w:r>
        <w:r>
          <w:instrText xml:space="preserve"> PAGEREF _Toc18538 \h </w:instrText>
        </w:r>
        <w:r>
          <w:fldChar w:fldCharType="separate"/>
        </w:r>
        <w:r>
          <w:t>73</w:t>
        </w:r>
        <w:r>
          <w:fldChar w:fldCharType="end"/>
        </w:r>
      </w:hyperlink>
    </w:p>
    <w:p>
      <w:pPr>
        <w:pStyle w:val="TOC2"/>
        <w:tabs>
          <w:tab w:val="right" w:leader="dot" w:pos="8306"/>
        </w:tabs>
      </w:pPr>
      <w:hyperlink w:anchor="_Toc21302" w:history="1">
        <w:r>
          <w:rPr>
            <w:rFonts w:ascii="仿宋" w:eastAsia="仿宋" w:hAnsi="仿宋" w:cs="仿宋" w:hint="eastAsia"/>
            <w:lang w:eastAsia="zh-CN"/>
          </w:rPr>
          <w:t>(一)、医用材料制造项目治理结构</w:t>
        </w:r>
        <w:r>
          <w:tab/>
        </w:r>
        <w:r>
          <w:fldChar w:fldCharType="begin"/>
        </w:r>
        <w:r>
          <w:instrText xml:space="preserve"> PAGEREF _Toc21302 \h </w:instrText>
        </w:r>
        <w:r>
          <w:fldChar w:fldCharType="separate"/>
        </w:r>
        <w:r>
          <w:t>73</w:t>
        </w:r>
        <w:r>
          <w:fldChar w:fldCharType="end"/>
        </w:r>
      </w:hyperlink>
    </w:p>
    <w:p>
      <w:pPr>
        <w:pStyle w:val="TOC2"/>
        <w:tabs>
          <w:tab w:val="right" w:leader="dot" w:pos="8306"/>
        </w:tabs>
      </w:pPr>
      <w:hyperlink w:anchor="_Toc28598" w:history="1">
        <w:r>
          <w:rPr>
            <w:rFonts w:ascii="仿宋" w:eastAsia="仿宋" w:hAnsi="仿宋" w:cs="仿宋" w:hint="eastAsia"/>
            <w:lang w:eastAsia="zh-CN"/>
          </w:rPr>
          <w:t>(二)、监督与审计</w:t>
        </w:r>
        <w:r>
          <w:tab/>
        </w:r>
        <w:r>
          <w:fldChar w:fldCharType="begin"/>
        </w:r>
        <w:r>
          <w:instrText xml:space="preserve"> PAGEREF _Toc28598 \h </w:instrText>
        </w:r>
        <w:r>
          <w:fldChar w:fldCharType="separate"/>
        </w:r>
        <w:r>
          <w:t>74</w:t>
        </w:r>
        <w:r>
          <w:fldChar w:fldCharType="end"/>
        </w:r>
      </w:hyperlink>
    </w:p>
    <w:p>
      <w:pPr>
        <w:pStyle w:val="TOC1"/>
        <w:tabs>
          <w:tab w:val="right" w:leader="dot" w:pos="8306"/>
        </w:tabs>
      </w:pPr>
      <w:hyperlink w:anchor="_Toc20220" w:history="1">
        <w:r>
          <w:rPr>
            <w:rFonts w:ascii="仿宋" w:eastAsia="仿宋" w:hAnsi="仿宋" w:cs="仿宋" w:hint="eastAsia"/>
            <w:lang w:eastAsia="zh-CN"/>
          </w:rPr>
          <w:t>十八、医用材料制造项目实施保障措施</w:t>
        </w:r>
        <w:r>
          <w:tab/>
        </w:r>
        <w:r>
          <w:fldChar w:fldCharType="begin"/>
        </w:r>
        <w:r>
          <w:instrText xml:space="preserve"> PAGEREF _Toc20220 \h </w:instrText>
        </w:r>
        <w:r>
          <w:fldChar w:fldCharType="separate"/>
        </w:r>
        <w:r>
          <w:t>76</w:t>
        </w:r>
        <w:r>
          <w:fldChar w:fldCharType="end"/>
        </w:r>
      </w:hyperlink>
    </w:p>
    <w:p>
      <w:pPr>
        <w:pStyle w:val="TOC2"/>
        <w:tabs>
          <w:tab w:val="right" w:leader="dot" w:pos="8306"/>
        </w:tabs>
      </w:pPr>
      <w:hyperlink w:anchor="_Toc4238" w:history="1">
        <w:r>
          <w:rPr>
            <w:rFonts w:ascii="仿宋" w:eastAsia="仿宋" w:hAnsi="仿宋" w:cs="仿宋" w:hint="eastAsia"/>
            <w:lang w:eastAsia="zh-CN"/>
          </w:rPr>
          <w:t>(一)、医用材料制造项目实施保障机制</w:t>
        </w:r>
        <w:r>
          <w:tab/>
        </w:r>
        <w:r>
          <w:fldChar w:fldCharType="begin"/>
        </w:r>
        <w:r>
          <w:instrText xml:space="preserve"> PAGEREF _Toc4238 \h </w:instrText>
        </w:r>
        <w:r>
          <w:fldChar w:fldCharType="separate"/>
        </w:r>
        <w:r>
          <w:t>76</w:t>
        </w:r>
        <w:r>
          <w:fldChar w:fldCharType="end"/>
        </w:r>
      </w:hyperlink>
    </w:p>
    <w:p>
      <w:pPr>
        <w:pStyle w:val="TOC2"/>
        <w:tabs>
          <w:tab w:val="right" w:leader="dot" w:pos="8306"/>
        </w:tabs>
      </w:pPr>
      <w:hyperlink w:anchor="_Toc29848" w:history="1">
        <w:r>
          <w:rPr>
            <w:rFonts w:ascii="仿宋" w:eastAsia="仿宋" w:hAnsi="仿宋" w:cs="仿宋" w:hint="eastAsia"/>
            <w:lang w:eastAsia="zh-CN"/>
          </w:rPr>
          <w:t>(二)、医用材料制造项目法律合规要求</w:t>
        </w:r>
        <w:r>
          <w:tab/>
        </w:r>
        <w:r>
          <w:fldChar w:fldCharType="begin"/>
        </w:r>
        <w:r>
          <w:instrText xml:space="preserve"> PAGEREF _Toc29848 \h </w:instrText>
        </w:r>
        <w:r>
          <w:fldChar w:fldCharType="separate"/>
        </w:r>
        <w:r>
          <w:t>79</w:t>
        </w:r>
        <w:r>
          <w:fldChar w:fldCharType="end"/>
        </w:r>
      </w:hyperlink>
    </w:p>
    <w:p>
      <w:pPr>
        <w:pStyle w:val="TOC2"/>
        <w:tabs>
          <w:tab w:val="right" w:leader="dot" w:pos="8306"/>
        </w:tabs>
      </w:pPr>
      <w:hyperlink w:anchor="_Toc14694" w:history="1">
        <w:r>
          <w:rPr>
            <w:rFonts w:ascii="仿宋" w:eastAsia="仿宋" w:hAnsi="仿宋" w:cs="仿宋" w:hint="eastAsia"/>
            <w:lang w:eastAsia="zh-CN"/>
          </w:rPr>
          <w:t>(三)、医用材料制造项目合同管理与法律事务</w:t>
        </w:r>
        <w:r>
          <w:tab/>
        </w:r>
        <w:r>
          <w:fldChar w:fldCharType="begin"/>
        </w:r>
        <w:r>
          <w:instrText xml:space="preserve"> PAGEREF _Toc14694 \h </w:instrText>
        </w:r>
        <w:r>
          <w:fldChar w:fldCharType="separate"/>
        </w:r>
        <w:r>
          <w:t>84</w:t>
        </w:r>
        <w:r>
          <w:fldChar w:fldCharType="end"/>
        </w:r>
      </w:hyperlink>
    </w:p>
    <w:p>
      <w:pPr>
        <w:pStyle w:val="TOC2"/>
        <w:tabs>
          <w:tab w:val="right" w:leader="dot" w:pos="8306"/>
        </w:tabs>
      </w:pPr>
      <w:hyperlink w:anchor="_Toc5797" w:history="1">
        <w:r>
          <w:rPr>
            <w:rFonts w:ascii="仿宋" w:eastAsia="仿宋" w:hAnsi="仿宋" w:cs="仿宋" w:hint="eastAsia"/>
            <w:lang w:eastAsia="zh-CN"/>
          </w:rPr>
          <w:t>(四)、医用材料制造项目知识产权保护策略</w:t>
        </w:r>
        <w:r>
          <w:tab/>
        </w:r>
        <w:r>
          <w:fldChar w:fldCharType="begin"/>
        </w:r>
        <w:r>
          <w:instrText xml:space="preserve"> PAGEREF _Toc5797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4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71"/>
      <w:r>
        <w:rPr>
          <w:rFonts w:ascii="仿宋" w:eastAsia="仿宋" w:hAnsi="仿宋" w:cs="仿宋" w:hint="eastAsia"/>
          <w:sz w:val="28"/>
          <w:lang w:eastAsia="zh-CN"/>
        </w:rPr>
        <w:t>一、医用材料制造项目建设单位说明</w:t>
      </w:r>
      <w:bookmarkEnd w:id="2"/>
    </w:p>
    <w:p>
      <w:pPr>
        <w:pStyle w:val="Heading2"/>
        <w:rPr>
          <w:rFonts w:ascii="仿宋" w:eastAsia="仿宋" w:hAnsi="仿宋" w:cs="仿宋" w:hint="eastAsia"/>
          <w:lang w:eastAsia="zh-CN"/>
        </w:rPr>
      </w:pPr>
      <w:bookmarkStart w:id="3" w:name="_Toc18107"/>
      <w:r>
        <w:rPr>
          <w:rFonts w:ascii="仿宋" w:eastAsia="仿宋" w:hAnsi="仿宋" w:cs="仿宋" w:hint="eastAsia"/>
          <w:lang w:eastAsia="zh-CN"/>
        </w:rPr>
        <w:t>(一)、医用材料制造项目承办单位基本情况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46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材料制造项目承办单位的XXXX，我们着眼于实现可持续的经济效益。通过技术创新和解决方案的提供，公司预计在医用材料制造项目执行期间将获得可观的收入增长。这一收入来源主要包括医用材料制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同时，我们注重成本控制和效率提升，以确保医用材料制造项目的可持续盈利。透过精细的管理和资源优化，公司期望实现医用材料制造项目利润最大化。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材料制造项目实施进行全面的投资评估，包括医用材料制造项目启动阶段的资金投入和后续运营成本。通过对医用材料制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材料制造项目实施过程中具备足够的资金流动性，公司将进行详尽的现金流分析。这包括资金需求的合理预测、医用材料制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170"/>
      <w:r>
        <w:rPr>
          <w:rFonts w:ascii="仿宋" w:eastAsia="仿宋" w:hAnsi="仿宋" w:cs="仿宋" w:hint="eastAsia"/>
          <w:sz w:val="28"/>
          <w:lang w:eastAsia="zh-CN"/>
        </w:rPr>
        <w:t>二、医用材料制造项目选址可行性分析</w:t>
      </w:r>
      <w:bookmarkEnd w:id="5"/>
    </w:p>
    <w:p>
      <w:pPr>
        <w:pStyle w:val="Heading2"/>
        <w:rPr>
          <w:rFonts w:ascii="仿宋" w:eastAsia="仿宋" w:hAnsi="仿宋" w:cs="仿宋" w:hint="eastAsia"/>
          <w:lang w:eastAsia="zh-CN"/>
        </w:rPr>
      </w:pPr>
      <w:bookmarkStart w:id="6" w:name="_Toc25675"/>
      <w:r>
        <w:rPr>
          <w:rFonts w:ascii="仿宋" w:eastAsia="仿宋" w:hAnsi="仿宋" w:cs="仿宋" w:hint="eastAsia"/>
          <w:lang w:eastAsia="zh-CN"/>
        </w:rPr>
        <w:t>(一)、医用材料制造项目选址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该医用材料制造项目选址位于XX省XX市XX区XXX街道</w:t>
      </w:r>
    </w:p>
    <w:p>
      <w:pPr>
        <w:pStyle w:val="Heading2"/>
        <w:ind w:firstLine="560" w:firstLineChars="200"/>
        <w:rPr>
          <w:rFonts w:ascii="仿宋" w:eastAsia="仿宋" w:hAnsi="仿宋" w:cs="仿宋" w:hint="eastAsia"/>
          <w:sz w:val="28"/>
          <w:lang w:eastAsia="zh-CN"/>
        </w:rPr>
      </w:pPr>
      <w:bookmarkStart w:id="7" w:name="_Toc9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医用材料制造项目的征地面积将根据医用材料制造项目的实际规模和需求进行精确规划。具体面积XXX平方米，旨在确保医用材料制造项目不仅能够满足当前的发展需求，还能够预留空间以适应未来的扩展。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净用地面积是在征地面积基础上去除不可利用面积后的实际可开发用地。具体面积XXX平方米，考虑到环保、交通、安全等多方面因素，以确保医用材料制造项目在整体利用效率上达到最优。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医用材料制造项目计划建设的建筑总规模具体面积XXX平方米。这一规模的确定综合考虑了医用材料制造项目的性质、规模，以及城市规划的相关要求，确保建筑布局与周边环境协调一致。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绿地率是医用材料制造项目用地中被规划为绿地的比例。具体面积XXX平方米，旨在通过合理规划绿地，改善医用材料制造项目周边环境，提升居民生活质量，并符合城市整体绿化规划。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容积率是用地上可以建设的建筑总体积与用地面积之比。具体面积XXX，通过合理的容积率规划，确保医用材料制造项目建筑规模与周边环境和谐共生。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材料制造项目选址与当地城市规划相一致，具体面积XXX平方米。通过与城市规划部门深入沟通，确保医用材料制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材料制造项目选址符合当地产业政策，具体面积XXX平方米。这包括医用材料制造项目对当地经济的促进作用，以及对相关产业的带动效应，确保医用材料制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用地总体要求必须符合环保和可持续发展的原则，具体面积XXX平方米。通过采用绿色建筑设计、节能减排等措施，确保医用材料制造项目在建设和运营过程中对环境的影响最小化，达到可持续发展的要求。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确保医用材料制造项目选址具备必要的公共设施配套，具体面积XXX平方米。这包括交通便利性、教育、医疗等基础设施，以提高居民生活品质，使得医用材料制造项目选址更具吸引力。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考虑用地总体要求对当地社会稳定性的影响，具体面积XXX平方米。通过深入了解当地社区反馈，确保医用材料制造项目的选址和建设过程对当地社会和谐稳定产生积极作用。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材料制造项目选址不仅符合法规和规划，还在实际操作中具有可行性。这一全面规划将为医用材料制造项目的成功实施提供坚实的基础，确保医用材料制造项目选址阶段就能够奠定良好的发展基础。</w:t>
      </w:r>
    </w:p>
    <w:p>
      <w:pPr>
        <w:pStyle w:val="Heading2"/>
        <w:ind w:firstLine="560" w:firstLineChars="200"/>
        <w:rPr>
          <w:rFonts w:ascii="仿宋" w:eastAsia="仿宋" w:hAnsi="仿宋" w:cs="仿宋" w:hint="eastAsia"/>
          <w:sz w:val="28"/>
          <w:lang w:eastAsia="zh-CN"/>
        </w:rPr>
      </w:pPr>
      <w:bookmarkStart w:id="8" w:name="_Toc643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材料制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材料制造项目的设备规划和空间设计中，我们将采取灵活设备布局的措施。设备布局将根据实际需求进行灵活设计，避免不必要的浪费。通过合理规划设备摆放位置，我们将提高设备的利用率，减少设备间距，以确保医用材料制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材料制造项目内部引入共享设施的概念，例如共享会议室、办公区等。通过这种方式，我们可以减少对资源的重复建设，提高资源共享效率，从而减小医用材料制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78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材料制造项目的总图布置中，我们将不同功能区域进行明确的规划，以最大程度满足医用材料制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442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材料制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医用材料制造项目对环境的影响是综合评价的重要因素之一。我们将详细考虑选址周边的自然环境、生态保护区、水源地等情况，确保医用材料制造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对选址的评价还需充分考虑当地政府的产业政策和法规。我们将详细了解医用材料制造项目所在地的相关政策，确保医用材料制造项目的规划和运营与当地法规相符，降低不必要的法律风险。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考虑到社会稳定性对企业运营的重要性，我们将评估选址地区的社会安全情况、劳工关系、社区反馈等方面，以确保医用材料制造项目的建设和运营不会受到社会稳定性的负面影响。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最后，我们将综合考虑用地成本，包括土地购置费用、土地开发成本等。通过对用地成本的详细评估，我们能够做出更为精确的经济效益分析，为医用材料制造项目的投资决策提供有力支持。</w:t>
      </w:r>
    </w:p>
    <w:p>
      <w:pPr>
        <w:pStyle w:val="Heading1"/>
        <w:ind w:firstLine="560" w:firstLineChars="200"/>
        <w:rPr>
          <w:rFonts w:ascii="仿宋" w:eastAsia="仿宋" w:hAnsi="仿宋" w:cs="仿宋" w:hint="eastAsia"/>
          <w:sz w:val="28"/>
          <w:lang w:eastAsia="zh-CN"/>
        </w:rPr>
      </w:pPr>
      <w:bookmarkStart w:id="11" w:name="_Toc7821"/>
      <w:r>
        <w:rPr>
          <w:rFonts w:ascii="仿宋" w:eastAsia="仿宋" w:hAnsi="仿宋" w:cs="仿宋" w:hint="eastAsia"/>
          <w:sz w:val="28"/>
          <w:lang w:eastAsia="zh-CN"/>
        </w:rPr>
        <w:t>三、医用材料制造项目文档管理</w:t>
      </w:r>
      <w:bookmarkEnd w:id="11"/>
    </w:p>
    <w:p>
      <w:pPr>
        <w:pStyle w:val="Heading2"/>
        <w:rPr>
          <w:rFonts w:ascii="仿宋" w:eastAsia="仿宋" w:hAnsi="仿宋" w:cs="仿宋" w:hint="eastAsia"/>
          <w:lang w:eastAsia="zh-CN"/>
        </w:rPr>
      </w:pPr>
      <w:bookmarkStart w:id="12" w:name="_Toc3173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医用材料制造项目高度重视文档的质量和准确性，以支持医用材料制造项目的各项活动和决策。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医用材料制造项目文档的编制始于医用材料制造项目计划的初期，我们制定了详细的文档编制计划，明确了每个文档的内容、格式和编写责任人。在医用材料制造项目启动阶段，我们首先编制了医用材料制造项目章程，明确定义了医用材料制造项目的目标、范围、风险等关键要素。随后，医用材料制造项目团队根据计划陆续编制了需求文档、设计文档、测试文档等各类文档，确保医用材料制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材料制造项目管理中的重要环节，旨在确保医用材料制造项目文档符合质量标准和医用材料制造项目需求。在医用材料制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材料制造项目相关利益方和专业领域的专家对文档进行独立审查。这有助于获取更全面、客观的反馈，确保医用材料制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医用材料制造项目在文档编制与审查方面建立了严格的管理机制，通过规范的流程和多维度的审查，确保医用材料制造项目文档的质量、准确性和可靠性，为医用材料制造项目的顺利推进提供了有力支持。</w:t>
      </w:r>
    </w:p>
    <w:p>
      <w:pPr>
        <w:pStyle w:val="Heading2"/>
        <w:ind w:firstLine="560" w:firstLineChars="200"/>
        <w:rPr>
          <w:rFonts w:ascii="仿宋" w:eastAsia="仿宋" w:hAnsi="仿宋" w:cs="仿宋" w:hint="eastAsia"/>
          <w:sz w:val="28"/>
          <w:lang w:eastAsia="zh-CN"/>
        </w:rPr>
      </w:pPr>
      <w:bookmarkStart w:id="13" w:name="_Toc2455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在医用材料制造项目中，我们致力于优化文档发布与分发过程，以确保信息的高效传递和团队间协作的顺畅进行。以下是我们采取的关键优化策略：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我们通过多渠道发布文档，包括电子邮件、医用材料制造项目管理平台、内部网站等，以满足不同团队成员的偏好和需求。多渠道发布确保了信息的全面覆盖。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我们采用了精细的权限控制，确保只有授权人员可以访问敏感信息。这种安全措施保护了医用材料制造项目文档的机密性，防止了未经授权的信息泄露。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449"/>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医用材料制造项目生命周期中一个至关重要的环节，直接关系到医用材料制造项目信息的长期保存和历史记录的完整性。在医用材料制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5454"/>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526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医用材料制造项目的主要产品是XXXX，预计年产值为XXX万元。这一产品在市场中占据着重要的地位，其广泛的应用范围使得该医用材料制造项目的市场前景非常广阔。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材料制造项目的xxx产品作为重要的原材料之一，将在多个领域发挥关键作用。其在建筑、交通、能源等方面的广泛应用将为整个产业链提供强大的支持，形成产业协同效应。医用材料制造项目的年产值XXX万XXX万XXX万万元不仅反映了其在市场上的巨大潜力，更预示着它对国民经济的积极贡献。这种关联度高、涉及面广的产业关系，使得该医用材料制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526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总征地面积为XXXX平方米，相当于约XX.XX亩，其中净用地面积为XXXX平方米，红线范围内相当于约XX.XX亩。这一用地规模充分考虑了医用材料制造项目的建设需求，保障了医用材料制造项目在合适的空间内得以充分发展。医用材料制造项目规划的总建筑面积为XXXX平方米，其中主体工程建设占XXXX平方米，计容建筑面积达XXXX平方米。预计建筑工程的投资将达到XXXX万元，为医用材料制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材料制造项目计划购置的设备共计XXXX台（套），设备购置费用为XXXX万元。这一设备购置计划充分考虑到医用材料制造项目的生产需求和技术要求，确保了医用材料制造项目在生产运营中具备先进的技术装备和高效的生产能力。设备的合理配置将为医用材料制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用材料制造项目计划总投资为XXXX万元，预计年实现营业收入为XXXX万元。这一产能规模的设定旨在确保医用材料制造项目能够在投资与回报之间取得平衡，实现长期可持续的发展。医用材料制造项目的总投资充分考虑到各个方面的需求，包括用地建设、设备购置等多个环节，以确保医用材料制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5966"/>
      <w:r>
        <w:rPr>
          <w:rFonts w:ascii="仿宋" w:eastAsia="仿宋" w:hAnsi="仿宋" w:cs="仿宋" w:hint="eastAsia"/>
          <w:sz w:val="28"/>
          <w:lang w:eastAsia="zh-CN"/>
        </w:rPr>
        <w:t>五、医用材料制造项目危机管理</w:t>
      </w:r>
      <w:bookmarkEnd w:id="18"/>
    </w:p>
    <w:p>
      <w:pPr>
        <w:pStyle w:val="Heading2"/>
        <w:rPr>
          <w:rFonts w:ascii="仿宋" w:eastAsia="仿宋" w:hAnsi="仿宋" w:cs="仿宋" w:hint="eastAsia"/>
          <w:lang w:eastAsia="zh-CN"/>
        </w:rPr>
      </w:pPr>
      <w:bookmarkStart w:id="19" w:name="_Toc2455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材料制造项目危机管理中，危机预警与识别是确保医用材料制造项目稳健运行的核心步骤。通过建立全面的监测机制，医用材料制造项目团队旨在及时发现和理解潜在的风险和危机因素，以便采取及时的预防和应对措施，确保医用材料制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首先，通过深入的风险评估，医用材料制造项目团队全面分析了整个医用材料制造项目和各个阶段可能存在的威胁。这包括准确评估每个潜在风险的发生概率和可能影响的程度，为后续危机预警提供了有力支持。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用材料制造项目团队着重于明确定义医用材料制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材料制造项目进展的持续监控，团队能够及时发现潜在问题并作出迅速反应。医用材料制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https://d.book118.com/768055116111006046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医用材料制造项目计划设计方案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69256A"/>
    <w:rsid w:val="5F6925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55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2024-03-06T17:23:00Z</dcterms:created>
  <dcterms:modified xsi:type="dcterms:W3CDTF">2024-03-06T17:23:47Z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90C3D4DFF94B45909FE2309921A77ED5_11</vt:lpwstr>
  </property>
  <property fmtid="{D5CDD505-2E9C-101B-9397-08002B2CF9AE}" pid="3" name="KSOProductBuildVer">
    <vt:lpwstr>2052-12.1.0.16388</vt:lpwstr>
  </property>
</Properties>
</file>