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数字经济项目可行性建设方案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780" w:history="1">
        <w:r>
          <w:rPr>
            <w:rFonts w:ascii="仿宋" w:eastAsia="仿宋" w:hAnsi="仿宋" w:cs="仿宋" w:hint="eastAsia"/>
            <w:lang w:eastAsia="zh-CN"/>
          </w:rPr>
          <w:t>前言</w:t>
        </w:r>
        <w:r>
          <w:tab/>
        </w:r>
        <w:r>
          <w:fldChar w:fldCharType="begin"/>
        </w:r>
        <w:r>
          <w:instrText xml:space="preserve"> PAGEREF _Toc15780 \h </w:instrText>
        </w:r>
        <w:r>
          <w:fldChar w:fldCharType="separate"/>
        </w:r>
        <w:r>
          <w:t>3</w:t>
        </w:r>
        <w:r>
          <w:fldChar w:fldCharType="end"/>
        </w:r>
      </w:hyperlink>
    </w:p>
    <w:p>
      <w:pPr>
        <w:pStyle w:val="TOC1"/>
        <w:tabs>
          <w:tab w:val="right" w:leader="dot" w:pos="8306"/>
        </w:tabs>
      </w:pPr>
      <w:hyperlink w:anchor="_Toc23982" w:history="1">
        <w:r>
          <w:rPr>
            <w:rFonts w:ascii="仿宋" w:eastAsia="仿宋" w:hAnsi="仿宋" w:cs="仿宋" w:hint="eastAsia"/>
            <w:lang w:eastAsia="zh-CN"/>
          </w:rPr>
          <w:t>一、财务管理与成本控制</w:t>
        </w:r>
        <w:r>
          <w:tab/>
        </w:r>
        <w:r>
          <w:fldChar w:fldCharType="begin"/>
        </w:r>
        <w:r>
          <w:instrText xml:space="preserve"> PAGEREF _Toc23982 \h </w:instrText>
        </w:r>
        <w:r>
          <w:fldChar w:fldCharType="separate"/>
        </w:r>
        <w:r>
          <w:t>3</w:t>
        </w:r>
        <w:r>
          <w:fldChar w:fldCharType="end"/>
        </w:r>
      </w:hyperlink>
    </w:p>
    <w:p>
      <w:pPr>
        <w:pStyle w:val="TOC2"/>
        <w:tabs>
          <w:tab w:val="right" w:leader="dot" w:pos="8306"/>
        </w:tabs>
      </w:pPr>
      <w:hyperlink w:anchor="_Toc9388" w:history="1">
        <w:r>
          <w:rPr>
            <w:rFonts w:ascii="仿宋" w:eastAsia="仿宋" w:hAnsi="仿宋" w:cs="仿宋" w:hint="eastAsia"/>
            <w:lang w:eastAsia="zh-CN"/>
          </w:rPr>
          <w:t>(一)、财务管理体系建设</w:t>
        </w:r>
        <w:r>
          <w:tab/>
        </w:r>
        <w:r>
          <w:fldChar w:fldCharType="begin"/>
        </w:r>
        <w:r>
          <w:instrText xml:space="preserve"> PAGEREF _Toc9388 \h </w:instrText>
        </w:r>
        <w:r>
          <w:fldChar w:fldCharType="separate"/>
        </w:r>
        <w:r>
          <w:t>3</w:t>
        </w:r>
        <w:r>
          <w:fldChar w:fldCharType="end"/>
        </w:r>
      </w:hyperlink>
    </w:p>
    <w:p>
      <w:pPr>
        <w:pStyle w:val="TOC2"/>
        <w:tabs>
          <w:tab w:val="right" w:leader="dot" w:pos="8306"/>
        </w:tabs>
      </w:pPr>
      <w:hyperlink w:anchor="_Toc14996" w:history="1">
        <w:r>
          <w:rPr>
            <w:rFonts w:ascii="仿宋" w:eastAsia="仿宋" w:hAnsi="仿宋" w:cs="仿宋" w:hint="eastAsia"/>
            <w:lang w:eastAsia="zh-CN"/>
          </w:rPr>
          <w:t>(二)、成本控制措施</w:t>
        </w:r>
        <w:r>
          <w:tab/>
        </w:r>
        <w:r>
          <w:fldChar w:fldCharType="begin"/>
        </w:r>
        <w:r>
          <w:instrText xml:space="preserve"> PAGEREF _Toc14996 \h </w:instrText>
        </w:r>
        <w:r>
          <w:fldChar w:fldCharType="separate"/>
        </w:r>
        <w:r>
          <w:t>4</w:t>
        </w:r>
        <w:r>
          <w:fldChar w:fldCharType="end"/>
        </w:r>
      </w:hyperlink>
    </w:p>
    <w:p>
      <w:pPr>
        <w:pStyle w:val="TOC1"/>
        <w:tabs>
          <w:tab w:val="right" w:leader="dot" w:pos="8306"/>
        </w:tabs>
      </w:pPr>
      <w:hyperlink w:anchor="_Toc22440" w:history="1">
        <w:r>
          <w:rPr>
            <w:rFonts w:ascii="仿宋" w:eastAsia="仿宋" w:hAnsi="仿宋" w:cs="仿宋" w:hint="eastAsia"/>
            <w:lang w:eastAsia="zh-CN"/>
          </w:rPr>
          <w:t>二、数字经济项目概论</w:t>
        </w:r>
        <w:r>
          <w:tab/>
        </w:r>
        <w:r>
          <w:fldChar w:fldCharType="begin"/>
        </w:r>
        <w:r>
          <w:instrText xml:space="preserve"> PAGEREF _Toc22440 \h </w:instrText>
        </w:r>
        <w:r>
          <w:fldChar w:fldCharType="separate"/>
        </w:r>
        <w:r>
          <w:t>5</w:t>
        </w:r>
        <w:r>
          <w:fldChar w:fldCharType="end"/>
        </w:r>
      </w:hyperlink>
    </w:p>
    <w:p>
      <w:pPr>
        <w:pStyle w:val="TOC2"/>
        <w:tabs>
          <w:tab w:val="right" w:leader="dot" w:pos="8306"/>
        </w:tabs>
      </w:pPr>
      <w:hyperlink w:anchor="_Toc17845" w:history="1">
        <w:r>
          <w:rPr>
            <w:rFonts w:ascii="仿宋" w:eastAsia="仿宋" w:hAnsi="仿宋" w:cs="仿宋" w:hint="eastAsia"/>
            <w:lang w:eastAsia="zh-CN"/>
          </w:rPr>
          <w:t>(一)、项目申报单位概况</w:t>
        </w:r>
        <w:r>
          <w:tab/>
        </w:r>
        <w:r>
          <w:fldChar w:fldCharType="begin"/>
        </w:r>
        <w:r>
          <w:instrText xml:space="preserve"> PAGEREF _Toc17845 \h </w:instrText>
        </w:r>
        <w:r>
          <w:fldChar w:fldCharType="separate"/>
        </w:r>
        <w:r>
          <w:t>5</w:t>
        </w:r>
        <w:r>
          <w:fldChar w:fldCharType="end"/>
        </w:r>
      </w:hyperlink>
    </w:p>
    <w:p>
      <w:pPr>
        <w:pStyle w:val="TOC2"/>
        <w:tabs>
          <w:tab w:val="right" w:leader="dot" w:pos="8306"/>
        </w:tabs>
      </w:pPr>
      <w:hyperlink w:anchor="_Toc18081" w:history="1">
        <w:r>
          <w:rPr>
            <w:rFonts w:ascii="仿宋" w:eastAsia="仿宋" w:hAnsi="仿宋" w:cs="仿宋" w:hint="eastAsia"/>
            <w:lang w:eastAsia="zh-CN"/>
          </w:rPr>
          <w:t>(二)、项目概况</w:t>
        </w:r>
        <w:r>
          <w:tab/>
        </w:r>
        <w:r>
          <w:fldChar w:fldCharType="begin"/>
        </w:r>
        <w:r>
          <w:instrText xml:space="preserve"> PAGEREF _Toc18081 \h </w:instrText>
        </w:r>
        <w:r>
          <w:fldChar w:fldCharType="separate"/>
        </w:r>
        <w:r>
          <w:t>6</w:t>
        </w:r>
        <w:r>
          <w:fldChar w:fldCharType="end"/>
        </w:r>
      </w:hyperlink>
    </w:p>
    <w:p>
      <w:pPr>
        <w:pStyle w:val="TOC1"/>
        <w:tabs>
          <w:tab w:val="right" w:leader="dot" w:pos="8306"/>
        </w:tabs>
      </w:pPr>
      <w:hyperlink w:anchor="_Toc20950" w:history="1">
        <w:r>
          <w:rPr>
            <w:rFonts w:ascii="仿宋" w:eastAsia="仿宋" w:hAnsi="仿宋" w:cs="仿宋" w:hint="eastAsia"/>
            <w:lang w:eastAsia="zh-CN"/>
          </w:rPr>
          <w:t>三、资源开发及综合利用分析</w:t>
        </w:r>
        <w:r>
          <w:tab/>
        </w:r>
        <w:r>
          <w:fldChar w:fldCharType="begin"/>
        </w:r>
        <w:r>
          <w:instrText xml:space="preserve"> PAGEREF _Toc20950 \h </w:instrText>
        </w:r>
        <w:r>
          <w:fldChar w:fldCharType="separate"/>
        </w:r>
        <w:r>
          <w:t>9</w:t>
        </w:r>
        <w:r>
          <w:fldChar w:fldCharType="end"/>
        </w:r>
      </w:hyperlink>
    </w:p>
    <w:p>
      <w:pPr>
        <w:pStyle w:val="TOC2"/>
        <w:tabs>
          <w:tab w:val="right" w:leader="dot" w:pos="8306"/>
        </w:tabs>
      </w:pPr>
      <w:hyperlink w:anchor="_Toc30904" w:history="1">
        <w:r>
          <w:rPr>
            <w:rFonts w:ascii="仿宋" w:eastAsia="仿宋" w:hAnsi="仿宋" w:cs="仿宋" w:hint="eastAsia"/>
            <w:lang w:eastAsia="zh-CN"/>
          </w:rPr>
          <w:t>(一)、资源开发方案</w:t>
        </w:r>
        <w:r>
          <w:tab/>
        </w:r>
        <w:r>
          <w:fldChar w:fldCharType="begin"/>
        </w:r>
        <w:r>
          <w:instrText xml:space="preserve"> PAGEREF _Toc30904 \h </w:instrText>
        </w:r>
        <w:r>
          <w:fldChar w:fldCharType="separate"/>
        </w:r>
        <w:r>
          <w:t>9</w:t>
        </w:r>
        <w:r>
          <w:fldChar w:fldCharType="end"/>
        </w:r>
      </w:hyperlink>
    </w:p>
    <w:p>
      <w:pPr>
        <w:pStyle w:val="TOC2"/>
        <w:tabs>
          <w:tab w:val="right" w:leader="dot" w:pos="8306"/>
        </w:tabs>
      </w:pPr>
      <w:hyperlink w:anchor="_Toc4923" w:history="1">
        <w:r>
          <w:rPr>
            <w:rFonts w:ascii="仿宋" w:eastAsia="仿宋" w:hAnsi="仿宋" w:cs="仿宋" w:hint="eastAsia"/>
            <w:lang w:eastAsia="zh-CN"/>
          </w:rPr>
          <w:t>(二)、资源利用方案</w:t>
        </w:r>
        <w:r>
          <w:tab/>
        </w:r>
        <w:r>
          <w:fldChar w:fldCharType="begin"/>
        </w:r>
        <w:r>
          <w:instrText xml:space="preserve"> PAGEREF _Toc4923 \h </w:instrText>
        </w:r>
        <w:r>
          <w:fldChar w:fldCharType="separate"/>
        </w:r>
        <w:r>
          <w:t>11</w:t>
        </w:r>
        <w:r>
          <w:fldChar w:fldCharType="end"/>
        </w:r>
      </w:hyperlink>
    </w:p>
    <w:p>
      <w:pPr>
        <w:pStyle w:val="TOC2"/>
        <w:tabs>
          <w:tab w:val="right" w:leader="dot" w:pos="8306"/>
        </w:tabs>
      </w:pPr>
      <w:hyperlink w:anchor="_Toc7208" w:history="1">
        <w:r>
          <w:rPr>
            <w:rFonts w:ascii="仿宋" w:eastAsia="仿宋" w:hAnsi="仿宋" w:cs="仿宋" w:hint="eastAsia"/>
            <w:lang w:eastAsia="zh-CN"/>
          </w:rPr>
          <w:t>(三)、资源节约措施</w:t>
        </w:r>
        <w:r>
          <w:tab/>
        </w:r>
        <w:r>
          <w:fldChar w:fldCharType="begin"/>
        </w:r>
        <w:r>
          <w:instrText xml:space="preserve"> PAGEREF _Toc7208 \h </w:instrText>
        </w:r>
        <w:r>
          <w:fldChar w:fldCharType="separate"/>
        </w:r>
        <w:r>
          <w:t>12</w:t>
        </w:r>
        <w:r>
          <w:fldChar w:fldCharType="end"/>
        </w:r>
      </w:hyperlink>
    </w:p>
    <w:p>
      <w:pPr>
        <w:pStyle w:val="TOC1"/>
        <w:tabs>
          <w:tab w:val="right" w:leader="dot" w:pos="8306"/>
        </w:tabs>
      </w:pPr>
      <w:hyperlink w:anchor="_Toc9777" w:history="1">
        <w:r>
          <w:rPr>
            <w:rFonts w:ascii="仿宋" w:eastAsia="仿宋" w:hAnsi="仿宋" w:cs="仿宋" w:hint="eastAsia"/>
            <w:lang w:eastAsia="zh-CN"/>
          </w:rPr>
          <w:t>四、项目监理与质量保证</w:t>
        </w:r>
        <w:r>
          <w:tab/>
        </w:r>
        <w:r>
          <w:fldChar w:fldCharType="begin"/>
        </w:r>
        <w:r>
          <w:instrText xml:space="preserve"> PAGEREF _Toc9777 \h </w:instrText>
        </w:r>
        <w:r>
          <w:fldChar w:fldCharType="separate"/>
        </w:r>
        <w:r>
          <w:t>13</w:t>
        </w:r>
        <w:r>
          <w:fldChar w:fldCharType="end"/>
        </w:r>
      </w:hyperlink>
    </w:p>
    <w:p>
      <w:pPr>
        <w:pStyle w:val="TOC2"/>
        <w:tabs>
          <w:tab w:val="right" w:leader="dot" w:pos="8306"/>
        </w:tabs>
      </w:pPr>
      <w:hyperlink w:anchor="_Toc20248" w:history="1">
        <w:r>
          <w:rPr>
            <w:rFonts w:ascii="仿宋" w:eastAsia="仿宋" w:hAnsi="仿宋" w:cs="仿宋" w:hint="eastAsia"/>
            <w:lang w:eastAsia="zh-CN"/>
          </w:rPr>
          <w:t>(一)、监理体系构建</w:t>
        </w:r>
        <w:r>
          <w:tab/>
        </w:r>
        <w:r>
          <w:fldChar w:fldCharType="begin"/>
        </w:r>
        <w:r>
          <w:instrText xml:space="preserve"> PAGEREF _Toc20248 \h </w:instrText>
        </w:r>
        <w:r>
          <w:fldChar w:fldCharType="separate"/>
        </w:r>
        <w:r>
          <w:t>13</w:t>
        </w:r>
        <w:r>
          <w:fldChar w:fldCharType="end"/>
        </w:r>
      </w:hyperlink>
    </w:p>
    <w:p>
      <w:pPr>
        <w:pStyle w:val="TOC2"/>
        <w:tabs>
          <w:tab w:val="right" w:leader="dot" w:pos="8306"/>
        </w:tabs>
      </w:pPr>
      <w:hyperlink w:anchor="_Toc7943" w:history="1">
        <w:r>
          <w:rPr>
            <w:rFonts w:ascii="仿宋" w:eastAsia="仿宋" w:hAnsi="仿宋" w:cs="仿宋" w:hint="eastAsia"/>
            <w:lang w:eastAsia="zh-CN"/>
          </w:rPr>
          <w:t>(二)、质量保证体系实施</w:t>
        </w:r>
        <w:r>
          <w:tab/>
        </w:r>
        <w:r>
          <w:fldChar w:fldCharType="begin"/>
        </w:r>
        <w:r>
          <w:instrText xml:space="preserve"> PAGEREF _Toc7943 \h </w:instrText>
        </w:r>
        <w:r>
          <w:fldChar w:fldCharType="separate"/>
        </w:r>
        <w:r>
          <w:t>14</w:t>
        </w:r>
        <w:r>
          <w:fldChar w:fldCharType="end"/>
        </w:r>
      </w:hyperlink>
    </w:p>
    <w:p>
      <w:pPr>
        <w:pStyle w:val="TOC2"/>
        <w:tabs>
          <w:tab w:val="right" w:leader="dot" w:pos="8306"/>
        </w:tabs>
      </w:pPr>
      <w:hyperlink w:anchor="_Toc12353" w:history="1">
        <w:r>
          <w:rPr>
            <w:rFonts w:ascii="仿宋" w:eastAsia="仿宋" w:hAnsi="仿宋" w:cs="仿宋" w:hint="eastAsia"/>
            <w:lang w:eastAsia="zh-CN"/>
          </w:rPr>
          <w:t>(三)、监理与质量控制流程</w:t>
        </w:r>
        <w:r>
          <w:tab/>
        </w:r>
        <w:r>
          <w:fldChar w:fldCharType="begin"/>
        </w:r>
        <w:r>
          <w:instrText xml:space="preserve"> PAGEREF _Toc12353 \h </w:instrText>
        </w:r>
        <w:r>
          <w:fldChar w:fldCharType="separate"/>
        </w:r>
        <w:r>
          <w:t>14</w:t>
        </w:r>
        <w:r>
          <w:fldChar w:fldCharType="end"/>
        </w:r>
      </w:hyperlink>
    </w:p>
    <w:p>
      <w:pPr>
        <w:pStyle w:val="TOC1"/>
        <w:tabs>
          <w:tab w:val="right" w:leader="dot" w:pos="8306"/>
        </w:tabs>
      </w:pPr>
      <w:hyperlink w:anchor="_Toc5811" w:history="1">
        <w:r>
          <w:rPr>
            <w:rFonts w:ascii="仿宋" w:eastAsia="仿宋" w:hAnsi="仿宋" w:cs="仿宋" w:hint="eastAsia"/>
            <w:lang w:eastAsia="zh-CN"/>
          </w:rPr>
          <w:t>五、发展规划、产业政策和行业准入分析</w:t>
        </w:r>
        <w:r>
          <w:tab/>
        </w:r>
        <w:r>
          <w:fldChar w:fldCharType="begin"/>
        </w:r>
        <w:r>
          <w:instrText xml:space="preserve"> PAGEREF _Toc5811 \h </w:instrText>
        </w:r>
        <w:r>
          <w:fldChar w:fldCharType="separate"/>
        </w:r>
        <w:r>
          <w:t>15</w:t>
        </w:r>
        <w:r>
          <w:fldChar w:fldCharType="end"/>
        </w:r>
      </w:hyperlink>
    </w:p>
    <w:p>
      <w:pPr>
        <w:pStyle w:val="TOC2"/>
        <w:tabs>
          <w:tab w:val="right" w:leader="dot" w:pos="8306"/>
        </w:tabs>
      </w:pPr>
      <w:hyperlink w:anchor="_Toc32112" w:history="1">
        <w:r>
          <w:rPr>
            <w:rFonts w:ascii="仿宋" w:eastAsia="仿宋" w:hAnsi="仿宋" w:cs="仿宋" w:hint="eastAsia"/>
            <w:lang w:eastAsia="zh-CN"/>
          </w:rPr>
          <w:t>(一)、发展规划分析</w:t>
        </w:r>
        <w:r>
          <w:tab/>
        </w:r>
        <w:r>
          <w:fldChar w:fldCharType="begin"/>
        </w:r>
        <w:r>
          <w:instrText xml:space="preserve"> PAGEREF _Toc32112 \h </w:instrText>
        </w:r>
        <w:r>
          <w:fldChar w:fldCharType="separate"/>
        </w:r>
        <w:r>
          <w:t>15</w:t>
        </w:r>
        <w:r>
          <w:fldChar w:fldCharType="end"/>
        </w:r>
      </w:hyperlink>
    </w:p>
    <w:p>
      <w:pPr>
        <w:pStyle w:val="TOC2"/>
        <w:tabs>
          <w:tab w:val="right" w:leader="dot" w:pos="8306"/>
        </w:tabs>
      </w:pPr>
      <w:hyperlink w:anchor="_Toc435" w:history="1">
        <w:r>
          <w:rPr>
            <w:rFonts w:ascii="仿宋" w:eastAsia="仿宋" w:hAnsi="仿宋" w:cs="仿宋" w:hint="eastAsia"/>
            <w:lang w:eastAsia="zh-CN"/>
          </w:rPr>
          <w:t>(二)、产业政策分析</w:t>
        </w:r>
        <w:r>
          <w:tab/>
        </w:r>
        <w:r>
          <w:fldChar w:fldCharType="begin"/>
        </w:r>
        <w:r>
          <w:instrText xml:space="preserve"> PAGEREF _Toc435 \h </w:instrText>
        </w:r>
        <w:r>
          <w:fldChar w:fldCharType="separate"/>
        </w:r>
        <w:r>
          <w:t>16</w:t>
        </w:r>
        <w:r>
          <w:fldChar w:fldCharType="end"/>
        </w:r>
      </w:hyperlink>
    </w:p>
    <w:p>
      <w:pPr>
        <w:pStyle w:val="TOC2"/>
        <w:tabs>
          <w:tab w:val="right" w:leader="dot" w:pos="8306"/>
        </w:tabs>
      </w:pPr>
      <w:hyperlink w:anchor="_Toc30570" w:history="1">
        <w:r>
          <w:rPr>
            <w:rFonts w:ascii="仿宋" w:eastAsia="仿宋" w:hAnsi="仿宋" w:cs="仿宋" w:hint="eastAsia"/>
            <w:lang w:eastAsia="zh-CN"/>
          </w:rPr>
          <w:t>(三)、行业准入分析</w:t>
        </w:r>
        <w:r>
          <w:tab/>
        </w:r>
        <w:r>
          <w:fldChar w:fldCharType="begin"/>
        </w:r>
        <w:r>
          <w:instrText xml:space="preserve"> PAGEREF _Toc30570 \h </w:instrText>
        </w:r>
        <w:r>
          <w:fldChar w:fldCharType="separate"/>
        </w:r>
        <w:r>
          <w:t>18</w:t>
        </w:r>
        <w:r>
          <w:fldChar w:fldCharType="end"/>
        </w:r>
      </w:hyperlink>
    </w:p>
    <w:p>
      <w:pPr>
        <w:pStyle w:val="TOC1"/>
        <w:tabs>
          <w:tab w:val="right" w:leader="dot" w:pos="8306"/>
        </w:tabs>
      </w:pPr>
      <w:hyperlink w:anchor="_Toc19184" w:history="1">
        <w:r>
          <w:rPr>
            <w:rFonts w:ascii="仿宋" w:eastAsia="仿宋" w:hAnsi="仿宋" w:cs="仿宋" w:hint="eastAsia"/>
            <w:lang w:eastAsia="zh-CN"/>
          </w:rPr>
          <w:t>六、背景、必要性分析</w:t>
        </w:r>
        <w:r>
          <w:tab/>
        </w:r>
        <w:r>
          <w:fldChar w:fldCharType="begin"/>
        </w:r>
        <w:r>
          <w:instrText xml:space="preserve"> PAGEREF _Toc19184 \h </w:instrText>
        </w:r>
        <w:r>
          <w:fldChar w:fldCharType="separate"/>
        </w:r>
        <w:r>
          <w:t>19</w:t>
        </w:r>
        <w:r>
          <w:fldChar w:fldCharType="end"/>
        </w:r>
      </w:hyperlink>
    </w:p>
    <w:p>
      <w:pPr>
        <w:pStyle w:val="TOC2"/>
        <w:tabs>
          <w:tab w:val="right" w:leader="dot" w:pos="8306"/>
        </w:tabs>
      </w:pPr>
      <w:hyperlink w:anchor="_Toc15820" w:history="1">
        <w:r>
          <w:rPr>
            <w:rFonts w:ascii="仿宋" w:eastAsia="仿宋" w:hAnsi="仿宋" w:cs="仿宋" w:hint="eastAsia"/>
            <w:lang w:eastAsia="zh-CN"/>
          </w:rPr>
          <w:t>(一)、项目建设背景</w:t>
        </w:r>
        <w:r>
          <w:tab/>
        </w:r>
        <w:r>
          <w:fldChar w:fldCharType="begin"/>
        </w:r>
        <w:r>
          <w:instrText xml:space="preserve"> PAGEREF _Toc15820 \h </w:instrText>
        </w:r>
        <w:r>
          <w:fldChar w:fldCharType="separate"/>
        </w:r>
        <w:r>
          <w:t>19</w:t>
        </w:r>
        <w:r>
          <w:fldChar w:fldCharType="end"/>
        </w:r>
      </w:hyperlink>
    </w:p>
    <w:p>
      <w:pPr>
        <w:pStyle w:val="TOC2"/>
        <w:tabs>
          <w:tab w:val="right" w:leader="dot" w:pos="8306"/>
        </w:tabs>
      </w:pPr>
      <w:hyperlink w:anchor="_Toc15012" w:history="1">
        <w:r>
          <w:rPr>
            <w:rFonts w:ascii="仿宋" w:eastAsia="仿宋" w:hAnsi="仿宋" w:cs="仿宋" w:hint="eastAsia"/>
            <w:lang w:eastAsia="zh-CN"/>
          </w:rPr>
          <w:t>(二)、必要性分析</w:t>
        </w:r>
        <w:r>
          <w:tab/>
        </w:r>
        <w:r>
          <w:fldChar w:fldCharType="begin"/>
        </w:r>
        <w:r>
          <w:instrText xml:space="preserve"> PAGEREF _Toc15012 \h </w:instrText>
        </w:r>
        <w:r>
          <w:fldChar w:fldCharType="separate"/>
        </w:r>
        <w:r>
          <w:t>20</w:t>
        </w:r>
        <w:r>
          <w:fldChar w:fldCharType="end"/>
        </w:r>
      </w:hyperlink>
    </w:p>
    <w:p>
      <w:pPr>
        <w:pStyle w:val="TOC2"/>
        <w:tabs>
          <w:tab w:val="right" w:leader="dot" w:pos="8306"/>
        </w:tabs>
      </w:pPr>
      <w:hyperlink w:anchor="_Toc10948" w:history="1">
        <w:r>
          <w:rPr>
            <w:rFonts w:ascii="仿宋" w:eastAsia="仿宋" w:hAnsi="仿宋" w:cs="仿宋" w:hint="eastAsia"/>
            <w:lang w:eastAsia="zh-CN"/>
          </w:rPr>
          <w:t>(三)、项目建设有利条件</w:t>
        </w:r>
        <w:r>
          <w:tab/>
        </w:r>
        <w:r>
          <w:fldChar w:fldCharType="begin"/>
        </w:r>
        <w:r>
          <w:instrText xml:space="preserve"> PAGEREF _Toc10948 \h </w:instrText>
        </w:r>
        <w:r>
          <w:fldChar w:fldCharType="separate"/>
        </w:r>
        <w:r>
          <w:t>22</w:t>
        </w:r>
        <w:r>
          <w:fldChar w:fldCharType="end"/>
        </w:r>
      </w:hyperlink>
    </w:p>
    <w:p>
      <w:pPr>
        <w:pStyle w:val="TOC1"/>
        <w:tabs>
          <w:tab w:val="right" w:leader="dot" w:pos="8306"/>
        </w:tabs>
      </w:pPr>
      <w:hyperlink w:anchor="_Toc12699" w:history="1">
        <w:r>
          <w:rPr>
            <w:rFonts w:ascii="仿宋" w:eastAsia="仿宋" w:hAnsi="仿宋" w:cs="仿宋" w:hint="eastAsia"/>
            <w:lang w:eastAsia="zh-CN"/>
          </w:rPr>
          <w:t>七、土地利用与规划方案</w:t>
        </w:r>
        <w:r>
          <w:tab/>
        </w:r>
        <w:r>
          <w:fldChar w:fldCharType="begin"/>
        </w:r>
        <w:r>
          <w:instrText xml:space="preserve"> PAGEREF _Toc12699 \h </w:instrText>
        </w:r>
        <w:r>
          <w:fldChar w:fldCharType="separate"/>
        </w:r>
        <w:r>
          <w:t>23</w:t>
        </w:r>
        <w:r>
          <w:fldChar w:fldCharType="end"/>
        </w:r>
      </w:hyperlink>
    </w:p>
    <w:p>
      <w:pPr>
        <w:pStyle w:val="TOC2"/>
        <w:tabs>
          <w:tab w:val="right" w:leader="dot" w:pos="8306"/>
        </w:tabs>
      </w:pPr>
      <w:hyperlink w:anchor="_Toc13798" w:history="1">
        <w:r>
          <w:rPr>
            <w:rFonts w:ascii="仿宋" w:eastAsia="仿宋" w:hAnsi="仿宋" w:cs="仿宋" w:hint="eastAsia"/>
            <w:lang w:eastAsia="zh-CN"/>
          </w:rPr>
          <w:t>(一)、项目用地情况分析</w:t>
        </w:r>
        <w:r>
          <w:tab/>
        </w:r>
        <w:r>
          <w:fldChar w:fldCharType="begin"/>
        </w:r>
        <w:r>
          <w:instrText xml:space="preserve"> PAGEREF _Toc13798 \h </w:instrText>
        </w:r>
        <w:r>
          <w:fldChar w:fldCharType="separate"/>
        </w:r>
        <w:r>
          <w:t>23</w:t>
        </w:r>
        <w:r>
          <w:fldChar w:fldCharType="end"/>
        </w:r>
      </w:hyperlink>
    </w:p>
    <w:p>
      <w:pPr>
        <w:pStyle w:val="TOC2"/>
        <w:tabs>
          <w:tab w:val="right" w:leader="dot" w:pos="8306"/>
        </w:tabs>
      </w:pPr>
      <w:hyperlink w:anchor="_Toc17216" w:history="1">
        <w:r>
          <w:rPr>
            <w:rFonts w:ascii="仿宋" w:eastAsia="仿宋" w:hAnsi="仿宋" w:cs="仿宋" w:hint="eastAsia"/>
            <w:lang w:eastAsia="zh-CN"/>
          </w:rPr>
          <w:t>(二)、土地利用规划方案</w:t>
        </w:r>
        <w:r>
          <w:tab/>
        </w:r>
        <w:r>
          <w:fldChar w:fldCharType="begin"/>
        </w:r>
        <w:r>
          <w:instrText xml:space="preserve"> PAGEREF _Toc17216 \h </w:instrText>
        </w:r>
        <w:r>
          <w:fldChar w:fldCharType="separate"/>
        </w:r>
        <w:r>
          <w:t>24</w:t>
        </w:r>
        <w:r>
          <w:fldChar w:fldCharType="end"/>
        </w:r>
      </w:hyperlink>
    </w:p>
    <w:p>
      <w:pPr>
        <w:pStyle w:val="TOC1"/>
        <w:tabs>
          <w:tab w:val="right" w:leader="dot" w:pos="8306"/>
        </w:tabs>
      </w:pPr>
      <w:hyperlink w:anchor="_Toc24177" w:history="1">
        <w:r>
          <w:rPr>
            <w:rFonts w:ascii="仿宋" w:eastAsia="仿宋" w:hAnsi="仿宋" w:cs="仿宋" w:hint="eastAsia"/>
            <w:lang w:eastAsia="zh-CN"/>
          </w:rPr>
          <w:t>八、项目实施与管理方案</w:t>
        </w:r>
        <w:r>
          <w:tab/>
        </w:r>
        <w:r>
          <w:fldChar w:fldCharType="begin"/>
        </w:r>
        <w:r>
          <w:instrText xml:space="preserve"> PAGEREF _Toc24177 \h </w:instrText>
        </w:r>
        <w:r>
          <w:fldChar w:fldCharType="separate"/>
        </w:r>
        <w:r>
          <w:t>25</w:t>
        </w:r>
        <w:r>
          <w:fldChar w:fldCharType="end"/>
        </w:r>
      </w:hyperlink>
    </w:p>
    <w:p>
      <w:pPr>
        <w:pStyle w:val="TOC2"/>
        <w:tabs>
          <w:tab w:val="right" w:leader="dot" w:pos="8306"/>
        </w:tabs>
      </w:pPr>
      <w:hyperlink w:anchor="_Toc19799" w:history="1">
        <w:r>
          <w:rPr>
            <w:rFonts w:ascii="仿宋" w:eastAsia="仿宋" w:hAnsi="仿宋" w:cs="仿宋" w:hint="eastAsia"/>
            <w:lang w:eastAsia="zh-CN"/>
          </w:rPr>
          <w:t>(一)、项目实施计划</w:t>
        </w:r>
        <w:r>
          <w:tab/>
        </w:r>
        <w:r>
          <w:fldChar w:fldCharType="begin"/>
        </w:r>
        <w:r>
          <w:instrText xml:space="preserve"> PAGEREF _Toc19799 \h </w:instrText>
        </w:r>
        <w:r>
          <w:fldChar w:fldCharType="separate"/>
        </w:r>
        <w:r>
          <w:t>25</w:t>
        </w:r>
        <w:r>
          <w:fldChar w:fldCharType="end"/>
        </w:r>
      </w:hyperlink>
    </w:p>
    <w:p>
      <w:pPr>
        <w:pStyle w:val="TOC2"/>
        <w:tabs>
          <w:tab w:val="right" w:leader="dot" w:pos="8306"/>
        </w:tabs>
      </w:pPr>
      <w:hyperlink w:anchor="_Toc24744" w:history="1">
        <w:r>
          <w:rPr>
            <w:rFonts w:ascii="仿宋" w:eastAsia="仿宋" w:hAnsi="仿宋" w:cs="仿宋" w:hint="eastAsia"/>
            <w:lang w:eastAsia="zh-CN"/>
          </w:rPr>
          <w:t>(二)、项目组织机构与职责</w:t>
        </w:r>
        <w:r>
          <w:tab/>
        </w:r>
        <w:r>
          <w:fldChar w:fldCharType="begin"/>
        </w:r>
        <w:r>
          <w:instrText xml:space="preserve"> PAGEREF _Toc24744 \h </w:instrText>
        </w:r>
        <w:r>
          <w:fldChar w:fldCharType="separate"/>
        </w:r>
        <w:r>
          <w:t>27</w:t>
        </w:r>
        <w:r>
          <w:fldChar w:fldCharType="end"/>
        </w:r>
      </w:hyperlink>
    </w:p>
    <w:p>
      <w:pPr>
        <w:pStyle w:val="TOC2"/>
        <w:tabs>
          <w:tab w:val="right" w:leader="dot" w:pos="8306"/>
        </w:tabs>
      </w:pPr>
      <w:hyperlink w:anchor="_Toc25178" w:history="1">
        <w:r>
          <w:rPr>
            <w:rFonts w:ascii="仿宋" w:eastAsia="仿宋" w:hAnsi="仿宋" w:cs="仿宋" w:hint="eastAsia"/>
            <w:lang w:eastAsia="zh-CN"/>
          </w:rPr>
          <w:t>(三)、项目管理与监控体系</w:t>
        </w:r>
        <w:r>
          <w:tab/>
        </w:r>
        <w:r>
          <w:fldChar w:fldCharType="begin"/>
        </w:r>
        <w:r>
          <w:instrText xml:space="preserve"> PAGEREF _Toc25178 \h </w:instrText>
        </w:r>
        <w:r>
          <w:fldChar w:fldCharType="separate"/>
        </w:r>
        <w:r>
          <w:t>29</w:t>
        </w:r>
        <w:r>
          <w:fldChar w:fldCharType="end"/>
        </w:r>
      </w:hyperlink>
    </w:p>
    <w:p>
      <w:pPr>
        <w:pStyle w:val="TOC1"/>
        <w:tabs>
          <w:tab w:val="right" w:leader="dot" w:pos="8306"/>
        </w:tabs>
      </w:pPr>
      <w:hyperlink w:anchor="_Toc22336" w:history="1">
        <w:r>
          <w:rPr>
            <w:rFonts w:ascii="仿宋" w:eastAsia="仿宋" w:hAnsi="仿宋" w:cs="仿宋" w:hint="eastAsia"/>
            <w:lang w:eastAsia="zh-CN"/>
          </w:rPr>
          <w:t>九、经济效益与社会效益优化</w:t>
        </w:r>
        <w:r>
          <w:tab/>
        </w:r>
        <w:r>
          <w:fldChar w:fldCharType="begin"/>
        </w:r>
        <w:r>
          <w:instrText xml:space="preserve"> PAGEREF _Toc22336 \h </w:instrText>
        </w:r>
        <w:r>
          <w:fldChar w:fldCharType="separate"/>
        </w:r>
        <w:r>
          <w:t>31</w:t>
        </w:r>
        <w:r>
          <w:fldChar w:fldCharType="end"/>
        </w:r>
      </w:hyperlink>
    </w:p>
    <w:p>
      <w:pPr>
        <w:pStyle w:val="TOC2"/>
        <w:tabs>
          <w:tab w:val="right" w:leader="dot" w:pos="8306"/>
        </w:tabs>
      </w:pPr>
      <w:hyperlink w:anchor="_Toc17354" w:history="1">
        <w:r>
          <w:rPr>
            <w:rFonts w:ascii="仿宋" w:eastAsia="仿宋" w:hAnsi="仿宋" w:cs="仿宋" w:hint="eastAsia"/>
            <w:lang w:eastAsia="zh-CN"/>
          </w:rPr>
          <w:t>(一)、经济效益提升策略</w:t>
        </w:r>
        <w:r>
          <w:tab/>
        </w:r>
        <w:r>
          <w:fldChar w:fldCharType="begin"/>
        </w:r>
        <w:r>
          <w:instrText xml:space="preserve"> PAGEREF _Toc17354 \h </w:instrText>
        </w:r>
        <w:r>
          <w:fldChar w:fldCharType="separate"/>
        </w:r>
        <w:r>
          <w:t>31</w:t>
        </w:r>
        <w:r>
          <w:fldChar w:fldCharType="end"/>
        </w:r>
      </w:hyperlink>
    </w:p>
    <w:p>
      <w:pPr>
        <w:pStyle w:val="TOC2"/>
        <w:tabs>
          <w:tab w:val="right" w:leader="dot" w:pos="8306"/>
        </w:tabs>
      </w:pPr>
      <w:hyperlink w:anchor="_Toc12525" w:history="1">
        <w:r>
          <w:rPr>
            <w:rFonts w:ascii="仿宋" w:eastAsia="仿宋" w:hAnsi="仿宋" w:cs="仿宋" w:hint="eastAsia"/>
            <w:lang w:eastAsia="zh-CN"/>
          </w:rPr>
          <w:t>(二)、社会效益增强方案</w:t>
        </w:r>
        <w:r>
          <w:tab/>
        </w:r>
        <w:r>
          <w:fldChar w:fldCharType="begin"/>
        </w:r>
        <w:r>
          <w:instrText xml:space="preserve"> PAGEREF _Toc12525 \h </w:instrText>
        </w:r>
        <w:r>
          <w:fldChar w:fldCharType="separate"/>
        </w:r>
        <w:r>
          <w:t>32</w:t>
        </w:r>
        <w:r>
          <w:fldChar w:fldCharType="end"/>
        </w:r>
      </w:hyperlink>
    </w:p>
    <w:p>
      <w:pPr>
        <w:pStyle w:val="TOC1"/>
        <w:tabs>
          <w:tab w:val="right" w:leader="dot" w:pos="8306"/>
        </w:tabs>
      </w:pPr>
      <w:hyperlink w:anchor="_Toc21489" w:history="1">
        <w:r>
          <w:rPr>
            <w:rFonts w:ascii="仿宋" w:eastAsia="仿宋" w:hAnsi="仿宋" w:cs="仿宋" w:hint="eastAsia"/>
            <w:lang w:eastAsia="zh-CN"/>
          </w:rPr>
          <w:t>十、环境保护与治理方案</w:t>
        </w:r>
        <w:r>
          <w:tab/>
        </w:r>
        <w:r>
          <w:fldChar w:fldCharType="begin"/>
        </w:r>
        <w:r>
          <w:instrText xml:space="preserve"> PAGEREF _Toc21489 \h </w:instrText>
        </w:r>
        <w:r>
          <w:fldChar w:fldCharType="separate"/>
        </w:r>
        <w:r>
          <w:t>33</w:t>
        </w:r>
        <w:r>
          <w:fldChar w:fldCharType="end"/>
        </w:r>
      </w:hyperlink>
    </w:p>
    <w:p>
      <w:pPr>
        <w:pStyle w:val="TOC2"/>
        <w:tabs>
          <w:tab w:val="right" w:leader="dot" w:pos="8306"/>
        </w:tabs>
      </w:pPr>
      <w:hyperlink w:anchor="_Toc25484" w:history="1">
        <w:r>
          <w:rPr>
            <w:rFonts w:ascii="仿宋" w:eastAsia="仿宋" w:hAnsi="仿宋" w:cs="仿宋" w:hint="eastAsia"/>
            <w:lang w:eastAsia="zh-CN"/>
          </w:rPr>
          <w:t>(一)、项目环境影响评估</w:t>
        </w:r>
        <w:r>
          <w:tab/>
        </w:r>
        <w:r>
          <w:fldChar w:fldCharType="begin"/>
        </w:r>
        <w:r>
          <w:instrText xml:space="preserve"> PAGEREF _Toc25484 \h </w:instrText>
        </w:r>
        <w:r>
          <w:fldChar w:fldCharType="separate"/>
        </w:r>
        <w:r>
          <w:t>33</w:t>
        </w:r>
        <w:r>
          <w:fldChar w:fldCharType="end"/>
        </w:r>
      </w:hyperlink>
    </w:p>
    <w:p>
      <w:pPr>
        <w:pStyle w:val="TOC2"/>
        <w:tabs>
          <w:tab w:val="right" w:leader="dot" w:pos="8306"/>
        </w:tabs>
      </w:pPr>
      <w:hyperlink w:anchor="_Toc25331" w:history="1">
        <w:r>
          <w:rPr>
            <w:rFonts w:ascii="仿宋" w:eastAsia="仿宋" w:hAnsi="仿宋" w:cs="仿宋" w:hint="eastAsia"/>
            <w:lang w:eastAsia="zh-CN"/>
          </w:rPr>
          <w:t>(二)、环境保护措施与治理方案</w:t>
        </w:r>
        <w:r>
          <w:tab/>
        </w:r>
        <w:r>
          <w:fldChar w:fldCharType="begin"/>
        </w:r>
        <w:r>
          <w:instrText xml:space="preserve"> PAGEREF _Toc25331 \h </w:instrText>
        </w:r>
        <w:r>
          <w:fldChar w:fldCharType="separate"/>
        </w:r>
        <w:r>
          <w:t>33</w:t>
        </w:r>
        <w:r>
          <w:fldChar w:fldCharType="end"/>
        </w:r>
      </w:hyperlink>
    </w:p>
    <w:p>
      <w:pPr>
        <w:pStyle w:val="TOC1"/>
        <w:tabs>
          <w:tab w:val="right" w:leader="dot" w:pos="8306"/>
        </w:tabs>
      </w:pPr>
      <w:hyperlink w:anchor="_Toc20872" w:history="1">
        <w:r>
          <w:rPr>
            <w:rFonts w:ascii="仿宋" w:eastAsia="仿宋" w:hAnsi="仿宋" w:cs="仿宋" w:hint="eastAsia"/>
            <w:lang w:eastAsia="zh-CN"/>
          </w:rPr>
          <w:t>十一、客户关系管理与市场拓展</w:t>
        </w:r>
        <w:r>
          <w:tab/>
        </w:r>
        <w:r>
          <w:fldChar w:fldCharType="begin"/>
        </w:r>
        <w:r>
          <w:instrText xml:space="preserve"> PAGEREF _Toc20872 \h </w:instrText>
        </w:r>
        <w:r>
          <w:fldChar w:fldCharType="separate"/>
        </w:r>
        <w:r>
          <w:t>34</w:t>
        </w:r>
        <w:r>
          <w:fldChar w:fldCharType="end"/>
        </w:r>
      </w:hyperlink>
    </w:p>
    <w:p>
      <w:pPr>
        <w:pStyle w:val="TOC2"/>
        <w:tabs>
          <w:tab w:val="right" w:leader="dot" w:pos="8306"/>
        </w:tabs>
      </w:pPr>
      <w:hyperlink w:anchor="_Toc6427" w:history="1">
        <w:r>
          <w:rPr>
            <w:rFonts w:ascii="仿宋" w:eastAsia="仿宋" w:hAnsi="仿宋" w:cs="仿宋" w:hint="eastAsia"/>
            <w:lang w:eastAsia="zh-CN"/>
          </w:rPr>
          <w:t>(一)、客户关系管理策略</w:t>
        </w:r>
        <w:r>
          <w:tab/>
        </w:r>
        <w:r>
          <w:fldChar w:fldCharType="begin"/>
        </w:r>
        <w:r>
          <w:instrText xml:space="preserve"> PAGEREF _Toc6427 \h </w:instrText>
        </w:r>
        <w:r>
          <w:fldChar w:fldCharType="separate"/>
        </w:r>
        <w:r>
          <w:t>34</w:t>
        </w:r>
        <w:r>
          <w:fldChar w:fldCharType="end"/>
        </w:r>
      </w:hyperlink>
    </w:p>
    <w:p>
      <w:pPr>
        <w:pStyle w:val="TOC2"/>
        <w:tabs>
          <w:tab w:val="right" w:leader="dot" w:pos="8306"/>
        </w:tabs>
      </w:pPr>
      <w:hyperlink w:anchor="_Toc15201" w:history="1">
        <w:r>
          <w:rPr>
            <w:rFonts w:ascii="仿宋" w:eastAsia="仿宋" w:hAnsi="仿宋" w:cs="仿宋" w:hint="eastAsia"/>
            <w:lang w:eastAsia="zh-CN"/>
          </w:rPr>
          <w:t>(二)、市场拓展方案</w:t>
        </w:r>
        <w:r>
          <w:tab/>
        </w:r>
        <w:r>
          <w:fldChar w:fldCharType="begin"/>
        </w:r>
        <w:r>
          <w:instrText xml:space="preserve"> PAGEREF _Toc15201 \h </w:instrText>
        </w:r>
        <w:r>
          <w:fldChar w:fldCharType="separate"/>
        </w:r>
        <w:r>
          <w:t>35</w:t>
        </w:r>
        <w:r>
          <w:fldChar w:fldCharType="end"/>
        </w:r>
      </w:hyperlink>
    </w:p>
    <w:p>
      <w:pPr>
        <w:pStyle w:val="TOC1"/>
        <w:tabs>
          <w:tab w:val="right" w:leader="dot" w:pos="8306"/>
        </w:tabs>
      </w:pPr>
      <w:hyperlink w:anchor="_Toc4286" w:history="1">
        <w:r>
          <w:rPr>
            <w:rFonts w:ascii="仿宋" w:eastAsia="仿宋" w:hAnsi="仿宋" w:cs="仿宋" w:hint="eastAsia"/>
            <w:lang w:eastAsia="zh-CN"/>
          </w:rPr>
          <w:t>十二、项目变更管理</w:t>
        </w:r>
        <w:r>
          <w:tab/>
        </w:r>
        <w:r>
          <w:fldChar w:fldCharType="begin"/>
        </w:r>
        <w:r>
          <w:instrText xml:space="preserve"> PAGEREF _Toc4286 \h </w:instrText>
        </w:r>
        <w:r>
          <w:fldChar w:fldCharType="separate"/>
        </w:r>
        <w:r>
          <w:t>37</w:t>
        </w:r>
        <w:r>
          <w:fldChar w:fldCharType="end"/>
        </w:r>
      </w:hyperlink>
    </w:p>
    <w:p>
      <w:pPr>
        <w:pStyle w:val="TOC2"/>
        <w:tabs>
          <w:tab w:val="right" w:leader="dot" w:pos="8306"/>
        </w:tabs>
      </w:pPr>
      <w:hyperlink w:anchor="_Toc9863" w:history="1">
        <w:r>
          <w:rPr>
            <w:rFonts w:ascii="仿宋" w:eastAsia="仿宋" w:hAnsi="仿宋" w:cs="仿宋" w:hint="eastAsia"/>
            <w:lang w:eastAsia="zh-CN"/>
          </w:rPr>
          <w:t>(一)、变更控制流程</w:t>
        </w:r>
        <w:r>
          <w:tab/>
        </w:r>
        <w:r>
          <w:fldChar w:fldCharType="begin"/>
        </w:r>
        <w:r>
          <w:instrText xml:space="preserve"> PAGEREF _Toc9863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84" w:history="1">
        <w:r>
          <w:rPr>
            <w:rFonts w:ascii="仿宋" w:eastAsia="仿宋" w:hAnsi="仿宋" w:cs="仿宋" w:hint="eastAsia"/>
            <w:lang w:eastAsia="zh-CN"/>
          </w:rPr>
          <w:t>(二)、影响评估与处理</w:t>
        </w:r>
        <w:r>
          <w:tab/>
        </w:r>
        <w:r>
          <w:fldChar w:fldCharType="begin"/>
        </w:r>
        <w:r>
          <w:instrText xml:space="preserve"> PAGEREF _Toc1084 \h </w:instrText>
        </w:r>
        <w:r>
          <w:fldChar w:fldCharType="separate"/>
        </w:r>
        <w:r>
          <w:t>37</w:t>
        </w:r>
        <w:r>
          <w:fldChar w:fldCharType="end"/>
        </w:r>
      </w:hyperlink>
    </w:p>
    <w:p>
      <w:pPr>
        <w:pStyle w:val="TOC2"/>
        <w:tabs>
          <w:tab w:val="right" w:leader="dot" w:pos="8306"/>
        </w:tabs>
      </w:pPr>
      <w:hyperlink w:anchor="_Toc11233" w:history="1">
        <w:r>
          <w:rPr>
            <w:rFonts w:ascii="仿宋" w:eastAsia="仿宋" w:hAnsi="仿宋" w:cs="仿宋" w:hint="eastAsia"/>
            <w:lang w:eastAsia="zh-CN"/>
          </w:rPr>
          <w:t>(三)、变更记录与追踪</w:t>
        </w:r>
        <w:r>
          <w:tab/>
        </w:r>
        <w:r>
          <w:fldChar w:fldCharType="begin"/>
        </w:r>
        <w:r>
          <w:instrText xml:space="preserve"> PAGEREF _Toc11233 \h </w:instrText>
        </w:r>
        <w:r>
          <w:fldChar w:fldCharType="separate"/>
        </w:r>
        <w:r>
          <w:t>39</w:t>
        </w:r>
        <w:r>
          <w:fldChar w:fldCharType="end"/>
        </w:r>
      </w:hyperlink>
    </w:p>
    <w:p>
      <w:pPr>
        <w:pStyle w:val="TOC2"/>
        <w:tabs>
          <w:tab w:val="right" w:leader="dot" w:pos="8306"/>
        </w:tabs>
      </w:pPr>
      <w:hyperlink w:anchor="_Toc22742" w:history="1">
        <w:r>
          <w:rPr>
            <w:rFonts w:ascii="仿宋" w:eastAsia="仿宋" w:hAnsi="仿宋" w:cs="仿宋" w:hint="eastAsia"/>
            <w:lang w:eastAsia="zh-CN"/>
          </w:rPr>
          <w:t>(四)、变更管理策略</w:t>
        </w:r>
        <w:r>
          <w:tab/>
        </w:r>
        <w:r>
          <w:fldChar w:fldCharType="begin"/>
        </w:r>
        <w:r>
          <w:instrText xml:space="preserve"> PAGEREF _Toc22742 \h </w:instrText>
        </w:r>
        <w:r>
          <w:fldChar w:fldCharType="separate"/>
        </w:r>
        <w:r>
          <w:t>41</w:t>
        </w:r>
        <w:r>
          <w:fldChar w:fldCharType="end"/>
        </w:r>
      </w:hyperlink>
    </w:p>
    <w:p>
      <w:pPr>
        <w:pStyle w:val="TOC1"/>
        <w:tabs>
          <w:tab w:val="right" w:leader="dot" w:pos="8306"/>
        </w:tabs>
      </w:pPr>
      <w:hyperlink w:anchor="_Toc29625" w:history="1">
        <w:r>
          <w:rPr>
            <w:rFonts w:ascii="仿宋" w:eastAsia="仿宋" w:hAnsi="仿宋" w:cs="仿宋" w:hint="eastAsia"/>
            <w:lang w:eastAsia="zh-CN"/>
          </w:rPr>
          <w:t>十三、质量管理与控制</w:t>
        </w:r>
        <w:r>
          <w:tab/>
        </w:r>
        <w:r>
          <w:fldChar w:fldCharType="begin"/>
        </w:r>
        <w:r>
          <w:instrText xml:space="preserve"> PAGEREF _Toc29625 \h </w:instrText>
        </w:r>
        <w:r>
          <w:fldChar w:fldCharType="separate"/>
        </w:r>
        <w:r>
          <w:t>42</w:t>
        </w:r>
        <w:r>
          <w:fldChar w:fldCharType="end"/>
        </w:r>
      </w:hyperlink>
    </w:p>
    <w:p>
      <w:pPr>
        <w:pStyle w:val="TOC2"/>
        <w:tabs>
          <w:tab w:val="right" w:leader="dot" w:pos="8306"/>
        </w:tabs>
      </w:pPr>
      <w:hyperlink w:anchor="_Toc21883" w:history="1">
        <w:r>
          <w:rPr>
            <w:rFonts w:ascii="仿宋" w:eastAsia="仿宋" w:hAnsi="仿宋" w:cs="仿宋" w:hint="eastAsia"/>
            <w:lang w:eastAsia="zh-CN"/>
          </w:rPr>
          <w:t>(一)、质量管理体系建设</w:t>
        </w:r>
        <w:r>
          <w:tab/>
        </w:r>
        <w:r>
          <w:fldChar w:fldCharType="begin"/>
        </w:r>
        <w:r>
          <w:instrText xml:space="preserve"> PAGEREF _Toc21883 \h </w:instrText>
        </w:r>
        <w:r>
          <w:fldChar w:fldCharType="separate"/>
        </w:r>
        <w:r>
          <w:t>42</w:t>
        </w:r>
        <w:r>
          <w:fldChar w:fldCharType="end"/>
        </w:r>
      </w:hyperlink>
    </w:p>
    <w:p>
      <w:pPr>
        <w:pStyle w:val="TOC2"/>
        <w:tabs>
          <w:tab w:val="right" w:leader="dot" w:pos="8306"/>
        </w:tabs>
      </w:pPr>
      <w:hyperlink w:anchor="_Toc4582" w:history="1">
        <w:r>
          <w:rPr>
            <w:rFonts w:ascii="仿宋" w:eastAsia="仿宋" w:hAnsi="仿宋" w:cs="仿宋" w:hint="eastAsia"/>
            <w:lang w:eastAsia="zh-CN"/>
          </w:rPr>
          <w:t>(二)、质量控制措施</w:t>
        </w:r>
        <w:r>
          <w:tab/>
        </w:r>
        <w:r>
          <w:fldChar w:fldCharType="begin"/>
        </w:r>
        <w:r>
          <w:instrText xml:space="preserve"> PAGEREF _Toc4582 \h </w:instrText>
        </w:r>
        <w:r>
          <w:fldChar w:fldCharType="separate"/>
        </w:r>
        <w:r>
          <w:t>44</w:t>
        </w:r>
        <w:r>
          <w:fldChar w:fldCharType="end"/>
        </w:r>
      </w:hyperlink>
    </w:p>
    <w:p>
      <w:pPr>
        <w:pStyle w:val="TOC1"/>
        <w:tabs>
          <w:tab w:val="right" w:leader="dot" w:pos="8306"/>
        </w:tabs>
      </w:pPr>
      <w:hyperlink w:anchor="_Toc3259" w:history="1">
        <w:r>
          <w:rPr>
            <w:rFonts w:ascii="仿宋" w:eastAsia="仿宋" w:hAnsi="仿宋" w:cs="仿宋" w:hint="eastAsia"/>
            <w:lang w:eastAsia="zh-CN"/>
          </w:rPr>
          <w:t>十四、企业合规与伦理</w:t>
        </w:r>
        <w:r>
          <w:tab/>
        </w:r>
        <w:r>
          <w:fldChar w:fldCharType="begin"/>
        </w:r>
        <w:r>
          <w:instrText xml:space="preserve"> PAGEREF _Toc3259 \h </w:instrText>
        </w:r>
        <w:r>
          <w:fldChar w:fldCharType="separate"/>
        </w:r>
        <w:r>
          <w:t>45</w:t>
        </w:r>
        <w:r>
          <w:fldChar w:fldCharType="end"/>
        </w:r>
      </w:hyperlink>
    </w:p>
    <w:p>
      <w:pPr>
        <w:pStyle w:val="TOC2"/>
        <w:tabs>
          <w:tab w:val="right" w:leader="dot" w:pos="8306"/>
        </w:tabs>
      </w:pPr>
      <w:hyperlink w:anchor="_Toc19565" w:history="1">
        <w:r>
          <w:rPr>
            <w:rFonts w:ascii="仿宋" w:eastAsia="仿宋" w:hAnsi="仿宋" w:cs="仿宋" w:hint="eastAsia"/>
            <w:lang w:eastAsia="zh-CN"/>
          </w:rPr>
          <w:t>(一)、合规政策与程序</w:t>
        </w:r>
        <w:r>
          <w:tab/>
        </w:r>
        <w:r>
          <w:fldChar w:fldCharType="begin"/>
        </w:r>
        <w:r>
          <w:instrText xml:space="preserve"> PAGEREF _Toc19565 \h </w:instrText>
        </w:r>
        <w:r>
          <w:fldChar w:fldCharType="separate"/>
        </w:r>
        <w:r>
          <w:t>45</w:t>
        </w:r>
        <w:r>
          <w:fldChar w:fldCharType="end"/>
        </w:r>
      </w:hyperlink>
    </w:p>
    <w:p>
      <w:pPr>
        <w:pStyle w:val="TOC2"/>
        <w:tabs>
          <w:tab w:val="right" w:leader="dot" w:pos="8306"/>
        </w:tabs>
      </w:pPr>
      <w:hyperlink w:anchor="_Toc31607" w:history="1">
        <w:r>
          <w:rPr>
            <w:rFonts w:ascii="仿宋" w:eastAsia="仿宋" w:hAnsi="仿宋" w:cs="仿宋" w:hint="eastAsia"/>
            <w:lang w:eastAsia="zh-CN"/>
          </w:rPr>
          <w:t>(二)、伦理规范与培训</w:t>
        </w:r>
        <w:r>
          <w:tab/>
        </w:r>
        <w:r>
          <w:fldChar w:fldCharType="begin"/>
        </w:r>
        <w:r>
          <w:instrText xml:space="preserve"> PAGEREF _Toc31607 \h </w:instrText>
        </w:r>
        <w:r>
          <w:fldChar w:fldCharType="separate"/>
        </w:r>
        <w:r>
          <w:t>46</w:t>
        </w:r>
        <w:r>
          <w:fldChar w:fldCharType="end"/>
        </w:r>
      </w:hyperlink>
    </w:p>
    <w:p>
      <w:pPr>
        <w:pStyle w:val="TOC2"/>
        <w:tabs>
          <w:tab w:val="right" w:leader="dot" w:pos="8306"/>
        </w:tabs>
      </w:pPr>
      <w:hyperlink w:anchor="_Toc26601" w:history="1">
        <w:r>
          <w:rPr>
            <w:rFonts w:ascii="仿宋" w:eastAsia="仿宋" w:hAnsi="仿宋" w:cs="仿宋" w:hint="eastAsia"/>
            <w:lang w:eastAsia="zh-CN"/>
          </w:rPr>
          <w:t>(三)、合规风险评估</w:t>
        </w:r>
        <w:r>
          <w:tab/>
        </w:r>
        <w:r>
          <w:fldChar w:fldCharType="begin"/>
        </w:r>
        <w:r>
          <w:instrText xml:space="preserve"> PAGEREF _Toc26601 \h </w:instrText>
        </w:r>
        <w:r>
          <w:fldChar w:fldCharType="separate"/>
        </w:r>
        <w:r>
          <w:t>47</w:t>
        </w:r>
        <w:r>
          <w:fldChar w:fldCharType="end"/>
        </w:r>
      </w:hyperlink>
    </w:p>
    <w:p>
      <w:pPr>
        <w:pStyle w:val="TOC2"/>
        <w:tabs>
          <w:tab w:val="right" w:leader="dot" w:pos="8306"/>
        </w:tabs>
      </w:pPr>
      <w:hyperlink w:anchor="_Toc10772" w:history="1">
        <w:r>
          <w:rPr>
            <w:rFonts w:ascii="仿宋" w:eastAsia="仿宋" w:hAnsi="仿宋" w:cs="仿宋" w:hint="eastAsia"/>
            <w:lang w:eastAsia="zh-CN"/>
          </w:rPr>
          <w:t>(四)、合规监督与执行</w:t>
        </w:r>
        <w:r>
          <w:tab/>
        </w:r>
        <w:r>
          <w:fldChar w:fldCharType="begin"/>
        </w:r>
        <w:r>
          <w:instrText xml:space="preserve"> PAGEREF _Toc10772 \h </w:instrText>
        </w:r>
        <w:r>
          <w:fldChar w:fldCharType="separate"/>
        </w:r>
        <w:r>
          <w:t>48</w:t>
        </w:r>
        <w:r>
          <w:fldChar w:fldCharType="end"/>
        </w:r>
      </w:hyperlink>
    </w:p>
    <w:p>
      <w:pPr>
        <w:pStyle w:val="TOC1"/>
        <w:tabs>
          <w:tab w:val="right" w:leader="dot" w:pos="8306"/>
        </w:tabs>
      </w:pPr>
      <w:hyperlink w:anchor="_Toc12413" w:history="1">
        <w:r>
          <w:rPr>
            <w:rFonts w:ascii="仿宋" w:eastAsia="仿宋" w:hAnsi="仿宋" w:cs="仿宋" w:hint="eastAsia"/>
            <w:lang w:eastAsia="zh-CN"/>
          </w:rPr>
          <w:t>十五、成果转化与推广应用</w:t>
        </w:r>
        <w:r>
          <w:tab/>
        </w:r>
        <w:r>
          <w:fldChar w:fldCharType="begin"/>
        </w:r>
        <w:r>
          <w:instrText xml:space="preserve"> PAGEREF _Toc12413 \h </w:instrText>
        </w:r>
        <w:r>
          <w:fldChar w:fldCharType="separate"/>
        </w:r>
        <w:r>
          <w:t>49</w:t>
        </w:r>
        <w:r>
          <w:fldChar w:fldCharType="end"/>
        </w:r>
      </w:hyperlink>
    </w:p>
    <w:p>
      <w:pPr>
        <w:pStyle w:val="TOC2"/>
        <w:tabs>
          <w:tab w:val="right" w:leader="dot" w:pos="8306"/>
        </w:tabs>
      </w:pPr>
      <w:hyperlink w:anchor="_Toc19509" w:history="1">
        <w:r>
          <w:rPr>
            <w:rFonts w:ascii="仿宋" w:eastAsia="仿宋" w:hAnsi="仿宋" w:cs="仿宋" w:hint="eastAsia"/>
            <w:lang w:eastAsia="zh-CN"/>
          </w:rPr>
          <w:t>(一)、成果转化策略制定</w:t>
        </w:r>
        <w:r>
          <w:tab/>
        </w:r>
        <w:r>
          <w:fldChar w:fldCharType="begin"/>
        </w:r>
        <w:r>
          <w:instrText xml:space="preserve"> PAGEREF _Toc19509 \h </w:instrText>
        </w:r>
        <w:r>
          <w:fldChar w:fldCharType="separate"/>
        </w:r>
        <w:r>
          <w:t>49</w:t>
        </w:r>
        <w:r>
          <w:fldChar w:fldCharType="end"/>
        </w:r>
      </w:hyperlink>
    </w:p>
    <w:p>
      <w:pPr>
        <w:pStyle w:val="TOC2"/>
        <w:tabs>
          <w:tab w:val="right" w:leader="dot" w:pos="8306"/>
        </w:tabs>
      </w:pPr>
      <w:hyperlink w:anchor="_Toc27427" w:history="1">
        <w:r>
          <w:rPr>
            <w:rFonts w:ascii="仿宋" w:eastAsia="仿宋" w:hAnsi="仿宋" w:cs="仿宋" w:hint="eastAsia"/>
            <w:lang w:eastAsia="zh-CN"/>
          </w:rPr>
          <w:t>(二)、成果推广应用方案</w:t>
        </w:r>
        <w:r>
          <w:tab/>
        </w:r>
        <w:r>
          <w:fldChar w:fldCharType="begin"/>
        </w:r>
        <w:r>
          <w:instrText xml:space="preserve"> PAGEREF _Toc27427 \h </w:instrText>
        </w:r>
        <w:r>
          <w:fldChar w:fldCharType="separate"/>
        </w:r>
        <w:r>
          <w:t>50</w:t>
        </w:r>
        <w:r>
          <w:fldChar w:fldCharType="end"/>
        </w:r>
      </w:hyperlink>
    </w:p>
    <w:p>
      <w:pPr>
        <w:pStyle w:val="TOC1"/>
        <w:tabs>
          <w:tab w:val="right" w:leader="dot" w:pos="8306"/>
        </w:tabs>
      </w:pPr>
      <w:hyperlink w:anchor="_Toc31558" w:history="1">
        <w:r>
          <w:rPr>
            <w:rFonts w:ascii="仿宋" w:eastAsia="仿宋" w:hAnsi="仿宋" w:cs="仿宋" w:hint="eastAsia"/>
            <w:lang w:eastAsia="zh-CN"/>
          </w:rPr>
          <w:t>十六、创新驱动与持续发展</w:t>
        </w:r>
        <w:r>
          <w:tab/>
        </w:r>
        <w:r>
          <w:fldChar w:fldCharType="begin"/>
        </w:r>
        <w:r>
          <w:instrText xml:space="preserve"> PAGEREF _Toc31558 \h </w:instrText>
        </w:r>
        <w:r>
          <w:fldChar w:fldCharType="separate"/>
        </w:r>
        <w:r>
          <w:t>52</w:t>
        </w:r>
        <w:r>
          <w:fldChar w:fldCharType="end"/>
        </w:r>
      </w:hyperlink>
    </w:p>
    <w:p>
      <w:pPr>
        <w:pStyle w:val="TOC2"/>
        <w:tabs>
          <w:tab w:val="right" w:leader="dot" w:pos="8306"/>
        </w:tabs>
      </w:pPr>
      <w:hyperlink w:anchor="_Toc31371" w:history="1">
        <w:r>
          <w:rPr>
            <w:rFonts w:ascii="仿宋" w:eastAsia="仿宋" w:hAnsi="仿宋" w:cs="仿宋" w:hint="eastAsia"/>
            <w:lang w:eastAsia="zh-CN"/>
          </w:rPr>
          <w:t>(一)、创新驱动战略实施</w:t>
        </w:r>
        <w:r>
          <w:tab/>
        </w:r>
        <w:r>
          <w:fldChar w:fldCharType="begin"/>
        </w:r>
        <w:r>
          <w:instrText xml:space="preserve"> PAGEREF _Toc31371 \h </w:instrText>
        </w:r>
        <w:r>
          <w:fldChar w:fldCharType="separate"/>
        </w:r>
        <w:r>
          <w:t>52</w:t>
        </w:r>
        <w:r>
          <w:fldChar w:fldCharType="end"/>
        </w:r>
      </w:hyperlink>
    </w:p>
    <w:p>
      <w:pPr>
        <w:pStyle w:val="TOC2"/>
        <w:tabs>
          <w:tab w:val="right" w:leader="dot" w:pos="8306"/>
        </w:tabs>
      </w:pPr>
      <w:hyperlink w:anchor="_Toc19038" w:history="1">
        <w:r>
          <w:rPr>
            <w:rFonts w:ascii="仿宋" w:eastAsia="仿宋" w:hAnsi="仿宋" w:cs="仿宋" w:hint="eastAsia"/>
            <w:lang w:eastAsia="zh-CN"/>
          </w:rPr>
          <w:t>(二)、持续发展路径探索</w:t>
        </w:r>
        <w:r>
          <w:tab/>
        </w:r>
        <w:r>
          <w:fldChar w:fldCharType="begin"/>
        </w:r>
        <w:r>
          <w:instrText xml:space="preserve"> PAGEREF _Toc19038 \h </w:instrText>
        </w:r>
        <w:r>
          <w:fldChar w:fldCharType="separate"/>
        </w:r>
        <w:r>
          <w:t>54</w:t>
        </w:r>
        <w:r>
          <w:fldChar w:fldCharType="end"/>
        </w:r>
      </w:hyperlink>
    </w:p>
    <w:p>
      <w:pPr>
        <w:pStyle w:val="TOC1"/>
        <w:tabs>
          <w:tab w:val="right" w:leader="dot" w:pos="8306"/>
        </w:tabs>
      </w:pPr>
      <w:hyperlink w:anchor="_Toc7153" w:history="1">
        <w:r>
          <w:rPr>
            <w:rFonts w:ascii="仿宋" w:eastAsia="仿宋" w:hAnsi="仿宋" w:cs="仿宋" w:hint="eastAsia"/>
            <w:lang w:eastAsia="zh-CN"/>
          </w:rPr>
          <w:t>十七、产业协同与集群发展</w:t>
        </w:r>
        <w:r>
          <w:tab/>
        </w:r>
        <w:r>
          <w:fldChar w:fldCharType="begin"/>
        </w:r>
        <w:r>
          <w:instrText xml:space="preserve"> PAGEREF _Toc7153 \h </w:instrText>
        </w:r>
        <w:r>
          <w:fldChar w:fldCharType="separate"/>
        </w:r>
        <w:r>
          <w:t>58</w:t>
        </w:r>
        <w:r>
          <w:fldChar w:fldCharType="end"/>
        </w:r>
      </w:hyperlink>
    </w:p>
    <w:p>
      <w:pPr>
        <w:pStyle w:val="TOC2"/>
        <w:tabs>
          <w:tab w:val="right" w:leader="dot" w:pos="8306"/>
        </w:tabs>
      </w:pPr>
      <w:hyperlink w:anchor="_Toc9797" w:history="1">
        <w:r>
          <w:rPr>
            <w:rFonts w:ascii="仿宋" w:eastAsia="仿宋" w:hAnsi="仿宋" w:cs="仿宋" w:hint="eastAsia"/>
            <w:lang w:eastAsia="zh-CN"/>
          </w:rPr>
          <w:t>(一)、产业协同机制建设</w:t>
        </w:r>
        <w:r>
          <w:tab/>
        </w:r>
        <w:r>
          <w:fldChar w:fldCharType="begin"/>
        </w:r>
        <w:r>
          <w:instrText xml:space="preserve"> PAGEREF _Toc9797 \h </w:instrText>
        </w:r>
        <w:r>
          <w:fldChar w:fldCharType="separate"/>
        </w:r>
        <w:r>
          <w:t>58</w:t>
        </w:r>
        <w:r>
          <w:fldChar w:fldCharType="end"/>
        </w:r>
      </w:hyperlink>
    </w:p>
    <w:p>
      <w:pPr>
        <w:pStyle w:val="TOC2"/>
        <w:tabs>
          <w:tab w:val="right" w:leader="dot" w:pos="8306"/>
        </w:tabs>
      </w:pPr>
      <w:hyperlink w:anchor="_Toc907" w:history="1">
        <w:r>
          <w:rPr>
            <w:rFonts w:ascii="仿宋" w:eastAsia="仿宋" w:hAnsi="仿宋" w:cs="仿宋" w:hint="eastAsia"/>
            <w:lang w:eastAsia="zh-CN"/>
          </w:rPr>
          <w:t>(二)、产业集群培育与发展</w:t>
        </w:r>
        <w:r>
          <w:tab/>
        </w:r>
        <w:r>
          <w:fldChar w:fldCharType="begin"/>
        </w:r>
        <w:r>
          <w:instrText xml:space="preserve"> PAGEREF _Toc907 \h </w:instrText>
        </w:r>
        <w:r>
          <w:fldChar w:fldCharType="separate"/>
        </w:r>
        <w:r>
          <w:t>59</w:t>
        </w:r>
        <w:r>
          <w:fldChar w:fldCharType="end"/>
        </w:r>
      </w:hyperlink>
    </w:p>
    <w:p>
      <w:pPr>
        <w:pStyle w:val="TOC1"/>
        <w:tabs>
          <w:tab w:val="right" w:leader="dot" w:pos="8306"/>
        </w:tabs>
      </w:pPr>
      <w:hyperlink w:anchor="_Toc19111" w:history="1">
        <w:r>
          <w:rPr>
            <w:rFonts w:ascii="仿宋" w:eastAsia="仿宋" w:hAnsi="仿宋" w:cs="仿宋" w:hint="eastAsia"/>
            <w:lang w:eastAsia="zh-CN"/>
          </w:rPr>
          <w:t>十八、设施与设备管理</w:t>
        </w:r>
        <w:r>
          <w:tab/>
        </w:r>
        <w:r>
          <w:fldChar w:fldCharType="begin"/>
        </w:r>
        <w:r>
          <w:instrText xml:space="preserve"> PAGEREF _Toc19111 \h </w:instrText>
        </w:r>
        <w:r>
          <w:fldChar w:fldCharType="separate"/>
        </w:r>
        <w:r>
          <w:t>60</w:t>
        </w:r>
        <w:r>
          <w:fldChar w:fldCharType="end"/>
        </w:r>
      </w:hyperlink>
    </w:p>
    <w:p>
      <w:pPr>
        <w:pStyle w:val="TOC2"/>
        <w:tabs>
          <w:tab w:val="right" w:leader="dot" w:pos="8306"/>
        </w:tabs>
      </w:pPr>
      <w:hyperlink w:anchor="_Toc7549" w:history="1">
        <w:r>
          <w:rPr>
            <w:rFonts w:ascii="仿宋" w:eastAsia="仿宋" w:hAnsi="仿宋" w:cs="仿宋" w:hint="eastAsia"/>
            <w:lang w:eastAsia="zh-CN"/>
          </w:rPr>
          <w:t>(一)、设施规划与配置</w:t>
        </w:r>
        <w:r>
          <w:tab/>
        </w:r>
        <w:r>
          <w:fldChar w:fldCharType="begin"/>
        </w:r>
        <w:r>
          <w:instrText xml:space="preserve"> PAGEREF _Toc7549 \h </w:instrText>
        </w:r>
        <w:r>
          <w:fldChar w:fldCharType="separate"/>
        </w:r>
        <w:r>
          <w:t>60</w:t>
        </w:r>
        <w:r>
          <w:fldChar w:fldCharType="end"/>
        </w:r>
      </w:hyperlink>
    </w:p>
    <w:p>
      <w:pPr>
        <w:pStyle w:val="TOC2"/>
        <w:tabs>
          <w:tab w:val="right" w:leader="dot" w:pos="8306"/>
        </w:tabs>
      </w:pPr>
      <w:hyperlink w:anchor="_Toc7595" w:history="1">
        <w:r>
          <w:rPr>
            <w:rFonts w:ascii="仿宋" w:eastAsia="仿宋" w:hAnsi="仿宋" w:cs="仿宋" w:hint="eastAsia"/>
            <w:lang w:eastAsia="zh-CN"/>
          </w:rPr>
          <w:t>(二)、设备采购与维护管理</w:t>
        </w:r>
        <w:r>
          <w:tab/>
        </w:r>
        <w:r>
          <w:fldChar w:fldCharType="begin"/>
        </w:r>
        <w:r>
          <w:instrText xml:space="preserve"> PAGEREF _Toc7595 \h </w:instrText>
        </w:r>
        <w:r>
          <w:fldChar w:fldCharType="separate"/>
        </w:r>
        <w:r>
          <w:t>60</w:t>
        </w:r>
        <w:r>
          <w:fldChar w:fldCharType="end"/>
        </w:r>
      </w:hyperlink>
    </w:p>
    <w:p>
      <w:pPr>
        <w:pStyle w:val="TOC2"/>
        <w:tabs>
          <w:tab w:val="right" w:leader="dot" w:pos="8306"/>
        </w:tabs>
      </w:pPr>
      <w:hyperlink w:anchor="_Toc8065" w:history="1">
        <w:r>
          <w:rPr>
            <w:rFonts w:ascii="仿宋" w:eastAsia="仿宋" w:hAnsi="仿宋" w:cs="仿宋" w:hint="eastAsia"/>
            <w:lang w:eastAsia="zh-CN"/>
          </w:rPr>
          <w:t>(三)、设施设备升级策略</w:t>
        </w:r>
        <w:r>
          <w:tab/>
        </w:r>
        <w:r>
          <w:fldChar w:fldCharType="begin"/>
        </w:r>
        <w:r>
          <w:instrText xml:space="preserve"> PAGEREF _Toc8065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78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982"/>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9388"/>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数字经济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4996"/>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2440"/>
      <w:r>
        <w:rPr>
          <w:rFonts w:ascii="仿宋" w:eastAsia="仿宋" w:hAnsi="仿宋" w:cs="仿宋" w:hint="eastAsia"/>
          <w:sz w:val="28"/>
          <w:lang w:eastAsia="zh-CN"/>
        </w:rPr>
        <w:t>二、数字经济项目概论</w:t>
      </w:r>
      <w:bookmarkEnd w:id="5"/>
    </w:p>
    <w:p>
      <w:pPr>
        <w:pStyle w:val="Heading2"/>
        <w:rPr>
          <w:rFonts w:ascii="仿宋" w:eastAsia="仿宋" w:hAnsi="仿宋" w:cs="仿宋" w:hint="eastAsia"/>
          <w:lang w:eastAsia="zh-CN"/>
        </w:rPr>
      </w:pPr>
      <w:bookmarkStart w:id="6" w:name="_Toc17845"/>
      <w:r>
        <w:rPr>
          <w:rFonts w:ascii="仿宋" w:eastAsia="仿宋" w:hAnsi="仿宋" w:cs="仿宋" w:hint="eastAsia"/>
          <w:lang w:eastAsia="zh-CN"/>
        </w:rPr>
        <w:t>(一)、项目申报单位概况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数字经济项目的申报单位是“XXX实业发展公司”，这是一家在其所处行业内备受尊敬的企业。公司自成立以来，通过其在数字经济项目中表现出的创新精神和卓越执行力，在市场上赢得了显著的地位。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该公司的法定代表人秦XX，在数字经济项目及其他多个行业领域中都有着显著的贡献。秦XX以其出色的领导才能和敏锐的商业洞察力，带领公司在数字经济项目等多个领域实现了持续的成长和成功。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数字经济项目的重要合作伙伴。公司专注于[行业名称]领域，以创新作为驱动力，不断推动技术进步和市场扩张。在数字经济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数字经济项目中展现了强劲的增长和稳定的财务表现。公司通过有效的策略，在数字经济项目中扩大了其市场份额并增强了盈利能力。同时，公司积极承担社会责任，参与各类社会公益项目，增强了其在数字经济项目中的品牌形象和社会影响力。</w:t>
      </w:r>
    </w:p>
    <w:p>
      <w:pPr>
        <w:pStyle w:val="Heading2"/>
        <w:ind w:firstLine="560" w:firstLineChars="200"/>
        <w:rPr>
          <w:rFonts w:ascii="仿宋" w:eastAsia="仿宋" w:hAnsi="仿宋" w:cs="仿宋" w:hint="eastAsia"/>
          <w:sz w:val="28"/>
          <w:lang w:eastAsia="zh-CN"/>
        </w:rPr>
      </w:pPr>
      <w:bookmarkStart w:id="7" w:name="_Toc18081"/>
      <w:r>
        <w:rPr>
          <w:rFonts w:ascii="仿宋" w:eastAsia="仿宋" w:hAnsi="仿宋" w:cs="仿宋" w:hint="eastAsia"/>
          <w:sz w:val="28"/>
          <w:lang w:eastAsia="zh-CN"/>
        </w:rPr>
        <w:t>(二)、项目概况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数字经济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数字经济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0950"/>
      <w:r>
        <w:rPr>
          <w:rFonts w:ascii="仿宋" w:eastAsia="仿宋" w:hAnsi="仿宋" w:cs="仿宋" w:hint="eastAsia"/>
          <w:sz w:val="28"/>
          <w:lang w:eastAsia="zh-CN"/>
        </w:rPr>
        <w:t>三、资源开发及综合利用分析</w:t>
      </w:r>
      <w:bookmarkEnd w:id="8"/>
    </w:p>
    <w:p>
      <w:pPr>
        <w:pStyle w:val="Heading2"/>
        <w:rPr>
          <w:rFonts w:ascii="仿宋" w:eastAsia="仿宋" w:hAnsi="仿宋" w:cs="仿宋" w:hint="eastAsia"/>
          <w:lang w:eastAsia="zh-CN"/>
        </w:rPr>
      </w:pPr>
      <w:bookmarkStart w:id="9" w:name="_Toc30904"/>
      <w:r>
        <w:rPr>
          <w:rFonts w:ascii="仿宋" w:eastAsia="仿宋" w:hAnsi="仿宋" w:cs="仿宋" w:hint="eastAsia"/>
          <w:lang w:eastAsia="zh-CN"/>
        </w:rPr>
        <w:t>(一)、资源开发方案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一、数字经济项目的技术资源开发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经济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二、数字经济项目的人力资源管理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数字经济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三、数字经济项目的资金资源筹措与优化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数字经济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0" w:name="_Toc4923"/>
      <w:r>
        <w:rPr>
          <w:rFonts w:ascii="仿宋" w:eastAsia="仿宋" w:hAnsi="仿宋" w:cs="仿宋" w:hint="eastAsia"/>
          <w:sz w:val="28"/>
          <w:lang w:eastAsia="zh-CN"/>
        </w:rPr>
        <w:t>(二)、资源利用方案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数字经济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数字经济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https://d.book118.com/768062142110006025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数字经济项目可行性建设方案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数字经济项目可行性建设方案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数字经济项目可行性建设方案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数字经济项目可行性建设方案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数字经济项目可行性建设方案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数字经济项目可行性建设方案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数字经济项目可行性建设方案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数字经济项目可行性建设方案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数字经济项目可行性建设方案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数字经济项目可行性建设方案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数字经济项目可行性建设方案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数字经济项目可行性建设方案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4F227C"/>
    <w:rsid w:val="4B4F227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68062142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2023-12-30T18:08:00Z</dcterms:created>
  <dcterms:modified xsi:type="dcterms:W3CDTF">2023-12-30T18:08:31Z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A5886B955EDC4F27A24223E4ADD075EE_11</vt:lpwstr>
  </property>
  <property fmtid="{D5CDD505-2E9C-101B-9397-08002B2CF9AE}" pid="3" name="KSOProductBuildVer">
    <vt:lpwstr>2052-12.1.0.16120</vt:lpwstr>
  </property>
</Properties>
</file>