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69750131" w14:textId="77777777">
          <w:pPr>
            <w:pStyle w:val="NoSpacing"/>
          </w:pPr>
        </w:p>
        <w:p w:rsidR="00C018A2" w14:paraId="48BB9875" w14:textId="77777777">
          <w:pPr>
            <w:pStyle w:val="NoSpacing"/>
          </w:pPr>
        </w:p>
        <w:p w:rsidR="00C018A2" w14:paraId="5FD48A4F" w14:textId="77777777">
          <w:pPr>
            <w:pStyle w:val="NoSpacing"/>
          </w:pPr>
        </w:p>
        <w:p w:rsidR="00C018A2" w14:paraId="77CACF50" w14:textId="77777777">
          <w:pPr>
            <w:pStyle w:val="NoSpacing"/>
          </w:pPr>
        </w:p>
        <w:p w:rsidR="00C018A2" w14:paraId="3A802F5E" w14:textId="77777777">
          <w:pPr>
            <w:pStyle w:val="NoSpacing"/>
          </w:pPr>
        </w:p>
        <w:p w:rsidR="00C018A2" w14:paraId="62A5F400" w14:textId="77777777">
          <w:pPr>
            <w:pStyle w:val="NoSpacing"/>
          </w:pPr>
        </w:p>
        <w:p w:rsidR="00C018A2" w14:paraId="138E8F73" w14:textId="77777777">
          <w:pPr>
            <w:pStyle w:val="NoSpacing"/>
          </w:pPr>
        </w:p>
        <w:p w:rsidR="00C018A2" w14:paraId="5F21F462" w14:textId="77777777">
          <w:pPr>
            <w:pStyle w:val="NoSpacing"/>
          </w:pPr>
        </w:p>
        <w:p w:rsidR="00C018A2" w14:paraId="34A949FD" w14:textId="77777777">
          <w:pPr>
            <w:pStyle w:val="NoSpacing"/>
          </w:pPr>
        </w:p>
        <w:p w:rsidR="00C018A2" w14:paraId="5D884873" w14:textId="77777777">
          <w:pPr>
            <w:pStyle w:val="NoSpacing"/>
          </w:pPr>
        </w:p>
        <w:p w:rsidR="00C018A2" w14:paraId="50503FF0" w14:textId="77777777">
          <w:pPr>
            <w:pStyle w:val="NoSpacing"/>
          </w:pPr>
        </w:p>
        <w:p w:rsidR="00C018A2" w14:paraId="31B1C410" w14:textId="77777777">
          <w:pPr>
            <w:pStyle w:val="NoSpacing"/>
          </w:pPr>
        </w:p>
        <w:p w:rsidR="00C018A2" w14:paraId="0BBB668B"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00849F4F" w14:textId="77777777">
                            <w:pPr>
                              <w:pStyle w:val="NoSpacing"/>
                              <w:jc w:val="right"/>
                              <w:rPr>
                                <w:color w:val="FFFFFF" w:themeColor="background1"/>
                                <w:sz w:val="28"/>
                                <w:szCs w:val="28"/>
                              </w:rPr>
                            </w:pPr>
                            <w:sdt>
                              <w:sdtPr>
                                <w:rPr>
                                  <w:color w:val="FFFFFF" w:themeColor="background1"/>
                                  <w:sz w:val="32"/>
                                  <w:szCs w:val="32"/>
                                </w:rPr>
                                <w:alias w:val="日期"/>
                                <w:id w:val="1887730022"/>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2F5995F9"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碳刷真空泵</w:t>
          </w:r>
          <w:r w:rsidRPr="007A4CF7">
            <w:rPr>
              <w:rFonts w:ascii="仿宋" w:eastAsia="仿宋" w:hAnsi="仿宋" w:hint="eastAsia"/>
              <w:b/>
              <w:bCs/>
              <w:sz w:val="52"/>
              <w:szCs w:val="52"/>
            </w:rPr>
            <w:t>项目</w:t>
          </w:r>
        </w:p>
        <w:p w:rsidR="00C018A2" w:rsidP="007A4CF7" w14:paraId="1ADB4322"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4E644BA7">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0762A707" w14:textId="4E644BA7">
                          <w:pPr>
                            <w:pStyle w:val="NoSpacing"/>
                            <w:rPr>
                              <w:color w:val="4472C4" w:themeColor="accent1"/>
                              <w:sz w:val="36"/>
                              <w:szCs w:val="36"/>
                            </w:rPr>
                          </w:pPr>
                          <w:sdt>
                            <w:sdtPr>
                              <w:rPr>
                                <w:color w:val="4472C4" w:themeColor="accent1"/>
                                <w:sz w:val="36"/>
                                <w:szCs w:val="36"/>
                              </w:rPr>
                              <w:alias w:val="作者"/>
                              <w:id w:val="1987322787"/>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6EAE731C" w14:textId="77777777">
                          <w:pPr>
                            <w:pStyle w:val="NoSpacing"/>
                            <w:rPr>
                              <w:color w:val="595959" w:themeColor="text1" w:themeTint="A6"/>
                              <w:sz w:val="24"/>
                              <w:szCs w:val="24"/>
                            </w:rPr>
                          </w:pPr>
                          <w:sdt>
                            <w:sdtPr>
                              <w:rPr>
                                <w:caps/>
                                <w:color w:val="595959" w:themeColor="text1" w:themeTint="A6"/>
                                <w:sz w:val="24"/>
                                <w:szCs w:val="24"/>
                              </w:rPr>
                              <w:alias w:val="公司"/>
                              <w:id w:val="57133515"/>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68AB2260"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0852B178"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676EEDFB"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5ACA887"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碳刷真空泵项目商业计划书摘要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BC9FD8F"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3F1151D5"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碳刷真空泵产品或服务描述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167D2E06"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B5B6742"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碳刷真空泵目标市场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C9528F7"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碳刷真空泵市场竞争分析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1516B56"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碳刷真空泵行业趋势与机遇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0B8FB9C2"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3D5F017"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1686710"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碳刷真空泵产品定价策略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D46C04D"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碳刷真空泵产品销售渠道与拓展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E4C54F8"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1645F78"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2AF7355"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FE85DB9"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60602D84"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64BEFA57"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D96D033"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6DBDD9EA"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275DD85A"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2137938904"/>
        <w:docPartObj>
          <w:docPartGallery w:val="Table of Contents"/>
          <w:docPartUnique/>
        </w:docPartObj>
      </w:sdtPr>
      <w:sdtEndPr>
        <w:rPr>
          <w:b/>
          <w:bCs/>
        </w:rPr>
      </w:sdtEndPr>
      <w:sdtContent>
        <w:p w:rsidR="007A4CF7" w:rsidRPr="007A4CF7" w:rsidP="007A4CF7" w14:paraId="5641AF5D"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30F1653E"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37C5C8ED"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9B9F7ED"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E69120B"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FE60CC3"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07844360"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781965A1"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15CD4B1"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1583FDF"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11974959"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3E59985"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A3F7A61"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0046A6D8"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17B6A83"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6B1E65A"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51DEECDA" w14:textId="77777777">
          <w:pPr>
            <w:spacing w:line="500" w:lineRule="exact"/>
          </w:pPr>
          <w:r w:rsidRPr="007A4CF7">
            <w:rPr>
              <w:b/>
              <w:bCs/>
              <w:sz w:val="28"/>
              <w:szCs w:val="28"/>
              <w:lang w:val="zh-CN"/>
            </w:rPr>
            <w:fldChar w:fldCharType="end"/>
          </w:r>
        </w:p>
      </w:sdtContent>
    </w:sdt>
    <w:p w:rsidR="007A4CF7" w:rsidP="00DA4121" w14:paraId="70313F15"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C4E0B4E" w14:textId="77777777">
      <w:pPr>
        <w:pStyle w:val="Heading2"/>
      </w:pPr>
      <w:r w:rsidRPr="009C12B5">
        <w:t>一、概述</w:t>
      </w:r>
      <w:bookmarkEnd w:id="0"/>
    </w:p>
    <w:p w:rsidR="009C12B5" w:rsidRPr="00DA4121" w:rsidP="00DA4121" w14:paraId="491480C8" w14:textId="77777777">
      <w:pPr>
        <w:pStyle w:val="Heading3"/>
      </w:pPr>
      <w:bookmarkStart w:id="1" w:name="_Toc157814104"/>
      <w:r w:rsidRPr="00DA4121">
        <w:t xml:space="preserve">1.1 </w:t>
      </w:r>
      <w:r w:rsidR="007A4CF7">
        <w:t>碳刷真空泵</w:t>
      </w:r>
      <w:r w:rsidR="007A4CF7">
        <w:rPr>
          <w:rFonts w:hint="eastAsia"/>
        </w:rPr>
        <w:t>项目</w:t>
      </w:r>
      <w:r w:rsidRPr="00DA4121">
        <w:t>商业计划书摘要</w:t>
      </w:r>
      <w:bookmarkEnd w:id="1"/>
    </w:p>
    <w:p w:rsidR="009C12B5" w:rsidRPr="009C12B5" w:rsidP="009C12B5" w14:paraId="329D638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碳刷真空泵产品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碳刷真空泵产品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碳刷真空泵产品</w:t>
      </w:r>
      <w:r w:rsidRPr="009C12B5">
        <w:rPr>
          <w:rFonts w:ascii="仿宋" w:eastAsia="仿宋" w:hAnsi="仿宋"/>
          <w:sz w:val="28"/>
          <w:szCs w:val="28"/>
        </w:rPr>
        <w:t>有望成为市场上的畅销产品，并为公司带来可观的收益和市场份额。</w:t>
      </w:r>
    </w:p>
    <w:p w:rsidR="009C12B5" w:rsidRPr="009C12B5" w:rsidP="009C12B5" w14:paraId="5AFF267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碳刷真空泵产品</w:t>
      </w:r>
      <w:r w:rsidRPr="009C12B5">
        <w:rPr>
          <w:rFonts w:ascii="仿宋" w:eastAsia="仿宋" w:hAnsi="仿宋"/>
          <w:sz w:val="28"/>
          <w:szCs w:val="28"/>
        </w:rPr>
        <w:t>商业计划书中，我们将详细阐述</w:t>
      </w:r>
      <w:r w:rsidR="00E75C7F">
        <w:rPr>
          <w:rFonts w:ascii="仿宋" w:eastAsia="仿宋" w:hAnsi="仿宋"/>
          <w:sz w:val="28"/>
          <w:szCs w:val="28"/>
        </w:rPr>
        <w:t>碳刷真空泵产品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碳刷真空泵产品</w:t>
      </w:r>
      <w:r w:rsidRPr="009C12B5">
        <w:rPr>
          <w:rFonts w:ascii="仿宋" w:eastAsia="仿宋" w:hAnsi="仿宋"/>
          <w:sz w:val="28"/>
          <w:szCs w:val="28"/>
        </w:rPr>
        <w:t>有一个全面而深入的了解，并认识到其巨大的商业价值和投资潜力。</w:t>
      </w:r>
    </w:p>
    <w:p w:rsidR="009C12B5" w:rsidRPr="009C12B5" w:rsidP="009C12B5" w14:paraId="0972FAC6"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碳刷真空泵产品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1B0B2E1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碳刷真空泵产品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碳刷真空泵产品</w:t>
      </w:r>
      <w:r w:rsidRPr="009C12B5">
        <w:rPr>
          <w:rFonts w:ascii="仿宋" w:eastAsia="仿宋" w:hAnsi="仿宋"/>
          <w:sz w:val="28"/>
          <w:szCs w:val="28"/>
        </w:rPr>
        <w:t>的美好未来。</w:t>
      </w:r>
    </w:p>
    <w:p w:rsidR="009C12B5" w:rsidRPr="009C12B5" w:rsidP="007A4CF7" w14:paraId="16F4BA25" w14:textId="77777777">
      <w:pPr>
        <w:pStyle w:val="Heading3"/>
      </w:pPr>
      <w:bookmarkStart w:id="2" w:name="_Toc157814105"/>
      <w:r w:rsidRPr="009C12B5">
        <w:t xml:space="preserve">1.2 </w:t>
      </w:r>
      <w:r w:rsidRPr="009C12B5">
        <w:t>公司简介</w:t>
      </w:r>
      <w:bookmarkEnd w:id="2"/>
    </w:p>
    <w:p w:rsidR="009C12B5" w:rsidRPr="009C12B5" w:rsidP="009C12B5" w14:paraId="4595EC5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2398A9B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32B3785F"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2A1D926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B86549B" w14:textId="77777777">
      <w:pPr>
        <w:pStyle w:val="Heading3"/>
      </w:pPr>
      <w:bookmarkStart w:id="3" w:name="_Toc157814106"/>
      <w:r w:rsidRPr="007A4CF7">
        <w:t xml:space="preserve">1.3 </w:t>
      </w:r>
      <w:r w:rsidR="007A4CF7">
        <w:t>碳刷真空泵</w:t>
      </w:r>
      <w:r w:rsidRPr="007A4CF7">
        <w:t>产品或服务描述</w:t>
      </w:r>
      <w:bookmarkEnd w:id="3"/>
    </w:p>
    <w:p w:rsidR="00832F11" w14:paraId="7B689A51" w14:textId="6061035D">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碳刷真空泵是一种用于产生高真空环境的设备，其核心功能包括：</w:t>
      </w:r>
      <w:r>
        <w:rPr>
          <w:rFonts w:ascii="仿宋" w:eastAsia="仿宋" w:hAnsi="仿宋"/>
          <w:sz w:val="28"/>
        </w:rPr>
        <w:br/>
        <w:t xml:space="preserve">    1.</w:t>
      </w:r>
      <w:r>
        <w:rPr>
          <w:rFonts w:ascii="仿宋" w:eastAsia="仿宋" w:hAnsi="仿宋"/>
          <w:sz w:val="28"/>
        </w:rPr>
        <w:t>抽真空能力：能够快速有效地将工作环境中的空气或其他气体抽出，达到高真空状态。</w:t>
      </w:r>
      <w:r>
        <w:rPr>
          <w:rFonts w:ascii="仿宋" w:eastAsia="仿宋" w:hAnsi="仿宋"/>
          <w:sz w:val="28"/>
        </w:rPr>
        <w:br/>
        <w:t xml:space="preserve">    2.</w:t>
      </w:r>
      <w:r>
        <w:rPr>
          <w:rFonts w:ascii="仿宋" w:eastAsia="仿宋" w:hAnsi="仿宋"/>
          <w:sz w:val="28"/>
        </w:rPr>
        <w:t>稳定性能：在长时间运行中保持真空度的稳定，确保实验或生产过程的精确性。</w:t>
      </w:r>
      <w:r>
        <w:rPr>
          <w:rFonts w:ascii="仿宋" w:eastAsia="仿宋" w:hAnsi="仿宋"/>
          <w:sz w:val="28"/>
        </w:rPr>
        <w:br/>
        <w:t xml:space="preserve">    3.</w:t>
      </w:r>
      <w:r>
        <w:rPr>
          <w:rFonts w:ascii="仿宋" w:eastAsia="仿宋" w:hAnsi="仿宋"/>
          <w:sz w:val="28"/>
        </w:rPr>
        <w:t>耐用性：设计上考虑了长期使用的需求，采用耐磨材料和先进的制造工艺，减少维护和更换频率。</w:t>
      </w:r>
      <w:r>
        <w:rPr>
          <w:rFonts w:ascii="仿宋" w:eastAsia="仿宋" w:hAnsi="仿宋"/>
          <w:sz w:val="28"/>
        </w:rPr>
        <w:br/>
        <w:t xml:space="preserve">    4.</w:t>
      </w:r>
      <w:r>
        <w:rPr>
          <w:rFonts w:ascii="仿宋" w:eastAsia="仿宋" w:hAnsi="仿宋"/>
          <w:sz w:val="28"/>
        </w:rPr>
        <w:t>适应性：适用于多种应用场景，包括科研、工业生产和医疗设备等。</w:t>
      </w:r>
      <w:r>
        <w:rPr>
          <w:rFonts w:ascii="仿宋" w:eastAsia="仿宋" w:hAnsi="仿宋"/>
          <w:sz w:val="28"/>
        </w:rPr>
        <w:br/>
        <w:t xml:space="preserve">    5.</w:t>
      </w:r>
      <w:r>
        <w:rPr>
          <w:rFonts w:ascii="仿宋" w:eastAsia="仿宋" w:hAnsi="仿宋"/>
          <w:sz w:val="28"/>
        </w:rPr>
        <w:t>安全性能：在运行过程中确保安全，防止因真空度过高而导致的设备损坏或人员伤害。</w:t>
      </w:r>
      <w:r>
        <w:rPr>
          <w:rFonts w:ascii="仿宋" w:eastAsia="仿宋" w:hAnsi="仿宋"/>
          <w:sz w:val="28"/>
        </w:rPr>
        <w:br/>
        <w:t xml:space="preserve">    6.</w:t>
      </w:r>
      <w:r>
        <w:rPr>
          <w:rFonts w:ascii="仿宋" w:eastAsia="仿宋" w:hAnsi="仿宋"/>
          <w:sz w:val="28"/>
        </w:rPr>
        <w:t>节能环保：在提供高效性能的同时，设计上注重节能减排，符合可持续发展理念。</w:t>
      </w:r>
      <w:r>
        <w:rPr>
          <w:rFonts w:ascii="仿宋" w:eastAsia="仿宋" w:hAnsi="仿宋"/>
          <w:sz w:val="28"/>
        </w:rPr>
        <w:br/>
        <w:t xml:space="preserve">    7.</w:t>
      </w:r>
    </w:p>
    <w:p w:rsidR="00832F11" w14:textId="6061035D">
      <w:pPr>
        <w:ind w:firstLine="560"/>
      </w:pPr>
      <w:r>
        <w:rPr>
          <w:rFonts w:ascii="仿宋" w:eastAsia="仿宋" w:hAnsi="仿宋"/>
          <w:sz w:val="28"/>
        </w:rPr>
        <w:t>智能化：配备先进的控制系统，实现自动化运行和监控，提高操作效率。</w:t>
      </w:r>
      <w:r>
        <w:rPr>
          <w:rFonts w:ascii="仿宋" w:eastAsia="仿宋" w:hAnsi="仿宋"/>
          <w:sz w:val="28"/>
        </w:rPr>
        <w:br/>
        <w:t xml:space="preserve">    8.</w:t>
      </w:r>
      <w:r>
        <w:rPr>
          <w:rFonts w:ascii="仿宋" w:eastAsia="仿宋" w:hAnsi="仿宋"/>
          <w:sz w:val="28"/>
        </w:rPr>
        <w:t>维护简便：设计便于维护和检修，减少停机时间，提高设备可用性。</w:t>
      </w:r>
      <w:r>
        <w:rPr>
          <w:rFonts w:ascii="仿宋" w:eastAsia="仿宋" w:hAnsi="仿宋"/>
          <w:sz w:val="28"/>
        </w:rPr>
        <w:br/>
        <w:t xml:space="preserve">    9.</w:t>
      </w:r>
      <w:r>
        <w:rPr>
          <w:rFonts w:ascii="仿宋" w:eastAsia="仿宋" w:hAnsi="仿宋"/>
          <w:sz w:val="28"/>
        </w:rPr>
        <w:t>质量保证：通过严格的质量控制和测试，确保产品符合国际标准，提供可靠的性能和长期的使用寿命。</w:t>
      </w:r>
      <w:r>
        <w:rPr>
          <w:rFonts w:ascii="仿宋" w:eastAsia="仿宋" w:hAnsi="仿宋"/>
          <w:sz w:val="28"/>
        </w:rPr>
        <w:br/>
      </w:r>
      <w:r>
        <w:rPr>
          <w:rFonts w:ascii="仿宋" w:eastAsia="仿宋" w:hAnsi="仿宋"/>
          <w:sz w:val="28"/>
        </w:rPr>
        <w:t xml:space="preserve">10. </w:t>
      </w:r>
      <w:r>
        <w:rPr>
          <w:rFonts w:ascii="仿宋" w:eastAsia="仿宋" w:hAnsi="仿宋"/>
          <w:sz w:val="28"/>
        </w:rPr>
        <w:t>定制化服务：可根据客户特定需求提供定制化解决方案，满足不同应用领域的特殊要求。</w:t>
      </w:r>
      <w:r>
        <w:rPr>
          <w:rFonts w:ascii="仿宋" w:eastAsia="仿宋" w:hAnsi="仿宋"/>
          <w:sz w:val="28"/>
        </w:rPr>
        <w:br/>
      </w:r>
      <w:r>
        <w:rPr>
          <w:rFonts w:ascii="仿宋" w:eastAsia="仿宋" w:hAnsi="仿宋"/>
          <w:sz w:val="28"/>
        </w:rPr>
        <w:t>通过这些功能，碳刷真空泵能够为各行业提供稳定、高效、安全的真空环境，从而推动相关技术的发展和生产效率的提升。</w:t>
      </w:r>
    </w:p>
    <w:p w:rsidR="009C12B5" w:rsidRPr="009C12B5" w:rsidP="009C12B5" w14:paraId="76F517B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碳刷真空泵产品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碳刷真空泵产品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碳刷真空泵产品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碳刷真空泵产品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339C0F9D"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碳刷真空泵产品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50FDA2C" w14:textId="77777777">
      <w:pPr>
        <w:pStyle w:val="Heading2"/>
      </w:pPr>
      <w:bookmarkStart w:id="4" w:name="_Toc157814107"/>
      <w:r w:rsidRPr="009C12B5">
        <w:t>二、市场分析</w:t>
      </w:r>
      <w:bookmarkEnd w:id="4"/>
    </w:p>
    <w:p w:rsidR="009C12B5" w:rsidP="007A4CF7" w14:paraId="4C317F2F" w14:textId="77777777">
      <w:pPr>
        <w:pStyle w:val="Heading3"/>
      </w:pPr>
      <w:bookmarkStart w:id="5" w:name="_Toc157814108"/>
      <w:r w:rsidRPr="009C12B5">
        <w:t xml:space="preserve">2.1 </w:t>
      </w:r>
      <w:r w:rsidR="007A4CF7">
        <w:t>碳刷真空泵</w:t>
      </w:r>
      <w:r w:rsidRPr="009C12B5">
        <w:t>目标市场</w:t>
      </w:r>
      <w:bookmarkEnd w:id="5"/>
    </w:p>
    <w:p w:rsidR="00832F11" w14:paraId="21E90691" w14:textId="35C34ADB">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碳刷真空泵产品目标市场分析</w:t>
      </w:r>
      <w:r>
        <w:rPr>
          <w:rFonts w:ascii="仿宋" w:eastAsia="仿宋" w:hAnsi="仿宋"/>
          <w:sz w:val="28"/>
        </w:rPr>
        <w:br/>
      </w:r>
      <w:r>
        <w:rPr>
          <w:rFonts w:ascii="仿宋" w:eastAsia="仿宋" w:hAnsi="仿宋"/>
          <w:sz w:val="28"/>
        </w:rPr>
        <w:t>碳刷真空泵作为一种高性能的真空泵设备，其目标市场主要集中在以下几个领域：</w:t>
      </w:r>
      <w:r>
        <w:rPr>
          <w:rFonts w:ascii="仿宋" w:eastAsia="仿宋" w:hAnsi="仿宋"/>
          <w:sz w:val="28"/>
        </w:rPr>
        <w:br/>
        <w:t xml:space="preserve">    1.</w:t>
      </w:r>
      <w:r>
        <w:rPr>
          <w:rFonts w:ascii="仿宋" w:eastAsia="仿宋" w:hAnsi="仿宋"/>
          <w:sz w:val="28"/>
        </w:rPr>
        <w:t>半导体制造业：半导体制造过程中需要高度精确的真空环境，碳刷真空泵以其稳定性和可靠性成为该行业的理想选择。</w:t>
      </w:r>
      <w:r>
        <w:rPr>
          <w:rFonts w:ascii="仿宋" w:eastAsia="仿宋" w:hAnsi="仿宋"/>
          <w:sz w:val="28"/>
        </w:rPr>
        <w:br/>
        <w:t xml:space="preserve">    2.</w:t>
      </w:r>
      <w:r>
        <w:rPr>
          <w:rFonts w:ascii="仿宋" w:eastAsia="仿宋" w:hAnsi="仿宋"/>
          <w:sz w:val="28"/>
        </w:rPr>
        <w:t>光伏产业：在光伏电池片的生产过程中，真空泵是必不可少的设备，碳刷真空泵的节能特性能够帮助光伏企业降低生产成本。</w:t>
      </w:r>
      <w:r>
        <w:rPr>
          <w:rFonts w:ascii="仿宋" w:eastAsia="仿宋" w:hAnsi="仿宋"/>
          <w:sz w:val="28"/>
        </w:rPr>
        <w:br/>
        <w:t xml:space="preserve">    3.</w:t>
      </w:r>
      <w:r>
        <w:rPr>
          <w:rFonts w:ascii="仿宋" w:eastAsia="仿宋" w:hAnsi="仿宋"/>
          <w:sz w:val="28"/>
        </w:rPr>
        <w:t>医药行业：医药生产对环境要求严格，碳刷真空泵的密封性能和低污染特点使其成为药品生产中的真空解决方案。</w:t>
      </w:r>
      <w:r>
        <w:rPr>
          <w:rFonts w:ascii="仿宋" w:eastAsia="仿宋" w:hAnsi="仿宋"/>
          <w:sz w:val="28"/>
        </w:rPr>
        <w:br/>
        <w:t xml:space="preserve">    4.</w:t>
      </w:r>
      <w:r>
        <w:rPr>
          <w:rFonts w:ascii="仿宋" w:eastAsia="仿宋" w:hAnsi="仿宋"/>
          <w:sz w:val="28"/>
        </w:rPr>
        <w:t>食品加工：食品加工过程中需要保持卫生条件，碳刷真空泵的无油特性可以避免油脂污染，确保食品安全。</w:t>
      </w:r>
      <w:r>
        <w:rPr>
          <w:rFonts w:ascii="仿宋" w:eastAsia="仿宋" w:hAnsi="仿宋"/>
          <w:sz w:val="28"/>
        </w:rPr>
        <w:br/>
        <w:t xml:space="preserve">    5.</w:t>
      </w:r>
      <w:r>
        <w:rPr>
          <w:rFonts w:ascii="仿宋" w:eastAsia="仿宋" w:hAnsi="仿宋"/>
          <w:sz w:val="28"/>
        </w:rPr>
        <w:t>科研机构：实验室和科研机构需要各种真空设备来进行实验和研究，碳刷真空泵的多样性和适应性能够满足不同实验条件的需求。</w:t>
      </w:r>
      <w:r>
        <w:rPr>
          <w:rFonts w:ascii="仿宋" w:eastAsia="仿宋" w:hAnsi="仿宋"/>
          <w:sz w:val="28"/>
        </w:rPr>
        <w:br/>
        <w:t xml:space="preserve">    6.</w:t>
      </w:r>
      <w:r>
        <w:rPr>
          <w:rFonts w:ascii="仿宋" w:eastAsia="仿宋" w:hAnsi="仿宋"/>
          <w:sz w:val="28"/>
        </w:rPr>
        <w:t>航空航天：航空航天领域对设备的性能和可靠性有极高要求，碳刷真空泵的耐用性和适应极端环境的能力使其成为该领域的理想选择。</w:t>
      </w:r>
      <w:r>
        <w:rPr>
          <w:rFonts w:ascii="仿宋" w:eastAsia="仿宋" w:hAnsi="仿宋"/>
          <w:sz w:val="28"/>
        </w:rPr>
        <w:br/>
      </w:r>
    </w:p>
    <w:p w:rsidR="00832F11" w14:textId="35C34ADB">
      <w:pPr>
        <w:ind w:firstLine="560"/>
      </w:pPr>
      <w:r>
        <w:rPr>
          <w:rFonts w:ascii="仿宋" w:eastAsia="仿宋" w:hAnsi="仿宋"/>
          <w:sz w:val="28"/>
        </w:rPr>
        <w:t>为了有效开拓这些市场，碳刷真空泵产品项目需要制定针对性的市场策略，包括产品定位、价格策略、渠道建设、营销推广等，以确保产品能够满足目标市场的特定需求，并获得市场份额。此外，持续的技术创新和产品升级也是保持市场竞争力的重要手段。</w:t>
      </w:r>
    </w:p>
    <w:p w:rsidR="009C12B5" w:rsidRPr="009C12B5" w:rsidP="009C12B5" w14:paraId="03ADB00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3946139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碳刷真空泵产品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碳刷真空泵产品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碳刷真空泵产品</w:t>
      </w:r>
      <w:r w:rsidRPr="009C12B5">
        <w:rPr>
          <w:rFonts w:ascii="仿宋" w:eastAsia="仿宋" w:hAnsi="仿宋"/>
          <w:sz w:val="28"/>
          <w:szCs w:val="28"/>
        </w:rPr>
        <w:t>始终与市场需求保持同步。</w:t>
      </w:r>
    </w:p>
    <w:p w:rsidR="009C12B5" w:rsidP="007A4CF7" w14:paraId="50698F85" w14:textId="77777777">
      <w:pPr>
        <w:pStyle w:val="Heading3"/>
      </w:pPr>
      <w:bookmarkStart w:id="6" w:name="_Toc157814109"/>
      <w:r w:rsidRPr="009C12B5">
        <w:t xml:space="preserve">2.2 </w:t>
      </w:r>
      <w:r w:rsidR="007A4CF7">
        <w:t>碳刷真空泵</w:t>
      </w:r>
      <w:r w:rsidR="007A4CF7">
        <w:rPr>
          <w:rFonts w:hint="eastAsia"/>
        </w:rPr>
        <w:t>市场</w:t>
      </w:r>
      <w:r w:rsidRPr="009C12B5">
        <w:t>竞争分析</w:t>
      </w:r>
      <w:bookmarkEnd w:id="6"/>
    </w:p>
    <w:p w:rsidR="00832F11" w14:paraId="7CB3C617" w14:textId="5FD50EE4">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碳刷真空泵市场分析表明，该产品在多个行业领域具有广泛应用，包括半导体、化工、医药、食品加工等。随着科技进步和产业升级，市场对高性能、高效率、低噪音的真空泵需求日益增长。碳刷真空泵以其独特的优势，如长寿命、低维护成本和高效能，正逐渐成为市场上的热门选择。</w:t>
      </w:r>
      <w:r>
        <w:rPr>
          <w:rFonts w:ascii="仿宋" w:eastAsia="仿宋" w:hAnsi="仿宋"/>
          <w:sz w:val="28"/>
        </w:rPr>
        <w:br/>
      </w:r>
    </w:p>
    <w:p w:rsidR="00832F11" w14:textId="5FD50EE4">
      <w:pPr>
        <w:ind w:firstLine="560"/>
      </w:pPr>
      <w:r>
        <w:rPr>
          <w:rFonts w:ascii="仿宋" w:eastAsia="仿宋" w:hAnsi="仿宋"/>
          <w:sz w:val="28"/>
        </w:rPr>
        <w:t>目前市场上的碳刷真空泵产品主要分为进口品牌和本土品牌两大类。进口品牌通常具有较高的技术含量和品牌知名度，但价格也相对较高。本土品牌则通过不断的技术创新和成本控制，提供更具竞争力的价格和售后服务。</w:t>
      </w:r>
      <w:r>
        <w:rPr>
          <w:rFonts w:ascii="仿宋" w:eastAsia="仿宋" w:hAnsi="仿宋"/>
          <w:sz w:val="28"/>
        </w:rPr>
        <w:br/>
      </w:r>
      <w:r>
        <w:rPr>
          <w:rFonts w:ascii="仿宋" w:eastAsia="仿宋" w:hAnsi="仿宋"/>
          <w:sz w:val="28"/>
        </w:rPr>
        <w:t>在市场竞争中，碳刷真空泵产品需要不断推陈出新，提升产品性能，降低成本，同时加强市场营销和品牌建设，以提高市场占有率。此外，还需关注行业动态和政策变化，如环保法规的实施，可能会对产品的性能和设计提出新的要求。</w:t>
      </w:r>
      <w:r>
        <w:rPr>
          <w:rFonts w:ascii="仿宋" w:eastAsia="仿宋" w:hAnsi="仿宋"/>
          <w:sz w:val="28"/>
        </w:rPr>
        <w:br/>
      </w:r>
      <w:r>
        <w:rPr>
          <w:rFonts w:ascii="仿宋" w:eastAsia="仿宋" w:hAnsi="仿宋"/>
          <w:sz w:val="28"/>
        </w:rPr>
        <w:t>综上所述，碳刷真空泵产品市场前景广阔，但同时也面临着激烈的竞争。通过持续的技术创新和市场策略的调整，企业可以在竞争中脱颖而出，实现可持续发展。</w:t>
      </w:r>
    </w:p>
    <w:p w:rsidR="009C12B5" w:rsidRPr="009C12B5" w:rsidP="009C12B5" w14:paraId="17C36C5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碳刷真空泵产品</w:t>
      </w:r>
      <w:r w:rsidRPr="009C12B5">
        <w:rPr>
          <w:rFonts w:ascii="仿宋" w:eastAsia="仿宋" w:hAnsi="仿宋"/>
          <w:sz w:val="28"/>
          <w:szCs w:val="28"/>
        </w:rPr>
        <w:t>的竞争优势和差异化策略。我们认为，</w:t>
      </w:r>
      <w:r w:rsidR="00E75C7F">
        <w:rPr>
          <w:rFonts w:ascii="仿宋" w:eastAsia="仿宋" w:hAnsi="仿宋"/>
          <w:sz w:val="28"/>
          <w:szCs w:val="28"/>
        </w:rPr>
        <w:t>碳刷真空泵产品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F1F6B51"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碳刷真空泵产品</w:t>
      </w:r>
      <w:r w:rsidRPr="009C12B5">
        <w:rPr>
          <w:rFonts w:ascii="仿宋" w:eastAsia="仿宋" w:hAnsi="仿宋"/>
          <w:sz w:val="28"/>
          <w:szCs w:val="28"/>
        </w:rPr>
        <w:t>将在竞争激烈的市场中脱颖而出。</w:t>
      </w:r>
    </w:p>
    <w:p w:rsidR="009C12B5" w:rsidP="007A4CF7" w14:paraId="3364E0FD" w14:textId="77777777">
      <w:pPr>
        <w:pStyle w:val="Heading3"/>
      </w:pPr>
      <w:bookmarkStart w:id="7" w:name="_Toc157814110"/>
      <w:r w:rsidRPr="009C12B5">
        <w:t xml:space="preserve">2.3 </w:t>
      </w:r>
      <w:r w:rsidR="007A4CF7">
        <w:t>碳刷真空泵</w:t>
      </w:r>
      <w:r w:rsidRPr="009C12B5">
        <w:t>行业趋势与机遇</w:t>
      </w:r>
      <w:bookmarkEnd w:id="7"/>
    </w:p>
    <w:p w:rsidR="00832F11" w14:paraId="4018063A" w14:textId="648D87EC">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随着全球对环境保护和可持续发展的关注日益增强，碳刷真空泵作为一种高效、节能、环保的真空泵产品，正逐渐成为市场上的热门选择。以下是对碳刷真空泵产品行业趋势与机遇的分析：</w:t>
      </w:r>
      <w:r>
        <w:rPr>
          <w:rFonts w:ascii="仿宋" w:eastAsia="仿宋" w:hAnsi="仿宋"/>
          <w:sz w:val="28"/>
        </w:rPr>
        <w:br/>
        <w:t xml:space="preserve">    1.</w:t>
      </w:r>
      <w:r>
        <w:rPr>
          <w:rFonts w:ascii="仿宋" w:eastAsia="仿宋" w:hAnsi="仿宋"/>
          <w:sz w:val="28"/>
        </w:rPr>
        <w:t>环保法规推动：随着各国环保法规的日益严格，传统高能耗、高污染的真空泵正面临淘汰。碳刷真空泵以其低能耗、低噪音、无油污染的特点，符合绿色发展的趋势，市场需求将持续增长。</w:t>
      </w:r>
      <w:r>
        <w:rPr>
          <w:rFonts w:ascii="仿宋" w:eastAsia="仿宋" w:hAnsi="仿宋"/>
          <w:sz w:val="28"/>
        </w:rPr>
        <w:br/>
        <w:t xml:space="preserve">    2.</w:t>
      </w:r>
      <w:r>
        <w:rPr>
          <w:rFonts w:ascii="仿宋" w:eastAsia="仿宋" w:hAnsi="仿宋"/>
          <w:sz w:val="28"/>
        </w:rPr>
        <w:t>节能减排需求：工业企业面临降低能耗和减少碳排放的压力，碳刷真空泵的节能特性正好满足了这一需求，有助于企业实现节能减排目标。</w:t>
      </w:r>
      <w:r>
        <w:rPr>
          <w:rFonts w:ascii="仿宋" w:eastAsia="仿宋" w:hAnsi="仿宋"/>
          <w:sz w:val="28"/>
        </w:rPr>
        <w:br/>
        <w:t xml:space="preserve">    3.</w:t>
      </w:r>
      <w:r>
        <w:rPr>
          <w:rFonts w:ascii="仿宋" w:eastAsia="仿宋" w:hAnsi="仿宋"/>
          <w:sz w:val="28"/>
        </w:rPr>
        <w:t>技术创新：碳刷真空泵技术不断创新，性能不断提升，如无刷直流电机技术的应用，使得碳刷真空泵在保持高效的同时，更加可靠耐用。</w:t>
      </w:r>
      <w:r>
        <w:rPr>
          <w:rFonts w:ascii="仿宋" w:eastAsia="仿宋" w:hAnsi="仿宋"/>
          <w:sz w:val="28"/>
        </w:rPr>
        <w:br/>
        <w:t xml:space="preserve">    4.</w:t>
      </w:r>
      <w:r>
        <w:rPr>
          <w:rFonts w:ascii="仿宋" w:eastAsia="仿宋" w:hAnsi="仿宋"/>
          <w:sz w:val="28"/>
        </w:rPr>
        <w:t>新兴应用领域：除了传统工业领域，碳刷真空泵在新能源、半导体、医药等新兴领域的应用不断拓展，为其市场增长提供了新的机遇。</w:t>
      </w:r>
      <w:r>
        <w:rPr>
          <w:rFonts w:ascii="仿宋" w:eastAsia="仿宋" w:hAnsi="仿宋"/>
          <w:sz w:val="28"/>
        </w:rPr>
        <w:br/>
        <w:t xml:space="preserve">    5.</w:t>
      </w:r>
      <w:r>
        <w:rPr>
          <w:rFonts w:ascii="仿宋" w:eastAsia="仿宋" w:hAnsi="仿宋"/>
          <w:sz w:val="28"/>
        </w:rPr>
        <w:t>政策支持：许多国家和地区出台了鼓励节能环保产品发展的政策，如补贴、税收优惠等，为碳刷真空泵产品的发展提供了政策支持。</w:t>
      </w:r>
      <w:r>
        <w:rPr>
          <w:rFonts w:ascii="仿宋" w:eastAsia="仿宋" w:hAnsi="仿宋"/>
          <w:sz w:val="28"/>
        </w:rPr>
        <w:br/>
        <w:t xml:space="preserve">    6.</w:t>
      </w:r>
      <w:r>
        <w:rPr>
          <w:rFonts w:ascii="仿宋" w:eastAsia="仿宋" w:hAnsi="仿宋"/>
          <w:sz w:val="28"/>
        </w:rPr>
        <w:t>消费者意识提升：消费者对环保产品的认知和接受度不断提高，这促使更多企业选择碳刷真空泵以满足市场需求，并提升品牌形象。</w:t>
      </w:r>
      <w:r>
        <w:rPr>
          <w:rFonts w:ascii="仿宋" w:eastAsia="仿宋" w:hAnsi="仿宋"/>
          <w:sz w:val="28"/>
        </w:rPr>
        <w:br/>
        <w:t xml:space="preserve">    7.</w:t>
      </w:r>
      <w:r>
        <w:rPr>
          <w:rFonts w:ascii="仿宋" w:eastAsia="仿宋" w:hAnsi="仿宋"/>
          <w:sz w:val="28"/>
        </w:rPr>
        <w:t>国际市场需求：随着全球经济的复苏，国际市场对碳刷真空泵的需求将逐步恢复并增长，为国内企业提供了出口机遇。</w:t>
      </w:r>
      <w:r>
        <w:rPr>
          <w:rFonts w:ascii="仿宋" w:eastAsia="仿宋" w:hAnsi="仿宋"/>
          <w:sz w:val="28"/>
        </w:rPr>
        <w:br/>
      </w:r>
    </w:p>
    <w:p w:rsidR="00832F11" w14:textId="648D87EC">
      <w:pPr>
        <w:ind w:firstLine="560"/>
      </w:pPr>
      <w:r>
        <w:rPr>
          <w:rFonts w:ascii="仿宋" w:eastAsia="仿宋" w:hAnsi="仿宋"/>
          <w:sz w:val="28"/>
        </w:rPr>
        <w:t>综上所述，碳刷真空泵产品行业正面临着良好的发展机遇，市场潜力巨大。企业应抓住这一机遇，通过技术创新、市场开拓和品牌建设，实现产品的快速发展和市场占有率的提升。</w:t>
      </w:r>
    </w:p>
    <w:p w:rsidR="009C12B5" w:rsidRPr="009C12B5" w:rsidP="009C12B5" w14:paraId="74B3C16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碳刷真空泵产品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碳刷真空泵产品</w:t>
      </w:r>
      <w:r w:rsidRPr="009C12B5">
        <w:rPr>
          <w:rFonts w:ascii="仿宋" w:eastAsia="仿宋" w:hAnsi="仿宋"/>
          <w:sz w:val="28"/>
          <w:szCs w:val="28"/>
        </w:rPr>
        <w:t>始终走在行业的前沿并抓住每一个市场机遇。</w:t>
      </w:r>
    </w:p>
    <w:p w:rsidR="009C12B5" w:rsidRPr="009C12B5" w:rsidP="007A4CF7" w14:paraId="2F0E65B4" w14:textId="77777777">
      <w:pPr>
        <w:pStyle w:val="Heading2"/>
      </w:pPr>
      <w:bookmarkStart w:id="8" w:name="_Toc157814111"/>
      <w:r w:rsidRPr="009C12B5">
        <w:t>三、营销策略</w:t>
      </w:r>
      <w:bookmarkEnd w:id="8"/>
    </w:p>
    <w:p w:rsidR="009C12B5" w:rsidRPr="009C12B5" w:rsidP="007A4CF7" w14:paraId="56607E89" w14:textId="77777777">
      <w:pPr>
        <w:pStyle w:val="Heading3"/>
      </w:pPr>
      <w:bookmarkStart w:id="9" w:name="_Toc157814112"/>
      <w:r w:rsidRPr="009C12B5">
        <w:t xml:space="preserve">3.1 </w:t>
      </w:r>
      <w:r w:rsidRPr="009C12B5">
        <w:t>品牌定位与传播</w:t>
      </w:r>
      <w:bookmarkEnd w:id="9"/>
    </w:p>
    <w:p w:rsidR="009C12B5" w:rsidRPr="009C12B5" w:rsidP="007A4CF7" w14:paraId="4EE326EF"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碳刷真空泵产品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7B597E81"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碳刷真空泵产品</w:t>
      </w:r>
      <w:r w:rsidRPr="009C12B5">
        <w:rPr>
          <w:rFonts w:ascii="仿宋" w:eastAsia="仿宋" w:hAnsi="仿宋"/>
          <w:sz w:val="28"/>
          <w:szCs w:val="28"/>
        </w:rPr>
        <w:t>的专业评测和推荐文章，以扩大品牌影响力。</w:t>
      </w:r>
    </w:p>
    <w:p w:rsidR="009C12B5" w:rsidRPr="009C12B5" w:rsidP="009C12B5" w14:paraId="3357195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碳刷真空泵产品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F740FD3" w14:textId="77777777">
      <w:pPr>
        <w:pStyle w:val="Heading3"/>
      </w:pPr>
      <w:bookmarkStart w:id="10" w:name="_Toc157814113"/>
      <w:r w:rsidRPr="009C12B5">
        <w:t xml:space="preserve">3.2 </w:t>
      </w:r>
      <w:r w:rsidR="007A4CF7">
        <w:t>碳刷真空泵</w:t>
      </w:r>
      <w:r w:rsidRPr="009C12B5">
        <w:t>产品定价策略</w:t>
      </w:r>
      <w:bookmarkEnd w:id="10"/>
    </w:p>
    <w:p w:rsidR="009C12B5" w:rsidRPr="009C12B5" w:rsidP="00CA39FB" w14:paraId="128FD6B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碳刷真空泵产品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32DD64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0081E518"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碳刷真空泵产品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23E7CE6" w14:textId="77777777">
      <w:pPr>
        <w:pStyle w:val="Heading3"/>
      </w:pPr>
      <w:bookmarkStart w:id="11" w:name="_Toc157814114"/>
      <w:r w:rsidRPr="009C12B5">
        <w:t xml:space="preserve">3.3 </w:t>
      </w:r>
      <w:r w:rsidR="007A4CF7">
        <w:t>碳刷真空泵</w:t>
      </w:r>
      <w:r w:rsidR="007A4CF7">
        <w:rPr>
          <w:rFonts w:hint="eastAsia"/>
        </w:rPr>
        <w:t>产品</w:t>
      </w:r>
      <w:r w:rsidRPr="009C12B5">
        <w:t>销售渠道与拓展</w:t>
      </w:r>
      <w:bookmarkEnd w:id="11"/>
    </w:p>
    <w:p w:rsidR="009C12B5" w:rsidRPr="009C12B5" w:rsidP="009C12B5" w14:paraId="024A395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碳刷真空泵产品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7487271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碳刷真空泵产品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7FF2B8E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碳刷真空泵产品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1DACDA6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https://d.book118.com/768117007060006034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603E73B6" w14:textId="77777777">
    <w:pPr>
      <w:pStyle w:val="Footer"/>
      <w:jc w:val="center"/>
    </w:pPr>
  </w:p>
  <w:p w:rsidR="00FE7E16" w14:paraId="56EA01A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36B40550" w14:textId="77777777">
    <w:pPr>
      <w:pStyle w:val="Footer"/>
      <w:jc w:val="center"/>
    </w:pPr>
  </w:p>
  <w:p w:rsidR="007A4CF7" w14:paraId="333CAE9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42B2333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49632C6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53F9AAB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2C17003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3889122"/>
      <w:docPartObj>
        <w:docPartGallery w:val="Page Numbers (Bottom of Page)"/>
        <w:docPartUnique/>
      </w:docPartObj>
    </w:sdtPr>
    <w:sdtContent>
      <w:sdt>
        <w:sdtPr>
          <w:id w:val="209985654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4340315"/>
      <w:docPartObj>
        <w:docPartGallery w:val="Page Numbers (Bottom of Page)"/>
        <w:docPartUnique/>
      </w:docPartObj>
    </w:sdtPr>
    <w:sdtContent>
      <w:sdt>
        <w:sdtPr>
          <w:id w:val="97533822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2529875"/>
      <w:docPartObj>
        <w:docPartGallery w:val="Page Numbers (Bottom of Page)"/>
        <w:docPartUnique/>
      </w:docPartObj>
    </w:sdtPr>
    <w:sdtContent>
      <w:sdt>
        <w:sdtPr>
          <w:id w:val="179371982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2219309"/>
      <w:docPartObj>
        <w:docPartGallery w:val="Page Numbers (Bottom of Page)"/>
        <w:docPartUnique/>
      </w:docPartObj>
    </w:sdtPr>
    <w:sdtContent>
      <w:sdt>
        <w:sdtPr>
          <w:id w:val="93159386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6812712"/>
      <w:docPartObj>
        <w:docPartGallery w:val="Page Numbers (Bottom of Page)"/>
        <w:docPartUnique/>
      </w:docPartObj>
    </w:sdtPr>
    <w:sdtContent>
      <w:sdt>
        <w:sdtPr>
          <w:id w:val="167776984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7135555"/>
      <w:docPartObj>
        <w:docPartGallery w:val="Page Numbers (Bottom of Page)"/>
        <w:docPartUnique/>
      </w:docPartObj>
    </w:sdtPr>
    <w:sdtContent>
      <w:sdt>
        <w:sdtPr>
          <w:id w:val="173196134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3484267"/>
      <w:docPartObj>
        <w:docPartGallery w:val="Page Numbers (Bottom of Page)"/>
        <w:docPartUnique/>
      </w:docPartObj>
    </w:sdtPr>
    <w:sdtContent>
      <w:sdt>
        <w:sdtPr>
          <w:id w:val="8988355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7791454"/>
      <w:docPartObj>
        <w:docPartGallery w:val="Page Numbers (Bottom of Page)"/>
        <w:docPartUnique/>
      </w:docPartObj>
    </w:sdtPr>
    <w:sdtContent>
      <w:sdt>
        <w:sdtPr>
          <w:id w:val="80513321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6800808"/>
      <w:docPartObj>
        <w:docPartGallery w:val="Page Numbers (Bottom of Page)"/>
        <w:docPartUnique/>
      </w:docPartObj>
    </w:sdtPr>
    <w:sdtContent>
      <w:sdt>
        <w:sdtPr>
          <w:id w:val="169920710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4578412"/>
      <w:docPartObj>
        <w:docPartGallery w:val="Page Numbers (Bottom of Page)"/>
        <w:docPartUnique/>
      </w:docPartObj>
    </w:sdtPr>
    <w:sdtContent>
      <w:sdt>
        <w:sdtPr>
          <w:id w:val="204082727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0347946"/>
      <w:docPartObj>
        <w:docPartGallery w:val="Page Numbers (Bottom of Page)"/>
        <w:docPartUnique/>
      </w:docPartObj>
    </w:sdtPr>
    <w:sdtContent>
      <w:sdt>
        <w:sdtPr>
          <w:id w:val="119070244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2421170"/>
      <w:docPartObj>
        <w:docPartGallery w:val="Page Numbers (Bottom of Page)"/>
        <w:docPartUnique/>
      </w:docPartObj>
    </w:sdtPr>
    <w:sdtContent>
      <w:sdt>
        <w:sdtPr>
          <w:id w:val="1666539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7860558"/>
      <w:docPartObj>
        <w:docPartGallery w:val="Page Numbers (Bottom of Page)"/>
        <w:docPartUnique/>
      </w:docPartObj>
    </w:sdtPr>
    <w:sdtContent>
      <w:sdt>
        <w:sdtPr>
          <w:id w:val="38007099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3028983"/>
      <w:docPartObj>
        <w:docPartGallery w:val="Page Numbers (Bottom of Page)"/>
        <w:docPartUnique/>
      </w:docPartObj>
    </w:sdtPr>
    <w:sdtContent>
      <w:sdt>
        <w:sdtPr>
          <w:id w:val="195334302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670590"/>
      <w:docPartObj>
        <w:docPartGallery w:val="Page Numbers (Bottom of Page)"/>
        <w:docPartUnique/>
      </w:docPartObj>
    </w:sdtPr>
    <w:sdtContent>
      <w:sdt>
        <w:sdtPr>
          <w:id w:val="116040006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0765846"/>
      <w:docPartObj>
        <w:docPartGallery w:val="Page Numbers (Bottom of Page)"/>
        <w:docPartUnique/>
      </w:docPartObj>
    </w:sdtPr>
    <w:sdtContent>
      <w:sdt>
        <w:sdtPr>
          <w:id w:val="151556193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0243261"/>
      <w:docPartObj>
        <w:docPartGallery w:val="Page Numbers (Bottom of Page)"/>
        <w:docPartUnique/>
      </w:docPartObj>
    </w:sdtPr>
    <w:sdtContent>
      <w:sdt>
        <w:sdtPr>
          <w:id w:val="151392007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9554941"/>
      <w:docPartObj>
        <w:docPartGallery w:val="Page Numbers (Bottom of Page)"/>
        <w:docPartUnique/>
      </w:docPartObj>
    </w:sdtPr>
    <w:sdtContent>
      <w:sdt>
        <w:sdtPr>
          <w:id w:val="198830219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7147819"/>
      <w:docPartObj>
        <w:docPartGallery w:val="Page Numbers (Bottom of Page)"/>
        <w:docPartUnique/>
      </w:docPartObj>
    </w:sdtPr>
    <w:sdtContent>
      <w:sdt>
        <w:sdtPr>
          <w:id w:val="48841224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3484212"/>
      <w:docPartObj>
        <w:docPartGallery w:val="Page Numbers (Bottom of Page)"/>
        <w:docPartUnique/>
      </w:docPartObj>
    </w:sdtPr>
    <w:sdtContent>
      <w:sdt>
        <w:sdtPr>
          <w:id w:val="11262305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074EC22A"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773DBC83"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32F11"/>
    <w:rsid w:val="008B5822"/>
    <w:rsid w:val="00933FD3"/>
    <w:rsid w:val="00941DF7"/>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D506090"/>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76811700706000603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2702</Words>
  <Characters>15408</Characters>
  <Application>Microsoft Office Word</Application>
  <DocSecurity>0</DocSecurity>
  <Lines>128</Lines>
  <Paragraphs>36</Paragraphs>
  <ScaleCrop>false</ScaleCrop>
  <Company/>
  <LinksUpToDate>false</LinksUpToDate>
  <CharactersWithSpaces>18074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2024-02-05T06:10:00Z</dcterms:modified>
</cp:coreProperties>
</file>