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传动轴项目构思建设方案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67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_Toc14675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43" w:history="1">
        <w:r>
          <w:rPr>
            <w:rFonts w:ascii="仿宋" w:eastAsia="仿宋" w:hAnsi="仿宋" w:cs="仿宋" w:hint="eastAsia"/>
            <w:lang w:eastAsia="zh-CN"/>
          </w:rPr>
          <w:t>一、传动轴项目概论</w:t>
        </w:r>
        <w:r>
          <w:tab/>
        </w:r>
        <w:r>
          <w:fldChar w:fldCharType="begin"/>
        </w:r>
        <w:r>
          <w:instrText xml:space="preserve"> PAGEREF _Toc8043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2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_Toc16212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8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_Toc20538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40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_Toc22040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9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_Toc15229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_Toc1089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29" w:history="1">
        <w:r>
          <w:rPr>
            <w:rFonts w:ascii="仿宋" w:eastAsia="仿宋" w:hAnsi="仿宋" w:cs="仿宋" w:hint="eastAsia"/>
            <w:lang w:eastAsia="zh-CN"/>
          </w:rPr>
          <w:t>三、环境和生态影响分析</w:t>
        </w:r>
        <w:r>
          <w:tab/>
        </w:r>
        <w:r>
          <w:fldChar w:fldCharType="begin"/>
        </w:r>
        <w:r>
          <w:instrText xml:space="preserve"> PAGEREF _Toc25929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_Toc23972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_Toc31214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_Toc19953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_Toc27758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_Toc16855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77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_Toc28077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6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_Toc27116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5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_Toc10785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7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_Toc28187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51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_Toc27151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0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_Toc23930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9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_Toc20629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6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_Toc17826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6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_Toc6156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18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_Toc30218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8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_Toc24208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6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_Toc22256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3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_Toc27563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48" w:history="1">
        <w:r>
          <w:rPr>
            <w:rFonts w:ascii="仿宋" w:eastAsia="仿宋" w:hAnsi="仿宋" w:cs="仿宋" w:hint="eastAsia"/>
            <w:lang w:eastAsia="zh-CN"/>
          </w:rPr>
          <w:t>七、技术创新与产业升级</w:t>
        </w:r>
        <w:r>
          <w:tab/>
        </w:r>
        <w:r>
          <w:fldChar w:fldCharType="begin"/>
        </w:r>
        <w:r>
          <w:instrText xml:space="preserve"> PAGEREF _Toc14548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7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_Toc24697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8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_Toc26778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15" w:history="1">
        <w:r>
          <w:rPr>
            <w:rFonts w:ascii="仿宋" w:eastAsia="仿宋" w:hAnsi="仿宋" w:cs="仿宋" w:hint="eastAsia"/>
            <w:lang w:eastAsia="zh-CN"/>
          </w:rPr>
          <w:t>八、环境保护与治理方案</w:t>
        </w:r>
        <w:r>
          <w:tab/>
        </w:r>
        <w:r>
          <w:fldChar w:fldCharType="begin"/>
        </w:r>
        <w:r>
          <w:instrText xml:space="preserve"> PAGEREF _Toc3515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2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_Toc30142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5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_Toc18355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29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_Toc17229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4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_Toc3524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_Toc380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97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_Toc19497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5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_Toc23825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3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_Toc28733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92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_Toc23292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_Toc3114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5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_Toc18895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903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_Toc27903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5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_Toc16385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4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_Toc24184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3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_Toc5393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8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_Toc29178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66" w:history="1">
        <w:r>
          <w:rPr>
            <w:rFonts w:ascii="仿宋" w:eastAsia="仿宋" w:hAnsi="仿宋" w:cs="仿宋" w:hint="eastAsia"/>
            <w:lang w:eastAsia="zh-CN"/>
          </w:rPr>
          <w:t>十三、创新驱动与持续发展</w:t>
        </w:r>
        <w:r>
          <w:tab/>
        </w:r>
        <w:r>
          <w:fldChar w:fldCharType="begin"/>
        </w:r>
        <w:r>
          <w:instrText xml:space="preserve"> PAGEREF _Toc29966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_Toc2715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0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_Toc26890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11" w:history="1">
        <w:r>
          <w:rPr>
            <w:rFonts w:ascii="仿宋" w:eastAsia="仿宋" w:hAnsi="仿宋" w:cs="仿宋" w:hint="eastAsia"/>
            <w:lang w:eastAsia="zh-CN"/>
          </w:rPr>
          <w:t>十四、知识产权管理与保护</w:t>
        </w:r>
        <w:r>
          <w:tab/>
        </w:r>
        <w:r>
          <w:fldChar w:fldCharType="begin"/>
        </w:r>
        <w:r>
          <w:instrText xml:space="preserve"> PAGEREF _Toc15911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1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_Toc17541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9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_Toc23419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42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_Toc9942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9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_Toc10429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2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_Toc30992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30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_Toc16430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7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_Toc21507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2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_Toc26792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36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_Toc22336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1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_Toc28431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_Toc335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7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_Toc28727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_Toc23156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44" w:history="1">
        <w:r>
          <w:rPr>
            <w:rFonts w:ascii="仿宋" w:eastAsia="仿宋" w:hAnsi="仿宋" w:cs="仿宋" w:hint="eastAsia"/>
            <w:lang w:eastAsia="zh-CN"/>
          </w:rPr>
          <w:t>十八、合作与交流机制建立</w:t>
        </w:r>
        <w:r>
          <w:tab/>
        </w:r>
        <w:r>
          <w:fldChar w:fldCharType="begin"/>
        </w:r>
        <w:r>
          <w:instrText xml:space="preserve"> PAGEREF _Toc16144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3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_Toc3763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5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_Toc12565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67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043"/>
      <w:r>
        <w:rPr>
          <w:rFonts w:ascii="仿宋" w:eastAsia="仿宋" w:hAnsi="仿宋" w:cs="仿宋" w:hint="eastAsia"/>
          <w:sz w:val="28"/>
          <w:lang w:eastAsia="zh-CN"/>
        </w:rPr>
        <w:t>一、传动轴项目概论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212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传动轴项目的申报单位是“XXX实业发展公司”，这是一家在其所处行业内备受尊敬的企业。公司自成立以来，通过其在传动轴项目中表现出的创新精神和卓越执行力，在市场上赢得了显著的地位。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该公司的法定代表人秦XX，在传动轴项目及其他多个行业领域中都有着显著的贡献。秦XX以其出色的领导才能和敏锐的商业洞察力，带领公司在传动轴项目等多个领域实现了持续的成长和成功。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传动轴项目的重要合作伙伴。公司专注于[行业名称]领域，以创新作为驱动力，不断推动技术进步和市场扩张。在传动轴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传动轴项目中展现了强劲的增长和稳定的财务表现。公司通过有效的策略，在传动轴项目中扩大了其市场份额并增强了盈利能力。同时，公司积极承担社会责任，参与各类社会公益项目，增强了其在传动轴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538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传动轴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传动轴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2040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5229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传动轴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089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能源管理：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5929"/>
      <w:r>
        <w:rPr>
          <w:rFonts w:ascii="仿宋" w:eastAsia="仿宋" w:hAnsi="仿宋" w:cs="仿宋" w:hint="eastAsia"/>
          <w:sz w:val="28"/>
          <w:lang w:eastAsia="zh-CN"/>
        </w:rPr>
        <w:t>三、环境和生态影响分析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3972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传动轴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传动轴项目将进行详细的生态影响评估，确保不会对当地的动植物种群和自然栖息地造成负面影响。如果项目地点附近有重要的生物栖息地或生态敏感区，项目将重新考虑建设地点或采取相应的保护措施。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传动轴项目将积极采用可持续材料，如再生塑料和生物降解材料，以减少对环境的影响。项目还将推行废物减量和回收计划，例如通过再利用工业废料或建立回收系统。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传动轴项目还将参与当地的环保活动和计划，如资助当地的环境保护项目或与社区合作进行环保宣传活动。通过这些活动，项目不仅能够提高自身的环境表现，还能在当地社区中树立积极的环保形象。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121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传动轴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https://d.book118.com/768124032003006050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传动轴项目构思建设方案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传动轴项目构思建设方案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传动轴项目构思建设方案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传动轴项目构思建设方案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传动轴项目构思建设方案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传动轴项目构思建设方案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传动轴项目构思建设方案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传动轴项目构思建设方案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传动轴项目构思建设方案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传动轴项目构思建设方案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传动轴项目构思建设方案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传动轴项目构思建设方案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5705DAC"/>
    <w:rsid w:val="65705DA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6812403200300605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2024-03-13T06:25:00Z</dcterms:created>
  <dcterms:modified xsi:type="dcterms:W3CDTF">2024-03-13T06:25:42Z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4F8C7DBA6061490DB47ED0FC37FD4A3B_11</vt:lpwstr>
  </property>
  <property fmtid="{D5CDD505-2E9C-101B-9397-08002B2CF9AE}" pid="3" name="KSOProductBuildVer">
    <vt:lpwstr>2052-12.1.0.16250</vt:lpwstr>
  </property>
</Properties>
</file>