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气象、水文仪器及装置项目计划设计方案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27" w:history="1">
        <w:r>
          <w:rPr>
            <w:rFonts w:ascii="仿宋" w:eastAsia="仿宋" w:hAnsi="仿宋" w:cs="仿宋" w:hint="eastAsia"/>
            <w:lang w:eastAsia="zh-CN"/>
          </w:rPr>
          <w:t>概论</w:t>
        </w:r>
        <w:r>
          <w:tab/>
        </w:r>
        <w:r>
          <w:fldChar w:fldCharType="begin"/>
        </w:r>
        <w:r>
          <w:instrText xml:space="preserve"> PAGEREF _Toc26727 \h </w:instrText>
        </w:r>
        <w:r>
          <w:fldChar w:fldCharType="separate"/>
        </w:r>
        <w:r>
          <w:t>3</w:t>
        </w:r>
        <w:r>
          <w:fldChar w:fldCharType="end"/>
        </w:r>
      </w:hyperlink>
    </w:p>
    <w:p>
      <w:pPr>
        <w:pStyle w:val="TOC1"/>
        <w:tabs>
          <w:tab w:val="right" w:leader="dot" w:pos="8306"/>
        </w:tabs>
      </w:pPr>
      <w:hyperlink w:anchor="_Toc15213" w:history="1">
        <w:r>
          <w:rPr>
            <w:rFonts w:ascii="仿宋" w:eastAsia="仿宋" w:hAnsi="仿宋" w:cs="仿宋" w:hint="eastAsia"/>
            <w:lang w:eastAsia="zh-CN"/>
          </w:rPr>
          <w:t>一、气象、水文仪器及装置项目绩效评估</w:t>
        </w:r>
        <w:r>
          <w:tab/>
        </w:r>
        <w:r>
          <w:fldChar w:fldCharType="begin"/>
        </w:r>
        <w:r>
          <w:instrText xml:space="preserve"> PAGEREF _Toc15213 \h </w:instrText>
        </w:r>
        <w:r>
          <w:fldChar w:fldCharType="separate"/>
        </w:r>
        <w:r>
          <w:t>3</w:t>
        </w:r>
        <w:r>
          <w:fldChar w:fldCharType="end"/>
        </w:r>
      </w:hyperlink>
    </w:p>
    <w:p>
      <w:pPr>
        <w:pStyle w:val="TOC2"/>
        <w:tabs>
          <w:tab w:val="right" w:leader="dot" w:pos="8306"/>
        </w:tabs>
      </w:pPr>
      <w:hyperlink w:anchor="_Toc21790" w:history="1">
        <w:r>
          <w:rPr>
            <w:rFonts w:ascii="仿宋" w:eastAsia="仿宋" w:hAnsi="仿宋" w:cs="仿宋" w:hint="eastAsia"/>
            <w:lang w:eastAsia="zh-CN"/>
          </w:rPr>
          <w:t>(一)、绩效评估指标</w:t>
        </w:r>
        <w:r>
          <w:tab/>
        </w:r>
        <w:r>
          <w:fldChar w:fldCharType="begin"/>
        </w:r>
        <w:r>
          <w:instrText xml:space="preserve"> PAGEREF _Toc21790 \h </w:instrText>
        </w:r>
        <w:r>
          <w:fldChar w:fldCharType="separate"/>
        </w:r>
        <w:r>
          <w:t>3</w:t>
        </w:r>
        <w:r>
          <w:fldChar w:fldCharType="end"/>
        </w:r>
      </w:hyperlink>
    </w:p>
    <w:p>
      <w:pPr>
        <w:pStyle w:val="TOC2"/>
        <w:tabs>
          <w:tab w:val="right" w:leader="dot" w:pos="8306"/>
        </w:tabs>
      </w:pPr>
      <w:hyperlink w:anchor="_Toc8435" w:history="1">
        <w:r>
          <w:rPr>
            <w:rFonts w:ascii="仿宋" w:eastAsia="仿宋" w:hAnsi="仿宋" w:cs="仿宋" w:hint="eastAsia"/>
            <w:lang w:eastAsia="zh-CN"/>
          </w:rPr>
          <w:t>(二)、绩效评估方法</w:t>
        </w:r>
        <w:r>
          <w:tab/>
        </w:r>
        <w:r>
          <w:fldChar w:fldCharType="begin"/>
        </w:r>
        <w:r>
          <w:instrText xml:space="preserve"> PAGEREF _Toc8435 \h </w:instrText>
        </w:r>
        <w:r>
          <w:fldChar w:fldCharType="separate"/>
        </w:r>
        <w:r>
          <w:t>4</w:t>
        </w:r>
        <w:r>
          <w:fldChar w:fldCharType="end"/>
        </w:r>
      </w:hyperlink>
    </w:p>
    <w:p>
      <w:pPr>
        <w:pStyle w:val="TOC2"/>
        <w:tabs>
          <w:tab w:val="right" w:leader="dot" w:pos="8306"/>
        </w:tabs>
      </w:pPr>
      <w:hyperlink w:anchor="_Toc16170" w:history="1">
        <w:r>
          <w:rPr>
            <w:rFonts w:ascii="仿宋" w:eastAsia="仿宋" w:hAnsi="仿宋" w:cs="仿宋" w:hint="eastAsia"/>
            <w:lang w:eastAsia="zh-CN"/>
          </w:rPr>
          <w:t>(三)、绩效评估周期</w:t>
        </w:r>
        <w:r>
          <w:tab/>
        </w:r>
        <w:r>
          <w:fldChar w:fldCharType="begin"/>
        </w:r>
        <w:r>
          <w:instrText xml:space="preserve"> PAGEREF _Toc16170 \h </w:instrText>
        </w:r>
        <w:r>
          <w:fldChar w:fldCharType="separate"/>
        </w:r>
        <w:r>
          <w:t>5</w:t>
        </w:r>
        <w:r>
          <w:fldChar w:fldCharType="end"/>
        </w:r>
      </w:hyperlink>
    </w:p>
    <w:p>
      <w:pPr>
        <w:pStyle w:val="TOC1"/>
        <w:tabs>
          <w:tab w:val="right" w:leader="dot" w:pos="8306"/>
        </w:tabs>
      </w:pPr>
      <w:hyperlink w:anchor="_Toc14864" w:history="1">
        <w:r>
          <w:rPr>
            <w:rFonts w:ascii="仿宋" w:eastAsia="仿宋" w:hAnsi="仿宋" w:cs="仿宋" w:hint="eastAsia"/>
            <w:lang w:eastAsia="zh-CN"/>
          </w:rPr>
          <w:t>二、气象、水文仪器及装置项目土建工程</w:t>
        </w:r>
        <w:r>
          <w:tab/>
        </w:r>
        <w:r>
          <w:fldChar w:fldCharType="begin"/>
        </w:r>
        <w:r>
          <w:instrText xml:space="preserve"> PAGEREF _Toc14864 \h </w:instrText>
        </w:r>
        <w:r>
          <w:fldChar w:fldCharType="separate"/>
        </w:r>
        <w:r>
          <w:t>6</w:t>
        </w:r>
        <w:r>
          <w:fldChar w:fldCharType="end"/>
        </w:r>
      </w:hyperlink>
    </w:p>
    <w:p>
      <w:pPr>
        <w:pStyle w:val="TOC2"/>
        <w:tabs>
          <w:tab w:val="right" w:leader="dot" w:pos="8306"/>
        </w:tabs>
      </w:pPr>
      <w:hyperlink w:anchor="_Toc30892" w:history="1">
        <w:r>
          <w:rPr>
            <w:rFonts w:ascii="仿宋" w:eastAsia="仿宋" w:hAnsi="仿宋" w:cs="仿宋" w:hint="eastAsia"/>
            <w:lang w:eastAsia="zh-CN"/>
          </w:rPr>
          <w:t>(一)、建筑工程设计原则</w:t>
        </w:r>
        <w:r>
          <w:tab/>
        </w:r>
        <w:r>
          <w:fldChar w:fldCharType="begin"/>
        </w:r>
        <w:r>
          <w:instrText xml:space="preserve"> PAGEREF _Toc30892 \h </w:instrText>
        </w:r>
        <w:r>
          <w:fldChar w:fldCharType="separate"/>
        </w:r>
        <w:r>
          <w:t>6</w:t>
        </w:r>
        <w:r>
          <w:fldChar w:fldCharType="end"/>
        </w:r>
      </w:hyperlink>
    </w:p>
    <w:p>
      <w:pPr>
        <w:pStyle w:val="TOC2"/>
        <w:tabs>
          <w:tab w:val="right" w:leader="dot" w:pos="8306"/>
        </w:tabs>
      </w:pPr>
      <w:hyperlink w:anchor="_Toc24349" w:history="1">
        <w:r>
          <w:rPr>
            <w:rFonts w:ascii="仿宋" w:eastAsia="仿宋" w:hAnsi="仿宋" w:cs="仿宋" w:hint="eastAsia"/>
            <w:lang w:eastAsia="zh-CN"/>
          </w:rPr>
          <w:t>(二)、土建工程设计年限及安全等级</w:t>
        </w:r>
        <w:r>
          <w:tab/>
        </w:r>
        <w:r>
          <w:fldChar w:fldCharType="begin"/>
        </w:r>
        <w:r>
          <w:instrText xml:space="preserve"> PAGEREF _Toc24349 \h </w:instrText>
        </w:r>
        <w:r>
          <w:fldChar w:fldCharType="separate"/>
        </w:r>
        <w:r>
          <w:t>8</w:t>
        </w:r>
        <w:r>
          <w:fldChar w:fldCharType="end"/>
        </w:r>
      </w:hyperlink>
    </w:p>
    <w:p>
      <w:pPr>
        <w:pStyle w:val="TOC2"/>
        <w:tabs>
          <w:tab w:val="right" w:leader="dot" w:pos="8306"/>
        </w:tabs>
      </w:pPr>
      <w:hyperlink w:anchor="_Toc29804" w:history="1">
        <w:r>
          <w:rPr>
            <w:rFonts w:ascii="仿宋" w:eastAsia="仿宋" w:hAnsi="仿宋" w:cs="仿宋" w:hint="eastAsia"/>
            <w:lang w:eastAsia="zh-CN"/>
          </w:rPr>
          <w:t>(三)、建筑工程设计总体要求</w:t>
        </w:r>
        <w:r>
          <w:tab/>
        </w:r>
        <w:r>
          <w:fldChar w:fldCharType="begin"/>
        </w:r>
        <w:r>
          <w:instrText xml:space="preserve"> PAGEREF _Toc29804 \h </w:instrText>
        </w:r>
        <w:r>
          <w:fldChar w:fldCharType="separate"/>
        </w:r>
        <w:r>
          <w:t>9</w:t>
        </w:r>
        <w:r>
          <w:fldChar w:fldCharType="end"/>
        </w:r>
      </w:hyperlink>
    </w:p>
    <w:p>
      <w:pPr>
        <w:pStyle w:val="TOC2"/>
        <w:tabs>
          <w:tab w:val="right" w:leader="dot" w:pos="8306"/>
        </w:tabs>
      </w:pPr>
      <w:hyperlink w:anchor="_Toc3148" w:history="1">
        <w:r>
          <w:rPr>
            <w:rFonts w:ascii="仿宋" w:eastAsia="仿宋" w:hAnsi="仿宋" w:cs="仿宋" w:hint="eastAsia"/>
            <w:lang w:eastAsia="zh-CN"/>
          </w:rPr>
          <w:t>(四)、土建工程建设指标</w:t>
        </w:r>
        <w:r>
          <w:tab/>
        </w:r>
        <w:r>
          <w:fldChar w:fldCharType="begin"/>
        </w:r>
        <w:r>
          <w:instrText xml:space="preserve"> PAGEREF _Toc3148 \h </w:instrText>
        </w:r>
        <w:r>
          <w:fldChar w:fldCharType="separate"/>
        </w:r>
        <w:r>
          <w:t>9</w:t>
        </w:r>
        <w:r>
          <w:fldChar w:fldCharType="end"/>
        </w:r>
      </w:hyperlink>
    </w:p>
    <w:p>
      <w:pPr>
        <w:pStyle w:val="TOC1"/>
        <w:tabs>
          <w:tab w:val="right" w:leader="dot" w:pos="8306"/>
        </w:tabs>
      </w:pPr>
      <w:hyperlink w:anchor="_Toc26674" w:history="1">
        <w:r>
          <w:rPr>
            <w:rFonts w:ascii="仿宋" w:eastAsia="仿宋" w:hAnsi="仿宋" w:cs="仿宋" w:hint="eastAsia"/>
            <w:lang w:eastAsia="zh-CN"/>
          </w:rPr>
          <w:t>三、市场分析、调研</w:t>
        </w:r>
        <w:r>
          <w:tab/>
        </w:r>
        <w:r>
          <w:fldChar w:fldCharType="begin"/>
        </w:r>
        <w:r>
          <w:instrText xml:space="preserve"> PAGEREF _Toc26674 \h </w:instrText>
        </w:r>
        <w:r>
          <w:fldChar w:fldCharType="separate"/>
        </w:r>
        <w:r>
          <w:t>10</w:t>
        </w:r>
        <w:r>
          <w:fldChar w:fldCharType="end"/>
        </w:r>
      </w:hyperlink>
    </w:p>
    <w:p>
      <w:pPr>
        <w:pStyle w:val="TOC2"/>
        <w:tabs>
          <w:tab w:val="right" w:leader="dot" w:pos="8306"/>
        </w:tabs>
      </w:pPr>
      <w:hyperlink w:anchor="_Toc10527" w:history="1">
        <w:r>
          <w:rPr>
            <w:rFonts w:ascii="仿宋" w:eastAsia="仿宋" w:hAnsi="仿宋" w:cs="仿宋" w:hint="eastAsia"/>
            <w:lang w:eastAsia="zh-CN"/>
          </w:rPr>
          <w:t>(一)、气象、水文仪器及装置行业分析</w:t>
        </w:r>
        <w:r>
          <w:tab/>
        </w:r>
        <w:r>
          <w:fldChar w:fldCharType="begin"/>
        </w:r>
        <w:r>
          <w:instrText xml:space="preserve"> PAGEREF _Toc10527 \h </w:instrText>
        </w:r>
        <w:r>
          <w:fldChar w:fldCharType="separate"/>
        </w:r>
        <w:r>
          <w:t>10</w:t>
        </w:r>
        <w:r>
          <w:fldChar w:fldCharType="end"/>
        </w:r>
      </w:hyperlink>
    </w:p>
    <w:p>
      <w:pPr>
        <w:pStyle w:val="TOC2"/>
        <w:tabs>
          <w:tab w:val="right" w:leader="dot" w:pos="8306"/>
        </w:tabs>
      </w:pPr>
      <w:hyperlink w:anchor="_Toc27373" w:history="1">
        <w:r>
          <w:rPr>
            <w:rFonts w:ascii="仿宋" w:eastAsia="仿宋" w:hAnsi="仿宋" w:cs="仿宋" w:hint="eastAsia"/>
            <w:lang w:eastAsia="zh-CN"/>
          </w:rPr>
          <w:t>(二)、气象、水文仪器及装置市场分析预测</w:t>
        </w:r>
        <w:r>
          <w:tab/>
        </w:r>
        <w:r>
          <w:fldChar w:fldCharType="begin"/>
        </w:r>
        <w:r>
          <w:instrText xml:space="preserve"> PAGEREF _Toc27373 \h </w:instrText>
        </w:r>
        <w:r>
          <w:fldChar w:fldCharType="separate"/>
        </w:r>
        <w:r>
          <w:t>10</w:t>
        </w:r>
        <w:r>
          <w:fldChar w:fldCharType="end"/>
        </w:r>
      </w:hyperlink>
    </w:p>
    <w:p>
      <w:pPr>
        <w:pStyle w:val="TOC1"/>
        <w:tabs>
          <w:tab w:val="right" w:leader="dot" w:pos="8306"/>
        </w:tabs>
      </w:pPr>
      <w:hyperlink w:anchor="_Toc20592" w:history="1">
        <w:r>
          <w:rPr>
            <w:rFonts w:ascii="仿宋" w:eastAsia="仿宋" w:hAnsi="仿宋" w:cs="仿宋" w:hint="eastAsia"/>
            <w:lang w:eastAsia="zh-CN"/>
          </w:rPr>
          <w:t>四、气象、水文仪器及装置项目建设背景及必要性分析</w:t>
        </w:r>
        <w:r>
          <w:tab/>
        </w:r>
        <w:r>
          <w:fldChar w:fldCharType="begin"/>
        </w:r>
        <w:r>
          <w:instrText xml:space="preserve"> PAGEREF _Toc20592 \h </w:instrText>
        </w:r>
        <w:r>
          <w:fldChar w:fldCharType="separate"/>
        </w:r>
        <w:r>
          <w:t>11</w:t>
        </w:r>
        <w:r>
          <w:fldChar w:fldCharType="end"/>
        </w:r>
      </w:hyperlink>
    </w:p>
    <w:p>
      <w:pPr>
        <w:pStyle w:val="TOC2"/>
        <w:tabs>
          <w:tab w:val="right" w:leader="dot" w:pos="8306"/>
        </w:tabs>
      </w:pPr>
      <w:hyperlink w:anchor="_Toc13585" w:history="1">
        <w:r>
          <w:rPr>
            <w:rFonts w:ascii="仿宋" w:eastAsia="仿宋" w:hAnsi="仿宋" w:cs="仿宋" w:hint="eastAsia"/>
            <w:lang w:eastAsia="zh-CN"/>
          </w:rPr>
          <w:t>(一)、气象、水文仪器及装置项目背景分析</w:t>
        </w:r>
        <w:r>
          <w:tab/>
        </w:r>
        <w:r>
          <w:fldChar w:fldCharType="begin"/>
        </w:r>
        <w:r>
          <w:instrText xml:space="preserve"> PAGEREF _Toc13585 \h </w:instrText>
        </w:r>
        <w:r>
          <w:fldChar w:fldCharType="separate"/>
        </w:r>
        <w:r>
          <w:t>11</w:t>
        </w:r>
        <w:r>
          <w:fldChar w:fldCharType="end"/>
        </w:r>
      </w:hyperlink>
    </w:p>
    <w:p>
      <w:pPr>
        <w:pStyle w:val="TOC2"/>
        <w:tabs>
          <w:tab w:val="right" w:leader="dot" w:pos="8306"/>
        </w:tabs>
      </w:pPr>
      <w:hyperlink w:anchor="_Toc17888" w:history="1">
        <w:r>
          <w:rPr>
            <w:rFonts w:ascii="仿宋" w:eastAsia="仿宋" w:hAnsi="仿宋" w:cs="仿宋" w:hint="eastAsia"/>
            <w:lang w:eastAsia="zh-CN"/>
          </w:rPr>
          <w:t>(二)、气象、水文仪器及装置项目建设必要性分析</w:t>
        </w:r>
        <w:r>
          <w:tab/>
        </w:r>
        <w:r>
          <w:fldChar w:fldCharType="begin"/>
        </w:r>
        <w:r>
          <w:instrText xml:space="preserve"> PAGEREF _Toc17888 \h </w:instrText>
        </w:r>
        <w:r>
          <w:fldChar w:fldCharType="separate"/>
        </w:r>
        <w:r>
          <w:t>13</w:t>
        </w:r>
        <w:r>
          <w:fldChar w:fldCharType="end"/>
        </w:r>
      </w:hyperlink>
    </w:p>
    <w:p>
      <w:pPr>
        <w:pStyle w:val="TOC1"/>
        <w:tabs>
          <w:tab w:val="right" w:leader="dot" w:pos="8306"/>
        </w:tabs>
      </w:pPr>
      <w:hyperlink w:anchor="_Toc7373" w:history="1">
        <w:r>
          <w:rPr>
            <w:rFonts w:ascii="仿宋" w:eastAsia="仿宋" w:hAnsi="仿宋" w:cs="仿宋" w:hint="eastAsia"/>
            <w:lang w:eastAsia="zh-CN"/>
          </w:rPr>
          <w:t>五、工艺说明</w:t>
        </w:r>
        <w:r>
          <w:tab/>
        </w:r>
        <w:r>
          <w:fldChar w:fldCharType="begin"/>
        </w:r>
        <w:r>
          <w:instrText xml:space="preserve"> PAGEREF _Toc7373 \h </w:instrText>
        </w:r>
        <w:r>
          <w:fldChar w:fldCharType="separate"/>
        </w:r>
        <w:r>
          <w:t>15</w:t>
        </w:r>
        <w:r>
          <w:fldChar w:fldCharType="end"/>
        </w:r>
      </w:hyperlink>
    </w:p>
    <w:p>
      <w:pPr>
        <w:pStyle w:val="TOC2"/>
        <w:tabs>
          <w:tab w:val="right" w:leader="dot" w:pos="8306"/>
        </w:tabs>
      </w:pPr>
      <w:hyperlink w:anchor="_Toc27564" w:history="1">
        <w:r>
          <w:rPr>
            <w:rFonts w:ascii="仿宋" w:eastAsia="仿宋" w:hAnsi="仿宋" w:cs="仿宋" w:hint="eastAsia"/>
            <w:lang w:eastAsia="zh-CN"/>
          </w:rPr>
          <w:t>(一)、技术管理特点</w:t>
        </w:r>
        <w:r>
          <w:tab/>
        </w:r>
        <w:r>
          <w:fldChar w:fldCharType="begin"/>
        </w:r>
        <w:r>
          <w:instrText xml:space="preserve"> PAGEREF _Toc27564 \h </w:instrText>
        </w:r>
        <w:r>
          <w:fldChar w:fldCharType="separate"/>
        </w:r>
        <w:r>
          <w:t>15</w:t>
        </w:r>
        <w:r>
          <w:fldChar w:fldCharType="end"/>
        </w:r>
      </w:hyperlink>
    </w:p>
    <w:p>
      <w:pPr>
        <w:pStyle w:val="TOC2"/>
        <w:tabs>
          <w:tab w:val="right" w:leader="dot" w:pos="8306"/>
        </w:tabs>
      </w:pPr>
      <w:hyperlink w:anchor="_Toc29960" w:history="1">
        <w:r>
          <w:rPr>
            <w:rFonts w:ascii="仿宋" w:eastAsia="仿宋" w:hAnsi="仿宋" w:cs="仿宋" w:hint="eastAsia"/>
            <w:lang w:eastAsia="zh-CN"/>
          </w:rPr>
          <w:t>(二)、气象、水文仪器及装置项目工艺技术设计方案</w:t>
        </w:r>
        <w:r>
          <w:tab/>
        </w:r>
        <w:r>
          <w:fldChar w:fldCharType="begin"/>
        </w:r>
        <w:r>
          <w:instrText xml:space="preserve"> PAGEREF _Toc29960 \h </w:instrText>
        </w:r>
        <w:r>
          <w:fldChar w:fldCharType="separate"/>
        </w:r>
        <w:r>
          <w:t>16</w:t>
        </w:r>
        <w:r>
          <w:fldChar w:fldCharType="end"/>
        </w:r>
      </w:hyperlink>
    </w:p>
    <w:p>
      <w:pPr>
        <w:pStyle w:val="TOC2"/>
        <w:tabs>
          <w:tab w:val="right" w:leader="dot" w:pos="8306"/>
        </w:tabs>
      </w:pPr>
      <w:hyperlink w:anchor="_Toc25656" w:history="1">
        <w:r>
          <w:rPr>
            <w:rFonts w:ascii="仿宋" w:eastAsia="仿宋" w:hAnsi="仿宋" w:cs="仿宋" w:hint="eastAsia"/>
            <w:lang w:eastAsia="zh-CN"/>
          </w:rPr>
          <w:t>(三)、设备选型方案</w:t>
        </w:r>
        <w:r>
          <w:tab/>
        </w:r>
        <w:r>
          <w:fldChar w:fldCharType="begin"/>
        </w:r>
        <w:r>
          <w:instrText xml:space="preserve"> PAGEREF _Toc25656 \h </w:instrText>
        </w:r>
        <w:r>
          <w:fldChar w:fldCharType="separate"/>
        </w:r>
        <w:r>
          <w:t>17</w:t>
        </w:r>
        <w:r>
          <w:fldChar w:fldCharType="end"/>
        </w:r>
      </w:hyperlink>
    </w:p>
    <w:p>
      <w:pPr>
        <w:pStyle w:val="TOC1"/>
        <w:tabs>
          <w:tab w:val="right" w:leader="dot" w:pos="8306"/>
        </w:tabs>
      </w:pPr>
      <w:hyperlink w:anchor="_Toc27983" w:history="1">
        <w:r>
          <w:rPr>
            <w:rFonts w:ascii="仿宋" w:eastAsia="仿宋" w:hAnsi="仿宋" w:cs="仿宋" w:hint="eastAsia"/>
            <w:lang w:eastAsia="zh-CN"/>
          </w:rPr>
          <w:t>六、气象、水文仪器及装置项目文档管理</w:t>
        </w:r>
        <w:r>
          <w:tab/>
        </w:r>
        <w:r>
          <w:fldChar w:fldCharType="begin"/>
        </w:r>
        <w:r>
          <w:instrText xml:space="preserve"> PAGEREF _Toc27983 \h </w:instrText>
        </w:r>
        <w:r>
          <w:fldChar w:fldCharType="separate"/>
        </w:r>
        <w:r>
          <w:t>19</w:t>
        </w:r>
        <w:r>
          <w:fldChar w:fldCharType="end"/>
        </w:r>
      </w:hyperlink>
    </w:p>
    <w:p>
      <w:pPr>
        <w:pStyle w:val="TOC2"/>
        <w:tabs>
          <w:tab w:val="right" w:leader="dot" w:pos="8306"/>
        </w:tabs>
      </w:pPr>
      <w:hyperlink w:anchor="_Toc9417" w:history="1">
        <w:r>
          <w:rPr>
            <w:rFonts w:ascii="仿宋" w:eastAsia="仿宋" w:hAnsi="仿宋" w:cs="仿宋" w:hint="eastAsia"/>
            <w:lang w:eastAsia="zh-CN"/>
          </w:rPr>
          <w:t>(一)、文档编制与审查</w:t>
        </w:r>
        <w:r>
          <w:tab/>
        </w:r>
        <w:r>
          <w:fldChar w:fldCharType="begin"/>
        </w:r>
        <w:r>
          <w:instrText xml:space="preserve"> PAGEREF _Toc9417 \h </w:instrText>
        </w:r>
        <w:r>
          <w:fldChar w:fldCharType="separate"/>
        </w:r>
        <w:r>
          <w:t>19</w:t>
        </w:r>
        <w:r>
          <w:fldChar w:fldCharType="end"/>
        </w:r>
      </w:hyperlink>
    </w:p>
    <w:p>
      <w:pPr>
        <w:pStyle w:val="TOC2"/>
        <w:tabs>
          <w:tab w:val="right" w:leader="dot" w:pos="8306"/>
        </w:tabs>
      </w:pPr>
      <w:hyperlink w:anchor="_Toc16912" w:history="1">
        <w:r>
          <w:rPr>
            <w:rFonts w:ascii="仿宋" w:eastAsia="仿宋" w:hAnsi="仿宋" w:cs="仿宋" w:hint="eastAsia"/>
            <w:lang w:eastAsia="zh-CN"/>
          </w:rPr>
          <w:t>(二)、文档发布与分发</w:t>
        </w:r>
        <w:r>
          <w:tab/>
        </w:r>
        <w:r>
          <w:fldChar w:fldCharType="begin"/>
        </w:r>
        <w:r>
          <w:instrText xml:space="preserve"> PAGEREF _Toc16912 \h </w:instrText>
        </w:r>
        <w:r>
          <w:fldChar w:fldCharType="separate"/>
        </w:r>
        <w:r>
          <w:t>20</w:t>
        </w:r>
        <w:r>
          <w:fldChar w:fldCharType="end"/>
        </w:r>
      </w:hyperlink>
    </w:p>
    <w:p>
      <w:pPr>
        <w:pStyle w:val="TOC2"/>
        <w:tabs>
          <w:tab w:val="right" w:leader="dot" w:pos="8306"/>
        </w:tabs>
      </w:pPr>
      <w:hyperlink w:anchor="_Toc11082" w:history="1">
        <w:r>
          <w:rPr>
            <w:rFonts w:ascii="仿宋" w:eastAsia="仿宋" w:hAnsi="仿宋" w:cs="仿宋" w:hint="eastAsia"/>
            <w:lang w:eastAsia="zh-CN"/>
          </w:rPr>
          <w:t>(三)、文档存档与归档</w:t>
        </w:r>
        <w:r>
          <w:tab/>
        </w:r>
        <w:r>
          <w:fldChar w:fldCharType="begin"/>
        </w:r>
        <w:r>
          <w:instrText xml:space="preserve"> PAGEREF _Toc11082 \h </w:instrText>
        </w:r>
        <w:r>
          <w:fldChar w:fldCharType="separate"/>
        </w:r>
        <w:r>
          <w:t>21</w:t>
        </w:r>
        <w:r>
          <w:fldChar w:fldCharType="end"/>
        </w:r>
      </w:hyperlink>
    </w:p>
    <w:p>
      <w:pPr>
        <w:pStyle w:val="TOC1"/>
        <w:tabs>
          <w:tab w:val="right" w:leader="dot" w:pos="8306"/>
        </w:tabs>
      </w:pPr>
      <w:hyperlink w:anchor="_Toc18396" w:history="1">
        <w:r>
          <w:rPr>
            <w:rFonts w:ascii="仿宋" w:eastAsia="仿宋" w:hAnsi="仿宋" w:cs="仿宋" w:hint="eastAsia"/>
            <w:lang w:eastAsia="zh-CN"/>
          </w:rPr>
          <w:t>七、气象、水文仪器及装置项目环境影响分析</w:t>
        </w:r>
        <w:r>
          <w:tab/>
        </w:r>
        <w:r>
          <w:fldChar w:fldCharType="begin"/>
        </w:r>
        <w:r>
          <w:instrText xml:space="preserve"> PAGEREF _Toc18396 \h </w:instrText>
        </w:r>
        <w:r>
          <w:fldChar w:fldCharType="separate"/>
        </w:r>
        <w:r>
          <w:t>22</w:t>
        </w:r>
        <w:r>
          <w:fldChar w:fldCharType="end"/>
        </w:r>
      </w:hyperlink>
    </w:p>
    <w:p>
      <w:pPr>
        <w:pStyle w:val="TOC2"/>
        <w:tabs>
          <w:tab w:val="right" w:leader="dot" w:pos="8306"/>
        </w:tabs>
      </w:pPr>
      <w:hyperlink w:anchor="_Toc22294" w:history="1">
        <w:r>
          <w:rPr>
            <w:rFonts w:ascii="仿宋" w:eastAsia="仿宋" w:hAnsi="仿宋" w:cs="仿宋" w:hint="eastAsia"/>
            <w:lang w:eastAsia="zh-CN"/>
          </w:rPr>
          <w:t>(一)、建设区域环境质量现状</w:t>
        </w:r>
        <w:r>
          <w:tab/>
        </w:r>
        <w:r>
          <w:fldChar w:fldCharType="begin"/>
        </w:r>
        <w:r>
          <w:instrText xml:space="preserve"> PAGEREF _Toc22294 \h </w:instrText>
        </w:r>
        <w:r>
          <w:fldChar w:fldCharType="separate"/>
        </w:r>
        <w:r>
          <w:t>22</w:t>
        </w:r>
        <w:r>
          <w:fldChar w:fldCharType="end"/>
        </w:r>
      </w:hyperlink>
    </w:p>
    <w:p>
      <w:pPr>
        <w:pStyle w:val="TOC2"/>
        <w:tabs>
          <w:tab w:val="right" w:leader="dot" w:pos="8306"/>
        </w:tabs>
      </w:pPr>
      <w:hyperlink w:anchor="_Toc29060" w:history="1">
        <w:r>
          <w:rPr>
            <w:rFonts w:ascii="仿宋" w:eastAsia="仿宋" w:hAnsi="仿宋" w:cs="仿宋" w:hint="eastAsia"/>
            <w:lang w:eastAsia="zh-CN"/>
          </w:rPr>
          <w:t>(二)、建设期环境保护</w:t>
        </w:r>
        <w:r>
          <w:tab/>
        </w:r>
        <w:r>
          <w:fldChar w:fldCharType="begin"/>
        </w:r>
        <w:r>
          <w:instrText xml:space="preserve"> PAGEREF _Toc29060 \h </w:instrText>
        </w:r>
        <w:r>
          <w:fldChar w:fldCharType="separate"/>
        </w:r>
        <w:r>
          <w:t>24</w:t>
        </w:r>
        <w:r>
          <w:fldChar w:fldCharType="end"/>
        </w:r>
      </w:hyperlink>
    </w:p>
    <w:p>
      <w:pPr>
        <w:pStyle w:val="TOC2"/>
        <w:tabs>
          <w:tab w:val="right" w:leader="dot" w:pos="8306"/>
        </w:tabs>
      </w:pPr>
      <w:hyperlink w:anchor="_Toc9492" w:history="1">
        <w:r>
          <w:rPr>
            <w:rFonts w:ascii="仿宋" w:eastAsia="仿宋" w:hAnsi="仿宋" w:cs="仿宋" w:hint="eastAsia"/>
            <w:lang w:eastAsia="zh-CN"/>
          </w:rPr>
          <w:t>(三)、运营期环境保护</w:t>
        </w:r>
        <w:r>
          <w:tab/>
        </w:r>
        <w:r>
          <w:fldChar w:fldCharType="begin"/>
        </w:r>
        <w:r>
          <w:instrText xml:space="preserve"> PAGEREF _Toc9492 \h </w:instrText>
        </w:r>
        <w:r>
          <w:fldChar w:fldCharType="separate"/>
        </w:r>
        <w:r>
          <w:t>25</w:t>
        </w:r>
        <w:r>
          <w:fldChar w:fldCharType="end"/>
        </w:r>
      </w:hyperlink>
    </w:p>
    <w:p>
      <w:pPr>
        <w:pStyle w:val="TOC2"/>
        <w:tabs>
          <w:tab w:val="right" w:leader="dot" w:pos="8306"/>
        </w:tabs>
      </w:pPr>
      <w:hyperlink w:anchor="_Toc12363" w:history="1">
        <w:r>
          <w:rPr>
            <w:rFonts w:ascii="仿宋" w:eastAsia="仿宋" w:hAnsi="仿宋" w:cs="仿宋" w:hint="eastAsia"/>
            <w:lang w:eastAsia="zh-CN"/>
          </w:rPr>
          <w:t>(四)、气象、水文仪器及装置项目建设对区域经济的影响</w:t>
        </w:r>
        <w:r>
          <w:tab/>
        </w:r>
        <w:r>
          <w:fldChar w:fldCharType="begin"/>
        </w:r>
        <w:r>
          <w:instrText xml:space="preserve"> PAGEREF _Toc12363 \h </w:instrText>
        </w:r>
        <w:r>
          <w:fldChar w:fldCharType="separate"/>
        </w:r>
        <w:r>
          <w:t>26</w:t>
        </w:r>
        <w:r>
          <w:fldChar w:fldCharType="end"/>
        </w:r>
      </w:hyperlink>
    </w:p>
    <w:p>
      <w:pPr>
        <w:pStyle w:val="TOC2"/>
        <w:tabs>
          <w:tab w:val="right" w:leader="dot" w:pos="8306"/>
        </w:tabs>
      </w:pPr>
      <w:hyperlink w:anchor="_Toc20902" w:history="1">
        <w:r>
          <w:rPr>
            <w:rFonts w:ascii="仿宋" w:eastAsia="仿宋" w:hAnsi="仿宋" w:cs="仿宋" w:hint="eastAsia"/>
            <w:lang w:eastAsia="zh-CN"/>
          </w:rPr>
          <w:t>(五)、废弃物处理</w:t>
        </w:r>
        <w:r>
          <w:tab/>
        </w:r>
        <w:r>
          <w:fldChar w:fldCharType="begin"/>
        </w:r>
        <w:r>
          <w:instrText xml:space="preserve"> PAGEREF _Toc20902 \h </w:instrText>
        </w:r>
        <w:r>
          <w:fldChar w:fldCharType="separate"/>
        </w:r>
        <w:r>
          <w:t>28</w:t>
        </w:r>
        <w:r>
          <w:fldChar w:fldCharType="end"/>
        </w:r>
      </w:hyperlink>
    </w:p>
    <w:p>
      <w:pPr>
        <w:pStyle w:val="TOC2"/>
        <w:tabs>
          <w:tab w:val="right" w:leader="dot" w:pos="8306"/>
        </w:tabs>
      </w:pPr>
      <w:hyperlink w:anchor="_Toc18053" w:history="1">
        <w:r>
          <w:rPr>
            <w:rFonts w:ascii="仿宋" w:eastAsia="仿宋" w:hAnsi="仿宋" w:cs="仿宋" w:hint="eastAsia"/>
            <w:lang w:eastAsia="zh-CN"/>
          </w:rPr>
          <w:t>(六)、特殊环境影响分析</w:t>
        </w:r>
        <w:r>
          <w:tab/>
        </w:r>
        <w:r>
          <w:fldChar w:fldCharType="begin"/>
        </w:r>
        <w:r>
          <w:instrText xml:space="preserve"> PAGEREF _Toc18053 \h </w:instrText>
        </w:r>
        <w:r>
          <w:fldChar w:fldCharType="separate"/>
        </w:r>
        <w:r>
          <w:t>30</w:t>
        </w:r>
        <w:r>
          <w:fldChar w:fldCharType="end"/>
        </w:r>
      </w:hyperlink>
    </w:p>
    <w:p>
      <w:pPr>
        <w:pStyle w:val="TOC2"/>
        <w:tabs>
          <w:tab w:val="right" w:leader="dot" w:pos="8306"/>
        </w:tabs>
      </w:pPr>
      <w:hyperlink w:anchor="_Toc14148" w:history="1">
        <w:r>
          <w:rPr>
            <w:rFonts w:ascii="仿宋" w:eastAsia="仿宋" w:hAnsi="仿宋" w:cs="仿宋" w:hint="eastAsia"/>
            <w:lang w:eastAsia="zh-CN"/>
          </w:rPr>
          <w:t>(七)、清洁生产</w:t>
        </w:r>
        <w:r>
          <w:tab/>
        </w:r>
        <w:r>
          <w:fldChar w:fldCharType="begin"/>
        </w:r>
        <w:r>
          <w:instrText xml:space="preserve"> PAGEREF _Toc14148 \h </w:instrText>
        </w:r>
        <w:r>
          <w:fldChar w:fldCharType="separate"/>
        </w:r>
        <w:r>
          <w:t>31</w:t>
        </w:r>
        <w:r>
          <w:fldChar w:fldCharType="end"/>
        </w:r>
      </w:hyperlink>
    </w:p>
    <w:p>
      <w:pPr>
        <w:pStyle w:val="TOC2"/>
        <w:tabs>
          <w:tab w:val="right" w:leader="dot" w:pos="8306"/>
        </w:tabs>
      </w:pPr>
      <w:hyperlink w:anchor="_Toc10335" w:history="1">
        <w:r>
          <w:rPr>
            <w:rFonts w:ascii="仿宋" w:eastAsia="仿宋" w:hAnsi="仿宋" w:cs="仿宋" w:hint="eastAsia"/>
            <w:lang w:eastAsia="zh-CN"/>
          </w:rPr>
          <w:t>(八)、环境保护综合评价</w:t>
        </w:r>
        <w:r>
          <w:tab/>
        </w:r>
        <w:r>
          <w:fldChar w:fldCharType="begin"/>
        </w:r>
        <w:r>
          <w:instrText xml:space="preserve"> PAGEREF _Toc10335 \h </w:instrText>
        </w:r>
        <w:r>
          <w:fldChar w:fldCharType="separate"/>
        </w:r>
        <w:r>
          <w:t>32</w:t>
        </w:r>
        <w:r>
          <w:fldChar w:fldCharType="end"/>
        </w:r>
      </w:hyperlink>
    </w:p>
    <w:p>
      <w:pPr>
        <w:pStyle w:val="TOC1"/>
        <w:tabs>
          <w:tab w:val="right" w:leader="dot" w:pos="8306"/>
        </w:tabs>
      </w:pPr>
      <w:hyperlink w:anchor="_Toc14008" w:history="1">
        <w:r>
          <w:rPr>
            <w:rFonts w:ascii="仿宋" w:eastAsia="仿宋" w:hAnsi="仿宋" w:cs="仿宋" w:hint="eastAsia"/>
            <w:lang w:eastAsia="zh-CN"/>
          </w:rPr>
          <w:t>八、气象、水文仪器及装置项目技术管理</w:t>
        </w:r>
        <w:r>
          <w:tab/>
        </w:r>
        <w:r>
          <w:fldChar w:fldCharType="begin"/>
        </w:r>
        <w:r>
          <w:instrText xml:space="preserve"> PAGEREF _Toc14008 \h </w:instrText>
        </w:r>
        <w:r>
          <w:fldChar w:fldCharType="separate"/>
        </w:r>
        <w:r>
          <w:t>33</w:t>
        </w:r>
        <w:r>
          <w:fldChar w:fldCharType="end"/>
        </w:r>
      </w:hyperlink>
    </w:p>
    <w:p>
      <w:pPr>
        <w:pStyle w:val="TOC2"/>
        <w:tabs>
          <w:tab w:val="right" w:leader="dot" w:pos="8306"/>
        </w:tabs>
      </w:pPr>
      <w:hyperlink w:anchor="_Toc9117" w:history="1">
        <w:r>
          <w:rPr>
            <w:rFonts w:ascii="仿宋" w:eastAsia="仿宋" w:hAnsi="仿宋" w:cs="仿宋" w:hint="eastAsia"/>
            <w:lang w:eastAsia="zh-CN"/>
          </w:rPr>
          <w:t>(一)、技术方案选用方向</w:t>
        </w:r>
        <w:r>
          <w:tab/>
        </w:r>
        <w:r>
          <w:fldChar w:fldCharType="begin"/>
        </w:r>
        <w:r>
          <w:instrText xml:space="preserve"> PAGEREF _Toc9117 \h </w:instrText>
        </w:r>
        <w:r>
          <w:fldChar w:fldCharType="separate"/>
        </w:r>
        <w:r>
          <w:t>33</w:t>
        </w:r>
        <w:r>
          <w:fldChar w:fldCharType="end"/>
        </w:r>
      </w:hyperlink>
    </w:p>
    <w:p>
      <w:pPr>
        <w:pStyle w:val="TOC2"/>
        <w:tabs>
          <w:tab w:val="right" w:leader="dot" w:pos="8306"/>
        </w:tabs>
      </w:pPr>
      <w:hyperlink w:anchor="_Toc7757" w:history="1">
        <w:r>
          <w:rPr>
            <w:rFonts w:ascii="仿宋" w:eastAsia="仿宋" w:hAnsi="仿宋" w:cs="仿宋" w:hint="eastAsia"/>
            <w:lang w:eastAsia="zh-CN"/>
          </w:rPr>
          <w:t>(二)、工艺技术方案选用原则</w:t>
        </w:r>
        <w:r>
          <w:tab/>
        </w:r>
        <w:r>
          <w:fldChar w:fldCharType="begin"/>
        </w:r>
        <w:r>
          <w:instrText xml:space="preserve"> PAGEREF _Toc7757 \h </w:instrText>
        </w:r>
        <w:r>
          <w:fldChar w:fldCharType="separate"/>
        </w:r>
        <w:r>
          <w:t>35</w:t>
        </w:r>
        <w:r>
          <w:fldChar w:fldCharType="end"/>
        </w:r>
      </w:hyperlink>
    </w:p>
    <w:p>
      <w:pPr>
        <w:pStyle w:val="TOC2"/>
        <w:tabs>
          <w:tab w:val="right" w:leader="dot" w:pos="8306"/>
        </w:tabs>
      </w:pPr>
      <w:hyperlink w:anchor="_Toc3729" w:history="1">
        <w:r>
          <w:rPr>
            <w:rFonts w:ascii="仿宋" w:eastAsia="仿宋" w:hAnsi="仿宋" w:cs="仿宋" w:hint="eastAsia"/>
            <w:lang w:eastAsia="zh-CN"/>
          </w:rPr>
          <w:t>(三)、工艺技术方案要求</w:t>
        </w:r>
        <w:r>
          <w:tab/>
        </w:r>
        <w:r>
          <w:fldChar w:fldCharType="begin"/>
        </w:r>
        <w:r>
          <w:instrText xml:space="preserve"> PAGEREF _Toc3729 \h </w:instrText>
        </w:r>
        <w:r>
          <w:fldChar w:fldCharType="separate"/>
        </w:r>
        <w:r>
          <w:t>38</w:t>
        </w:r>
        <w:r>
          <w:fldChar w:fldCharType="end"/>
        </w:r>
      </w:hyperlink>
    </w:p>
    <w:p>
      <w:pPr>
        <w:pStyle w:val="TOC1"/>
        <w:tabs>
          <w:tab w:val="right" w:leader="dot" w:pos="8306"/>
        </w:tabs>
      </w:pPr>
      <w:hyperlink w:anchor="_Toc28535" w:history="1">
        <w:r>
          <w:rPr>
            <w:rFonts w:ascii="仿宋" w:eastAsia="仿宋" w:hAnsi="仿宋" w:cs="仿宋" w:hint="eastAsia"/>
            <w:lang w:eastAsia="zh-CN"/>
          </w:rPr>
          <w:t>九、气象、水文仪器及装置项目财务管理</w:t>
        </w:r>
        <w:r>
          <w:tab/>
        </w:r>
        <w:r>
          <w:fldChar w:fldCharType="begin"/>
        </w:r>
        <w:r>
          <w:instrText xml:space="preserve"> PAGEREF _Toc28535 \h </w:instrText>
        </w:r>
        <w:r>
          <w:fldChar w:fldCharType="separate"/>
        </w:r>
        <w:r>
          <w:t>40</w:t>
        </w:r>
        <w:r>
          <w:fldChar w:fldCharType="end"/>
        </w:r>
      </w:hyperlink>
    </w:p>
    <w:p>
      <w:pPr>
        <w:pStyle w:val="TOC2"/>
        <w:tabs>
          <w:tab w:val="right" w:leader="dot" w:pos="8306"/>
        </w:tabs>
      </w:pPr>
      <w:hyperlink w:anchor="_Toc32674" w:history="1">
        <w:r>
          <w:rPr>
            <w:rFonts w:ascii="仿宋" w:eastAsia="仿宋" w:hAnsi="仿宋" w:cs="仿宋" w:hint="eastAsia"/>
            <w:lang w:eastAsia="zh-CN"/>
          </w:rPr>
          <w:t>(一)、资金需求大</w:t>
        </w:r>
        <w:r>
          <w:tab/>
        </w:r>
        <w:r>
          <w:fldChar w:fldCharType="begin"/>
        </w:r>
        <w:r>
          <w:instrText xml:space="preserve"> PAGEREF _Toc32674 \h </w:instrText>
        </w:r>
        <w:r>
          <w:fldChar w:fldCharType="separate"/>
        </w:r>
        <w:r>
          <w:t>40</w:t>
        </w:r>
        <w:r>
          <w:fldChar w:fldCharType="end"/>
        </w:r>
      </w:hyperlink>
    </w:p>
    <w:p>
      <w:pPr>
        <w:pStyle w:val="TOC2"/>
        <w:tabs>
          <w:tab w:val="right" w:leader="dot" w:pos="8306"/>
        </w:tabs>
      </w:pPr>
      <w:hyperlink w:anchor="_Toc7867" w:history="1">
        <w:r>
          <w:rPr>
            <w:rFonts w:ascii="仿宋" w:eastAsia="仿宋" w:hAnsi="仿宋" w:cs="仿宋" w:hint="eastAsia"/>
            <w:lang w:eastAsia="zh-CN"/>
          </w:rPr>
          <w:t>(二)、研发周期长</w:t>
        </w:r>
        <w:r>
          <w:tab/>
        </w:r>
        <w:r>
          <w:fldChar w:fldCharType="begin"/>
        </w:r>
        <w:r>
          <w:instrText xml:space="preserve"> PAGEREF _Toc7867 \h </w:instrText>
        </w:r>
        <w:r>
          <w:fldChar w:fldCharType="separate"/>
        </w:r>
        <w:r>
          <w:t>41</w:t>
        </w:r>
        <w:r>
          <w:fldChar w:fldCharType="end"/>
        </w:r>
      </w:hyperlink>
    </w:p>
    <w:p>
      <w:pPr>
        <w:pStyle w:val="TOC2"/>
        <w:tabs>
          <w:tab w:val="right" w:leader="dot" w:pos="8306"/>
        </w:tabs>
      </w:pPr>
      <w:hyperlink w:anchor="_Toc23056" w:history="1">
        <w:r>
          <w:rPr>
            <w:rFonts w:ascii="仿宋" w:eastAsia="仿宋" w:hAnsi="仿宋" w:cs="仿宋" w:hint="eastAsia"/>
            <w:lang w:eastAsia="zh-CN"/>
          </w:rPr>
          <w:t>(三)、市场风险大</w:t>
        </w:r>
        <w:r>
          <w:tab/>
        </w:r>
        <w:r>
          <w:fldChar w:fldCharType="begin"/>
        </w:r>
        <w:r>
          <w:instrText xml:space="preserve"> PAGEREF _Toc23056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0" w:history="1">
        <w:r>
          <w:rPr>
            <w:rFonts w:ascii="仿宋" w:eastAsia="仿宋" w:hAnsi="仿宋" w:cs="仿宋" w:hint="eastAsia"/>
            <w:lang w:eastAsia="zh-CN"/>
          </w:rPr>
          <w:t>(四)、利润率高</w:t>
        </w:r>
        <w:r>
          <w:tab/>
        </w:r>
        <w:r>
          <w:fldChar w:fldCharType="begin"/>
        </w:r>
        <w:r>
          <w:instrText xml:space="preserve"> PAGEREF _Toc2020 \h </w:instrText>
        </w:r>
        <w:r>
          <w:fldChar w:fldCharType="separate"/>
        </w:r>
        <w:r>
          <w:t>45</w:t>
        </w:r>
        <w:r>
          <w:fldChar w:fldCharType="end"/>
        </w:r>
      </w:hyperlink>
    </w:p>
    <w:p>
      <w:pPr>
        <w:pStyle w:val="TOC1"/>
        <w:tabs>
          <w:tab w:val="right" w:leader="dot" w:pos="8306"/>
        </w:tabs>
      </w:pPr>
      <w:hyperlink w:anchor="_Toc8670" w:history="1">
        <w:r>
          <w:rPr>
            <w:rFonts w:ascii="仿宋" w:eastAsia="仿宋" w:hAnsi="仿宋" w:cs="仿宋" w:hint="eastAsia"/>
            <w:lang w:eastAsia="zh-CN"/>
          </w:rPr>
          <w:t>十、气象、水文仪器及装置项目创新与研发</w:t>
        </w:r>
        <w:r>
          <w:tab/>
        </w:r>
        <w:r>
          <w:fldChar w:fldCharType="begin"/>
        </w:r>
        <w:r>
          <w:instrText xml:space="preserve"> PAGEREF _Toc8670 \h </w:instrText>
        </w:r>
        <w:r>
          <w:fldChar w:fldCharType="separate"/>
        </w:r>
        <w:r>
          <w:t>47</w:t>
        </w:r>
        <w:r>
          <w:fldChar w:fldCharType="end"/>
        </w:r>
      </w:hyperlink>
    </w:p>
    <w:p>
      <w:pPr>
        <w:pStyle w:val="TOC2"/>
        <w:tabs>
          <w:tab w:val="right" w:leader="dot" w:pos="8306"/>
        </w:tabs>
      </w:pPr>
      <w:hyperlink w:anchor="_Toc24771" w:history="1">
        <w:r>
          <w:rPr>
            <w:rFonts w:ascii="仿宋" w:eastAsia="仿宋" w:hAnsi="仿宋" w:cs="仿宋" w:hint="eastAsia"/>
            <w:lang w:eastAsia="zh-CN"/>
          </w:rPr>
          <w:t>(一)、创新策略与方向</w:t>
        </w:r>
        <w:r>
          <w:tab/>
        </w:r>
        <w:r>
          <w:fldChar w:fldCharType="begin"/>
        </w:r>
        <w:r>
          <w:instrText xml:space="preserve"> PAGEREF _Toc24771 \h </w:instrText>
        </w:r>
        <w:r>
          <w:fldChar w:fldCharType="separate"/>
        </w:r>
        <w:r>
          <w:t>47</w:t>
        </w:r>
        <w:r>
          <w:fldChar w:fldCharType="end"/>
        </w:r>
      </w:hyperlink>
    </w:p>
    <w:p>
      <w:pPr>
        <w:pStyle w:val="TOC2"/>
        <w:tabs>
          <w:tab w:val="right" w:leader="dot" w:pos="8306"/>
        </w:tabs>
      </w:pPr>
      <w:hyperlink w:anchor="_Toc22535" w:history="1">
        <w:r>
          <w:rPr>
            <w:rFonts w:ascii="仿宋" w:eastAsia="仿宋" w:hAnsi="仿宋" w:cs="仿宋" w:hint="eastAsia"/>
            <w:lang w:eastAsia="zh-CN"/>
          </w:rPr>
          <w:t>(二)、研发规划与投入</w:t>
        </w:r>
        <w:r>
          <w:tab/>
        </w:r>
        <w:r>
          <w:fldChar w:fldCharType="begin"/>
        </w:r>
        <w:r>
          <w:instrText xml:space="preserve"> PAGEREF _Toc22535 \h </w:instrText>
        </w:r>
        <w:r>
          <w:fldChar w:fldCharType="separate"/>
        </w:r>
        <w:r>
          <w:t>49</w:t>
        </w:r>
        <w:r>
          <w:fldChar w:fldCharType="end"/>
        </w:r>
      </w:hyperlink>
    </w:p>
    <w:p>
      <w:pPr>
        <w:pStyle w:val="TOC1"/>
        <w:tabs>
          <w:tab w:val="right" w:leader="dot" w:pos="8306"/>
        </w:tabs>
      </w:pPr>
      <w:hyperlink w:anchor="_Toc1808" w:history="1">
        <w:r>
          <w:rPr>
            <w:rFonts w:ascii="仿宋" w:eastAsia="仿宋" w:hAnsi="仿宋" w:cs="仿宋" w:hint="eastAsia"/>
            <w:lang w:eastAsia="zh-CN"/>
          </w:rPr>
          <w:t>十一、气象、水文仪器及装置项目社会影响</w:t>
        </w:r>
        <w:r>
          <w:tab/>
        </w:r>
        <w:r>
          <w:fldChar w:fldCharType="begin"/>
        </w:r>
        <w:r>
          <w:instrText xml:space="preserve"> PAGEREF _Toc1808 \h </w:instrText>
        </w:r>
        <w:r>
          <w:fldChar w:fldCharType="separate"/>
        </w:r>
        <w:r>
          <w:t>51</w:t>
        </w:r>
        <w:r>
          <w:fldChar w:fldCharType="end"/>
        </w:r>
      </w:hyperlink>
    </w:p>
    <w:p>
      <w:pPr>
        <w:pStyle w:val="TOC2"/>
        <w:tabs>
          <w:tab w:val="right" w:leader="dot" w:pos="8306"/>
        </w:tabs>
      </w:pPr>
      <w:hyperlink w:anchor="_Toc26988" w:history="1">
        <w:r>
          <w:rPr>
            <w:rFonts w:ascii="仿宋" w:eastAsia="仿宋" w:hAnsi="仿宋" w:cs="仿宋" w:hint="eastAsia"/>
            <w:lang w:eastAsia="zh-CN"/>
          </w:rPr>
          <w:t>(一)、社会责任与义务</w:t>
        </w:r>
        <w:r>
          <w:tab/>
        </w:r>
        <w:r>
          <w:fldChar w:fldCharType="begin"/>
        </w:r>
        <w:r>
          <w:instrText xml:space="preserve"> PAGEREF _Toc26988 \h </w:instrText>
        </w:r>
        <w:r>
          <w:fldChar w:fldCharType="separate"/>
        </w:r>
        <w:r>
          <w:t>51</w:t>
        </w:r>
        <w:r>
          <w:fldChar w:fldCharType="end"/>
        </w:r>
      </w:hyperlink>
    </w:p>
    <w:p>
      <w:pPr>
        <w:pStyle w:val="TOC2"/>
        <w:tabs>
          <w:tab w:val="right" w:leader="dot" w:pos="8306"/>
        </w:tabs>
      </w:pPr>
      <w:hyperlink w:anchor="_Toc10783" w:history="1">
        <w:r>
          <w:rPr>
            <w:rFonts w:ascii="仿宋" w:eastAsia="仿宋" w:hAnsi="仿宋" w:cs="仿宋" w:hint="eastAsia"/>
            <w:lang w:eastAsia="zh-CN"/>
          </w:rPr>
          <w:t>(二)、社会参与与沟通</w:t>
        </w:r>
        <w:r>
          <w:tab/>
        </w:r>
        <w:r>
          <w:fldChar w:fldCharType="begin"/>
        </w:r>
        <w:r>
          <w:instrText xml:space="preserve"> PAGEREF _Toc10783 \h </w:instrText>
        </w:r>
        <w:r>
          <w:fldChar w:fldCharType="separate"/>
        </w:r>
        <w:r>
          <w:t>51</w:t>
        </w:r>
        <w:r>
          <w:fldChar w:fldCharType="end"/>
        </w:r>
      </w:hyperlink>
    </w:p>
    <w:p>
      <w:pPr>
        <w:pStyle w:val="TOC1"/>
        <w:tabs>
          <w:tab w:val="right" w:leader="dot" w:pos="8306"/>
        </w:tabs>
      </w:pPr>
      <w:hyperlink w:anchor="_Toc19998" w:history="1">
        <w:r>
          <w:rPr>
            <w:rFonts w:ascii="仿宋" w:eastAsia="仿宋" w:hAnsi="仿宋" w:cs="仿宋" w:hint="eastAsia"/>
            <w:lang w:eastAsia="zh-CN"/>
          </w:rPr>
          <w:t>十二、气象、水文仪器及装置项目计划安排</w:t>
        </w:r>
        <w:r>
          <w:tab/>
        </w:r>
        <w:r>
          <w:fldChar w:fldCharType="begin"/>
        </w:r>
        <w:r>
          <w:instrText xml:space="preserve"> PAGEREF _Toc19998 \h </w:instrText>
        </w:r>
        <w:r>
          <w:fldChar w:fldCharType="separate"/>
        </w:r>
        <w:r>
          <w:t>52</w:t>
        </w:r>
        <w:r>
          <w:fldChar w:fldCharType="end"/>
        </w:r>
      </w:hyperlink>
    </w:p>
    <w:p>
      <w:pPr>
        <w:pStyle w:val="TOC2"/>
        <w:tabs>
          <w:tab w:val="right" w:leader="dot" w:pos="8306"/>
        </w:tabs>
      </w:pPr>
      <w:hyperlink w:anchor="_Toc6030" w:history="1">
        <w:r>
          <w:rPr>
            <w:rFonts w:ascii="仿宋" w:eastAsia="仿宋" w:hAnsi="仿宋" w:cs="仿宋" w:hint="eastAsia"/>
            <w:lang w:eastAsia="zh-CN"/>
          </w:rPr>
          <w:t>(一)、建设周期</w:t>
        </w:r>
        <w:r>
          <w:tab/>
        </w:r>
        <w:r>
          <w:fldChar w:fldCharType="begin"/>
        </w:r>
        <w:r>
          <w:instrText xml:space="preserve"> PAGEREF _Toc6030 \h </w:instrText>
        </w:r>
        <w:r>
          <w:fldChar w:fldCharType="separate"/>
        </w:r>
        <w:r>
          <w:t>52</w:t>
        </w:r>
        <w:r>
          <w:fldChar w:fldCharType="end"/>
        </w:r>
      </w:hyperlink>
    </w:p>
    <w:p>
      <w:pPr>
        <w:pStyle w:val="TOC2"/>
        <w:tabs>
          <w:tab w:val="right" w:leader="dot" w:pos="8306"/>
        </w:tabs>
      </w:pPr>
      <w:hyperlink w:anchor="_Toc9189" w:history="1">
        <w:r>
          <w:rPr>
            <w:rFonts w:ascii="仿宋" w:eastAsia="仿宋" w:hAnsi="仿宋" w:cs="仿宋" w:hint="eastAsia"/>
            <w:lang w:eastAsia="zh-CN"/>
          </w:rPr>
          <w:t>(二)、建设进度</w:t>
        </w:r>
        <w:r>
          <w:tab/>
        </w:r>
        <w:r>
          <w:fldChar w:fldCharType="begin"/>
        </w:r>
        <w:r>
          <w:instrText xml:space="preserve"> PAGEREF _Toc9189 \h </w:instrText>
        </w:r>
        <w:r>
          <w:fldChar w:fldCharType="separate"/>
        </w:r>
        <w:r>
          <w:t>53</w:t>
        </w:r>
        <w:r>
          <w:fldChar w:fldCharType="end"/>
        </w:r>
      </w:hyperlink>
    </w:p>
    <w:p>
      <w:pPr>
        <w:pStyle w:val="TOC2"/>
        <w:tabs>
          <w:tab w:val="right" w:leader="dot" w:pos="8306"/>
        </w:tabs>
      </w:pPr>
      <w:hyperlink w:anchor="_Toc27161" w:history="1">
        <w:r>
          <w:rPr>
            <w:rFonts w:ascii="仿宋" w:eastAsia="仿宋" w:hAnsi="仿宋" w:cs="仿宋" w:hint="eastAsia"/>
            <w:lang w:eastAsia="zh-CN"/>
          </w:rPr>
          <w:t>(三)、进度安排注意事项</w:t>
        </w:r>
        <w:r>
          <w:tab/>
        </w:r>
        <w:r>
          <w:fldChar w:fldCharType="begin"/>
        </w:r>
        <w:r>
          <w:instrText xml:space="preserve"> PAGEREF _Toc27161 \h </w:instrText>
        </w:r>
        <w:r>
          <w:fldChar w:fldCharType="separate"/>
        </w:r>
        <w:r>
          <w:t>54</w:t>
        </w:r>
        <w:r>
          <w:fldChar w:fldCharType="end"/>
        </w:r>
      </w:hyperlink>
    </w:p>
    <w:p>
      <w:pPr>
        <w:pStyle w:val="TOC2"/>
        <w:tabs>
          <w:tab w:val="right" w:leader="dot" w:pos="8306"/>
        </w:tabs>
      </w:pPr>
      <w:hyperlink w:anchor="_Toc9795" w:history="1">
        <w:r>
          <w:rPr>
            <w:rFonts w:ascii="仿宋" w:eastAsia="仿宋" w:hAnsi="仿宋" w:cs="仿宋" w:hint="eastAsia"/>
            <w:lang w:eastAsia="zh-CN"/>
          </w:rPr>
          <w:t>(四)、人力资源配置</w:t>
        </w:r>
        <w:r>
          <w:tab/>
        </w:r>
        <w:r>
          <w:fldChar w:fldCharType="begin"/>
        </w:r>
        <w:r>
          <w:instrText xml:space="preserve"> PAGEREF _Toc9795 \h </w:instrText>
        </w:r>
        <w:r>
          <w:fldChar w:fldCharType="separate"/>
        </w:r>
        <w:r>
          <w:t>56</w:t>
        </w:r>
        <w:r>
          <w:fldChar w:fldCharType="end"/>
        </w:r>
      </w:hyperlink>
    </w:p>
    <w:p>
      <w:pPr>
        <w:pStyle w:val="TOC1"/>
        <w:tabs>
          <w:tab w:val="right" w:leader="dot" w:pos="8306"/>
        </w:tabs>
      </w:pPr>
      <w:hyperlink w:anchor="_Toc5160" w:history="1">
        <w:r>
          <w:rPr>
            <w:rFonts w:ascii="仿宋" w:eastAsia="仿宋" w:hAnsi="仿宋" w:cs="仿宋" w:hint="eastAsia"/>
            <w:lang w:eastAsia="zh-CN"/>
          </w:rPr>
          <w:t>十三、气象、水文仪器及装置项目实施保障措施</w:t>
        </w:r>
        <w:r>
          <w:tab/>
        </w:r>
        <w:r>
          <w:fldChar w:fldCharType="begin"/>
        </w:r>
        <w:r>
          <w:instrText xml:space="preserve"> PAGEREF _Toc5160 \h </w:instrText>
        </w:r>
        <w:r>
          <w:fldChar w:fldCharType="separate"/>
        </w:r>
        <w:r>
          <w:t>57</w:t>
        </w:r>
        <w:r>
          <w:fldChar w:fldCharType="end"/>
        </w:r>
      </w:hyperlink>
    </w:p>
    <w:p>
      <w:pPr>
        <w:pStyle w:val="TOC2"/>
        <w:tabs>
          <w:tab w:val="right" w:leader="dot" w:pos="8306"/>
        </w:tabs>
      </w:pPr>
      <w:hyperlink w:anchor="_Toc14141" w:history="1">
        <w:r>
          <w:rPr>
            <w:rFonts w:ascii="仿宋" w:eastAsia="仿宋" w:hAnsi="仿宋" w:cs="仿宋" w:hint="eastAsia"/>
            <w:lang w:eastAsia="zh-CN"/>
          </w:rPr>
          <w:t>(一)、气象、水文仪器及装置项目实施保障机制</w:t>
        </w:r>
        <w:r>
          <w:tab/>
        </w:r>
        <w:r>
          <w:fldChar w:fldCharType="begin"/>
        </w:r>
        <w:r>
          <w:instrText xml:space="preserve"> PAGEREF _Toc14141 \h </w:instrText>
        </w:r>
        <w:r>
          <w:fldChar w:fldCharType="separate"/>
        </w:r>
        <w:r>
          <w:t>57</w:t>
        </w:r>
        <w:r>
          <w:fldChar w:fldCharType="end"/>
        </w:r>
      </w:hyperlink>
    </w:p>
    <w:p>
      <w:pPr>
        <w:pStyle w:val="TOC2"/>
        <w:tabs>
          <w:tab w:val="right" w:leader="dot" w:pos="8306"/>
        </w:tabs>
      </w:pPr>
      <w:hyperlink w:anchor="_Toc19429" w:history="1">
        <w:r>
          <w:rPr>
            <w:rFonts w:ascii="仿宋" w:eastAsia="仿宋" w:hAnsi="仿宋" w:cs="仿宋" w:hint="eastAsia"/>
            <w:lang w:eastAsia="zh-CN"/>
          </w:rPr>
          <w:t>(二)、气象、水文仪器及装置项目法律合规要求</w:t>
        </w:r>
        <w:r>
          <w:tab/>
        </w:r>
        <w:r>
          <w:fldChar w:fldCharType="begin"/>
        </w:r>
        <w:r>
          <w:instrText xml:space="preserve"> PAGEREF _Toc19429 \h </w:instrText>
        </w:r>
        <w:r>
          <w:fldChar w:fldCharType="separate"/>
        </w:r>
        <w:r>
          <w:t>61</w:t>
        </w:r>
        <w:r>
          <w:fldChar w:fldCharType="end"/>
        </w:r>
      </w:hyperlink>
    </w:p>
    <w:p>
      <w:pPr>
        <w:pStyle w:val="TOC2"/>
        <w:tabs>
          <w:tab w:val="right" w:leader="dot" w:pos="8306"/>
        </w:tabs>
      </w:pPr>
      <w:hyperlink w:anchor="_Toc1962" w:history="1">
        <w:r>
          <w:rPr>
            <w:rFonts w:ascii="仿宋" w:eastAsia="仿宋" w:hAnsi="仿宋" w:cs="仿宋" w:hint="eastAsia"/>
            <w:lang w:eastAsia="zh-CN"/>
          </w:rPr>
          <w:t>(三)、气象、水文仪器及装置项目合同管理与法律事务</w:t>
        </w:r>
        <w:r>
          <w:tab/>
        </w:r>
        <w:r>
          <w:fldChar w:fldCharType="begin"/>
        </w:r>
        <w:r>
          <w:instrText xml:space="preserve"> PAGEREF _Toc1962 \h </w:instrText>
        </w:r>
        <w:r>
          <w:fldChar w:fldCharType="separate"/>
        </w:r>
        <w:r>
          <w:t>65</w:t>
        </w:r>
        <w:r>
          <w:fldChar w:fldCharType="end"/>
        </w:r>
      </w:hyperlink>
    </w:p>
    <w:p>
      <w:pPr>
        <w:pStyle w:val="TOC2"/>
        <w:tabs>
          <w:tab w:val="right" w:leader="dot" w:pos="8306"/>
        </w:tabs>
      </w:pPr>
      <w:hyperlink w:anchor="_Toc19665" w:history="1">
        <w:r>
          <w:rPr>
            <w:rFonts w:ascii="仿宋" w:eastAsia="仿宋" w:hAnsi="仿宋" w:cs="仿宋" w:hint="eastAsia"/>
            <w:lang w:eastAsia="zh-CN"/>
          </w:rPr>
          <w:t>(四)、气象、水文仪器及装置项目知识产权保护策略</w:t>
        </w:r>
        <w:r>
          <w:tab/>
        </w:r>
        <w:r>
          <w:fldChar w:fldCharType="begin"/>
        </w:r>
        <w:r>
          <w:instrText xml:space="preserve"> PAGEREF _Toc19665 \h </w:instrText>
        </w:r>
        <w:r>
          <w:fldChar w:fldCharType="separate"/>
        </w:r>
        <w:r>
          <w:t>72</w:t>
        </w:r>
        <w:r>
          <w:fldChar w:fldCharType="end"/>
        </w:r>
      </w:hyperlink>
    </w:p>
    <w:p>
      <w:pPr>
        <w:pStyle w:val="TOC1"/>
        <w:tabs>
          <w:tab w:val="right" w:leader="dot" w:pos="8306"/>
        </w:tabs>
      </w:pPr>
      <w:hyperlink w:anchor="_Toc8935" w:history="1">
        <w:r>
          <w:rPr>
            <w:rFonts w:ascii="仿宋" w:eastAsia="仿宋" w:hAnsi="仿宋" w:cs="仿宋" w:hint="eastAsia"/>
            <w:lang w:eastAsia="zh-CN"/>
          </w:rPr>
          <w:t>十四、供应链管理</w:t>
        </w:r>
        <w:r>
          <w:tab/>
        </w:r>
        <w:r>
          <w:fldChar w:fldCharType="begin"/>
        </w:r>
        <w:r>
          <w:instrText xml:space="preserve"> PAGEREF _Toc8935 \h </w:instrText>
        </w:r>
        <w:r>
          <w:fldChar w:fldCharType="separate"/>
        </w:r>
        <w:r>
          <w:t>75</w:t>
        </w:r>
        <w:r>
          <w:fldChar w:fldCharType="end"/>
        </w:r>
      </w:hyperlink>
    </w:p>
    <w:p>
      <w:pPr>
        <w:pStyle w:val="TOC2"/>
        <w:tabs>
          <w:tab w:val="right" w:leader="dot" w:pos="8306"/>
        </w:tabs>
      </w:pPr>
      <w:hyperlink w:anchor="_Toc17203" w:history="1">
        <w:r>
          <w:rPr>
            <w:rFonts w:ascii="仿宋" w:eastAsia="仿宋" w:hAnsi="仿宋" w:cs="仿宋" w:hint="eastAsia"/>
            <w:lang w:eastAsia="zh-CN"/>
          </w:rPr>
          <w:t>(一)、供应链战略规划</w:t>
        </w:r>
        <w:r>
          <w:tab/>
        </w:r>
        <w:r>
          <w:fldChar w:fldCharType="begin"/>
        </w:r>
        <w:r>
          <w:instrText xml:space="preserve"> PAGEREF _Toc17203 \h </w:instrText>
        </w:r>
        <w:r>
          <w:fldChar w:fldCharType="separate"/>
        </w:r>
        <w:r>
          <w:t>75</w:t>
        </w:r>
        <w:r>
          <w:fldChar w:fldCharType="end"/>
        </w:r>
      </w:hyperlink>
    </w:p>
    <w:p>
      <w:pPr>
        <w:pStyle w:val="TOC2"/>
        <w:tabs>
          <w:tab w:val="right" w:leader="dot" w:pos="8306"/>
        </w:tabs>
      </w:pPr>
      <w:hyperlink w:anchor="_Toc274" w:history="1">
        <w:r>
          <w:rPr>
            <w:rFonts w:ascii="仿宋" w:eastAsia="仿宋" w:hAnsi="仿宋" w:cs="仿宋" w:hint="eastAsia"/>
            <w:lang w:eastAsia="zh-CN"/>
          </w:rPr>
          <w:t>(二)、供应商选择与合作</w:t>
        </w:r>
        <w:r>
          <w:tab/>
        </w:r>
        <w:r>
          <w:fldChar w:fldCharType="begin"/>
        </w:r>
        <w:r>
          <w:instrText xml:space="preserve"> PAGEREF _Toc274 \h </w:instrText>
        </w:r>
        <w:r>
          <w:fldChar w:fldCharType="separate"/>
        </w:r>
        <w:r>
          <w:t>76</w:t>
        </w:r>
        <w:r>
          <w:fldChar w:fldCharType="end"/>
        </w:r>
      </w:hyperlink>
    </w:p>
    <w:p>
      <w:pPr>
        <w:pStyle w:val="TOC2"/>
        <w:tabs>
          <w:tab w:val="right" w:leader="dot" w:pos="8306"/>
        </w:tabs>
      </w:pPr>
      <w:hyperlink w:anchor="_Toc6107" w:history="1">
        <w:r>
          <w:rPr>
            <w:rFonts w:ascii="仿宋" w:eastAsia="仿宋" w:hAnsi="仿宋" w:cs="仿宋" w:hint="eastAsia"/>
            <w:lang w:eastAsia="zh-CN"/>
          </w:rPr>
          <w:t>(三)、物流与库存管理</w:t>
        </w:r>
        <w:r>
          <w:tab/>
        </w:r>
        <w:r>
          <w:fldChar w:fldCharType="begin"/>
        </w:r>
        <w:r>
          <w:instrText xml:space="preserve"> PAGEREF _Toc6107 \h </w:instrText>
        </w:r>
        <w:r>
          <w:fldChar w:fldCharType="separate"/>
        </w:r>
        <w:r>
          <w:t>77</w:t>
        </w:r>
        <w:r>
          <w:fldChar w:fldCharType="end"/>
        </w:r>
      </w:hyperlink>
    </w:p>
    <w:p>
      <w:pPr>
        <w:pStyle w:val="TOC1"/>
        <w:tabs>
          <w:tab w:val="right" w:leader="dot" w:pos="8306"/>
        </w:tabs>
      </w:pPr>
      <w:hyperlink w:anchor="_Toc7232" w:history="1">
        <w:r>
          <w:rPr>
            <w:rFonts w:ascii="仿宋" w:eastAsia="仿宋" w:hAnsi="仿宋" w:cs="仿宋" w:hint="eastAsia"/>
            <w:lang w:eastAsia="zh-CN"/>
          </w:rPr>
          <w:t>十五、气象、水文仪器及装置项目变更管理</w:t>
        </w:r>
        <w:r>
          <w:tab/>
        </w:r>
        <w:r>
          <w:fldChar w:fldCharType="begin"/>
        </w:r>
        <w:r>
          <w:instrText xml:space="preserve"> PAGEREF _Toc7232 \h </w:instrText>
        </w:r>
        <w:r>
          <w:fldChar w:fldCharType="separate"/>
        </w:r>
        <w:r>
          <w:t>79</w:t>
        </w:r>
        <w:r>
          <w:fldChar w:fldCharType="end"/>
        </w:r>
      </w:hyperlink>
    </w:p>
    <w:p>
      <w:pPr>
        <w:pStyle w:val="TOC2"/>
        <w:tabs>
          <w:tab w:val="right" w:leader="dot" w:pos="8306"/>
        </w:tabs>
      </w:pPr>
      <w:hyperlink w:anchor="_Toc18181" w:history="1">
        <w:r>
          <w:rPr>
            <w:rFonts w:ascii="仿宋" w:eastAsia="仿宋" w:hAnsi="仿宋" w:cs="仿宋" w:hint="eastAsia"/>
            <w:lang w:eastAsia="zh-CN"/>
          </w:rPr>
          <w:t>(一)、变更申请与评估</w:t>
        </w:r>
        <w:r>
          <w:tab/>
        </w:r>
        <w:r>
          <w:fldChar w:fldCharType="begin"/>
        </w:r>
        <w:r>
          <w:instrText xml:space="preserve"> PAGEREF _Toc18181 \h </w:instrText>
        </w:r>
        <w:r>
          <w:fldChar w:fldCharType="separate"/>
        </w:r>
        <w:r>
          <w:t>79</w:t>
        </w:r>
        <w:r>
          <w:fldChar w:fldCharType="end"/>
        </w:r>
      </w:hyperlink>
    </w:p>
    <w:p>
      <w:pPr>
        <w:pStyle w:val="TOC2"/>
        <w:tabs>
          <w:tab w:val="right" w:leader="dot" w:pos="8306"/>
        </w:tabs>
      </w:pPr>
      <w:hyperlink w:anchor="_Toc10315" w:history="1">
        <w:r>
          <w:rPr>
            <w:rFonts w:ascii="仿宋" w:eastAsia="仿宋" w:hAnsi="仿宋" w:cs="仿宋" w:hint="eastAsia"/>
            <w:lang w:eastAsia="zh-CN"/>
          </w:rPr>
          <w:t>(二)、变更实施与控制</w:t>
        </w:r>
        <w:r>
          <w:tab/>
        </w:r>
        <w:r>
          <w:fldChar w:fldCharType="begin"/>
        </w:r>
        <w:r>
          <w:instrText xml:space="preserve"> PAGEREF _Toc10315 \h </w:instrText>
        </w:r>
        <w:r>
          <w:fldChar w:fldCharType="separate"/>
        </w:r>
        <w:r>
          <w:t>79</w:t>
        </w:r>
        <w:r>
          <w:fldChar w:fldCharType="end"/>
        </w:r>
      </w:hyperlink>
    </w:p>
    <w:p>
      <w:pPr>
        <w:pStyle w:val="TOC1"/>
        <w:tabs>
          <w:tab w:val="right" w:leader="dot" w:pos="8306"/>
        </w:tabs>
      </w:pPr>
      <w:hyperlink w:anchor="_Toc874" w:history="1">
        <w:r>
          <w:rPr>
            <w:rFonts w:ascii="仿宋" w:eastAsia="仿宋" w:hAnsi="仿宋" w:cs="仿宋" w:hint="eastAsia"/>
            <w:lang w:eastAsia="zh-CN"/>
          </w:rPr>
          <w:t>十六、气象、水文仪器及装置项目治理与监督</w:t>
        </w:r>
        <w:r>
          <w:tab/>
        </w:r>
        <w:r>
          <w:fldChar w:fldCharType="begin"/>
        </w:r>
        <w:r>
          <w:instrText xml:space="preserve"> PAGEREF _Toc874 \h </w:instrText>
        </w:r>
        <w:r>
          <w:fldChar w:fldCharType="separate"/>
        </w:r>
        <w:r>
          <w:t>80</w:t>
        </w:r>
        <w:r>
          <w:fldChar w:fldCharType="end"/>
        </w:r>
      </w:hyperlink>
    </w:p>
    <w:p>
      <w:pPr>
        <w:pStyle w:val="TOC2"/>
        <w:tabs>
          <w:tab w:val="right" w:leader="dot" w:pos="8306"/>
        </w:tabs>
      </w:pPr>
      <w:hyperlink w:anchor="_Toc18986" w:history="1">
        <w:r>
          <w:rPr>
            <w:rFonts w:ascii="仿宋" w:eastAsia="仿宋" w:hAnsi="仿宋" w:cs="仿宋" w:hint="eastAsia"/>
            <w:lang w:eastAsia="zh-CN"/>
          </w:rPr>
          <w:t>(一)、气象、水文仪器及装置项目治理结构</w:t>
        </w:r>
        <w:r>
          <w:tab/>
        </w:r>
        <w:r>
          <w:fldChar w:fldCharType="begin"/>
        </w:r>
        <w:r>
          <w:instrText xml:space="preserve"> PAGEREF _Toc18986 \h </w:instrText>
        </w:r>
        <w:r>
          <w:fldChar w:fldCharType="separate"/>
        </w:r>
        <w:r>
          <w:t>80</w:t>
        </w:r>
        <w:r>
          <w:fldChar w:fldCharType="end"/>
        </w:r>
      </w:hyperlink>
    </w:p>
    <w:p>
      <w:pPr>
        <w:pStyle w:val="TOC2"/>
        <w:tabs>
          <w:tab w:val="right" w:leader="dot" w:pos="8306"/>
        </w:tabs>
      </w:pPr>
      <w:hyperlink w:anchor="_Toc11966" w:history="1">
        <w:r>
          <w:rPr>
            <w:rFonts w:ascii="仿宋" w:eastAsia="仿宋" w:hAnsi="仿宋" w:cs="仿宋" w:hint="eastAsia"/>
            <w:lang w:eastAsia="zh-CN"/>
          </w:rPr>
          <w:t>(二)、监督与审计</w:t>
        </w:r>
        <w:r>
          <w:tab/>
        </w:r>
        <w:r>
          <w:fldChar w:fldCharType="begin"/>
        </w:r>
        <w:r>
          <w:instrText xml:space="preserve"> PAGEREF _Toc11966 \h </w:instrText>
        </w:r>
        <w:r>
          <w:fldChar w:fldCharType="separate"/>
        </w:r>
        <w:r>
          <w:t>82</w:t>
        </w:r>
        <w:r>
          <w:fldChar w:fldCharType="end"/>
        </w:r>
      </w:hyperlink>
    </w:p>
    <w:p>
      <w:pPr>
        <w:pStyle w:val="TOC1"/>
        <w:tabs>
          <w:tab w:val="right" w:leader="dot" w:pos="8306"/>
        </w:tabs>
      </w:pPr>
      <w:hyperlink w:anchor="_Toc21237" w:history="1">
        <w:r>
          <w:rPr>
            <w:rFonts w:ascii="仿宋" w:eastAsia="仿宋" w:hAnsi="仿宋" w:cs="仿宋" w:hint="eastAsia"/>
            <w:lang w:eastAsia="zh-CN"/>
          </w:rPr>
          <w:t>十七、利益相关者分析与沟通计划</w:t>
        </w:r>
        <w:r>
          <w:tab/>
        </w:r>
        <w:r>
          <w:fldChar w:fldCharType="begin"/>
        </w:r>
        <w:r>
          <w:instrText xml:space="preserve"> PAGEREF _Toc21237 \h </w:instrText>
        </w:r>
        <w:r>
          <w:fldChar w:fldCharType="separate"/>
        </w:r>
        <w:r>
          <w:t>83</w:t>
        </w:r>
        <w:r>
          <w:fldChar w:fldCharType="end"/>
        </w:r>
      </w:hyperlink>
    </w:p>
    <w:p>
      <w:pPr>
        <w:pStyle w:val="TOC2"/>
        <w:tabs>
          <w:tab w:val="right" w:leader="dot" w:pos="8306"/>
        </w:tabs>
      </w:pPr>
      <w:hyperlink w:anchor="_Toc15145" w:history="1">
        <w:r>
          <w:rPr>
            <w:rFonts w:ascii="仿宋" w:eastAsia="仿宋" w:hAnsi="仿宋" w:cs="仿宋" w:hint="eastAsia"/>
            <w:lang w:eastAsia="zh-CN"/>
          </w:rPr>
          <w:t>(一)、利益相关者分析</w:t>
        </w:r>
        <w:r>
          <w:tab/>
        </w:r>
        <w:r>
          <w:fldChar w:fldCharType="begin"/>
        </w:r>
        <w:r>
          <w:instrText xml:space="preserve"> PAGEREF _Toc15145 \h </w:instrText>
        </w:r>
        <w:r>
          <w:fldChar w:fldCharType="separate"/>
        </w:r>
        <w:r>
          <w:t>83</w:t>
        </w:r>
        <w:r>
          <w:fldChar w:fldCharType="end"/>
        </w:r>
      </w:hyperlink>
    </w:p>
    <w:p>
      <w:pPr>
        <w:pStyle w:val="TOC2"/>
        <w:tabs>
          <w:tab w:val="right" w:leader="dot" w:pos="8306"/>
        </w:tabs>
      </w:pPr>
      <w:hyperlink w:anchor="_Toc25591" w:history="1">
        <w:r>
          <w:rPr>
            <w:rFonts w:ascii="仿宋" w:eastAsia="仿宋" w:hAnsi="仿宋" w:cs="仿宋" w:hint="eastAsia"/>
            <w:lang w:eastAsia="zh-CN"/>
          </w:rPr>
          <w:t>(二)、沟通计划</w:t>
        </w:r>
        <w:r>
          <w:tab/>
        </w:r>
        <w:r>
          <w:fldChar w:fldCharType="begin"/>
        </w:r>
        <w:r>
          <w:instrText xml:space="preserve"> PAGEREF _Toc25591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13"/>
      <w:r>
        <w:rPr>
          <w:rFonts w:ascii="仿宋" w:eastAsia="仿宋" w:hAnsi="仿宋" w:cs="仿宋" w:hint="eastAsia"/>
          <w:sz w:val="28"/>
          <w:lang w:eastAsia="zh-CN"/>
        </w:rPr>
        <w:t>一、气象、水文仪器及装置项目绩效评估</w:t>
      </w:r>
      <w:bookmarkEnd w:id="2"/>
    </w:p>
    <w:p>
      <w:pPr>
        <w:pStyle w:val="Heading2"/>
        <w:rPr>
          <w:rFonts w:ascii="仿宋" w:eastAsia="仿宋" w:hAnsi="仿宋" w:cs="仿宋" w:hint="eastAsia"/>
          <w:lang w:eastAsia="zh-CN"/>
        </w:rPr>
      </w:pPr>
      <w:bookmarkStart w:id="3" w:name="_Toc2179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气象、水文仪器及装置项目中，我们设计了一套全面的绩效评估指标，以确保气象、水文仪器及装置项目的可控和成功交付。这些指标跨足气象、水文仪器及装置项目目标、成本、进度和质量等多个维度，为我们提供了全面洞察气象、水文仪器及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水文仪器及装置项目目标达成率是我们关注的首要指标。我们设定了明确的目标，并通过定期监测和评估，迅速发现并应对潜在的目标偏差。这为气象、水文仪器及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成本绩效是另一个核心关注点。通过实际成本与预算成本的对比分析，我们深入了解成本差异的原因，及时调整资源分配，保持气象、水文仪器及装置项目在经济效益方面的合理水平。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象、水文仪器及装置项目进度作为关键的绩效指标之一，得到了精心的关注。我们制定了详细的气象、水文仪器及装置项目进度计划，并设立了进度符合度指标，确保实际进度与计划进度保持一致。这使我们能够快速发现和解决潜在的进度问题，保持气象、水文仪器及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气象、水文仪器及装置项目绩效的不可或缺的一环。我们引入了一系列的质量标准和客户满意度指标，以确保气象、水文仪器及装置项目交付的成果在质量上达到或超越预期水平。通过持续监测这些指标，我们努力提升气象、水文仪器及装置项目整体质量水平，为气象、水文仪器及装置项目的成功交付提供有力保障。通过这些科学且全面的绩效评估，我们能够更好地引导气象、水文仪器及装置项目的持续改进，确保气象、水文仪器及装置项目目标的顺利达成。</w:t>
      </w:r>
    </w:p>
    <w:p>
      <w:pPr>
        <w:pStyle w:val="Heading2"/>
        <w:ind w:firstLine="560" w:firstLineChars="200"/>
        <w:rPr>
          <w:rFonts w:ascii="仿宋" w:eastAsia="仿宋" w:hAnsi="仿宋" w:cs="仿宋" w:hint="eastAsia"/>
          <w:sz w:val="28"/>
          <w:lang w:eastAsia="zh-CN"/>
        </w:rPr>
      </w:pPr>
      <w:bookmarkStart w:id="4" w:name="_Toc843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绩效评估是气象、水文仪器及装置项目中的关键环节，为确保气象、水文仪器及装置项目达到预期目标，我们采用了多层次、多维度的绩效评估方法。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气象、水文仪器及装置项目的战略目标对齐，确保每个决策和行动都与气象、水文仪器及装置项目整体目标保持一致。团队会定期召开战略对齐会议，审视当前工作与气象、水文仪器及装置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气象、水文仪器及装置项目进度、质量、成本和风险等方面。这些指标通过数据收集和分析，为气象、水文仪器及装置项目管理团队提供了客观的评估依据。例如，我们通过气象、水文仪器及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气象、水文仪器及装置项目内部，还考虑了气象、水文仪器及装置项目对外部环境的影响。我们定期进行干系人满意度调查，以了解各利益相关方对气象、水文仪器及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这种多层次、多角度的绩效评估方法，使得我们能够全面了解气象、水文仪器及装置项目的运行状态，及时做出调整，确保气象、水文仪器及装置项目在不断变化的环境中保持稳健前行。</w:t>
      </w:r>
    </w:p>
    <w:p>
      <w:pPr>
        <w:pStyle w:val="Heading2"/>
        <w:ind w:firstLine="560" w:firstLineChars="200"/>
        <w:rPr>
          <w:rFonts w:ascii="仿宋" w:eastAsia="仿宋" w:hAnsi="仿宋" w:cs="仿宋" w:hint="eastAsia"/>
          <w:sz w:val="28"/>
          <w:lang w:eastAsia="zh-CN"/>
        </w:rPr>
      </w:pPr>
      <w:bookmarkStart w:id="5" w:name="_Toc1617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为了确保气象、水文仪器及装置项目的有效管理和不断优化，我们采用了精心设计的绩效评估周期。这个周期旨在实现灵活、实时和全面的评估，以适应气象、水文仪器及装置项目执行中的各种挑战。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气象、水文仪器及装置项目的不同需求，分为短期、中期和长期。短期评估关注每个迭代或工作周期，以及时发现和解决当前任务中的问题。中期评估涵盖几个迭代，深入了解整体气象、水文仪器及装置项目的趋势和性能。长期评估则着眼于整个气象、水文仪器及装置项目阶段，确保气象、水文仪器及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气象、水文仪器及装置项目管理工具和协作平台，团队成员能够随时更新和分享气象、水文仪器及装置项目数据。这种实时性的反馈机制使我们能够及时察觉潜在问题，快速调整，保持气象、水文仪器及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气象、水文仪器及装置项目的决策制定密不可分。每个周期的气象、水文仪器及装置项目回顾会议成为集体总结经验、识别问题深层次原因并找到创新解决方案的平台。这种定期的反思与调整机制使气象、水文仪器及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864"/>
      <w:r>
        <w:rPr>
          <w:rFonts w:ascii="仿宋" w:eastAsia="仿宋" w:hAnsi="仿宋" w:cs="仿宋" w:hint="eastAsia"/>
          <w:sz w:val="28"/>
          <w:lang w:eastAsia="zh-CN"/>
        </w:rPr>
        <w:t>二、气象、水文仪器及装置项目土建工程</w:t>
      </w:r>
      <w:bookmarkEnd w:id="6"/>
    </w:p>
    <w:p>
      <w:pPr>
        <w:pStyle w:val="Heading2"/>
        <w:rPr>
          <w:rFonts w:ascii="仿宋" w:eastAsia="仿宋" w:hAnsi="仿宋" w:cs="仿宋" w:hint="eastAsia"/>
          <w:lang w:eastAsia="zh-CN"/>
        </w:rPr>
      </w:pPr>
      <w:bookmarkStart w:id="7" w:name="_Toc3089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在气象、水文仪器及装置项目的建筑工程设计中，我们将秉承一系列重要的设计原则，以确保气象、水文仪器及装置项目建筑在功能、美观、可持续性等方面达到最佳效果。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首要原则是确保建筑的功能性得到最大化的发挥。我们将充分理解气象、水文仪器及装置项目的实际需求，合理布局各个功能区域，保证建筑在满足业务需求的同时，提供高效的工作环境。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在建筑设计中，我们将综合考虑建设和运营成本。通过精细的经济效益分析，确保设计方案在高效利用资源的同时，对气象、水文仪器及装置项目的长期盈利能力有积极的贡献。</w:t>
      </w:r>
    </w:p>
    <w:p>
      <w:pPr>
        <w:pStyle w:val="Heading2"/>
        <w:ind w:firstLine="560" w:firstLineChars="200"/>
        <w:rPr>
          <w:rFonts w:ascii="仿宋" w:eastAsia="仿宋" w:hAnsi="仿宋" w:cs="仿宋" w:hint="eastAsia"/>
          <w:sz w:val="28"/>
          <w:lang w:eastAsia="zh-CN"/>
        </w:rPr>
      </w:pPr>
      <w:bookmarkStart w:id="8" w:name="_Toc2434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象、水文仪器及装置项目的土建工程设计中，我们将精准设定设计年限，结合气象、水文仪器及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气象、水文仪器及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980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气象、水文仪器及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气象、水文仪器及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气象、水文仪器及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14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本期工程气象、水文仪器及装置项目预计总建筑面积XXX平方米，其中：计容建筑面积XXX平方米，计划建筑工程投资XX万元，占气象、水文仪器及装置项目总投资的XX%。</w:t>
      </w:r>
    </w:p>
    <w:p>
      <w:pPr>
        <w:pStyle w:val="Heading1"/>
        <w:ind w:firstLine="560" w:firstLineChars="200"/>
        <w:rPr>
          <w:rFonts w:ascii="仿宋" w:eastAsia="仿宋" w:hAnsi="仿宋" w:cs="仿宋" w:hint="eastAsia"/>
          <w:sz w:val="28"/>
          <w:lang w:eastAsia="zh-CN"/>
        </w:rPr>
      </w:pPr>
      <w:bookmarkStart w:id="11" w:name="_Toc2667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0527"/>
      <w:r>
        <w:rPr>
          <w:rFonts w:ascii="仿宋" w:eastAsia="仿宋" w:hAnsi="仿宋" w:cs="仿宋" w:hint="eastAsia"/>
          <w:lang w:eastAsia="zh-CN"/>
        </w:rPr>
        <w:t>(一)、气象、水文仪器及装置行业分析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气象、水文仪器及装置行业一直以来都是市场的关注焦点。行业内的发展趋势、竞争态势以及潜在机会都对气象、水文仪器及装置项目的推进产生深远的影响。通过深入研究行业的整体概貌，我们将更好地理解行业的核心特征，为气象、水文仪器及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象、水文仪器及装置行业，技术一直是推动创新和发展的关键因素。我们将对当前技术趋势进行详尽分析，包括但不限于人工智能、大数据应用、先进制造技术等。这有助于气象、水文仪器及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气象、水文仪器及装置项目成功的基础。我们将对主要竞争对手进行深入研究，包括其市场份额、产品特点、市场定位等。通过全面了解竞争对手的优势和劣势，气象、水文仪器及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7373"/>
      <w:r>
        <w:rPr>
          <w:rFonts w:ascii="仿宋" w:eastAsia="仿宋" w:hAnsi="仿宋" w:cs="仿宋" w:hint="eastAsia"/>
          <w:sz w:val="28"/>
          <w:lang w:eastAsia="zh-CN"/>
        </w:rPr>
        <w:t>(二)、气象、水文仪器及装置市场分析预测</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气象、水文仪器及装置市场未来的增长趋势。这包括市场的整体规模、各细分领域的发展趋势等。气象、水文仪器及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气象、水文仪器及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气象、水文仪器及装置项目实施过程中需要充分考虑的因素。我们将对市场风险进行全面评估，包括但不限于政策法规风险、市场竞争风险、技术变革风险等。通过对潜在风险的深入分析，气象、水文仪器及装置项目可以制定相应的风险缓解策略，降低不确定性对气象、水文仪器及装置项目的影响。</w:t>
      </w:r>
    </w:p>
    <w:p>
      <w:pPr>
        <w:pStyle w:val="Heading1"/>
        <w:ind w:firstLine="560" w:firstLineChars="200"/>
        <w:rPr>
          <w:rFonts w:ascii="仿宋" w:eastAsia="仿宋" w:hAnsi="仿宋" w:cs="仿宋" w:hint="eastAsia"/>
          <w:sz w:val="28"/>
          <w:lang w:eastAsia="zh-CN"/>
        </w:rPr>
      </w:pPr>
      <w:bookmarkStart w:id="14" w:name="_Toc20592"/>
      <w:r>
        <w:rPr>
          <w:rFonts w:ascii="仿宋" w:eastAsia="仿宋" w:hAnsi="仿宋" w:cs="仿宋" w:hint="eastAsia"/>
          <w:sz w:val="28"/>
          <w:lang w:eastAsia="zh-CN"/>
        </w:rPr>
        <w:t>四、气象、水文仪器及装置项目建设背景及必要性分析</w:t>
      </w:r>
      <w:bookmarkEnd w:id="14"/>
    </w:p>
    <w:p>
      <w:pPr>
        <w:pStyle w:val="Heading2"/>
        <w:rPr>
          <w:rFonts w:ascii="仿宋" w:eastAsia="仿宋" w:hAnsi="仿宋" w:cs="仿宋" w:hint="eastAsia"/>
          <w:lang w:eastAsia="zh-CN"/>
        </w:rPr>
      </w:pPr>
      <w:bookmarkStart w:id="15" w:name="_Toc13585"/>
      <w:r>
        <w:rPr>
          <w:rFonts w:ascii="仿宋" w:eastAsia="仿宋" w:hAnsi="仿宋" w:cs="仿宋" w:hint="eastAsia"/>
          <w:lang w:eastAsia="zh-CN"/>
        </w:rPr>
        <w:t>(一)、气象、水文仪器及装置项目背景分析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象、水文仪器及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气象、水文仪器及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气象、水文仪器及装置项目在这个潮流中的定位。同时，我们将关注行业内涌现的新兴机遇，以便气象、水文仪器及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气象、水文仪器及装置项目提供了强大的发展动力。我们将聚焦于行业内最新的技术发展趋势，包括但不限于人工智能、大数据分析、物联网等领域。通过深度的技术研究，我们将确保气象、水文仪器及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气象、水文仪器及装置项目发展的源泉。我们将投入更多的精力对市场需求进行深入剖析，超越表面的需求，深入挖掘潜在的市场痛点和机遇。通过对市场需求的细致了解，气象、水文仪器及装置项目将更有针对性地设计解决方案，满足市场的多样化需求，从而更好地促进气象、水文仪器及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气象、水文仪器及装置项目战略至关重要。我们将对竞争态势进行更为深入的分析，包括但不限于市场份额、产品特点、客户满意度等多个维度。通过深度的竞争分析，气象、水文仪器及装置项目将能够更准确地把握市场脉搏，制定具有竞争力的气象、水文仪器及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气象、水文仪器及装置项目的发展具有直接的影响。我们将进行更为全面的法规和政策分析，了解行业发展中的潜在法律风险和合规挑战。通过充分了解和遵守相关法规，气象、水文仪器及装置项目将确保在法律框架内合法合规运营，为气象、水文仪器及装置项目的稳健发展提供有力支持。</w:t>
      </w:r>
    </w:p>
    <w:p>
      <w:pPr>
        <w:pStyle w:val="Heading2"/>
        <w:ind w:firstLine="560" w:firstLineChars="200"/>
        <w:rPr>
          <w:rFonts w:ascii="仿宋" w:eastAsia="仿宋" w:hAnsi="仿宋" w:cs="仿宋" w:hint="eastAsia"/>
          <w:sz w:val="28"/>
          <w:lang w:eastAsia="zh-CN"/>
        </w:rPr>
      </w:pPr>
      <w:bookmarkStart w:id="16" w:name="_Toc17888"/>
      <w:r>
        <w:rPr>
          <w:rFonts w:ascii="仿宋" w:eastAsia="仿宋" w:hAnsi="仿宋" w:cs="仿宋" w:hint="eastAsia"/>
          <w:sz w:val="28"/>
          <w:lang w:eastAsia="zh-CN"/>
        </w:rPr>
        <w:t>(二)、气象、水文仪器及装置项目建设必要性分析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水文仪器及装置项目建设的迫切性源于对行业发展趋势的深刻洞察。我们正处于一个行业变革的时代，科技创新、数字化转型成为企业发展的关键动力。气象、水文仪器及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象、水文仪器及装置项目建设不仅仅是为了跟上潮流，更是为了通过技术创新推动企业的持续发展。通过引入先进的技术和解决方案，气象、水文仪器及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气象、水文仪器及装置项目的建设成为必然选择，通过提高产品质量、拓展服务领域，从而在竞争中获得更多的机会。气象、水文仪器及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气象、水文仪器及装置项目建设的必要性体现在对客户需求更精准的满足。通过气象、水文仪器及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气象、水文仪器及装置项目建设的背后是对企业持续创新的追求。只有通过不断创新，企业才能在竞争中立于不败之地。气象、水文仪器及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737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756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气象、水文仪器及装置项目的技术管理特点体现在其创新导向。通过引入最先进的技术趋势和解决方案，气象、水文仪器及装置项目致力于提升科技含量、提高质量和效率水平。这意味着我们将采用最新的工具和方法，确保气象、水文仪器及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气象、水文仪器及装置项目技术管理的显著特征。通过整合不同领域的技术资源，我们实现了跨学科的协同工作。这有助于优化技术架构，提高整体效能。此外，整合性策略还促进了不同技术团队之间的紧密沟通和高效合作，确保气象、水文仪器及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气象、水文仪器及装置项目所采用的技术。通过不断优化技术方案，气象、水文仪器及装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气象、水文仪器及装置项目团队将在气象、水文仪器及装置项目初期识别可能的技术风险，并采取相应的预防和应对措施。通过建立健全的风险评估机制，气象、水文仪器及装置项目能够在实施过程中及时发现并解决潜在的技术问题，保障气象、水文仪器及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气象、水文仪器及装置项目中，技术将成为气象、水文仪器及装置项目成功的有力支持。这一深度剖析揭示了技术管理在气象、水文仪器及装置项目实施中的关键作用，为气象、水文仪器及装置项目的技术基础奠定了坚实的基础。</w:t>
      </w:r>
    </w:p>
    <w:p>
      <w:pPr>
        <w:pStyle w:val="Heading2"/>
        <w:ind w:firstLine="560" w:firstLineChars="200"/>
        <w:rPr>
          <w:rFonts w:ascii="仿宋" w:eastAsia="仿宋" w:hAnsi="仿宋" w:cs="仿宋" w:hint="eastAsia"/>
          <w:sz w:val="28"/>
          <w:lang w:eastAsia="zh-CN"/>
        </w:rPr>
      </w:pPr>
      <w:bookmarkStart w:id="19" w:name="_Toc29960"/>
      <w:r>
        <w:rPr>
          <w:rFonts w:ascii="仿宋" w:eastAsia="仿宋" w:hAnsi="仿宋" w:cs="仿宋" w:hint="eastAsia"/>
          <w:sz w:val="28"/>
          <w:lang w:eastAsia="zh-CN"/>
        </w:rPr>
        <w:t>(二)、气象、水文仪器及装置项目工艺技术设计方案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气象、水文仪器及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气象、水文仪器及装置项目将严格按照相关行业规范要求进行组织。通过有效控制产品质量，气象、水文仪器及装置项目将致力于为顾客提供优质的气象、水文仪器及装置项目产品和良好的服务。这体现了气象、水文仪器及装置项目对于生产活动合规性和质量标准的高度重视，为气象、水文仪器及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https://d.book118.com/768135054050006025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气象、水文仪器及装置项目计划设计方案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FB1259"/>
    <w:rsid w:val="5AFB12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13505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2024-01-09T10:24:00Z</dcterms:created>
  <dcterms:modified xsi:type="dcterms:W3CDTF">2024-01-09T10:25:13Z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A51DD9FD256E4B56B21019C06CB27855_11</vt:lpwstr>
  </property>
  <property fmtid="{D5CDD505-2E9C-101B-9397-08002B2CF9AE}" pid="3" name="KSOProductBuildVer">
    <vt:lpwstr>2052-12.1.0.16120</vt:lpwstr>
  </property>
</Properties>
</file>