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微机保护测控装置项目建设总纲及方案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80" w:history="1">
        <w:r>
          <w:rPr>
            <w:rFonts w:ascii="仿宋" w:eastAsia="仿宋" w:hAnsi="仿宋" w:cs="仿宋" w:hint="eastAsia"/>
            <w:lang w:eastAsia="zh-CN"/>
          </w:rPr>
          <w:t>前言</w:t>
        </w:r>
        <w:r>
          <w:tab/>
        </w:r>
        <w:r>
          <w:fldChar w:fldCharType="begin"/>
        </w:r>
        <w:r>
          <w:instrText xml:space="preserve"> PAGEREF _Toc29980 \h </w:instrText>
        </w:r>
        <w:r>
          <w:fldChar w:fldCharType="separate"/>
        </w:r>
        <w:r>
          <w:t>3</w:t>
        </w:r>
        <w:r>
          <w:fldChar w:fldCharType="end"/>
        </w:r>
      </w:hyperlink>
    </w:p>
    <w:p>
      <w:pPr>
        <w:pStyle w:val="TOC1"/>
        <w:tabs>
          <w:tab w:val="right" w:leader="dot" w:pos="8306"/>
        </w:tabs>
      </w:pPr>
      <w:hyperlink w:anchor="_Toc13492" w:history="1">
        <w:r>
          <w:rPr>
            <w:rFonts w:ascii="仿宋" w:eastAsia="仿宋" w:hAnsi="仿宋" w:cs="仿宋" w:hint="eastAsia"/>
            <w:lang w:eastAsia="zh-CN"/>
          </w:rPr>
          <w:t>一、经济影响分析</w:t>
        </w:r>
        <w:r>
          <w:tab/>
        </w:r>
        <w:r>
          <w:fldChar w:fldCharType="begin"/>
        </w:r>
        <w:r>
          <w:instrText xml:space="preserve"> PAGEREF _Toc13492 \h </w:instrText>
        </w:r>
        <w:r>
          <w:fldChar w:fldCharType="separate"/>
        </w:r>
        <w:r>
          <w:t>3</w:t>
        </w:r>
        <w:r>
          <w:fldChar w:fldCharType="end"/>
        </w:r>
      </w:hyperlink>
    </w:p>
    <w:p>
      <w:pPr>
        <w:pStyle w:val="TOC2"/>
        <w:tabs>
          <w:tab w:val="right" w:leader="dot" w:pos="8306"/>
        </w:tabs>
      </w:pPr>
      <w:hyperlink w:anchor="_Toc30374" w:history="1">
        <w:r>
          <w:rPr>
            <w:rFonts w:ascii="仿宋" w:eastAsia="仿宋" w:hAnsi="仿宋" w:cs="仿宋" w:hint="eastAsia"/>
            <w:lang w:eastAsia="zh-CN"/>
          </w:rPr>
          <w:t>(一)、经济费用效益或费用效果分析</w:t>
        </w:r>
        <w:r>
          <w:tab/>
        </w:r>
        <w:r>
          <w:fldChar w:fldCharType="begin"/>
        </w:r>
        <w:r>
          <w:instrText xml:space="preserve"> PAGEREF _Toc30374 \h </w:instrText>
        </w:r>
        <w:r>
          <w:fldChar w:fldCharType="separate"/>
        </w:r>
        <w:r>
          <w:t>3</w:t>
        </w:r>
        <w:r>
          <w:fldChar w:fldCharType="end"/>
        </w:r>
      </w:hyperlink>
    </w:p>
    <w:p>
      <w:pPr>
        <w:pStyle w:val="TOC2"/>
        <w:tabs>
          <w:tab w:val="right" w:leader="dot" w:pos="8306"/>
        </w:tabs>
      </w:pPr>
      <w:hyperlink w:anchor="_Toc4492" w:history="1">
        <w:r>
          <w:rPr>
            <w:rFonts w:ascii="仿宋" w:eastAsia="仿宋" w:hAnsi="仿宋" w:cs="仿宋" w:hint="eastAsia"/>
            <w:lang w:eastAsia="zh-CN"/>
          </w:rPr>
          <w:t>(二)、行业影响分析</w:t>
        </w:r>
        <w:r>
          <w:tab/>
        </w:r>
        <w:r>
          <w:fldChar w:fldCharType="begin"/>
        </w:r>
        <w:r>
          <w:instrText xml:space="preserve"> PAGEREF _Toc4492 \h </w:instrText>
        </w:r>
        <w:r>
          <w:fldChar w:fldCharType="separate"/>
        </w:r>
        <w:r>
          <w:t>5</w:t>
        </w:r>
        <w:r>
          <w:fldChar w:fldCharType="end"/>
        </w:r>
      </w:hyperlink>
    </w:p>
    <w:p>
      <w:pPr>
        <w:pStyle w:val="TOC2"/>
        <w:tabs>
          <w:tab w:val="right" w:leader="dot" w:pos="8306"/>
        </w:tabs>
      </w:pPr>
      <w:hyperlink w:anchor="_Toc13782" w:history="1">
        <w:r>
          <w:rPr>
            <w:rFonts w:ascii="仿宋" w:eastAsia="仿宋" w:hAnsi="仿宋" w:cs="仿宋" w:hint="eastAsia"/>
            <w:lang w:eastAsia="zh-CN"/>
          </w:rPr>
          <w:t>(三)、区域经济影响分析</w:t>
        </w:r>
        <w:r>
          <w:tab/>
        </w:r>
        <w:r>
          <w:fldChar w:fldCharType="begin"/>
        </w:r>
        <w:r>
          <w:instrText xml:space="preserve"> PAGEREF _Toc13782 \h </w:instrText>
        </w:r>
        <w:r>
          <w:fldChar w:fldCharType="separate"/>
        </w:r>
        <w:r>
          <w:t>7</w:t>
        </w:r>
        <w:r>
          <w:fldChar w:fldCharType="end"/>
        </w:r>
      </w:hyperlink>
    </w:p>
    <w:p>
      <w:pPr>
        <w:pStyle w:val="TOC2"/>
        <w:tabs>
          <w:tab w:val="right" w:leader="dot" w:pos="8306"/>
        </w:tabs>
      </w:pPr>
      <w:hyperlink w:anchor="_Toc25717" w:history="1">
        <w:r>
          <w:rPr>
            <w:rFonts w:ascii="仿宋" w:eastAsia="仿宋" w:hAnsi="仿宋" w:cs="仿宋" w:hint="eastAsia"/>
            <w:lang w:eastAsia="zh-CN"/>
          </w:rPr>
          <w:t>(四)、宏观经济影响分析</w:t>
        </w:r>
        <w:r>
          <w:tab/>
        </w:r>
        <w:r>
          <w:fldChar w:fldCharType="begin"/>
        </w:r>
        <w:r>
          <w:instrText xml:space="preserve"> PAGEREF _Toc25717 \h </w:instrText>
        </w:r>
        <w:r>
          <w:fldChar w:fldCharType="separate"/>
        </w:r>
        <w:r>
          <w:t>8</w:t>
        </w:r>
        <w:r>
          <w:fldChar w:fldCharType="end"/>
        </w:r>
      </w:hyperlink>
    </w:p>
    <w:p>
      <w:pPr>
        <w:pStyle w:val="TOC1"/>
        <w:tabs>
          <w:tab w:val="right" w:leader="dot" w:pos="8306"/>
        </w:tabs>
      </w:pPr>
      <w:hyperlink w:anchor="_Toc22228" w:history="1">
        <w:r>
          <w:rPr>
            <w:rFonts w:ascii="仿宋" w:eastAsia="仿宋" w:hAnsi="仿宋" w:cs="仿宋" w:hint="eastAsia"/>
            <w:lang w:eastAsia="zh-CN"/>
          </w:rPr>
          <w:t>二、背景、必要性分析</w:t>
        </w:r>
        <w:r>
          <w:tab/>
        </w:r>
        <w:r>
          <w:fldChar w:fldCharType="begin"/>
        </w:r>
        <w:r>
          <w:instrText xml:space="preserve"> PAGEREF _Toc22228 \h </w:instrText>
        </w:r>
        <w:r>
          <w:fldChar w:fldCharType="separate"/>
        </w:r>
        <w:r>
          <w:t>9</w:t>
        </w:r>
        <w:r>
          <w:fldChar w:fldCharType="end"/>
        </w:r>
      </w:hyperlink>
    </w:p>
    <w:p>
      <w:pPr>
        <w:pStyle w:val="TOC2"/>
        <w:tabs>
          <w:tab w:val="right" w:leader="dot" w:pos="8306"/>
        </w:tabs>
      </w:pPr>
      <w:hyperlink w:anchor="_Toc21238" w:history="1">
        <w:r>
          <w:rPr>
            <w:rFonts w:ascii="仿宋" w:eastAsia="仿宋" w:hAnsi="仿宋" w:cs="仿宋" w:hint="eastAsia"/>
            <w:lang w:eastAsia="zh-CN"/>
          </w:rPr>
          <w:t>(一)、项目建设背景</w:t>
        </w:r>
        <w:r>
          <w:tab/>
        </w:r>
        <w:r>
          <w:fldChar w:fldCharType="begin"/>
        </w:r>
        <w:r>
          <w:instrText xml:space="preserve"> PAGEREF _Toc21238 \h </w:instrText>
        </w:r>
        <w:r>
          <w:fldChar w:fldCharType="separate"/>
        </w:r>
        <w:r>
          <w:t>9</w:t>
        </w:r>
        <w:r>
          <w:fldChar w:fldCharType="end"/>
        </w:r>
      </w:hyperlink>
    </w:p>
    <w:p>
      <w:pPr>
        <w:pStyle w:val="TOC2"/>
        <w:tabs>
          <w:tab w:val="right" w:leader="dot" w:pos="8306"/>
        </w:tabs>
      </w:pPr>
      <w:hyperlink w:anchor="_Toc15105" w:history="1">
        <w:r>
          <w:rPr>
            <w:rFonts w:ascii="仿宋" w:eastAsia="仿宋" w:hAnsi="仿宋" w:cs="仿宋" w:hint="eastAsia"/>
            <w:lang w:eastAsia="zh-CN"/>
          </w:rPr>
          <w:t>(二)、必要性分析</w:t>
        </w:r>
        <w:r>
          <w:tab/>
        </w:r>
        <w:r>
          <w:fldChar w:fldCharType="begin"/>
        </w:r>
        <w:r>
          <w:instrText xml:space="preserve"> PAGEREF _Toc15105 \h </w:instrText>
        </w:r>
        <w:r>
          <w:fldChar w:fldCharType="separate"/>
        </w:r>
        <w:r>
          <w:t>10</w:t>
        </w:r>
        <w:r>
          <w:fldChar w:fldCharType="end"/>
        </w:r>
      </w:hyperlink>
    </w:p>
    <w:p>
      <w:pPr>
        <w:pStyle w:val="TOC2"/>
        <w:tabs>
          <w:tab w:val="right" w:leader="dot" w:pos="8306"/>
        </w:tabs>
      </w:pPr>
      <w:hyperlink w:anchor="_Toc11005" w:history="1">
        <w:r>
          <w:rPr>
            <w:rFonts w:ascii="仿宋" w:eastAsia="仿宋" w:hAnsi="仿宋" w:cs="仿宋" w:hint="eastAsia"/>
            <w:lang w:eastAsia="zh-CN"/>
          </w:rPr>
          <w:t>(三)、项目建设有利条件</w:t>
        </w:r>
        <w:r>
          <w:tab/>
        </w:r>
        <w:r>
          <w:fldChar w:fldCharType="begin"/>
        </w:r>
        <w:r>
          <w:instrText xml:space="preserve"> PAGEREF _Toc11005 \h </w:instrText>
        </w:r>
        <w:r>
          <w:fldChar w:fldCharType="separate"/>
        </w:r>
        <w:r>
          <w:t>12</w:t>
        </w:r>
        <w:r>
          <w:fldChar w:fldCharType="end"/>
        </w:r>
      </w:hyperlink>
    </w:p>
    <w:p>
      <w:pPr>
        <w:pStyle w:val="TOC1"/>
        <w:tabs>
          <w:tab w:val="right" w:leader="dot" w:pos="8306"/>
        </w:tabs>
      </w:pPr>
      <w:hyperlink w:anchor="_Toc27229" w:history="1">
        <w:r>
          <w:rPr>
            <w:rFonts w:ascii="仿宋" w:eastAsia="仿宋" w:hAnsi="仿宋" w:cs="仿宋" w:hint="eastAsia"/>
            <w:lang w:eastAsia="zh-CN"/>
          </w:rPr>
          <w:t>三、财务管理与成本控制</w:t>
        </w:r>
        <w:r>
          <w:tab/>
        </w:r>
        <w:r>
          <w:fldChar w:fldCharType="begin"/>
        </w:r>
        <w:r>
          <w:instrText xml:space="preserve"> PAGEREF _Toc27229 \h </w:instrText>
        </w:r>
        <w:r>
          <w:fldChar w:fldCharType="separate"/>
        </w:r>
        <w:r>
          <w:t>13</w:t>
        </w:r>
        <w:r>
          <w:fldChar w:fldCharType="end"/>
        </w:r>
      </w:hyperlink>
    </w:p>
    <w:p>
      <w:pPr>
        <w:pStyle w:val="TOC2"/>
        <w:tabs>
          <w:tab w:val="right" w:leader="dot" w:pos="8306"/>
        </w:tabs>
      </w:pPr>
      <w:hyperlink w:anchor="_Toc10029" w:history="1">
        <w:r>
          <w:rPr>
            <w:rFonts w:ascii="仿宋" w:eastAsia="仿宋" w:hAnsi="仿宋" w:cs="仿宋" w:hint="eastAsia"/>
            <w:lang w:eastAsia="zh-CN"/>
          </w:rPr>
          <w:t>(一)、财务管理体系建设</w:t>
        </w:r>
        <w:r>
          <w:tab/>
        </w:r>
        <w:r>
          <w:fldChar w:fldCharType="begin"/>
        </w:r>
        <w:r>
          <w:instrText xml:space="preserve"> PAGEREF _Toc10029 \h </w:instrText>
        </w:r>
        <w:r>
          <w:fldChar w:fldCharType="separate"/>
        </w:r>
        <w:r>
          <w:t>13</w:t>
        </w:r>
        <w:r>
          <w:fldChar w:fldCharType="end"/>
        </w:r>
      </w:hyperlink>
    </w:p>
    <w:p>
      <w:pPr>
        <w:pStyle w:val="TOC2"/>
        <w:tabs>
          <w:tab w:val="right" w:leader="dot" w:pos="8306"/>
        </w:tabs>
      </w:pPr>
      <w:hyperlink w:anchor="_Toc17696" w:history="1">
        <w:r>
          <w:rPr>
            <w:rFonts w:ascii="仿宋" w:eastAsia="仿宋" w:hAnsi="仿宋" w:cs="仿宋" w:hint="eastAsia"/>
            <w:lang w:eastAsia="zh-CN"/>
          </w:rPr>
          <w:t>(二)、成本控制措施</w:t>
        </w:r>
        <w:r>
          <w:tab/>
        </w:r>
        <w:r>
          <w:fldChar w:fldCharType="begin"/>
        </w:r>
        <w:r>
          <w:instrText xml:space="preserve"> PAGEREF _Toc17696 \h </w:instrText>
        </w:r>
        <w:r>
          <w:fldChar w:fldCharType="separate"/>
        </w:r>
        <w:r>
          <w:t>15</w:t>
        </w:r>
        <w:r>
          <w:fldChar w:fldCharType="end"/>
        </w:r>
      </w:hyperlink>
    </w:p>
    <w:p>
      <w:pPr>
        <w:pStyle w:val="TOC1"/>
        <w:tabs>
          <w:tab w:val="right" w:leader="dot" w:pos="8306"/>
        </w:tabs>
      </w:pPr>
      <w:hyperlink w:anchor="_Toc24212" w:history="1">
        <w:r>
          <w:rPr>
            <w:rFonts w:ascii="仿宋" w:eastAsia="仿宋" w:hAnsi="仿宋" w:cs="仿宋" w:hint="eastAsia"/>
            <w:lang w:eastAsia="zh-CN"/>
          </w:rPr>
          <w:t>四、微机保护测控装置项目概论</w:t>
        </w:r>
        <w:r>
          <w:tab/>
        </w:r>
        <w:r>
          <w:fldChar w:fldCharType="begin"/>
        </w:r>
        <w:r>
          <w:instrText xml:space="preserve"> PAGEREF _Toc24212 \h </w:instrText>
        </w:r>
        <w:r>
          <w:fldChar w:fldCharType="separate"/>
        </w:r>
        <w:r>
          <w:t>16</w:t>
        </w:r>
        <w:r>
          <w:fldChar w:fldCharType="end"/>
        </w:r>
      </w:hyperlink>
    </w:p>
    <w:p>
      <w:pPr>
        <w:pStyle w:val="TOC2"/>
        <w:tabs>
          <w:tab w:val="right" w:leader="dot" w:pos="8306"/>
        </w:tabs>
      </w:pPr>
      <w:hyperlink w:anchor="_Toc9988" w:history="1">
        <w:r>
          <w:rPr>
            <w:rFonts w:ascii="仿宋" w:eastAsia="仿宋" w:hAnsi="仿宋" w:cs="仿宋" w:hint="eastAsia"/>
            <w:lang w:eastAsia="zh-CN"/>
          </w:rPr>
          <w:t>(一)、项目申报单位概况</w:t>
        </w:r>
        <w:r>
          <w:tab/>
        </w:r>
        <w:r>
          <w:fldChar w:fldCharType="begin"/>
        </w:r>
        <w:r>
          <w:instrText xml:space="preserve"> PAGEREF _Toc9988 \h </w:instrText>
        </w:r>
        <w:r>
          <w:fldChar w:fldCharType="separate"/>
        </w:r>
        <w:r>
          <w:t>16</w:t>
        </w:r>
        <w:r>
          <w:fldChar w:fldCharType="end"/>
        </w:r>
      </w:hyperlink>
    </w:p>
    <w:p>
      <w:pPr>
        <w:pStyle w:val="TOC2"/>
        <w:tabs>
          <w:tab w:val="right" w:leader="dot" w:pos="8306"/>
        </w:tabs>
      </w:pPr>
      <w:hyperlink w:anchor="_Toc830" w:history="1">
        <w:r>
          <w:rPr>
            <w:rFonts w:ascii="仿宋" w:eastAsia="仿宋" w:hAnsi="仿宋" w:cs="仿宋" w:hint="eastAsia"/>
            <w:lang w:eastAsia="zh-CN"/>
          </w:rPr>
          <w:t>(二)、项目概况</w:t>
        </w:r>
        <w:r>
          <w:tab/>
        </w:r>
        <w:r>
          <w:fldChar w:fldCharType="begin"/>
        </w:r>
        <w:r>
          <w:instrText xml:space="preserve"> PAGEREF _Toc830 \h </w:instrText>
        </w:r>
        <w:r>
          <w:fldChar w:fldCharType="separate"/>
        </w:r>
        <w:r>
          <w:t>17</w:t>
        </w:r>
        <w:r>
          <w:fldChar w:fldCharType="end"/>
        </w:r>
      </w:hyperlink>
    </w:p>
    <w:p>
      <w:pPr>
        <w:pStyle w:val="TOC1"/>
        <w:tabs>
          <w:tab w:val="right" w:leader="dot" w:pos="8306"/>
        </w:tabs>
      </w:pPr>
      <w:hyperlink w:anchor="_Toc12830" w:history="1">
        <w:r>
          <w:rPr>
            <w:rFonts w:ascii="仿宋" w:eastAsia="仿宋" w:hAnsi="仿宋" w:cs="仿宋" w:hint="eastAsia"/>
            <w:lang w:eastAsia="zh-CN"/>
          </w:rPr>
          <w:t>五、环境和生态影响分析</w:t>
        </w:r>
        <w:r>
          <w:tab/>
        </w:r>
        <w:r>
          <w:fldChar w:fldCharType="begin"/>
        </w:r>
        <w:r>
          <w:instrText xml:space="preserve"> PAGEREF _Toc12830 \h </w:instrText>
        </w:r>
        <w:r>
          <w:fldChar w:fldCharType="separate"/>
        </w:r>
        <w:r>
          <w:t>20</w:t>
        </w:r>
        <w:r>
          <w:fldChar w:fldCharType="end"/>
        </w:r>
      </w:hyperlink>
    </w:p>
    <w:p>
      <w:pPr>
        <w:pStyle w:val="TOC2"/>
        <w:tabs>
          <w:tab w:val="right" w:leader="dot" w:pos="8306"/>
        </w:tabs>
      </w:pPr>
      <w:hyperlink w:anchor="_Toc28227" w:history="1">
        <w:r>
          <w:rPr>
            <w:rFonts w:ascii="仿宋" w:eastAsia="仿宋" w:hAnsi="仿宋" w:cs="仿宋" w:hint="eastAsia"/>
            <w:lang w:eastAsia="zh-CN"/>
          </w:rPr>
          <w:t>(一)、环境和生态现状</w:t>
        </w:r>
        <w:r>
          <w:tab/>
        </w:r>
        <w:r>
          <w:fldChar w:fldCharType="begin"/>
        </w:r>
        <w:r>
          <w:instrText xml:space="preserve"> PAGEREF _Toc28227 \h </w:instrText>
        </w:r>
        <w:r>
          <w:fldChar w:fldCharType="separate"/>
        </w:r>
        <w:r>
          <w:t>20</w:t>
        </w:r>
        <w:r>
          <w:fldChar w:fldCharType="end"/>
        </w:r>
      </w:hyperlink>
    </w:p>
    <w:p>
      <w:pPr>
        <w:pStyle w:val="TOC2"/>
        <w:tabs>
          <w:tab w:val="right" w:leader="dot" w:pos="8306"/>
        </w:tabs>
      </w:pPr>
      <w:hyperlink w:anchor="_Toc25907" w:history="1">
        <w:r>
          <w:rPr>
            <w:rFonts w:ascii="仿宋" w:eastAsia="仿宋" w:hAnsi="仿宋" w:cs="仿宋" w:hint="eastAsia"/>
            <w:lang w:eastAsia="zh-CN"/>
          </w:rPr>
          <w:t>(二)、生态环境影响分析</w:t>
        </w:r>
        <w:r>
          <w:tab/>
        </w:r>
        <w:r>
          <w:fldChar w:fldCharType="begin"/>
        </w:r>
        <w:r>
          <w:instrText xml:space="preserve"> PAGEREF _Toc25907 \h </w:instrText>
        </w:r>
        <w:r>
          <w:fldChar w:fldCharType="separate"/>
        </w:r>
        <w:r>
          <w:t>22</w:t>
        </w:r>
        <w:r>
          <w:fldChar w:fldCharType="end"/>
        </w:r>
      </w:hyperlink>
    </w:p>
    <w:p>
      <w:pPr>
        <w:pStyle w:val="TOC2"/>
        <w:tabs>
          <w:tab w:val="right" w:leader="dot" w:pos="8306"/>
        </w:tabs>
      </w:pPr>
      <w:hyperlink w:anchor="_Toc11574" w:history="1">
        <w:r>
          <w:rPr>
            <w:rFonts w:ascii="仿宋" w:eastAsia="仿宋" w:hAnsi="仿宋" w:cs="仿宋" w:hint="eastAsia"/>
            <w:lang w:eastAsia="zh-CN"/>
          </w:rPr>
          <w:t>(三)、生态环境保护措施</w:t>
        </w:r>
        <w:r>
          <w:tab/>
        </w:r>
        <w:r>
          <w:fldChar w:fldCharType="begin"/>
        </w:r>
        <w:r>
          <w:instrText xml:space="preserve"> PAGEREF _Toc11574 \h </w:instrText>
        </w:r>
        <w:r>
          <w:fldChar w:fldCharType="separate"/>
        </w:r>
        <w:r>
          <w:t>23</w:t>
        </w:r>
        <w:r>
          <w:fldChar w:fldCharType="end"/>
        </w:r>
      </w:hyperlink>
    </w:p>
    <w:p>
      <w:pPr>
        <w:pStyle w:val="TOC2"/>
        <w:tabs>
          <w:tab w:val="right" w:leader="dot" w:pos="8306"/>
        </w:tabs>
      </w:pPr>
      <w:hyperlink w:anchor="_Toc485" w:history="1">
        <w:r>
          <w:rPr>
            <w:rFonts w:ascii="仿宋" w:eastAsia="仿宋" w:hAnsi="仿宋" w:cs="仿宋" w:hint="eastAsia"/>
            <w:lang w:eastAsia="zh-CN"/>
          </w:rPr>
          <w:t>(四)、地质灾害影响分析</w:t>
        </w:r>
        <w:r>
          <w:tab/>
        </w:r>
        <w:r>
          <w:fldChar w:fldCharType="begin"/>
        </w:r>
        <w:r>
          <w:instrText xml:space="preserve"> PAGEREF _Toc485 \h </w:instrText>
        </w:r>
        <w:r>
          <w:fldChar w:fldCharType="separate"/>
        </w:r>
        <w:r>
          <w:t>25</w:t>
        </w:r>
        <w:r>
          <w:fldChar w:fldCharType="end"/>
        </w:r>
      </w:hyperlink>
    </w:p>
    <w:p>
      <w:pPr>
        <w:pStyle w:val="TOC2"/>
        <w:tabs>
          <w:tab w:val="right" w:leader="dot" w:pos="8306"/>
        </w:tabs>
      </w:pPr>
      <w:hyperlink w:anchor="_Toc9252" w:history="1">
        <w:r>
          <w:rPr>
            <w:rFonts w:ascii="仿宋" w:eastAsia="仿宋" w:hAnsi="仿宋" w:cs="仿宋" w:hint="eastAsia"/>
            <w:lang w:eastAsia="zh-CN"/>
          </w:rPr>
          <w:t>(五)、特殊环境影响</w:t>
        </w:r>
        <w:r>
          <w:tab/>
        </w:r>
        <w:r>
          <w:fldChar w:fldCharType="begin"/>
        </w:r>
        <w:r>
          <w:instrText xml:space="preserve"> PAGEREF _Toc9252 \h </w:instrText>
        </w:r>
        <w:r>
          <w:fldChar w:fldCharType="separate"/>
        </w:r>
        <w:r>
          <w:t>26</w:t>
        </w:r>
        <w:r>
          <w:fldChar w:fldCharType="end"/>
        </w:r>
      </w:hyperlink>
    </w:p>
    <w:p>
      <w:pPr>
        <w:pStyle w:val="TOC1"/>
        <w:tabs>
          <w:tab w:val="right" w:leader="dot" w:pos="8306"/>
        </w:tabs>
      </w:pPr>
      <w:hyperlink w:anchor="_Toc10549" w:history="1">
        <w:r>
          <w:rPr>
            <w:rFonts w:ascii="仿宋" w:eastAsia="仿宋" w:hAnsi="仿宋" w:cs="仿宋" w:hint="eastAsia"/>
            <w:lang w:eastAsia="zh-CN"/>
          </w:rPr>
          <w:t>六、发展规划、产业政策和行业准入分析</w:t>
        </w:r>
        <w:r>
          <w:tab/>
        </w:r>
        <w:r>
          <w:fldChar w:fldCharType="begin"/>
        </w:r>
        <w:r>
          <w:instrText xml:space="preserve"> PAGEREF _Toc10549 \h </w:instrText>
        </w:r>
        <w:r>
          <w:fldChar w:fldCharType="separate"/>
        </w:r>
        <w:r>
          <w:t>27</w:t>
        </w:r>
        <w:r>
          <w:fldChar w:fldCharType="end"/>
        </w:r>
      </w:hyperlink>
    </w:p>
    <w:p>
      <w:pPr>
        <w:pStyle w:val="TOC2"/>
        <w:tabs>
          <w:tab w:val="right" w:leader="dot" w:pos="8306"/>
        </w:tabs>
      </w:pPr>
      <w:hyperlink w:anchor="_Toc12423" w:history="1">
        <w:r>
          <w:rPr>
            <w:rFonts w:ascii="仿宋" w:eastAsia="仿宋" w:hAnsi="仿宋" w:cs="仿宋" w:hint="eastAsia"/>
            <w:lang w:eastAsia="zh-CN"/>
          </w:rPr>
          <w:t>(一)、发展规划分析</w:t>
        </w:r>
        <w:r>
          <w:tab/>
        </w:r>
        <w:r>
          <w:fldChar w:fldCharType="begin"/>
        </w:r>
        <w:r>
          <w:instrText xml:space="preserve"> PAGEREF _Toc12423 \h </w:instrText>
        </w:r>
        <w:r>
          <w:fldChar w:fldCharType="separate"/>
        </w:r>
        <w:r>
          <w:t>27</w:t>
        </w:r>
        <w:r>
          <w:fldChar w:fldCharType="end"/>
        </w:r>
      </w:hyperlink>
    </w:p>
    <w:p>
      <w:pPr>
        <w:pStyle w:val="TOC2"/>
        <w:tabs>
          <w:tab w:val="right" w:leader="dot" w:pos="8306"/>
        </w:tabs>
      </w:pPr>
      <w:hyperlink w:anchor="_Toc2348" w:history="1">
        <w:r>
          <w:rPr>
            <w:rFonts w:ascii="仿宋" w:eastAsia="仿宋" w:hAnsi="仿宋" w:cs="仿宋" w:hint="eastAsia"/>
            <w:lang w:eastAsia="zh-CN"/>
          </w:rPr>
          <w:t>(二)、产业政策分析</w:t>
        </w:r>
        <w:r>
          <w:tab/>
        </w:r>
        <w:r>
          <w:fldChar w:fldCharType="begin"/>
        </w:r>
        <w:r>
          <w:instrText xml:space="preserve"> PAGEREF _Toc2348 \h </w:instrText>
        </w:r>
        <w:r>
          <w:fldChar w:fldCharType="separate"/>
        </w:r>
        <w:r>
          <w:t>29</w:t>
        </w:r>
        <w:r>
          <w:fldChar w:fldCharType="end"/>
        </w:r>
      </w:hyperlink>
    </w:p>
    <w:p>
      <w:pPr>
        <w:pStyle w:val="TOC2"/>
        <w:tabs>
          <w:tab w:val="right" w:leader="dot" w:pos="8306"/>
        </w:tabs>
      </w:pPr>
      <w:hyperlink w:anchor="_Toc23772" w:history="1">
        <w:r>
          <w:rPr>
            <w:rFonts w:ascii="仿宋" w:eastAsia="仿宋" w:hAnsi="仿宋" w:cs="仿宋" w:hint="eastAsia"/>
            <w:lang w:eastAsia="zh-CN"/>
          </w:rPr>
          <w:t>(三)、行业准入分析</w:t>
        </w:r>
        <w:r>
          <w:tab/>
        </w:r>
        <w:r>
          <w:fldChar w:fldCharType="begin"/>
        </w:r>
        <w:r>
          <w:instrText xml:space="preserve"> PAGEREF _Toc23772 \h </w:instrText>
        </w:r>
        <w:r>
          <w:fldChar w:fldCharType="separate"/>
        </w:r>
        <w:r>
          <w:t>30</w:t>
        </w:r>
        <w:r>
          <w:fldChar w:fldCharType="end"/>
        </w:r>
      </w:hyperlink>
    </w:p>
    <w:p>
      <w:pPr>
        <w:pStyle w:val="TOC1"/>
        <w:tabs>
          <w:tab w:val="right" w:leader="dot" w:pos="8306"/>
        </w:tabs>
      </w:pPr>
      <w:hyperlink w:anchor="_Toc3237" w:history="1">
        <w:r>
          <w:rPr>
            <w:rFonts w:ascii="仿宋" w:eastAsia="仿宋" w:hAnsi="仿宋" w:cs="仿宋" w:hint="eastAsia"/>
            <w:lang w:eastAsia="zh-CN"/>
          </w:rPr>
          <w:t>七、技术创新与产业升级</w:t>
        </w:r>
        <w:r>
          <w:tab/>
        </w:r>
        <w:r>
          <w:fldChar w:fldCharType="begin"/>
        </w:r>
        <w:r>
          <w:instrText xml:space="preserve"> PAGEREF _Toc3237 \h </w:instrText>
        </w:r>
        <w:r>
          <w:fldChar w:fldCharType="separate"/>
        </w:r>
        <w:r>
          <w:t>32</w:t>
        </w:r>
        <w:r>
          <w:fldChar w:fldCharType="end"/>
        </w:r>
      </w:hyperlink>
    </w:p>
    <w:p>
      <w:pPr>
        <w:pStyle w:val="TOC2"/>
        <w:tabs>
          <w:tab w:val="right" w:leader="dot" w:pos="8306"/>
        </w:tabs>
      </w:pPr>
      <w:hyperlink w:anchor="_Toc29102" w:history="1">
        <w:r>
          <w:rPr>
            <w:rFonts w:ascii="仿宋" w:eastAsia="仿宋" w:hAnsi="仿宋" w:cs="仿宋" w:hint="eastAsia"/>
            <w:lang w:eastAsia="zh-CN"/>
          </w:rPr>
          <w:t>(一)、技术创新方向与目标</w:t>
        </w:r>
        <w:r>
          <w:tab/>
        </w:r>
        <w:r>
          <w:fldChar w:fldCharType="begin"/>
        </w:r>
        <w:r>
          <w:instrText xml:space="preserve"> PAGEREF _Toc29102 \h </w:instrText>
        </w:r>
        <w:r>
          <w:fldChar w:fldCharType="separate"/>
        </w:r>
        <w:r>
          <w:t>32</w:t>
        </w:r>
        <w:r>
          <w:fldChar w:fldCharType="end"/>
        </w:r>
      </w:hyperlink>
    </w:p>
    <w:p>
      <w:pPr>
        <w:pStyle w:val="TOC2"/>
        <w:tabs>
          <w:tab w:val="right" w:leader="dot" w:pos="8306"/>
        </w:tabs>
      </w:pPr>
      <w:hyperlink w:anchor="_Toc18064" w:history="1">
        <w:r>
          <w:rPr>
            <w:rFonts w:ascii="仿宋" w:eastAsia="仿宋" w:hAnsi="仿宋" w:cs="仿宋" w:hint="eastAsia"/>
            <w:lang w:eastAsia="zh-CN"/>
          </w:rPr>
          <w:t>(二)、产业升级路径与措施</w:t>
        </w:r>
        <w:r>
          <w:tab/>
        </w:r>
        <w:r>
          <w:fldChar w:fldCharType="begin"/>
        </w:r>
        <w:r>
          <w:instrText xml:space="preserve"> PAGEREF _Toc18064 \h </w:instrText>
        </w:r>
        <w:r>
          <w:fldChar w:fldCharType="separate"/>
        </w:r>
        <w:r>
          <w:t>33</w:t>
        </w:r>
        <w:r>
          <w:fldChar w:fldCharType="end"/>
        </w:r>
      </w:hyperlink>
    </w:p>
    <w:p>
      <w:pPr>
        <w:pStyle w:val="TOC1"/>
        <w:tabs>
          <w:tab w:val="right" w:leader="dot" w:pos="8306"/>
        </w:tabs>
      </w:pPr>
      <w:hyperlink w:anchor="_Toc22629" w:history="1">
        <w:r>
          <w:rPr>
            <w:rFonts w:ascii="仿宋" w:eastAsia="仿宋" w:hAnsi="仿宋" w:cs="仿宋" w:hint="eastAsia"/>
            <w:lang w:eastAsia="zh-CN"/>
          </w:rPr>
          <w:t>八、客户关系管理与市场拓展</w:t>
        </w:r>
        <w:r>
          <w:tab/>
        </w:r>
        <w:r>
          <w:fldChar w:fldCharType="begin"/>
        </w:r>
        <w:r>
          <w:instrText xml:space="preserve"> PAGEREF _Toc22629 \h </w:instrText>
        </w:r>
        <w:r>
          <w:fldChar w:fldCharType="separate"/>
        </w:r>
        <w:r>
          <w:t>34</w:t>
        </w:r>
        <w:r>
          <w:fldChar w:fldCharType="end"/>
        </w:r>
      </w:hyperlink>
    </w:p>
    <w:p>
      <w:pPr>
        <w:pStyle w:val="TOC2"/>
        <w:tabs>
          <w:tab w:val="right" w:leader="dot" w:pos="8306"/>
        </w:tabs>
      </w:pPr>
      <w:hyperlink w:anchor="_Toc23591" w:history="1">
        <w:r>
          <w:rPr>
            <w:rFonts w:ascii="仿宋" w:eastAsia="仿宋" w:hAnsi="仿宋" w:cs="仿宋" w:hint="eastAsia"/>
            <w:lang w:eastAsia="zh-CN"/>
          </w:rPr>
          <w:t>(一)、客户关系管理策略</w:t>
        </w:r>
        <w:r>
          <w:tab/>
        </w:r>
        <w:r>
          <w:fldChar w:fldCharType="begin"/>
        </w:r>
        <w:r>
          <w:instrText xml:space="preserve"> PAGEREF _Toc23591 \h </w:instrText>
        </w:r>
        <w:r>
          <w:fldChar w:fldCharType="separate"/>
        </w:r>
        <w:r>
          <w:t>34</w:t>
        </w:r>
        <w:r>
          <w:fldChar w:fldCharType="end"/>
        </w:r>
      </w:hyperlink>
    </w:p>
    <w:p>
      <w:pPr>
        <w:pStyle w:val="TOC2"/>
        <w:tabs>
          <w:tab w:val="right" w:leader="dot" w:pos="8306"/>
        </w:tabs>
      </w:pPr>
      <w:hyperlink w:anchor="_Toc9491" w:history="1">
        <w:r>
          <w:rPr>
            <w:rFonts w:ascii="仿宋" w:eastAsia="仿宋" w:hAnsi="仿宋" w:cs="仿宋" w:hint="eastAsia"/>
            <w:lang w:eastAsia="zh-CN"/>
          </w:rPr>
          <w:t>(二)、市场拓展方案</w:t>
        </w:r>
        <w:r>
          <w:tab/>
        </w:r>
        <w:r>
          <w:fldChar w:fldCharType="begin"/>
        </w:r>
        <w:r>
          <w:instrText xml:space="preserve"> PAGEREF _Toc9491 \h </w:instrText>
        </w:r>
        <w:r>
          <w:fldChar w:fldCharType="separate"/>
        </w:r>
        <w:r>
          <w:t>36</w:t>
        </w:r>
        <w:r>
          <w:fldChar w:fldCharType="end"/>
        </w:r>
      </w:hyperlink>
    </w:p>
    <w:p>
      <w:pPr>
        <w:pStyle w:val="TOC1"/>
        <w:tabs>
          <w:tab w:val="right" w:leader="dot" w:pos="8306"/>
        </w:tabs>
      </w:pPr>
      <w:hyperlink w:anchor="_Toc3559" w:history="1">
        <w:r>
          <w:rPr>
            <w:rFonts w:ascii="仿宋" w:eastAsia="仿宋" w:hAnsi="仿宋" w:cs="仿宋" w:hint="eastAsia"/>
            <w:lang w:eastAsia="zh-CN"/>
          </w:rPr>
          <w:t>九、项目质量与标准</w:t>
        </w:r>
        <w:r>
          <w:tab/>
        </w:r>
        <w:r>
          <w:fldChar w:fldCharType="begin"/>
        </w:r>
        <w:r>
          <w:instrText xml:space="preserve"> PAGEREF _Toc3559 \h </w:instrText>
        </w:r>
        <w:r>
          <w:fldChar w:fldCharType="separate"/>
        </w:r>
        <w:r>
          <w:t>37</w:t>
        </w:r>
        <w:r>
          <w:fldChar w:fldCharType="end"/>
        </w:r>
      </w:hyperlink>
    </w:p>
    <w:p>
      <w:pPr>
        <w:pStyle w:val="TOC2"/>
        <w:tabs>
          <w:tab w:val="right" w:leader="dot" w:pos="8306"/>
        </w:tabs>
      </w:pPr>
      <w:hyperlink w:anchor="_Toc2065" w:history="1">
        <w:r>
          <w:rPr>
            <w:rFonts w:ascii="仿宋" w:eastAsia="仿宋" w:hAnsi="仿宋" w:cs="仿宋" w:hint="eastAsia"/>
            <w:lang w:eastAsia="zh-CN"/>
          </w:rPr>
          <w:t>(一)、质量保障体系</w:t>
        </w:r>
        <w:r>
          <w:tab/>
        </w:r>
        <w:r>
          <w:fldChar w:fldCharType="begin"/>
        </w:r>
        <w:r>
          <w:instrText xml:space="preserve"> PAGEREF _Toc2065 \h </w:instrText>
        </w:r>
        <w:r>
          <w:fldChar w:fldCharType="separate"/>
        </w:r>
        <w:r>
          <w:t>37</w:t>
        </w:r>
        <w:r>
          <w:fldChar w:fldCharType="end"/>
        </w:r>
      </w:hyperlink>
    </w:p>
    <w:p>
      <w:pPr>
        <w:pStyle w:val="TOC2"/>
        <w:tabs>
          <w:tab w:val="right" w:leader="dot" w:pos="8306"/>
        </w:tabs>
      </w:pPr>
      <w:hyperlink w:anchor="_Toc15702" w:history="1">
        <w:r>
          <w:rPr>
            <w:rFonts w:ascii="仿宋" w:eastAsia="仿宋" w:hAnsi="仿宋" w:cs="仿宋" w:hint="eastAsia"/>
            <w:lang w:eastAsia="zh-CN"/>
          </w:rPr>
          <w:t>(二)、标准化作业流程</w:t>
        </w:r>
        <w:r>
          <w:tab/>
        </w:r>
        <w:r>
          <w:fldChar w:fldCharType="begin"/>
        </w:r>
        <w:r>
          <w:instrText xml:space="preserve"> PAGEREF _Toc15702 \h </w:instrText>
        </w:r>
        <w:r>
          <w:fldChar w:fldCharType="separate"/>
        </w:r>
        <w:r>
          <w:t>38</w:t>
        </w:r>
        <w:r>
          <w:fldChar w:fldCharType="end"/>
        </w:r>
      </w:hyperlink>
    </w:p>
    <w:p>
      <w:pPr>
        <w:pStyle w:val="TOC2"/>
        <w:tabs>
          <w:tab w:val="right" w:leader="dot" w:pos="8306"/>
        </w:tabs>
      </w:pPr>
      <w:hyperlink w:anchor="_Toc11569" w:history="1">
        <w:r>
          <w:rPr>
            <w:rFonts w:ascii="仿宋" w:eastAsia="仿宋" w:hAnsi="仿宋" w:cs="仿宋" w:hint="eastAsia"/>
            <w:lang w:eastAsia="zh-CN"/>
          </w:rPr>
          <w:t>(三)、质量监控与评估</w:t>
        </w:r>
        <w:r>
          <w:tab/>
        </w:r>
        <w:r>
          <w:fldChar w:fldCharType="begin"/>
        </w:r>
        <w:r>
          <w:instrText xml:space="preserve"> PAGEREF _Toc11569 \h </w:instrText>
        </w:r>
        <w:r>
          <w:fldChar w:fldCharType="separate"/>
        </w:r>
        <w:r>
          <w:t>40</w:t>
        </w:r>
        <w:r>
          <w:fldChar w:fldCharType="end"/>
        </w:r>
      </w:hyperlink>
    </w:p>
    <w:p>
      <w:pPr>
        <w:pStyle w:val="TOC2"/>
        <w:tabs>
          <w:tab w:val="right" w:leader="dot" w:pos="8306"/>
        </w:tabs>
      </w:pPr>
      <w:hyperlink w:anchor="_Toc32209" w:history="1">
        <w:r>
          <w:rPr>
            <w:rFonts w:ascii="仿宋" w:eastAsia="仿宋" w:hAnsi="仿宋" w:cs="仿宋" w:hint="eastAsia"/>
            <w:lang w:eastAsia="zh-CN"/>
          </w:rPr>
          <w:t>(四)、质量改进计划</w:t>
        </w:r>
        <w:r>
          <w:tab/>
        </w:r>
        <w:r>
          <w:fldChar w:fldCharType="begin"/>
        </w:r>
        <w:r>
          <w:instrText xml:space="preserve"> PAGEREF _Toc32209 \h </w:instrText>
        </w:r>
        <w:r>
          <w:fldChar w:fldCharType="separate"/>
        </w:r>
        <w:r>
          <w:t>41</w:t>
        </w:r>
        <w:r>
          <w:fldChar w:fldCharType="end"/>
        </w:r>
      </w:hyperlink>
    </w:p>
    <w:p>
      <w:pPr>
        <w:pStyle w:val="TOC1"/>
        <w:tabs>
          <w:tab w:val="right" w:leader="dot" w:pos="8306"/>
        </w:tabs>
      </w:pPr>
      <w:hyperlink w:anchor="_Toc32203" w:history="1">
        <w:r>
          <w:rPr>
            <w:rFonts w:ascii="仿宋" w:eastAsia="仿宋" w:hAnsi="仿宋" w:cs="仿宋" w:hint="eastAsia"/>
            <w:lang w:eastAsia="zh-CN"/>
          </w:rPr>
          <w:t>十、土地利用与规划方案</w:t>
        </w:r>
        <w:r>
          <w:tab/>
        </w:r>
        <w:r>
          <w:fldChar w:fldCharType="begin"/>
        </w:r>
        <w:r>
          <w:instrText xml:space="preserve"> PAGEREF _Toc32203 \h </w:instrText>
        </w:r>
        <w:r>
          <w:fldChar w:fldCharType="separate"/>
        </w:r>
        <w:r>
          <w:t>42</w:t>
        </w:r>
        <w:r>
          <w:fldChar w:fldCharType="end"/>
        </w:r>
      </w:hyperlink>
    </w:p>
    <w:p>
      <w:pPr>
        <w:pStyle w:val="TOC2"/>
        <w:tabs>
          <w:tab w:val="right" w:leader="dot" w:pos="8306"/>
        </w:tabs>
      </w:pPr>
      <w:hyperlink w:anchor="_Toc28925" w:history="1">
        <w:r>
          <w:rPr>
            <w:rFonts w:ascii="仿宋" w:eastAsia="仿宋" w:hAnsi="仿宋" w:cs="仿宋" w:hint="eastAsia"/>
            <w:lang w:eastAsia="zh-CN"/>
          </w:rPr>
          <w:t>(一)、项目用地情况分析</w:t>
        </w:r>
        <w:r>
          <w:tab/>
        </w:r>
        <w:r>
          <w:fldChar w:fldCharType="begin"/>
        </w:r>
        <w:r>
          <w:instrText xml:space="preserve"> PAGEREF _Toc28925 \h </w:instrText>
        </w:r>
        <w:r>
          <w:fldChar w:fldCharType="separate"/>
        </w:r>
        <w:r>
          <w:t>42</w:t>
        </w:r>
        <w:r>
          <w:fldChar w:fldCharType="end"/>
        </w:r>
      </w:hyperlink>
    </w:p>
    <w:p>
      <w:pPr>
        <w:pStyle w:val="TOC2"/>
        <w:tabs>
          <w:tab w:val="right" w:leader="dot" w:pos="8306"/>
        </w:tabs>
      </w:pPr>
      <w:hyperlink w:anchor="_Toc9206" w:history="1">
        <w:r>
          <w:rPr>
            <w:rFonts w:ascii="仿宋" w:eastAsia="仿宋" w:hAnsi="仿宋" w:cs="仿宋" w:hint="eastAsia"/>
            <w:lang w:eastAsia="zh-CN"/>
          </w:rPr>
          <w:t>(二)、土地利用规划方案</w:t>
        </w:r>
        <w:r>
          <w:tab/>
        </w:r>
        <w:r>
          <w:fldChar w:fldCharType="begin"/>
        </w:r>
        <w:r>
          <w:instrText xml:space="preserve"> PAGEREF _Toc9206 \h </w:instrText>
        </w:r>
        <w:r>
          <w:fldChar w:fldCharType="separate"/>
        </w:r>
        <w:r>
          <w:t>43</w:t>
        </w:r>
        <w:r>
          <w:fldChar w:fldCharType="end"/>
        </w:r>
      </w:hyperlink>
    </w:p>
    <w:p>
      <w:pPr>
        <w:pStyle w:val="TOC1"/>
        <w:tabs>
          <w:tab w:val="right" w:leader="dot" w:pos="8306"/>
        </w:tabs>
      </w:pPr>
      <w:hyperlink w:anchor="_Toc29583" w:history="1">
        <w:r>
          <w:rPr>
            <w:rFonts w:ascii="仿宋" w:eastAsia="仿宋" w:hAnsi="仿宋" w:cs="仿宋" w:hint="eastAsia"/>
            <w:lang w:eastAsia="zh-CN"/>
          </w:rPr>
          <w:t>十一、安全与应急管理</w:t>
        </w:r>
        <w:r>
          <w:tab/>
        </w:r>
        <w:r>
          <w:fldChar w:fldCharType="begin"/>
        </w:r>
        <w:r>
          <w:instrText xml:space="preserve"> PAGEREF _Toc29583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36" w:history="1">
        <w:r>
          <w:rPr>
            <w:rFonts w:ascii="仿宋" w:eastAsia="仿宋" w:hAnsi="仿宋" w:cs="仿宋" w:hint="eastAsia"/>
            <w:lang w:eastAsia="zh-CN"/>
          </w:rPr>
          <w:t>(一)、安全生产管理</w:t>
        </w:r>
        <w:r>
          <w:tab/>
        </w:r>
        <w:r>
          <w:fldChar w:fldCharType="begin"/>
        </w:r>
        <w:r>
          <w:instrText xml:space="preserve"> PAGEREF _Toc24736 \h </w:instrText>
        </w:r>
        <w:r>
          <w:fldChar w:fldCharType="separate"/>
        </w:r>
        <w:r>
          <w:t>44</w:t>
        </w:r>
        <w:r>
          <w:fldChar w:fldCharType="end"/>
        </w:r>
      </w:hyperlink>
    </w:p>
    <w:p>
      <w:pPr>
        <w:pStyle w:val="TOC2"/>
        <w:tabs>
          <w:tab w:val="right" w:leader="dot" w:pos="8306"/>
        </w:tabs>
      </w:pPr>
      <w:hyperlink w:anchor="_Toc1417" w:history="1">
        <w:r>
          <w:rPr>
            <w:rFonts w:ascii="仿宋" w:eastAsia="仿宋" w:hAnsi="仿宋" w:cs="仿宋" w:hint="eastAsia"/>
            <w:lang w:eastAsia="zh-CN"/>
          </w:rPr>
          <w:t>(二)、应急预案与响应</w:t>
        </w:r>
        <w:r>
          <w:tab/>
        </w:r>
        <w:r>
          <w:fldChar w:fldCharType="begin"/>
        </w:r>
        <w:r>
          <w:instrText xml:space="preserve"> PAGEREF _Toc1417 \h </w:instrText>
        </w:r>
        <w:r>
          <w:fldChar w:fldCharType="separate"/>
        </w:r>
        <w:r>
          <w:t>46</w:t>
        </w:r>
        <w:r>
          <w:fldChar w:fldCharType="end"/>
        </w:r>
      </w:hyperlink>
    </w:p>
    <w:p>
      <w:pPr>
        <w:pStyle w:val="TOC1"/>
        <w:tabs>
          <w:tab w:val="right" w:leader="dot" w:pos="8306"/>
        </w:tabs>
      </w:pPr>
      <w:hyperlink w:anchor="_Toc4973" w:history="1">
        <w:r>
          <w:rPr>
            <w:rFonts w:ascii="仿宋" w:eastAsia="仿宋" w:hAnsi="仿宋" w:cs="仿宋" w:hint="eastAsia"/>
            <w:lang w:eastAsia="zh-CN"/>
          </w:rPr>
          <w:t>十二、项目实施与管理方案</w:t>
        </w:r>
        <w:r>
          <w:tab/>
        </w:r>
        <w:r>
          <w:fldChar w:fldCharType="begin"/>
        </w:r>
        <w:r>
          <w:instrText xml:space="preserve"> PAGEREF _Toc4973 \h </w:instrText>
        </w:r>
        <w:r>
          <w:fldChar w:fldCharType="separate"/>
        </w:r>
        <w:r>
          <w:t>48</w:t>
        </w:r>
        <w:r>
          <w:fldChar w:fldCharType="end"/>
        </w:r>
      </w:hyperlink>
    </w:p>
    <w:p>
      <w:pPr>
        <w:pStyle w:val="TOC2"/>
        <w:tabs>
          <w:tab w:val="right" w:leader="dot" w:pos="8306"/>
        </w:tabs>
      </w:pPr>
      <w:hyperlink w:anchor="_Toc28953" w:history="1">
        <w:r>
          <w:rPr>
            <w:rFonts w:ascii="仿宋" w:eastAsia="仿宋" w:hAnsi="仿宋" w:cs="仿宋" w:hint="eastAsia"/>
            <w:lang w:eastAsia="zh-CN"/>
          </w:rPr>
          <w:t>(一)、项目实施计划</w:t>
        </w:r>
        <w:r>
          <w:tab/>
        </w:r>
        <w:r>
          <w:fldChar w:fldCharType="begin"/>
        </w:r>
        <w:r>
          <w:instrText xml:space="preserve"> PAGEREF _Toc28953 \h </w:instrText>
        </w:r>
        <w:r>
          <w:fldChar w:fldCharType="separate"/>
        </w:r>
        <w:r>
          <w:t>48</w:t>
        </w:r>
        <w:r>
          <w:fldChar w:fldCharType="end"/>
        </w:r>
      </w:hyperlink>
    </w:p>
    <w:p>
      <w:pPr>
        <w:pStyle w:val="TOC2"/>
        <w:tabs>
          <w:tab w:val="right" w:leader="dot" w:pos="8306"/>
        </w:tabs>
      </w:pPr>
      <w:hyperlink w:anchor="_Toc2687" w:history="1">
        <w:r>
          <w:rPr>
            <w:rFonts w:ascii="仿宋" w:eastAsia="仿宋" w:hAnsi="仿宋" w:cs="仿宋" w:hint="eastAsia"/>
            <w:lang w:eastAsia="zh-CN"/>
          </w:rPr>
          <w:t>(二)、项目组织机构与职责</w:t>
        </w:r>
        <w:r>
          <w:tab/>
        </w:r>
        <w:r>
          <w:fldChar w:fldCharType="begin"/>
        </w:r>
        <w:r>
          <w:instrText xml:space="preserve"> PAGEREF _Toc2687 \h </w:instrText>
        </w:r>
        <w:r>
          <w:fldChar w:fldCharType="separate"/>
        </w:r>
        <w:r>
          <w:t>49</w:t>
        </w:r>
        <w:r>
          <w:fldChar w:fldCharType="end"/>
        </w:r>
      </w:hyperlink>
    </w:p>
    <w:p>
      <w:pPr>
        <w:pStyle w:val="TOC2"/>
        <w:tabs>
          <w:tab w:val="right" w:leader="dot" w:pos="8306"/>
        </w:tabs>
      </w:pPr>
      <w:hyperlink w:anchor="_Toc3518" w:history="1">
        <w:r>
          <w:rPr>
            <w:rFonts w:ascii="仿宋" w:eastAsia="仿宋" w:hAnsi="仿宋" w:cs="仿宋" w:hint="eastAsia"/>
            <w:lang w:eastAsia="zh-CN"/>
          </w:rPr>
          <w:t>(三)、项目管理与监控体系</w:t>
        </w:r>
        <w:r>
          <w:tab/>
        </w:r>
        <w:r>
          <w:fldChar w:fldCharType="begin"/>
        </w:r>
        <w:r>
          <w:instrText xml:space="preserve"> PAGEREF _Toc3518 \h </w:instrText>
        </w:r>
        <w:r>
          <w:fldChar w:fldCharType="separate"/>
        </w:r>
        <w:r>
          <w:t>52</w:t>
        </w:r>
        <w:r>
          <w:fldChar w:fldCharType="end"/>
        </w:r>
      </w:hyperlink>
    </w:p>
    <w:p>
      <w:pPr>
        <w:pStyle w:val="TOC1"/>
        <w:tabs>
          <w:tab w:val="right" w:leader="dot" w:pos="8306"/>
        </w:tabs>
      </w:pPr>
      <w:hyperlink w:anchor="_Toc8602" w:history="1">
        <w:r>
          <w:rPr>
            <w:rFonts w:ascii="仿宋" w:eastAsia="仿宋" w:hAnsi="仿宋" w:cs="仿宋" w:hint="eastAsia"/>
            <w:lang w:eastAsia="zh-CN"/>
          </w:rPr>
          <w:t>十三、成果转化与推广应用</w:t>
        </w:r>
        <w:r>
          <w:tab/>
        </w:r>
        <w:r>
          <w:fldChar w:fldCharType="begin"/>
        </w:r>
        <w:r>
          <w:instrText xml:space="preserve"> PAGEREF _Toc8602 \h </w:instrText>
        </w:r>
        <w:r>
          <w:fldChar w:fldCharType="separate"/>
        </w:r>
        <w:r>
          <w:t>53</w:t>
        </w:r>
        <w:r>
          <w:fldChar w:fldCharType="end"/>
        </w:r>
      </w:hyperlink>
    </w:p>
    <w:p>
      <w:pPr>
        <w:pStyle w:val="TOC2"/>
        <w:tabs>
          <w:tab w:val="right" w:leader="dot" w:pos="8306"/>
        </w:tabs>
      </w:pPr>
      <w:hyperlink w:anchor="_Toc10602" w:history="1">
        <w:r>
          <w:rPr>
            <w:rFonts w:ascii="仿宋" w:eastAsia="仿宋" w:hAnsi="仿宋" w:cs="仿宋" w:hint="eastAsia"/>
            <w:lang w:eastAsia="zh-CN"/>
          </w:rPr>
          <w:t>(一)、成果转化策略制定</w:t>
        </w:r>
        <w:r>
          <w:tab/>
        </w:r>
        <w:r>
          <w:fldChar w:fldCharType="begin"/>
        </w:r>
        <w:r>
          <w:instrText xml:space="preserve"> PAGEREF _Toc10602 \h </w:instrText>
        </w:r>
        <w:r>
          <w:fldChar w:fldCharType="separate"/>
        </w:r>
        <w:r>
          <w:t>53</w:t>
        </w:r>
        <w:r>
          <w:fldChar w:fldCharType="end"/>
        </w:r>
      </w:hyperlink>
    </w:p>
    <w:p>
      <w:pPr>
        <w:pStyle w:val="TOC2"/>
        <w:tabs>
          <w:tab w:val="right" w:leader="dot" w:pos="8306"/>
        </w:tabs>
      </w:pPr>
      <w:hyperlink w:anchor="_Toc13117" w:history="1">
        <w:r>
          <w:rPr>
            <w:rFonts w:ascii="仿宋" w:eastAsia="仿宋" w:hAnsi="仿宋" w:cs="仿宋" w:hint="eastAsia"/>
            <w:lang w:eastAsia="zh-CN"/>
          </w:rPr>
          <w:t>(二)、成果推广应用方案</w:t>
        </w:r>
        <w:r>
          <w:tab/>
        </w:r>
        <w:r>
          <w:fldChar w:fldCharType="begin"/>
        </w:r>
        <w:r>
          <w:instrText xml:space="preserve"> PAGEREF _Toc13117 \h </w:instrText>
        </w:r>
        <w:r>
          <w:fldChar w:fldCharType="separate"/>
        </w:r>
        <w:r>
          <w:t>55</w:t>
        </w:r>
        <w:r>
          <w:fldChar w:fldCharType="end"/>
        </w:r>
      </w:hyperlink>
    </w:p>
    <w:p>
      <w:pPr>
        <w:pStyle w:val="TOC1"/>
        <w:tabs>
          <w:tab w:val="right" w:leader="dot" w:pos="8306"/>
        </w:tabs>
      </w:pPr>
      <w:hyperlink w:anchor="_Toc12202" w:history="1">
        <w:r>
          <w:rPr>
            <w:rFonts w:ascii="仿宋" w:eastAsia="仿宋" w:hAnsi="仿宋" w:cs="仿宋" w:hint="eastAsia"/>
            <w:lang w:eastAsia="zh-CN"/>
          </w:rPr>
          <w:t>十四、质量管理与控制</w:t>
        </w:r>
        <w:r>
          <w:tab/>
        </w:r>
        <w:r>
          <w:fldChar w:fldCharType="begin"/>
        </w:r>
        <w:r>
          <w:instrText xml:space="preserve"> PAGEREF _Toc12202 \h </w:instrText>
        </w:r>
        <w:r>
          <w:fldChar w:fldCharType="separate"/>
        </w:r>
        <w:r>
          <w:t>56</w:t>
        </w:r>
        <w:r>
          <w:fldChar w:fldCharType="end"/>
        </w:r>
      </w:hyperlink>
    </w:p>
    <w:p>
      <w:pPr>
        <w:pStyle w:val="TOC2"/>
        <w:tabs>
          <w:tab w:val="right" w:leader="dot" w:pos="8306"/>
        </w:tabs>
      </w:pPr>
      <w:hyperlink w:anchor="_Toc13222" w:history="1">
        <w:r>
          <w:rPr>
            <w:rFonts w:ascii="仿宋" w:eastAsia="仿宋" w:hAnsi="仿宋" w:cs="仿宋" w:hint="eastAsia"/>
            <w:lang w:eastAsia="zh-CN"/>
          </w:rPr>
          <w:t>(一)、质量管理体系建设</w:t>
        </w:r>
        <w:r>
          <w:tab/>
        </w:r>
        <w:r>
          <w:fldChar w:fldCharType="begin"/>
        </w:r>
        <w:r>
          <w:instrText xml:space="preserve"> PAGEREF _Toc13222 \h </w:instrText>
        </w:r>
        <w:r>
          <w:fldChar w:fldCharType="separate"/>
        </w:r>
        <w:r>
          <w:t>56</w:t>
        </w:r>
        <w:r>
          <w:fldChar w:fldCharType="end"/>
        </w:r>
      </w:hyperlink>
    </w:p>
    <w:p>
      <w:pPr>
        <w:pStyle w:val="TOC2"/>
        <w:tabs>
          <w:tab w:val="right" w:leader="dot" w:pos="8306"/>
        </w:tabs>
      </w:pPr>
      <w:hyperlink w:anchor="_Toc10015" w:history="1">
        <w:r>
          <w:rPr>
            <w:rFonts w:ascii="仿宋" w:eastAsia="仿宋" w:hAnsi="仿宋" w:cs="仿宋" w:hint="eastAsia"/>
            <w:lang w:eastAsia="zh-CN"/>
          </w:rPr>
          <w:t>(二)、质量控制措施</w:t>
        </w:r>
        <w:r>
          <w:tab/>
        </w:r>
        <w:r>
          <w:fldChar w:fldCharType="begin"/>
        </w:r>
        <w:r>
          <w:instrText xml:space="preserve"> PAGEREF _Toc10015 \h </w:instrText>
        </w:r>
        <w:r>
          <w:fldChar w:fldCharType="separate"/>
        </w:r>
        <w:r>
          <w:t>58</w:t>
        </w:r>
        <w:r>
          <w:fldChar w:fldCharType="end"/>
        </w:r>
      </w:hyperlink>
    </w:p>
    <w:p>
      <w:pPr>
        <w:pStyle w:val="TOC1"/>
        <w:tabs>
          <w:tab w:val="right" w:leader="dot" w:pos="8306"/>
        </w:tabs>
      </w:pPr>
      <w:hyperlink w:anchor="_Toc19676" w:history="1">
        <w:r>
          <w:rPr>
            <w:rFonts w:ascii="仿宋" w:eastAsia="仿宋" w:hAnsi="仿宋" w:cs="仿宋" w:hint="eastAsia"/>
            <w:lang w:eastAsia="zh-CN"/>
          </w:rPr>
          <w:t>十五、知识产权管理与保护</w:t>
        </w:r>
        <w:r>
          <w:tab/>
        </w:r>
        <w:r>
          <w:fldChar w:fldCharType="begin"/>
        </w:r>
        <w:r>
          <w:instrText xml:space="preserve"> PAGEREF _Toc19676 \h </w:instrText>
        </w:r>
        <w:r>
          <w:fldChar w:fldCharType="separate"/>
        </w:r>
        <w:r>
          <w:t>59</w:t>
        </w:r>
        <w:r>
          <w:fldChar w:fldCharType="end"/>
        </w:r>
      </w:hyperlink>
    </w:p>
    <w:p>
      <w:pPr>
        <w:pStyle w:val="TOC2"/>
        <w:tabs>
          <w:tab w:val="right" w:leader="dot" w:pos="8306"/>
        </w:tabs>
      </w:pPr>
      <w:hyperlink w:anchor="_Toc8151" w:history="1">
        <w:r>
          <w:rPr>
            <w:rFonts w:ascii="仿宋" w:eastAsia="仿宋" w:hAnsi="仿宋" w:cs="仿宋" w:hint="eastAsia"/>
            <w:lang w:eastAsia="zh-CN"/>
          </w:rPr>
          <w:t>(一)、知识产权管理体系建设</w:t>
        </w:r>
        <w:r>
          <w:tab/>
        </w:r>
        <w:r>
          <w:fldChar w:fldCharType="begin"/>
        </w:r>
        <w:r>
          <w:instrText xml:space="preserve"> PAGEREF _Toc8151 \h </w:instrText>
        </w:r>
        <w:r>
          <w:fldChar w:fldCharType="separate"/>
        </w:r>
        <w:r>
          <w:t>59</w:t>
        </w:r>
        <w:r>
          <w:fldChar w:fldCharType="end"/>
        </w:r>
      </w:hyperlink>
    </w:p>
    <w:p>
      <w:pPr>
        <w:pStyle w:val="TOC2"/>
        <w:tabs>
          <w:tab w:val="right" w:leader="dot" w:pos="8306"/>
        </w:tabs>
      </w:pPr>
      <w:hyperlink w:anchor="_Toc19516" w:history="1">
        <w:r>
          <w:rPr>
            <w:rFonts w:ascii="仿宋" w:eastAsia="仿宋" w:hAnsi="仿宋" w:cs="仿宋" w:hint="eastAsia"/>
            <w:lang w:eastAsia="zh-CN"/>
          </w:rPr>
          <w:t>(二)、知识产权保护措施</w:t>
        </w:r>
        <w:r>
          <w:tab/>
        </w:r>
        <w:r>
          <w:fldChar w:fldCharType="begin"/>
        </w:r>
        <w:r>
          <w:instrText xml:space="preserve"> PAGEREF _Toc19516 \h </w:instrText>
        </w:r>
        <w:r>
          <w:fldChar w:fldCharType="separate"/>
        </w:r>
        <w:r>
          <w:t>59</w:t>
        </w:r>
        <w:r>
          <w:fldChar w:fldCharType="end"/>
        </w:r>
      </w:hyperlink>
    </w:p>
    <w:p>
      <w:pPr>
        <w:pStyle w:val="TOC1"/>
        <w:tabs>
          <w:tab w:val="right" w:leader="dot" w:pos="8306"/>
        </w:tabs>
      </w:pPr>
      <w:hyperlink w:anchor="_Toc16704" w:history="1">
        <w:r>
          <w:rPr>
            <w:rFonts w:ascii="仿宋" w:eastAsia="仿宋" w:hAnsi="仿宋" w:cs="仿宋" w:hint="eastAsia"/>
            <w:lang w:eastAsia="zh-CN"/>
          </w:rPr>
          <w:t>十六、人力资源管理与开发</w:t>
        </w:r>
        <w:r>
          <w:tab/>
        </w:r>
        <w:r>
          <w:fldChar w:fldCharType="begin"/>
        </w:r>
        <w:r>
          <w:instrText xml:space="preserve"> PAGEREF _Toc16704 \h </w:instrText>
        </w:r>
        <w:r>
          <w:fldChar w:fldCharType="separate"/>
        </w:r>
        <w:r>
          <w:t>61</w:t>
        </w:r>
        <w:r>
          <w:fldChar w:fldCharType="end"/>
        </w:r>
      </w:hyperlink>
    </w:p>
    <w:p>
      <w:pPr>
        <w:pStyle w:val="TOC2"/>
        <w:tabs>
          <w:tab w:val="right" w:leader="dot" w:pos="8306"/>
        </w:tabs>
      </w:pPr>
      <w:hyperlink w:anchor="_Toc29965" w:history="1">
        <w:r>
          <w:rPr>
            <w:rFonts w:ascii="仿宋" w:eastAsia="仿宋" w:hAnsi="仿宋" w:cs="仿宋" w:hint="eastAsia"/>
            <w:lang w:eastAsia="zh-CN"/>
          </w:rPr>
          <w:t>(一)、人力资源规划</w:t>
        </w:r>
        <w:r>
          <w:tab/>
        </w:r>
        <w:r>
          <w:fldChar w:fldCharType="begin"/>
        </w:r>
        <w:r>
          <w:instrText xml:space="preserve"> PAGEREF _Toc29965 \h </w:instrText>
        </w:r>
        <w:r>
          <w:fldChar w:fldCharType="separate"/>
        </w:r>
        <w:r>
          <w:t>61</w:t>
        </w:r>
        <w:r>
          <w:fldChar w:fldCharType="end"/>
        </w:r>
      </w:hyperlink>
    </w:p>
    <w:p>
      <w:pPr>
        <w:pStyle w:val="TOC2"/>
        <w:tabs>
          <w:tab w:val="right" w:leader="dot" w:pos="8306"/>
        </w:tabs>
      </w:pPr>
      <w:hyperlink w:anchor="_Toc23749" w:history="1">
        <w:r>
          <w:rPr>
            <w:rFonts w:ascii="仿宋" w:eastAsia="仿宋" w:hAnsi="仿宋" w:cs="仿宋" w:hint="eastAsia"/>
            <w:lang w:eastAsia="zh-CN"/>
          </w:rPr>
          <w:t>(二)、人力资源开发与培训</w:t>
        </w:r>
        <w:r>
          <w:tab/>
        </w:r>
        <w:r>
          <w:fldChar w:fldCharType="begin"/>
        </w:r>
        <w:r>
          <w:instrText xml:space="preserve"> PAGEREF _Toc23749 \h </w:instrText>
        </w:r>
        <w:r>
          <w:fldChar w:fldCharType="separate"/>
        </w:r>
        <w:r>
          <w:t>63</w:t>
        </w:r>
        <w:r>
          <w:fldChar w:fldCharType="end"/>
        </w:r>
      </w:hyperlink>
    </w:p>
    <w:p>
      <w:pPr>
        <w:pStyle w:val="TOC1"/>
        <w:tabs>
          <w:tab w:val="right" w:leader="dot" w:pos="8306"/>
        </w:tabs>
      </w:pPr>
      <w:hyperlink w:anchor="_Toc10546" w:history="1">
        <w:r>
          <w:rPr>
            <w:rFonts w:ascii="仿宋" w:eastAsia="仿宋" w:hAnsi="仿宋" w:cs="仿宋" w:hint="eastAsia"/>
            <w:lang w:eastAsia="zh-CN"/>
          </w:rPr>
          <w:t>十七、合作与交流机制建立</w:t>
        </w:r>
        <w:r>
          <w:tab/>
        </w:r>
        <w:r>
          <w:fldChar w:fldCharType="begin"/>
        </w:r>
        <w:r>
          <w:instrText xml:space="preserve"> PAGEREF _Toc10546 \h </w:instrText>
        </w:r>
        <w:r>
          <w:fldChar w:fldCharType="separate"/>
        </w:r>
        <w:r>
          <w:t>65</w:t>
        </w:r>
        <w:r>
          <w:fldChar w:fldCharType="end"/>
        </w:r>
      </w:hyperlink>
    </w:p>
    <w:p>
      <w:pPr>
        <w:pStyle w:val="TOC2"/>
        <w:tabs>
          <w:tab w:val="right" w:leader="dot" w:pos="8306"/>
        </w:tabs>
      </w:pPr>
      <w:hyperlink w:anchor="_Toc21086" w:history="1">
        <w:r>
          <w:rPr>
            <w:rFonts w:ascii="仿宋" w:eastAsia="仿宋" w:hAnsi="仿宋" w:cs="仿宋" w:hint="eastAsia"/>
            <w:lang w:eastAsia="zh-CN"/>
          </w:rPr>
          <w:t>(一)、合作伙伴选择与合作方式</w:t>
        </w:r>
        <w:r>
          <w:tab/>
        </w:r>
        <w:r>
          <w:fldChar w:fldCharType="begin"/>
        </w:r>
        <w:r>
          <w:instrText xml:space="preserve"> PAGEREF _Toc21086 \h </w:instrText>
        </w:r>
        <w:r>
          <w:fldChar w:fldCharType="separate"/>
        </w:r>
        <w:r>
          <w:t>65</w:t>
        </w:r>
        <w:r>
          <w:fldChar w:fldCharType="end"/>
        </w:r>
      </w:hyperlink>
    </w:p>
    <w:p>
      <w:pPr>
        <w:pStyle w:val="TOC2"/>
        <w:tabs>
          <w:tab w:val="right" w:leader="dot" w:pos="8306"/>
        </w:tabs>
      </w:pPr>
      <w:hyperlink w:anchor="_Toc8179" w:history="1">
        <w:r>
          <w:rPr>
            <w:rFonts w:ascii="仿宋" w:eastAsia="仿宋" w:hAnsi="仿宋" w:cs="仿宋" w:hint="eastAsia"/>
            <w:lang w:eastAsia="zh-CN"/>
          </w:rPr>
          <w:t>(二)、交流与合作平台搭建</w:t>
        </w:r>
        <w:r>
          <w:tab/>
        </w:r>
        <w:r>
          <w:fldChar w:fldCharType="begin"/>
        </w:r>
        <w:r>
          <w:instrText xml:space="preserve"> PAGEREF _Toc8179 \h </w:instrText>
        </w:r>
        <w:r>
          <w:fldChar w:fldCharType="separate"/>
        </w:r>
        <w:r>
          <w:t>67</w:t>
        </w:r>
        <w:r>
          <w:fldChar w:fldCharType="end"/>
        </w:r>
      </w:hyperlink>
    </w:p>
    <w:p>
      <w:pPr>
        <w:pStyle w:val="TOC1"/>
        <w:tabs>
          <w:tab w:val="right" w:leader="dot" w:pos="8306"/>
        </w:tabs>
      </w:pPr>
      <w:hyperlink w:anchor="_Toc16023" w:history="1">
        <w:r>
          <w:rPr>
            <w:rFonts w:ascii="仿宋" w:eastAsia="仿宋" w:hAnsi="仿宋" w:cs="仿宋" w:hint="eastAsia"/>
            <w:lang w:eastAsia="zh-CN"/>
          </w:rPr>
          <w:t>十八、创新驱动与持续发展</w:t>
        </w:r>
        <w:r>
          <w:tab/>
        </w:r>
        <w:r>
          <w:fldChar w:fldCharType="begin"/>
        </w:r>
        <w:r>
          <w:instrText xml:space="preserve"> PAGEREF _Toc16023 \h </w:instrText>
        </w:r>
        <w:r>
          <w:fldChar w:fldCharType="separate"/>
        </w:r>
        <w:r>
          <w:t>68</w:t>
        </w:r>
        <w:r>
          <w:fldChar w:fldCharType="end"/>
        </w:r>
      </w:hyperlink>
    </w:p>
    <w:p>
      <w:pPr>
        <w:pStyle w:val="TOC2"/>
        <w:tabs>
          <w:tab w:val="right" w:leader="dot" w:pos="8306"/>
        </w:tabs>
      </w:pPr>
      <w:hyperlink w:anchor="_Toc25708" w:history="1">
        <w:r>
          <w:rPr>
            <w:rFonts w:ascii="仿宋" w:eastAsia="仿宋" w:hAnsi="仿宋" w:cs="仿宋" w:hint="eastAsia"/>
            <w:lang w:eastAsia="zh-CN"/>
          </w:rPr>
          <w:t>(一)、创新驱动战略实施</w:t>
        </w:r>
        <w:r>
          <w:tab/>
        </w:r>
        <w:r>
          <w:fldChar w:fldCharType="begin"/>
        </w:r>
        <w:r>
          <w:instrText xml:space="preserve"> PAGEREF _Toc25708 \h </w:instrText>
        </w:r>
        <w:r>
          <w:fldChar w:fldCharType="separate"/>
        </w:r>
        <w:r>
          <w:t>68</w:t>
        </w:r>
        <w:r>
          <w:fldChar w:fldCharType="end"/>
        </w:r>
      </w:hyperlink>
    </w:p>
    <w:p>
      <w:pPr>
        <w:pStyle w:val="TOC2"/>
        <w:tabs>
          <w:tab w:val="right" w:leader="dot" w:pos="8306"/>
        </w:tabs>
      </w:pPr>
      <w:hyperlink w:anchor="_Toc26078" w:history="1">
        <w:r>
          <w:rPr>
            <w:rFonts w:ascii="仿宋" w:eastAsia="仿宋" w:hAnsi="仿宋" w:cs="仿宋" w:hint="eastAsia"/>
            <w:lang w:eastAsia="zh-CN"/>
          </w:rPr>
          <w:t>(二)、持续发展路径探索</w:t>
        </w:r>
        <w:r>
          <w:tab/>
        </w:r>
        <w:r>
          <w:fldChar w:fldCharType="begin"/>
        </w:r>
        <w:r>
          <w:instrText xml:space="preserve"> PAGEREF _Toc26078 \h </w:instrText>
        </w:r>
        <w:r>
          <w:fldChar w:fldCharType="separate"/>
        </w:r>
        <w:r>
          <w:t>70</w:t>
        </w:r>
        <w:r>
          <w:fldChar w:fldCharType="end"/>
        </w:r>
      </w:hyperlink>
    </w:p>
    <w:p>
      <w:pPr>
        <w:pStyle w:val="TOC1"/>
        <w:tabs>
          <w:tab w:val="right" w:leader="dot" w:pos="8306"/>
        </w:tabs>
      </w:pPr>
      <w:hyperlink w:anchor="_Toc24618" w:history="1">
        <w:r>
          <w:rPr>
            <w:rFonts w:ascii="仿宋" w:eastAsia="仿宋" w:hAnsi="仿宋" w:cs="仿宋" w:hint="eastAsia"/>
            <w:lang w:eastAsia="zh-CN"/>
          </w:rPr>
          <w:t>十九、设施与设备管理</w:t>
        </w:r>
        <w:r>
          <w:tab/>
        </w:r>
        <w:r>
          <w:fldChar w:fldCharType="begin"/>
        </w:r>
        <w:r>
          <w:instrText xml:space="preserve"> PAGEREF _Toc24618 \h </w:instrText>
        </w:r>
        <w:r>
          <w:fldChar w:fldCharType="separate"/>
        </w:r>
        <w:r>
          <w:t>74</w:t>
        </w:r>
        <w:r>
          <w:fldChar w:fldCharType="end"/>
        </w:r>
      </w:hyperlink>
    </w:p>
    <w:p>
      <w:pPr>
        <w:pStyle w:val="TOC2"/>
        <w:tabs>
          <w:tab w:val="right" w:leader="dot" w:pos="8306"/>
        </w:tabs>
      </w:pPr>
      <w:hyperlink w:anchor="_Toc12045" w:history="1">
        <w:r>
          <w:rPr>
            <w:rFonts w:ascii="仿宋" w:eastAsia="仿宋" w:hAnsi="仿宋" w:cs="仿宋" w:hint="eastAsia"/>
            <w:lang w:eastAsia="zh-CN"/>
          </w:rPr>
          <w:t>(一)、设施规划与配置</w:t>
        </w:r>
        <w:r>
          <w:tab/>
        </w:r>
        <w:r>
          <w:fldChar w:fldCharType="begin"/>
        </w:r>
        <w:r>
          <w:instrText xml:space="preserve"> PAGEREF _Toc12045 \h </w:instrText>
        </w:r>
        <w:r>
          <w:fldChar w:fldCharType="separate"/>
        </w:r>
        <w:r>
          <w:t>74</w:t>
        </w:r>
        <w:r>
          <w:fldChar w:fldCharType="end"/>
        </w:r>
      </w:hyperlink>
    </w:p>
    <w:p>
      <w:pPr>
        <w:pStyle w:val="TOC2"/>
        <w:tabs>
          <w:tab w:val="right" w:leader="dot" w:pos="8306"/>
        </w:tabs>
      </w:pPr>
      <w:hyperlink w:anchor="_Toc7165" w:history="1">
        <w:r>
          <w:rPr>
            <w:rFonts w:ascii="仿宋" w:eastAsia="仿宋" w:hAnsi="仿宋" w:cs="仿宋" w:hint="eastAsia"/>
            <w:lang w:eastAsia="zh-CN"/>
          </w:rPr>
          <w:t>(二)、设备采购与维护管理</w:t>
        </w:r>
        <w:r>
          <w:tab/>
        </w:r>
        <w:r>
          <w:fldChar w:fldCharType="begin"/>
        </w:r>
        <w:r>
          <w:instrText xml:space="preserve"> PAGEREF _Toc7165 \h </w:instrText>
        </w:r>
        <w:r>
          <w:fldChar w:fldCharType="separate"/>
        </w:r>
        <w:r>
          <w:t>75</w:t>
        </w:r>
        <w:r>
          <w:fldChar w:fldCharType="end"/>
        </w:r>
      </w:hyperlink>
    </w:p>
    <w:p>
      <w:pPr>
        <w:pStyle w:val="TOC2"/>
        <w:tabs>
          <w:tab w:val="right" w:leader="dot" w:pos="8306"/>
        </w:tabs>
      </w:pPr>
      <w:hyperlink w:anchor="_Toc20372" w:history="1">
        <w:r>
          <w:rPr>
            <w:rFonts w:ascii="仿宋" w:eastAsia="仿宋" w:hAnsi="仿宋" w:cs="仿宋" w:hint="eastAsia"/>
            <w:lang w:eastAsia="zh-CN"/>
          </w:rPr>
          <w:t>(三)、设施设备升级策略</w:t>
        </w:r>
        <w:r>
          <w:tab/>
        </w:r>
        <w:r>
          <w:fldChar w:fldCharType="begin"/>
        </w:r>
        <w:r>
          <w:instrText xml:space="preserve"> PAGEREF _Toc20372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9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3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直接收益：假设微机保护测控装置项目的产品或服务年销售收入为XX万元。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4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若微机保护测控装置项目成功推广新型环保产品，比如采用可回收材料的包装，可能会激发消费者对可持续产品的需求。这种需求的增长可能迫使整个行业转向更环保的产品设计和生产方法。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7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71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机保护测控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机保护测控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机保护测控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机保护测控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22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123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机保护测控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机保护测控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510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机保护测控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微机保护测控装置项目在其专注的领域内，特别是在人工智能和数据科学方面，有望推动显著的技术革新。项目的研发活动不仅有望孕育出改变行业运作方式的新技术，还可能在长远中影响整个技术生态系统。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https://d.book118.com/768140130007006036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B29D6"/>
    <w:rsid w:val="523B2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401300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2024-02-06T10:26:00Z</dcterms:created>
  <dcterms:modified xsi:type="dcterms:W3CDTF">2024-02-06T10:26:41Z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E09554943D0349F99289BD9E2D4C6F5C_11</vt:lpwstr>
  </property>
  <property fmtid="{D5CDD505-2E9C-101B-9397-08002B2CF9AE}" pid="3" name="KSOProductBuildVer">
    <vt:lpwstr>2052-12.1.0.16250</vt:lpwstr>
  </property>
</Properties>
</file>