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电动晾衣机项目建设总纲及方案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40" w:history="1">
        <w:r>
          <w:rPr>
            <w:rFonts w:ascii="仿宋" w:eastAsia="仿宋" w:hAnsi="仿宋" w:cs="仿宋" w:hint="eastAsia"/>
            <w:lang w:eastAsia="zh-CN"/>
          </w:rPr>
          <w:t>概论</w:t>
        </w:r>
        <w:r>
          <w:tab/>
        </w:r>
        <w:r>
          <w:fldChar w:fldCharType="begin"/>
        </w:r>
        <w:r>
          <w:instrText xml:space="preserve"> PAGEREF _Toc31740 \h </w:instrText>
        </w:r>
        <w:r>
          <w:fldChar w:fldCharType="separate"/>
        </w:r>
        <w:r>
          <w:t>3</w:t>
        </w:r>
        <w:r>
          <w:fldChar w:fldCharType="end"/>
        </w:r>
      </w:hyperlink>
    </w:p>
    <w:p>
      <w:pPr>
        <w:pStyle w:val="TOC1"/>
        <w:tabs>
          <w:tab w:val="right" w:leader="dot" w:pos="8306"/>
        </w:tabs>
      </w:pPr>
      <w:hyperlink w:anchor="_Toc4385" w:history="1">
        <w:r>
          <w:rPr>
            <w:rFonts w:ascii="仿宋" w:eastAsia="仿宋" w:hAnsi="仿宋" w:cs="仿宋" w:hint="eastAsia"/>
            <w:lang w:eastAsia="zh-CN"/>
          </w:rPr>
          <w:t>一、项目选址研究</w:t>
        </w:r>
        <w:r>
          <w:tab/>
        </w:r>
        <w:r>
          <w:fldChar w:fldCharType="begin"/>
        </w:r>
        <w:r>
          <w:instrText xml:space="preserve"> PAGEREF _Toc4385 \h </w:instrText>
        </w:r>
        <w:r>
          <w:fldChar w:fldCharType="separate"/>
        </w:r>
        <w:r>
          <w:t>3</w:t>
        </w:r>
        <w:r>
          <w:fldChar w:fldCharType="end"/>
        </w:r>
      </w:hyperlink>
    </w:p>
    <w:p>
      <w:pPr>
        <w:pStyle w:val="TOC2"/>
        <w:tabs>
          <w:tab w:val="right" w:leader="dot" w:pos="8306"/>
        </w:tabs>
      </w:pPr>
      <w:hyperlink w:anchor="_Toc31994" w:history="1">
        <w:r>
          <w:rPr>
            <w:rFonts w:ascii="仿宋" w:eastAsia="仿宋" w:hAnsi="仿宋" w:cs="仿宋" w:hint="eastAsia"/>
            <w:lang w:eastAsia="zh-CN"/>
          </w:rPr>
          <w:t>(一)、项目选址原则</w:t>
        </w:r>
        <w:r>
          <w:tab/>
        </w:r>
        <w:r>
          <w:fldChar w:fldCharType="begin"/>
        </w:r>
        <w:r>
          <w:instrText xml:space="preserve"> PAGEREF _Toc31994 \h </w:instrText>
        </w:r>
        <w:r>
          <w:fldChar w:fldCharType="separate"/>
        </w:r>
        <w:r>
          <w:t>3</w:t>
        </w:r>
        <w:r>
          <w:fldChar w:fldCharType="end"/>
        </w:r>
      </w:hyperlink>
    </w:p>
    <w:p>
      <w:pPr>
        <w:pStyle w:val="TOC2"/>
        <w:tabs>
          <w:tab w:val="right" w:leader="dot" w:pos="8306"/>
        </w:tabs>
      </w:pPr>
      <w:hyperlink w:anchor="_Toc24451" w:history="1">
        <w:r>
          <w:rPr>
            <w:rFonts w:ascii="仿宋" w:eastAsia="仿宋" w:hAnsi="仿宋" w:cs="仿宋" w:hint="eastAsia"/>
            <w:lang w:eastAsia="zh-CN"/>
          </w:rPr>
          <w:t>(二)、项目选址</w:t>
        </w:r>
        <w:r>
          <w:tab/>
        </w:r>
        <w:r>
          <w:fldChar w:fldCharType="begin"/>
        </w:r>
        <w:r>
          <w:instrText xml:space="preserve"> PAGEREF _Toc24451 \h </w:instrText>
        </w:r>
        <w:r>
          <w:fldChar w:fldCharType="separate"/>
        </w:r>
        <w:r>
          <w:t>6</w:t>
        </w:r>
        <w:r>
          <w:fldChar w:fldCharType="end"/>
        </w:r>
      </w:hyperlink>
    </w:p>
    <w:p>
      <w:pPr>
        <w:pStyle w:val="TOC2"/>
        <w:tabs>
          <w:tab w:val="right" w:leader="dot" w:pos="8306"/>
        </w:tabs>
      </w:pPr>
      <w:hyperlink w:anchor="_Toc3546" w:history="1">
        <w:r>
          <w:rPr>
            <w:rFonts w:ascii="仿宋" w:eastAsia="仿宋" w:hAnsi="仿宋" w:cs="仿宋" w:hint="eastAsia"/>
            <w:lang w:eastAsia="zh-CN"/>
          </w:rPr>
          <w:t>(三)、建设条件分析</w:t>
        </w:r>
        <w:r>
          <w:tab/>
        </w:r>
        <w:r>
          <w:fldChar w:fldCharType="begin"/>
        </w:r>
        <w:r>
          <w:instrText xml:space="preserve"> PAGEREF _Toc3546 \h </w:instrText>
        </w:r>
        <w:r>
          <w:fldChar w:fldCharType="separate"/>
        </w:r>
        <w:r>
          <w:t>8</w:t>
        </w:r>
        <w:r>
          <w:fldChar w:fldCharType="end"/>
        </w:r>
      </w:hyperlink>
    </w:p>
    <w:p>
      <w:pPr>
        <w:pStyle w:val="TOC2"/>
        <w:tabs>
          <w:tab w:val="right" w:leader="dot" w:pos="8306"/>
        </w:tabs>
      </w:pPr>
      <w:hyperlink w:anchor="_Toc26731" w:history="1">
        <w:r>
          <w:rPr>
            <w:rFonts w:ascii="仿宋" w:eastAsia="仿宋" w:hAnsi="仿宋" w:cs="仿宋" w:hint="eastAsia"/>
            <w:lang w:eastAsia="zh-CN"/>
          </w:rPr>
          <w:t>(四)、用地控制指标</w:t>
        </w:r>
        <w:r>
          <w:tab/>
        </w:r>
        <w:r>
          <w:fldChar w:fldCharType="begin"/>
        </w:r>
        <w:r>
          <w:instrText xml:space="preserve"> PAGEREF _Toc26731 \h </w:instrText>
        </w:r>
        <w:r>
          <w:fldChar w:fldCharType="separate"/>
        </w:r>
        <w:r>
          <w:t>10</w:t>
        </w:r>
        <w:r>
          <w:fldChar w:fldCharType="end"/>
        </w:r>
      </w:hyperlink>
    </w:p>
    <w:p>
      <w:pPr>
        <w:pStyle w:val="TOC2"/>
        <w:tabs>
          <w:tab w:val="right" w:leader="dot" w:pos="8306"/>
        </w:tabs>
      </w:pPr>
      <w:hyperlink w:anchor="_Toc12709" w:history="1">
        <w:r>
          <w:rPr>
            <w:rFonts w:ascii="仿宋" w:eastAsia="仿宋" w:hAnsi="仿宋" w:cs="仿宋" w:hint="eastAsia"/>
            <w:lang w:eastAsia="zh-CN"/>
          </w:rPr>
          <w:t>(五)、地总体要求</w:t>
        </w:r>
        <w:r>
          <w:tab/>
        </w:r>
        <w:r>
          <w:fldChar w:fldCharType="begin"/>
        </w:r>
        <w:r>
          <w:instrText xml:space="preserve"> PAGEREF _Toc12709 \h </w:instrText>
        </w:r>
        <w:r>
          <w:fldChar w:fldCharType="separate"/>
        </w:r>
        <w:r>
          <w:t>11</w:t>
        </w:r>
        <w:r>
          <w:fldChar w:fldCharType="end"/>
        </w:r>
      </w:hyperlink>
    </w:p>
    <w:p>
      <w:pPr>
        <w:pStyle w:val="TOC2"/>
        <w:tabs>
          <w:tab w:val="right" w:leader="dot" w:pos="8306"/>
        </w:tabs>
      </w:pPr>
      <w:hyperlink w:anchor="_Toc28197" w:history="1">
        <w:r>
          <w:rPr>
            <w:rFonts w:ascii="仿宋" w:eastAsia="仿宋" w:hAnsi="仿宋" w:cs="仿宋" w:hint="eastAsia"/>
            <w:lang w:eastAsia="zh-CN"/>
          </w:rPr>
          <w:t>(六)、节约用地措施</w:t>
        </w:r>
        <w:r>
          <w:tab/>
        </w:r>
        <w:r>
          <w:fldChar w:fldCharType="begin"/>
        </w:r>
        <w:r>
          <w:instrText xml:space="preserve"> PAGEREF _Toc28197 \h </w:instrText>
        </w:r>
        <w:r>
          <w:fldChar w:fldCharType="separate"/>
        </w:r>
        <w:r>
          <w:t>12</w:t>
        </w:r>
        <w:r>
          <w:fldChar w:fldCharType="end"/>
        </w:r>
      </w:hyperlink>
    </w:p>
    <w:p>
      <w:pPr>
        <w:pStyle w:val="TOC2"/>
        <w:tabs>
          <w:tab w:val="right" w:leader="dot" w:pos="8306"/>
        </w:tabs>
      </w:pPr>
      <w:hyperlink w:anchor="_Toc18255" w:history="1">
        <w:r>
          <w:rPr>
            <w:rFonts w:ascii="仿宋" w:eastAsia="仿宋" w:hAnsi="仿宋" w:cs="仿宋" w:hint="eastAsia"/>
            <w:lang w:eastAsia="zh-CN"/>
          </w:rPr>
          <w:t>(七)、选址综合评价</w:t>
        </w:r>
        <w:r>
          <w:tab/>
        </w:r>
        <w:r>
          <w:fldChar w:fldCharType="begin"/>
        </w:r>
        <w:r>
          <w:instrText xml:space="preserve"> PAGEREF _Toc18255 \h </w:instrText>
        </w:r>
        <w:r>
          <w:fldChar w:fldCharType="separate"/>
        </w:r>
        <w:r>
          <w:t>14</w:t>
        </w:r>
        <w:r>
          <w:fldChar w:fldCharType="end"/>
        </w:r>
      </w:hyperlink>
    </w:p>
    <w:p>
      <w:pPr>
        <w:pStyle w:val="TOC1"/>
        <w:tabs>
          <w:tab w:val="right" w:leader="dot" w:pos="8306"/>
        </w:tabs>
      </w:pPr>
      <w:hyperlink w:anchor="_Toc19006" w:history="1">
        <w:r>
          <w:rPr>
            <w:rFonts w:ascii="仿宋" w:eastAsia="仿宋" w:hAnsi="仿宋" w:cs="仿宋" w:hint="eastAsia"/>
            <w:lang w:eastAsia="zh-CN"/>
          </w:rPr>
          <w:t>二、环境和生态影响分析</w:t>
        </w:r>
        <w:r>
          <w:tab/>
        </w:r>
        <w:r>
          <w:fldChar w:fldCharType="begin"/>
        </w:r>
        <w:r>
          <w:instrText xml:space="preserve"> PAGEREF _Toc19006 \h </w:instrText>
        </w:r>
        <w:r>
          <w:fldChar w:fldCharType="separate"/>
        </w:r>
        <w:r>
          <w:t>15</w:t>
        </w:r>
        <w:r>
          <w:fldChar w:fldCharType="end"/>
        </w:r>
      </w:hyperlink>
    </w:p>
    <w:p>
      <w:pPr>
        <w:pStyle w:val="TOC2"/>
        <w:tabs>
          <w:tab w:val="right" w:leader="dot" w:pos="8306"/>
        </w:tabs>
      </w:pPr>
      <w:hyperlink w:anchor="_Toc9949" w:history="1">
        <w:r>
          <w:rPr>
            <w:rFonts w:ascii="仿宋" w:eastAsia="仿宋" w:hAnsi="仿宋" w:cs="仿宋" w:hint="eastAsia"/>
            <w:lang w:eastAsia="zh-CN"/>
          </w:rPr>
          <w:t>(一)、环境和生态现状</w:t>
        </w:r>
        <w:r>
          <w:tab/>
        </w:r>
        <w:r>
          <w:fldChar w:fldCharType="begin"/>
        </w:r>
        <w:r>
          <w:instrText xml:space="preserve"> PAGEREF _Toc9949 \h </w:instrText>
        </w:r>
        <w:r>
          <w:fldChar w:fldCharType="separate"/>
        </w:r>
        <w:r>
          <w:t>15</w:t>
        </w:r>
        <w:r>
          <w:fldChar w:fldCharType="end"/>
        </w:r>
      </w:hyperlink>
    </w:p>
    <w:p>
      <w:pPr>
        <w:pStyle w:val="TOC2"/>
        <w:tabs>
          <w:tab w:val="right" w:leader="dot" w:pos="8306"/>
        </w:tabs>
      </w:pPr>
      <w:hyperlink w:anchor="_Toc28335" w:history="1">
        <w:r>
          <w:rPr>
            <w:rFonts w:ascii="仿宋" w:eastAsia="仿宋" w:hAnsi="仿宋" w:cs="仿宋" w:hint="eastAsia"/>
            <w:lang w:eastAsia="zh-CN"/>
          </w:rPr>
          <w:t>(二)、生态环境影响分析</w:t>
        </w:r>
        <w:r>
          <w:tab/>
        </w:r>
        <w:r>
          <w:fldChar w:fldCharType="begin"/>
        </w:r>
        <w:r>
          <w:instrText xml:space="preserve"> PAGEREF _Toc28335 \h </w:instrText>
        </w:r>
        <w:r>
          <w:fldChar w:fldCharType="separate"/>
        </w:r>
        <w:r>
          <w:t>16</w:t>
        </w:r>
        <w:r>
          <w:fldChar w:fldCharType="end"/>
        </w:r>
      </w:hyperlink>
    </w:p>
    <w:p>
      <w:pPr>
        <w:pStyle w:val="TOC2"/>
        <w:tabs>
          <w:tab w:val="right" w:leader="dot" w:pos="8306"/>
        </w:tabs>
      </w:pPr>
      <w:hyperlink w:anchor="_Toc5209" w:history="1">
        <w:r>
          <w:rPr>
            <w:rFonts w:ascii="仿宋" w:eastAsia="仿宋" w:hAnsi="仿宋" w:cs="仿宋" w:hint="eastAsia"/>
            <w:lang w:eastAsia="zh-CN"/>
          </w:rPr>
          <w:t>(三)、生态环境保护措施</w:t>
        </w:r>
        <w:r>
          <w:tab/>
        </w:r>
        <w:r>
          <w:fldChar w:fldCharType="begin"/>
        </w:r>
        <w:r>
          <w:instrText xml:space="preserve"> PAGEREF _Toc5209 \h </w:instrText>
        </w:r>
        <w:r>
          <w:fldChar w:fldCharType="separate"/>
        </w:r>
        <w:r>
          <w:t>17</w:t>
        </w:r>
        <w:r>
          <w:fldChar w:fldCharType="end"/>
        </w:r>
      </w:hyperlink>
    </w:p>
    <w:p>
      <w:pPr>
        <w:pStyle w:val="TOC2"/>
        <w:tabs>
          <w:tab w:val="right" w:leader="dot" w:pos="8306"/>
        </w:tabs>
      </w:pPr>
      <w:hyperlink w:anchor="_Toc10601" w:history="1">
        <w:r>
          <w:rPr>
            <w:rFonts w:ascii="仿宋" w:eastAsia="仿宋" w:hAnsi="仿宋" w:cs="仿宋" w:hint="eastAsia"/>
            <w:lang w:eastAsia="zh-CN"/>
          </w:rPr>
          <w:t>(四)、地质灾害影响分析</w:t>
        </w:r>
        <w:r>
          <w:tab/>
        </w:r>
        <w:r>
          <w:fldChar w:fldCharType="begin"/>
        </w:r>
        <w:r>
          <w:instrText xml:space="preserve"> PAGEREF _Toc10601 \h </w:instrText>
        </w:r>
        <w:r>
          <w:fldChar w:fldCharType="separate"/>
        </w:r>
        <w:r>
          <w:t>19</w:t>
        </w:r>
        <w:r>
          <w:fldChar w:fldCharType="end"/>
        </w:r>
      </w:hyperlink>
    </w:p>
    <w:p>
      <w:pPr>
        <w:pStyle w:val="TOC2"/>
        <w:tabs>
          <w:tab w:val="right" w:leader="dot" w:pos="8306"/>
        </w:tabs>
      </w:pPr>
      <w:hyperlink w:anchor="_Toc8126" w:history="1">
        <w:r>
          <w:rPr>
            <w:rFonts w:ascii="仿宋" w:eastAsia="仿宋" w:hAnsi="仿宋" w:cs="仿宋" w:hint="eastAsia"/>
            <w:lang w:eastAsia="zh-CN"/>
          </w:rPr>
          <w:t>(五)、特殊环境影响</w:t>
        </w:r>
        <w:r>
          <w:tab/>
        </w:r>
        <w:r>
          <w:fldChar w:fldCharType="begin"/>
        </w:r>
        <w:r>
          <w:instrText xml:space="preserve"> PAGEREF _Toc8126 \h </w:instrText>
        </w:r>
        <w:r>
          <w:fldChar w:fldCharType="separate"/>
        </w:r>
        <w:r>
          <w:t>21</w:t>
        </w:r>
        <w:r>
          <w:fldChar w:fldCharType="end"/>
        </w:r>
      </w:hyperlink>
    </w:p>
    <w:p>
      <w:pPr>
        <w:pStyle w:val="TOC1"/>
        <w:tabs>
          <w:tab w:val="right" w:leader="dot" w:pos="8306"/>
        </w:tabs>
      </w:pPr>
      <w:hyperlink w:anchor="_Toc1312" w:history="1">
        <w:r>
          <w:rPr>
            <w:rFonts w:ascii="仿宋" w:eastAsia="仿宋" w:hAnsi="仿宋" w:cs="仿宋" w:hint="eastAsia"/>
            <w:lang w:eastAsia="zh-CN"/>
          </w:rPr>
          <w:t>三、项目监理与质量保证</w:t>
        </w:r>
        <w:r>
          <w:tab/>
        </w:r>
        <w:r>
          <w:fldChar w:fldCharType="begin"/>
        </w:r>
        <w:r>
          <w:instrText xml:space="preserve"> PAGEREF _Toc1312 \h </w:instrText>
        </w:r>
        <w:r>
          <w:fldChar w:fldCharType="separate"/>
        </w:r>
        <w:r>
          <w:t>22</w:t>
        </w:r>
        <w:r>
          <w:fldChar w:fldCharType="end"/>
        </w:r>
      </w:hyperlink>
    </w:p>
    <w:p>
      <w:pPr>
        <w:pStyle w:val="TOC2"/>
        <w:tabs>
          <w:tab w:val="right" w:leader="dot" w:pos="8306"/>
        </w:tabs>
      </w:pPr>
      <w:hyperlink w:anchor="_Toc268" w:history="1">
        <w:r>
          <w:rPr>
            <w:rFonts w:ascii="仿宋" w:eastAsia="仿宋" w:hAnsi="仿宋" w:cs="仿宋" w:hint="eastAsia"/>
            <w:lang w:eastAsia="zh-CN"/>
          </w:rPr>
          <w:t>(一)、监理体系构建</w:t>
        </w:r>
        <w:r>
          <w:tab/>
        </w:r>
        <w:r>
          <w:fldChar w:fldCharType="begin"/>
        </w:r>
        <w:r>
          <w:instrText xml:space="preserve"> PAGEREF _Toc268 \h </w:instrText>
        </w:r>
        <w:r>
          <w:fldChar w:fldCharType="separate"/>
        </w:r>
        <w:r>
          <w:t>22</w:t>
        </w:r>
        <w:r>
          <w:fldChar w:fldCharType="end"/>
        </w:r>
      </w:hyperlink>
    </w:p>
    <w:p>
      <w:pPr>
        <w:pStyle w:val="TOC2"/>
        <w:tabs>
          <w:tab w:val="right" w:leader="dot" w:pos="8306"/>
        </w:tabs>
      </w:pPr>
      <w:hyperlink w:anchor="_Toc14723" w:history="1">
        <w:r>
          <w:rPr>
            <w:rFonts w:ascii="仿宋" w:eastAsia="仿宋" w:hAnsi="仿宋" w:cs="仿宋" w:hint="eastAsia"/>
            <w:lang w:eastAsia="zh-CN"/>
          </w:rPr>
          <w:t>(二)、质量保证体系实施</w:t>
        </w:r>
        <w:r>
          <w:tab/>
        </w:r>
        <w:r>
          <w:fldChar w:fldCharType="begin"/>
        </w:r>
        <w:r>
          <w:instrText xml:space="preserve"> PAGEREF _Toc14723 \h </w:instrText>
        </w:r>
        <w:r>
          <w:fldChar w:fldCharType="separate"/>
        </w:r>
        <w:r>
          <w:t>22</w:t>
        </w:r>
        <w:r>
          <w:fldChar w:fldCharType="end"/>
        </w:r>
      </w:hyperlink>
    </w:p>
    <w:p>
      <w:pPr>
        <w:pStyle w:val="TOC2"/>
        <w:tabs>
          <w:tab w:val="right" w:leader="dot" w:pos="8306"/>
        </w:tabs>
      </w:pPr>
      <w:hyperlink w:anchor="_Toc14873" w:history="1">
        <w:r>
          <w:rPr>
            <w:rFonts w:ascii="仿宋" w:eastAsia="仿宋" w:hAnsi="仿宋" w:cs="仿宋" w:hint="eastAsia"/>
            <w:lang w:eastAsia="zh-CN"/>
          </w:rPr>
          <w:t>(三)、监理与质量控制流程</w:t>
        </w:r>
        <w:r>
          <w:tab/>
        </w:r>
        <w:r>
          <w:fldChar w:fldCharType="begin"/>
        </w:r>
        <w:r>
          <w:instrText xml:space="preserve"> PAGEREF _Toc14873 \h </w:instrText>
        </w:r>
        <w:r>
          <w:fldChar w:fldCharType="separate"/>
        </w:r>
        <w:r>
          <w:t>23</w:t>
        </w:r>
        <w:r>
          <w:fldChar w:fldCharType="end"/>
        </w:r>
      </w:hyperlink>
    </w:p>
    <w:p>
      <w:pPr>
        <w:pStyle w:val="TOC1"/>
        <w:tabs>
          <w:tab w:val="right" w:leader="dot" w:pos="8306"/>
        </w:tabs>
      </w:pPr>
      <w:hyperlink w:anchor="_Toc28243" w:history="1">
        <w:r>
          <w:rPr>
            <w:rFonts w:ascii="仿宋" w:eastAsia="仿宋" w:hAnsi="仿宋" w:cs="仿宋" w:hint="eastAsia"/>
            <w:lang w:eastAsia="zh-CN"/>
          </w:rPr>
          <w:t>四、建设风险评估分析</w:t>
        </w:r>
        <w:r>
          <w:tab/>
        </w:r>
        <w:r>
          <w:fldChar w:fldCharType="begin"/>
        </w:r>
        <w:r>
          <w:instrText xml:space="preserve"> PAGEREF _Toc28243 \h </w:instrText>
        </w:r>
        <w:r>
          <w:fldChar w:fldCharType="separate"/>
        </w:r>
        <w:r>
          <w:t>24</w:t>
        </w:r>
        <w:r>
          <w:fldChar w:fldCharType="end"/>
        </w:r>
      </w:hyperlink>
    </w:p>
    <w:p>
      <w:pPr>
        <w:pStyle w:val="TOC2"/>
        <w:tabs>
          <w:tab w:val="right" w:leader="dot" w:pos="8306"/>
        </w:tabs>
      </w:pPr>
      <w:hyperlink w:anchor="_Toc21475" w:history="1">
        <w:r>
          <w:rPr>
            <w:rFonts w:ascii="仿宋" w:eastAsia="仿宋" w:hAnsi="仿宋" w:cs="仿宋" w:hint="eastAsia"/>
            <w:lang w:eastAsia="zh-CN"/>
          </w:rPr>
          <w:t>(一)、政策风险分析</w:t>
        </w:r>
        <w:r>
          <w:tab/>
        </w:r>
        <w:r>
          <w:fldChar w:fldCharType="begin"/>
        </w:r>
        <w:r>
          <w:instrText xml:space="preserve"> PAGEREF _Toc21475 \h </w:instrText>
        </w:r>
        <w:r>
          <w:fldChar w:fldCharType="separate"/>
        </w:r>
        <w:r>
          <w:t>24</w:t>
        </w:r>
        <w:r>
          <w:fldChar w:fldCharType="end"/>
        </w:r>
      </w:hyperlink>
    </w:p>
    <w:p>
      <w:pPr>
        <w:pStyle w:val="TOC2"/>
        <w:tabs>
          <w:tab w:val="right" w:leader="dot" w:pos="8306"/>
        </w:tabs>
      </w:pPr>
      <w:hyperlink w:anchor="_Toc28648" w:history="1">
        <w:r>
          <w:rPr>
            <w:rFonts w:ascii="仿宋" w:eastAsia="仿宋" w:hAnsi="仿宋" w:cs="仿宋" w:hint="eastAsia"/>
            <w:lang w:eastAsia="zh-CN"/>
          </w:rPr>
          <w:t>(二)、社会风险分析</w:t>
        </w:r>
        <w:r>
          <w:tab/>
        </w:r>
        <w:r>
          <w:fldChar w:fldCharType="begin"/>
        </w:r>
        <w:r>
          <w:instrText xml:space="preserve"> PAGEREF _Toc28648 \h </w:instrText>
        </w:r>
        <w:r>
          <w:fldChar w:fldCharType="separate"/>
        </w:r>
        <w:r>
          <w:t>25</w:t>
        </w:r>
        <w:r>
          <w:fldChar w:fldCharType="end"/>
        </w:r>
      </w:hyperlink>
    </w:p>
    <w:p>
      <w:pPr>
        <w:pStyle w:val="TOC2"/>
        <w:tabs>
          <w:tab w:val="right" w:leader="dot" w:pos="8306"/>
        </w:tabs>
      </w:pPr>
      <w:hyperlink w:anchor="_Toc31594" w:history="1">
        <w:r>
          <w:rPr>
            <w:rFonts w:ascii="仿宋" w:eastAsia="仿宋" w:hAnsi="仿宋" w:cs="仿宋" w:hint="eastAsia"/>
            <w:lang w:eastAsia="zh-CN"/>
          </w:rPr>
          <w:t>(三)、市场风险分析</w:t>
        </w:r>
        <w:r>
          <w:tab/>
        </w:r>
        <w:r>
          <w:fldChar w:fldCharType="begin"/>
        </w:r>
        <w:r>
          <w:instrText xml:space="preserve"> PAGEREF _Toc31594 \h </w:instrText>
        </w:r>
        <w:r>
          <w:fldChar w:fldCharType="separate"/>
        </w:r>
        <w:r>
          <w:t>26</w:t>
        </w:r>
        <w:r>
          <w:fldChar w:fldCharType="end"/>
        </w:r>
      </w:hyperlink>
    </w:p>
    <w:p>
      <w:pPr>
        <w:pStyle w:val="TOC2"/>
        <w:tabs>
          <w:tab w:val="right" w:leader="dot" w:pos="8306"/>
        </w:tabs>
      </w:pPr>
      <w:hyperlink w:anchor="_Toc10534" w:history="1">
        <w:r>
          <w:rPr>
            <w:rFonts w:ascii="仿宋" w:eastAsia="仿宋" w:hAnsi="仿宋" w:cs="仿宋" w:hint="eastAsia"/>
            <w:lang w:eastAsia="zh-CN"/>
          </w:rPr>
          <w:t>(四)、资金风险分析</w:t>
        </w:r>
        <w:r>
          <w:tab/>
        </w:r>
        <w:r>
          <w:fldChar w:fldCharType="begin"/>
        </w:r>
        <w:r>
          <w:instrText xml:space="preserve"> PAGEREF _Toc10534 \h </w:instrText>
        </w:r>
        <w:r>
          <w:fldChar w:fldCharType="separate"/>
        </w:r>
        <w:r>
          <w:t>27</w:t>
        </w:r>
        <w:r>
          <w:fldChar w:fldCharType="end"/>
        </w:r>
      </w:hyperlink>
    </w:p>
    <w:p>
      <w:pPr>
        <w:pStyle w:val="TOC2"/>
        <w:tabs>
          <w:tab w:val="right" w:leader="dot" w:pos="8306"/>
        </w:tabs>
      </w:pPr>
      <w:hyperlink w:anchor="_Toc8792" w:history="1">
        <w:r>
          <w:rPr>
            <w:rFonts w:ascii="仿宋" w:eastAsia="仿宋" w:hAnsi="仿宋" w:cs="仿宋" w:hint="eastAsia"/>
            <w:lang w:eastAsia="zh-CN"/>
          </w:rPr>
          <w:t>(五)、技术风险分析</w:t>
        </w:r>
        <w:r>
          <w:tab/>
        </w:r>
        <w:r>
          <w:fldChar w:fldCharType="begin"/>
        </w:r>
        <w:r>
          <w:instrText xml:space="preserve"> PAGEREF _Toc8792 \h </w:instrText>
        </w:r>
        <w:r>
          <w:fldChar w:fldCharType="separate"/>
        </w:r>
        <w:r>
          <w:t>28</w:t>
        </w:r>
        <w:r>
          <w:fldChar w:fldCharType="end"/>
        </w:r>
      </w:hyperlink>
    </w:p>
    <w:p>
      <w:pPr>
        <w:pStyle w:val="TOC2"/>
        <w:tabs>
          <w:tab w:val="right" w:leader="dot" w:pos="8306"/>
        </w:tabs>
      </w:pPr>
      <w:hyperlink w:anchor="_Toc5630" w:history="1">
        <w:r>
          <w:rPr>
            <w:rFonts w:ascii="仿宋" w:eastAsia="仿宋" w:hAnsi="仿宋" w:cs="仿宋" w:hint="eastAsia"/>
            <w:lang w:eastAsia="zh-CN"/>
          </w:rPr>
          <w:t>(六)、财务风险分析</w:t>
        </w:r>
        <w:r>
          <w:tab/>
        </w:r>
        <w:r>
          <w:fldChar w:fldCharType="begin"/>
        </w:r>
        <w:r>
          <w:instrText xml:space="preserve"> PAGEREF _Toc5630 \h </w:instrText>
        </w:r>
        <w:r>
          <w:fldChar w:fldCharType="separate"/>
        </w:r>
        <w:r>
          <w:t>30</w:t>
        </w:r>
        <w:r>
          <w:fldChar w:fldCharType="end"/>
        </w:r>
      </w:hyperlink>
    </w:p>
    <w:p>
      <w:pPr>
        <w:pStyle w:val="TOC2"/>
        <w:tabs>
          <w:tab w:val="right" w:leader="dot" w:pos="8306"/>
        </w:tabs>
      </w:pPr>
      <w:hyperlink w:anchor="_Toc10762" w:history="1">
        <w:r>
          <w:rPr>
            <w:rFonts w:ascii="仿宋" w:eastAsia="仿宋" w:hAnsi="仿宋" w:cs="仿宋" w:hint="eastAsia"/>
            <w:lang w:eastAsia="zh-CN"/>
          </w:rPr>
          <w:t>(七)、管理风险分析</w:t>
        </w:r>
        <w:r>
          <w:tab/>
        </w:r>
        <w:r>
          <w:fldChar w:fldCharType="begin"/>
        </w:r>
        <w:r>
          <w:instrText xml:space="preserve"> PAGEREF _Toc10762 \h </w:instrText>
        </w:r>
        <w:r>
          <w:fldChar w:fldCharType="separate"/>
        </w:r>
        <w:r>
          <w:t>31</w:t>
        </w:r>
        <w:r>
          <w:fldChar w:fldCharType="end"/>
        </w:r>
      </w:hyperlink>
    </w:p>
    <w:p>
      <w:pPr>
        <w:pStyle w:val="TOC2"/>
        <w:tabs>
          <w:tab w:val="right" w:leader="dot" w:pos="8306"/>
        </w:tabs>
      </w:pPr>
      <w:hyperlink w:anchor="_Toc15068" w:history="1">
        <w:r>
          <w:rPr>
            <w:rFonts w:ascii="仿宋" w:eastAsia="仿宋" w:hAnsi="仿宋" w:cs="仿宋" w:hint="eastAsia"/>
            <w:lang w:eastAsia="zh-CN"/>
          </w:rPr>
          <w:t>(八)、其它风险分析</w:t>
        </w:r>
        <w:r>
          <w:tab/>
        </w:r>
        <w:r>
          <w:fldChar w:fldCharType="begin"/>
        </w:r>
        <w:r>
          <w:instrText xml:space="preserve"> PAGEREF _Toc15068 \h </w:instrText>
        </w:r>
        <w:r>
          <w:fldChar w:fldCharType="separate"/>
        </w:r>
        <w:r>
          <w:t>33</w:t>
        </w:r>
        <w:r>
          <w:fldChar w:fldCharType="end"/>
        </w:r>
      </w:hyperlink>
    </w:p>
    <w:p>
      <w:pPr>
        <w:pStyle w:val="TOC2"/>
        <w:tabs>
          <w:tab w:val="right" w:leader="dot" w:pos="8306"/>
        </w:tabs>
      </w:pPr>
      <w:hyperlink w:anchor="_Toc5042" w:history="1">
        <w:r>
          <w:rPr>
            <w:rFonts w:ascii="仿宋" w:eastAsia="仿宋" w:hAnsi="仿宋" w:cs="仿宋" w:hint="eastAsia"/>
            <w:lang w:eastAsia="zh-CN"/>
          </w:rPr>
          <w:t>(九)、社会影响评估</w:t>
        </w:r>
        <w:r>
          <w:tab/>
        </w:r>
        <w:r>
          <w:fldChar w:fldCharType="begin"/>
        </w:r>
        <w:r>
          <w:instrText xml:space="preserve"> PAGEREF _Toc5042 \h </w:instrText>
        </w:r>
        <w:r>
          <w:fldChar w:fldCharType="separate"/>
        </w:r>
        <w:r>
          <w:t>34</w:t>
        </w:r>
        <w:r>
          <w:fldChar w:fldCharType="end"/>
        </w:r>
      </w:hyperlink>
    </w:p>
    <w:p>
      <w:pPr>
        <w:pStyle w:val="TOC1"/>
        <w:tabs>
          <w:tab w:val="right" w:leader="dot" w:pos="8306"/>
        </w:tabs>
      </w:pPr>
      <w:hyperlink w:anchor="_Toc20669" w:history="1">
        <w:r>
          <w:rPr>
            <w:rFonts w:ascii="仿宋" w:eastAsia="仿宋" w:hAnsi="仿宋" w:cs="仿宋" w:hint="eastAsia"/>
            <w:lang w:eastAsia="zh-CN"/>
          </w:rPr>
          <w:t>五、经济影响分析</w:t>
        </w:r>
        <w:r>
          <w:tab/>
        </w:r>
        <w:r>
          <w:fldChar w:fldCharType="begin"/>
        </w:r>
        <w:r>
          <w:instrText xml:space="preserve"> PAGEREF _Toc20669 \h </w:instrText>
        </w:r>
        <w:r>
          <w:fldChar w:fldCharType="separate"/>
        </w:r>
        <w:r>
          <w:t>36</w:t>
        </w:r>
        <w:r>
          <w:fldChar w:fldCharType="end"/>
        </w:r>
      </w:hyperlink>
    </w:p>
    <w:p>
      <w:pPr>
        <w:pStyle w:val="TOC2"/>
        <w:tabs>
          <w:tab w:val="right" w:leader="dot" w:pos="8306"/>
        </w:tabs>
      </w:pPr>
      <w:hyperlink w:anchor="_Toc18086" w:history="1">
        <w:r>
          <w:rPr>
            <w:rFonts w:ascii="仿宋" w:eastAsia="仿宋" w:hAnsi="仿宋" w:cs="仿宋" w:hint="eastAsia"/>
            <w:lang w:eastAsia="zh-CN"/>
          </w:rPr>
          <w:t>(一)、经济费用效益或费用效果分析</w:t>
        </w:r>
        <w:r>
          <w:tab/>
        </w:r>
        <w:r>
          <w:fldChar w:fldCharType="begin"/>
        </w:r>
        <w:r>
          <w:instrText xml:space="preserve"> PAGEREF _Toc18086 \h </w:instrText>
        </w:r>
        <w:r>
          <w:fldChar w:fldCharType="separate"/>
        </w:r>
        <w:r>
          <w:t>36</w:t>
        </w:r>
        <w:r>
          <w:fldChar w:fldCharType="end"/>
        </w:r>
      </w:hyperlink>
    </w:p>
    <w:p>
      <w:pPr>
        <w:pStyle w:val="TOC2"/>
        <w:tabs>
          <w:tab w:val="right" w:leader="dot" w:pos="8306"/>
        </w:tabs>
      </w:pPr>
      <w:hyperlink w:anchor="_Toc4800" w:history="1">
        <w:r>
          <w:rPr>
            <w:rFonts w:ascii="仿宋" w:eastAsia="仿宋" w:hAnsi="仿宋" w:cs="仿宋" w:hint="eastAsia"/>
            <w:lang w:eastAsia="zh-CN"/>
          </w:rPr>
          <w:t>(二)、行业影响分析</w:t>
        </w:r>
        <w:r>
          <w:tab/>
        </w:r>
        <w:r>
          <w:fldChar w:fldCharType="begin"/>
        </w:r>
        <w:r>
          <w:instrText xml:space="preserve"> PAGEREF _Toc4800 \h </w:instrText>
        </w:r>
        <w:r>
          <w:fldChar w:fldCharType="separate"/>
        </w:r>
        <w:r>
          <w:t>38</w:t>
        </w:r>
        <w:r>
          <w:fldChar w:fldCharType="end"/>
        </w:r>
      </w:hyperlink>
    </w:p>
    <w:p>
      <w:pPr>
        <w:pStyle w:val="TOC2"/>
        <w:tabs>
          <w:tab w:val="right" w:leader="dot" w:pos="8306"/>
        </w:tabs>
      </w:pPr>
      <w:hyperlink w:anchor="_Toc17951" w:history="1">
        <w:r>
          <w:rPr>
            <w:rFonts w:ascii="仿宋" w:eastAsia="仿宋" w:hAnsi="仿宋" w:cs="仿宋" w:hint="eastAsia"/>
            <w:lang w:eastAsia="zh-CN"/>
          </w:rPr>
          <w:t>(三)、区域经济影响分析</w:t>
        </w:r>
        <w:r>
          <w:tab/>
        </w:r>
        <w:r>
          <w:fldChar w:fldCharType="begin"/>
        </w:r>
        <w:r>
          <w:instrText xml:space="preserve"> PAGEREF _Toc17951 \h </w:instrText>
        </w:r>
        <w:r>
          <w:fldChar w:fldCharType="separate"/>
        </w:r>
        <w:r>
          <w:t>40</w:t>
        </w:r>
        <w:r>
          <w:fldChar w:fldCharType="end"/>
        </w:r>
      </w:hyperlink>
    </w:p>
    <w:p>
      <w:pPr>
        <w:pStyle w:val="TOC2"/>
        <w:tabs>
          <w:tab w:val="right" w:leader="dot" w:pos="8306"/>
        </w:tabs>
      </w:pPr>
      <w:hyperlink w:anchor="_Toc16750" w:history="1">
        <w:r>
          <w:rPr>
            <w:rFonts w:ascii="仿宋" w:eastAsia="仿宋" w:hAnsi="仿宋" w:cs="仿宋" w:hint="eastAsia"/>
            <w:lang w:eastAsia="zh-CN"/>
          </w:rPr>
          <w:t>(四)、宏观经济影响分析</w:t>
        </w:r>
        <w:r>
          <w:tab/>
        </w:r>
        <w:r>
          <w:fldChar w:fldCharType="begin"/>
        </w:r>
        <w:r>
          <w:instrText xml:space="preserve"> PAGEREF _Toc16750 \h </w:instrText>
        </w:r>
        <w:r>
          <w:fldChar w:fldCharType="separate"/>
        </w:r>
        <w:r>
          <w:t>41</w:t>
        </w:r>
        <w:r>
          <w:fldChar w:fldCharType="end"/>
        </w:r>
      </w:hyperlink>
    </w:p>
    <w:p>
      <w:pPr>
        <w:pStyle w:val="TOC1"/>
        <w:tabs>
          <w:tab w:val="right" w:leader="dot" w:pos="8306"/>
        </w:tabs>
      </w:pPr>
      <w:hyperlink w:anchor="_Toc14832" w:history="1">
        <w:r>
          <w:rPr>
            <w:rFonts w:ascii="仿宋" w:eastAsia="仿宋" w:hAnsi="仿宋" w:cs="仿宋" w:hint="eastAsia"/>
            <w:lang w:eastAsia="zh-CN"/>
          </w:rPr>
          <w:t>六、财务管理与成本控制</w:t>
        </w:r>
        <w:r>
          <w:tab/>
        </w:r>
        <w:r>
          <w:fldChar w:fldCharType="begin"/>
        </w:r>
        <w:r>
          <w:instrText xml:space="preserve"> PAGEREF _Toc14832 \h </w:instrText>
        </w:r>
        <w:r>
          <w:fldChar w:fldCharType="separate"/>
        </w:r>
        <w:r>
          <w:t>43</w:t>
        </w:r>
        <w:r>
          <w:fldChar w:fldCharType="end"/>
        </w:r>
      </w:hyperlink>
    </w:p>
    <w:p>
      <w:pPr>
        <w:pStyle w:val="TOC2"/>
        <w:tabs>
          <w:tab w:val="right" w:leader="dot" w:pos="8306"/>
        </w:tabs>
      </w:pPr>
      <w:hyperlink w:anchor="_Toc20747" w:history="1">
        <w:r>
          <w:rPr>
            <w:rFonts w:ascii="仿宋" w:eastAsia="仿宋" w:hAnsi="仿宋" w:cs="仿宋" w:hint="eastAsia"/>
            <w:lang w:eastAsia="zh-CN"/>
          </w:rPr>
          <w:t>(一)、财务管理体系建设</w:t>
        </w:r>
        <w:r>
          <w:tab/>
        </w:r>
        <w:r>
          <w:fldChar w:fldCharType="begin"/>
        </w:r>
        <w:r>
          <w:instrText xml:space="preserve"> PAGEREF _Toc20747 \h </w:instrText>
        </w:r>
        <w:r>
          <w:fldChar w:fldCharType="separate"/>
        </w:r>
        <w:r>
          <w:t>43</w:t>
        </w:r>
        <w:r>
          <w:fldChar w:fldCharType="end"/>
        </w:r>
      </w:hyperlink>
    </w:p>
    <w:p>
      <w:pPr>
        <w:pStyle w:val="TOC2"/>
        <w:tabs>
          <w:tab w:val="right" w:leader="dot" w:pos="8306"/>
        </w:tabs>
      </w:pPr>
      <w:hyperlink w:anchor="_Toc2562" w:history="1">
        <w:r>
          <w:rPr>
            <w:rFonts w:ascii="仿宋" w:eastAsia="仿宋" w:hAnsi="仿宋" w:cs="仿宋" w:hint="eastAsia"/>
            <w:lang w:eastAsia="zh-CN"/>
          </w:rPr>
          <w:t>(二)、成本控制措施</w:t>
        </w:r>
        <w:r>
          <w:tab/>
        </w:r>
        <w:r>
          <w:fldChar w:fldCharType="begin"/>
        </w:r>
        <w:r>
          <w:instrText xml:space="preserve"> PAGEREF _Toc2562 \h </w:instrText>
        </w:r>
        <w:r>
          <w:fldChar w:fldCharType="separate"/>
        </w:r>
        <w:r>
          <w:t>44</w:t>
        </w:r>
        <w:r>
          <w:fldChar w:fldCharType="end"/>
        </w:r>
      </w:hyperlink>
    </w:p>
    <w:p>
      <w:pPr>
        <w:pStyle w:val="TOC1"/>
        <w:tabs>
          <w:tab w:val="right" w:leader="dot" w:pos="8306"/>
        </w:tabs>
      </w:pPr>
      <w:hyperlink w:anchor="_Toc9138" w:history="1">
        <w:r>
          <w:rPr>
            <w:rFonts w:ascii="仿宋" w:eastAsia="仿宋" w:hAnsi="仿宋" w:cs="仿宋" w:hint="eastAsia"/>
            <w:lang w:eastAsia="zh-CN"/>
          </w:rPr>
          <w:t>七、经济效益与社会效益优化</w:t>
        </w:r>
        <w:r>
          <w:tab/>
        </w:r>
        <w:r>
          <w:fldChar w:fldCharType="begin"/>
        </w:r>
        <w:r>
          <w:instrText xml:space="preserve"> PAGEREF _Toc9138 \h </w:instrText>
        </w:r>
        <w:r>
          <w:fldChar w:fldCharType="separate"/>
        </w:r>
        <w:r>
          <w:t>45</w:t>
        </w:r>
        <w:r>
          <w:fldChar w:fldCharType="end"/>
        </w:r>
      </w:hyperlink>
    </w:p>
    <w:p>
      <w:pPr>
        <w:pStyle w:val="TOC2"/>
        <w:tabs>
          <w:tab w:val="right" w:leader="dot" w:pos="8306"/>
        </w:tabs>
      </w:pPr>
      <w:hyperlink w:anchor="_Toc2708" w:history="1">
        <w:r>
          <w:rPr>
            <w:rFonts w:ascii="仿宋" w:eastAsia="仿宋" w:hAnsi="仿宋" w:cs="仿宋" w:hint="eastAsia"/>
            <w:lang w:eastAsia="zh-CN"/>
          </w:rPr>
          <w:t>(一)、经济效益提升策略</w:t>
        </w:r>
        <w:r>
          <w:tab/>
        </w:r>
        <w:r>
          <w:fldChar w:fldCharType="begin"/>
        </w:r>
        <w:r>
          <w:instrText xml:space="preserve"> PAGEREF _Toc2708 \h </w:instrText>
        </w:r>
        <w:r>
          <w:fldChar w:fldCharType="separate"/>
        </w:r>
        <w:r>
          <w:t>45</w:t>
        </w:r>
        <w:r>
          <w:fldChar w:fldCharType="end"/>
        </w:r>
      </w:hyperlink>
    </w:p>
    <w:p>
      <w:pPr>
        <w:pStyle w:val="TOC2"/>
        <w:tabs>
          <w:tab w:val="right" w:leader="dot" w:pos="8306"/>
        </w:tabs>
      </w:pPr>
      <w:hyperlink w:anchor="_Toc29960" w:history="1">
        <w:r>
          <w:rPr>
            <w:rFonts w:ascii="仿宋" w:eastAsia="仿宋" w:hAnsi="仿宋" w:cs="仿宋" w:hint="eastAsia"/>
            <w:lang w:eastAsia="zh-CN"/>
          </w:rPr>
          <w:t>(二)、社会效益增强方案</w:t>
        </w:r>
        <w:r>
          <w:tab/>
        </w:r>
        <w:r>
          <w:fldChar w:fldCharType="begin"/>
        </w:r>
        <w:r>
          <w:instrText xml:space="preserve"> PAGEREF _Toc29960 \h </w:instrText>
        </w:r>
        <w:r>
          <w:fldChar w:fldCharType="separate"/>
        </w:r>
        <w:r>
          <w:t>46</w:t>
        </w:r>
        <w:r>
          <w:fldChar w:fldCharType="end"/>
        </w:r>
      </w:hyperlink>
    </w:p>
    <w:p>
      <w:pPr>
        <w:pStyle w:val="TOC1"/>
        <w:tabs>
          <w:tab w:val="right" w:leader="dot" w:pos="8306"/>
        </w:tabs>
      </w:pPr>
      <w:hyperlink w:anchor="_Toc26510" w:history="1">
        <w:r>
          <w:rPr>
            <w:rFonts w:ascii="仿宋" w:eastAsia="仿宋" w:hAnsi="仿宋" w:cs="仿宋" w:hint="eastAsia"/>
            <w:lang w:eastAsia="zh-CN"/>
          </w:rPr>
          <w:t>八、环境保护与绿色发展</w:t>
        </w:r>
        <w:r>
          <w:tab/>
        </w:r>
        <w:r>
          <w:fldChar w:fldCharType="begin"/>
        </w:r>
        <w:r>
          <w:instrText xml:space="preserve"> PAGEREF _Toc26510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1" w:history="1">
        <w:r>
          <w:rPr>
            <w:rFonts w:ascii="仿宋" w:eastAsia="仿宋" w:hAnsi="仿宋" w:cs="仿宋" w:hint="eastAsia"/>
            <w:lang w:eastAsia="zh-CN"/>
          </w:rPr>
          <w:t>(一)、环境保护措施</w:t>
        </w:r>
        <w:r>
          <w:tab/>
        </w:r>
        <w:r>
          <w:fldChar w:fldCharType="begin"/>
        </w:r>
        <w:r>
          <w:instrText xml:space="preserve"> PAGEREF _Toc3271 \h </w:instrText>
        </w:r>
        <w:r>
          <w:fldChar w:fldCharType="separate"/>
        </w:r>
        <w:r>
          <w:t>47</w:t>
        </w:r>
        <w:r>
          <w:fldChar w:fldCharType="end"/>
        </w:r>
      </w:hyperlink>
    </w:p>
    <w:p>
      <w:pPr>
        <w:pStyle w:val="TOC2"/>
        <w:tabs>
          <w:tab w:val="right" w:leader="dot" w:pos="8306"/>
        </w:tabs>
      </w:pPr>
      <w:hyperlink w:anchor="_Toc12142" w:history="1">
        <w:r>
          <w:rPr>
            <w:rFonts w:ascii="仿宋" w:eastAsia="仿宋" w:hAnsi="仿宋" w:cs="仿宋" w:hint="eastAsia"/>
            <w:lang w:eastAsia="zh-CN"/>
          </w:rPr>
          <w:t>(二)、绿色发展与可持续发展策略</w:t>
        </w:r>
        <w:r>
          <w:tab/>
        </w:r>
        <w:r>
          <w:fldChar w:fldCharType="begin"/>
        </w:r>
        <w:r>
          <w:instrText xml:space="preserve"> PAGEREF _Toc12142 \h </w:instrText>
        </w:r>
        <w:r>
          <w:fldChar w:fldCharType="separate"/>
        </w:r>
        <w:r>
          <w:t>49</w:t>
        </w:r>
        <w:r>
          <w:fldChar w:fldCharType="end"/>
        </w:r>
      </w:hyperlink>
    </w:p>
    <w:p>
      <w:pPr>
        <w:pStyle w:val="TOC1"/>
        <w:tabs>
          <w:tab w:val="right" w:leader="dot" w:pos="8306"/>
        </w:tabs>
      </w:pPr>
      <w:hyperlink w:anchor="_Toc13942" w:history="1">
        <w:r>
          <w:rPr>
            <w:rFonts w:ascii="仿宋" w:eastAsia="仿宋" w:hAnsi="仿宋" w:cs="仿宋" w:hint="eastAsia"/>
            <w:lang w:eastAsia="zh-CN"/>
          </w:rPr>
          <w:t>九、环境保护与治理方案</w:t>
        </w:r>
        <w:r>
          <w:tab/>
        </w:r>
        <w:r>
          <w:fldChar w:fldCharType="begin"/>
        </w:r>
        <w:r>
          <w:instrText xml:space="preserve"> PAGEREF _Toc13942 \h </w:instrText>
        </w:r>
        <w:r>
          <w:fldChar w:fldCharType="separate"/>
        </w:r>
        <w:r>
          <w:t>50</w:t>
        </w:r>
        <w:r>
          <w:fldChar w:fldCharType="end"/>
        </w:r>
      </w:hyperlink>
    </w:p>
    <w:p>
      <w:pPr>
        <w:pStyle w:val="TOC2"/>
        <w:tabs>
          <w:tab w:val="right" w:leader="dot" w:pos="8306"/>
        </w:tabs>
      </w:pPr>
      <w:hyperlink w:anchor="_Toc8852" w:history="1">
        <w:r>
          <w:rPr>
            <w:rFonts w:ascii="仿宋" w:eastAsia="仿宋" w:hAnsi="仿宋" w:cs="仿宋" w:hint="eastAsia"/>
            <w:lang w:eastAsia="zh-CN"/>
          </w:rPr>
          <w:t>(一)、项目环境影响评估</w:t>
        </w:r>
        <w:r>
          <w:tab/>
        </w:r>
        <w:r>
          <w:fldChar w:fldCharType="begin"/>
        </w:r>
        <w:r>
          <w:instrText xml:space="preserve"> PAGEREF _Toc8852 \h </w:instrText>
        </w:r>
        <w:r>
          <w:fldChar w:fldCharType="separate"/>
        </w:r>
        <w:r>
          <w:t>50</w:t>
        </w:r>
        <w:r>
          <w:fldChar w:fldCharType="end"/>
        </w:r>
      </w:hyperlink>
    </w:p>
    <w:p>
      <w:pPr>
        <w:pStyle w:val="TOC2"/>
        <w:tabs>
          <w:tab w:val="right" w:leader="dot" w:pos="8306"/>
        </w:tabs>
      </w:pPr>
      <w:hyperlink w:anchor="_Toc12295" w:history="1">
        <w:r>
          <w:rPr>
            <w:rFonts w:ascii="仿宋" w:eastAsia="仿宋" w:hAnsi="仿宋" w:cs="仿宋" w:hint="eastAsia"/>
            <w:lang w:eastAsia="zh-CN"/>
          </w:rPr>
          <w:t>(二)、环境保护措施与治理方案</w:t>
        </w:r>
        <w:r>
          <w:tab/>
        </w:r>
        <w:r>
          <w:fldChar w:fldCharType="begin"/>
        </w:r>
        <w:r>
          <w:instrText xml:space="preserve"> PAGEREF _Toc12295 \h </w:instrText>
        </w:r>
        <w:r>
          <w:fldChar w:fldCharType="separate"/>
        </w:r>
        <w:r>
          <w:t>51</w:t>
        </w:r>
        <w:r>
          <w:fldChar w:fldCharType="end"/>
        </w:r>
      </w:hyperlink>
    </w:p>
    <w:p>
      <w:pPr>
        <w:pStyle w:val="TOC1"/>
        <w:tabs>
          <w:tab w:val="right" w:leader="dot" w:pos="8306"/>
        </w:tabs>
      </w:pPr>
      <w:hyperlink w:anchor="_Toc20986" w:history="1">
        <w:r>
          <w:rPr>
            <w:rFonts w:ascii="仿宋" w:eastAsia="仿宋" w:hAnsi="仿宋" w:cs="仿宋" w:hint="eastAsia"/>
            <w:lang w:eastAsia="zh-CN"/>
          </w:rPr>
          <w:t>十、技术创新与产业升级</w:t>
        </w:r>
        <w:r>
          <w:tab/>
        </w:r>
        <w:r>
          <w:fldChar w:fldCharType="begin"/>
        </w:r>
        <w:r>
          <w:instrText xml:space="preserve"> PAGEREF _Toc20986 \h </w:instrText>
        </w:r>
        <w:r>
          <w:fldChar w:fldCharType="separate"/>
        </w:r>
        <w:r>
          <w:t>51</w:t>
        </w:r>
        <w:r>
          <w:fldChar w:fldCharType="end"/>
        </w:r>
      </w:hyperlink>
    </w:p>
    <w:p>
      <w:pPr>
        <w:pStyle w:val="TOC2"/>
        <w:tabs>
          <w:tab w:val="right" w:leader="dot" w:pos="8306"/>
        </w:tabs>
      </w:pPr>
      <w:hyperlink w:anchor="_Toc3630" w:history="1">
        <w:r>
          <w:rPr>
            <w:rFonts w:ascii="仿宋" w:eastAsia="仿宋" w:hAnsi="仿宋" w:cs="仿宋" w:hint="eastAsia"/>
            <w:lang w:eastAsia="zh-CN"/>
          </w:rPr>
          <w:t>(一)、技术创新方向与目标</w:t>
        </w:r>
        <w:r>
          <w:tab/>
        </w:r>
        <w:r>
          <w:fldChar w:fldCharType="begin"/>
        </w:r>
        <w:r>
          <w:instrText xml:space="preserve"> PAGEREF _Toc3630 \h </w:instrText>
        </w:r>
        <w:r>
          <w:fldChar w:fldCharType="separate"/>
        </w:r>
        <w:r>
          <w:t>51</w:t>
        </w:r>
        <w:r>
          <w:fldChar w:fldCharType="end"/>
        </w:r>
      </w:hyperlink>
    </w:p>
    <w:p>
      <w:pPr>
        <w:pStyle w:val="TOC2"/>
        <w:tabs>
          <w:tab w:val="right" w:leader="dot" w:pos="8306"/>
        </w:tabs>
      </w:pPr>
      <w:hyperlink w:anchor="_Toc12441" w:history="1">
        <w:r>
          <w:rPr>
            <w:rFonts w:ascii="仿宋" w:eastAsia="仿宋" w:hAnsi="仿宋" w:cs="仿宋" w:hint="eastAsia"/>
            <w:lang w:eastAsia="zh-CN"/>
          </w:rPr>
          <w:t>(二)、产业升级路径与措施</w:t>
        </w:r>
        <w:r>
          <w:tab/>
        </w:r>
        <w:r>
          <w:fldChar w:fldCharType="begin"/>
        </w:r>
        <w:r>
          <w:instrText xml:space="preserve"> PAGEREF _Toc12441 \h </w:instrText>
        </w:r>
        <w:r>
          <w:fldChar w:fldCharType="separate"/>
        </w:r>
        <w:r>
          <w:t>53</w:t>
        </w:r>
        <w:r>
          <w:fldChar w:fldCharType="end"/>
        </w:r>
      </w:hyperlink>
    </w:p>
    <w:p>
      <w:pPr>
        <w:pStyle w:val="TOC1"/>
        <w:tabs>
          <w:tab w:val="right" w:leader="dot" w:pos="8306"/>
        </w:tabs>
      </w:pPr>
      <w:hyperlink w:anchor="_Toc19633" w:history="1">
        <w:r>
          <w:rPr>
            <w:rFonts w:ascii="仿宋" w:eastAsia="仿宋" w:hAnsi="仿宋" w:cs="仿宋" w:hint="eastAsia"/>
            <w:lang w:eastAsia="zh-CN"/>
          </w:rPr>
          <w:t>十一、资金管理与财务规划</w:t>
        </w:r>
        <w:r>
          <w:tab/>
        </w:r>
        <w:r>
          <w:fldChar w:fldCharType="begin"/>
        </w:r>
        <w:r>
          <w:instrText xml:space="preserve"> PAGEREF _Toc19633 \h </w:instrText>
        </w:r>
        <w:r>
          <w:fldChar w:fldCharType="separate"/>
        </w:r>
        <w:r>
          <w:t>54</w:t>
        </w:r>
        <w:r>
          <w:fldChar w:fldCharType="end"/>
        </w:r>
      </w:hyperlink>
    </w:p>
    <w:p>
      <w:pPr>
        <w:pStyle w:val="TOC2"/>
        <w:tabs>
          <w:tab w:val="right" w:leader="dot" w:pos="8306"/>
        </w:tabs>
      </w:pPr>
      <w:hyperlink w:anchor="_Toc5388" w:history="1">
        <w:r>
          <w:rPr>
            <w:rFonts w:ascii="仿宋" w:eastAsia="仿宋" w:hAnsi="仿宋" w:cs="仿宋" w:hint="eastAsia"/>
            <w:lang w:eastAsia="zh-CN"/>
          </w:rPr>
          <w:t>(一)、项目资金来源与筹措</w:t>
        </w:r>
        <w:r>
          <w:tab/>
        </w:r>
        <w:r>
          <w:fldChar w:fldCharType="begin"/>
        </w:r>
        <w:r>
          <w:instrText xml:space="preserve"> PAGEREF _Toc5388 \h </w:instrText>
        </w:r>
        <w:r>
          <w:fldChar w:fldCharType="separate"/>
        </w:r>
        <w:r>
          <w:t>54</w:t>
        </w:r>
        <w:r>
          <w:fldChar w:fldCharType="end"/>
        </w:r>
      </w:hyperlink>
    </w:p>
    <w:p>
      <w:pPr>
        <w:pStyle w:val="TOC2"/>
        <w:tabs>
          <w:tab w:val="right" w:leader="dot" w:pos="8306"/>
        </w:tabs>
      </w:pPr>
      <w:hyperlink w:anchor="_Toc12806" w:history="1">
        <w:r>
          <w:rPr>
            <w:rFonts w:ascii="仿宋" w:eastAsia="仿宋" w:hAnsi="仿宋" w:cs="仿宋" w:hint="eastAsia"/>
            <w:lang w:eastAsia="zh-CN"/>
          </w:rPr>
          <w:t>(二)、资金使用与监管</w:t>
        </w:r>
        <w:r>
          <w:tab/>
        </w:r>
        <w:r>
          <w:fldChar w:fldCharType="begin"/>
        </w:r>
        <w:r>
          <w:instrText xml:space="preserve"> PAGEREF _Toc12806 \h </w:instrText>
        </w:r>
        <w:r>
          <w:fldChar w:fldCharType="separate"/>
        </w:r>
        <w:r>
          <w:t>55</w:t>
        </w:r>
        <w:r>
          <w:fldChar w:fldCharType="end"/>
        </w:r>
      </w:hyperlink>
    </w:p>
    <w:p>
      <w:pPr>
        <w:pStyle w:val="TOC2"/>
        <w:tabs>
          <w:tab w:val="right" w:leader="dot" w:pos="8306"/>
        </w:tabs>
      </w:pPr>
      <w:hyperlink w:anchor="_Toc21804" w:history="1">
        <w:r>
          <w:rPr>
            <w:rFonts w:ascii="仿宋" w:eastAsia="仿宋" w:hAnsi="仿宋" w:cs="仿宋" w:hint="eastAsia"/>
            <w:lang w:eastAsia="zh-CN"/>
          </w:rPr>
          <w:t>(三)、财务规划与预测</w:t>
        </w:r>
        <w:r>
          <w:tab/>
        </w:r>
        <w:r>
          <w:fldChar w:fldCharType="begin"/>
        </w:r>
        <w:r>
          <w:instrText xml:space="preserve"> PAGEREF _Toc21804 \h </w:instrText>
        </w:r>
        <w:r>
          <w:fldChar w:fldCharType="separate"/>
        </w:r>
        <w:r>
          <w:t>57</w:t>
        </w:r>
        <w:r>
          <w:fldChar w:fldCharType="end"/>
        </w:r>
      </w:hyperlink>
    </w:p>
    <w:p>
      <w:pPr>
        <w:pStyle w:val="TOC1"/>
        <w:tabs>
          <w:tab w:val="right" w:leader="dot" w:pos="8306"/>
        </w:tabs>
      </w:pPr>
      <w:hyperlink w:anchor="_Toc10476" w:history="1">
        <w:r>
          <w:rPr>
            <w:rFonts w:ascii="仿宋" w:eastAsia="仿宋" w:hAnsi="仿宋" w:cs="仿宋" w:hint="eastAsia"/>
            <w:lang w:eastAsia="zh-CN"/>
          </w:rPr>
          <w:t>十二、客户关系管理与市场拓展</w:t>
        </w:r>
        <w:r>
          <w:tab/>
        </w:r>
        <w:r>
          <w:fldChar w:fldCharType="begin"/>
        </w:r>
        <w:r>
          <w:instrText xml:space="preserve"> PAGEREF _Toc10476 \h </w:instrText>
        </w:r>
        <w:r>
          <w:fldChar w:fldCharType="separate"/>
        </w:r>
        <w:r>
          <w:t>58</w:t>
        </w:r>
        <w:r>
          <w:fldChar w:fldCharType="end"/>
        </w:r>
      </w:hyperlink>
    </w:p>
    <w:p>
      <w:pPr>
        <w:pStyle w:val="TOC2"/>
        <w:tabs>
          <w:tab w:val="right" w:leader="dot" w:pos="8306"/>
        </w:tabs>
      </w:pPr>
      <w:hyperlink w:anchor="_Toc13249" w:history="1">
        <w:r>
          <w:rPr>
            <w:rFonts w:ascii="仿宋" w:eastAsia="仿宋" w:hAnsi="仿宋" w:cs="仿宋" w:hint="eastAsia"/>
            <w:lang w:eastAsia="zh-CN"/>
          </w:rPr>
          <w:t>(一)、客户关系管理策略</w:t>
        </w:r>
        <w:r>
          <w:tab/>
        </w:r>
        <w:r>
          <w:fldChar w:fldCharType="begin"/>
        </w:r>
        <w:r>
          <w:instrText xml:space="preserve"> PAGEREF _Toc13249 \h </w:instrText>
        </w:r>
        <w:r>
          <w:fldChar w:fldCharType="separate"/>
        </w:r>
        <w:r>
          <w:t>58</w:t>
        </w:r>
        <w:r>
          <w:fldChar w:fldCharType="end"/>
        </w:r>
      </w:hyperlink>
    </w:p>
    <w:p>
      <w:pPr>
        <w:pStyle w:val="TOC2"/>
        <w:tabs>
          <w:tab w:val="right" w:leader="dot" w:pos="8306"/>
        </w:tabs>
      </w:pPr>
      <w:hyperlink w:anchor="_Toc2036" w:history="1">
        <w:r>
          <w:rPr>
            <w:rFonts w:ascii="仿宋" w:eastAsia="仿宋" w:hAnsi="仿宋" w:cs="仿宋" w:hint="eastAsia"/>
            <w:lang w:eastAsia="zh-CN"/>
          </w:rPr>
          <w:t>(二)、市场拓展方案</w:t>
        </w:r>
        <w:r>
          <w:tab/>
        </w:r>
        <w:r>
          <w:fldChar w:fldCharType="begin"/>
        </w:r>
        <w:r>
          <w:instrText xml:space="preserve"> PAGEREF _Toc2036 \h </w:instrText>
        </w:r>
        <w:r>
          <w:fldChar w:fldCharType="separate"/>
        </w:r>
        <w:r>
          <w:t>59</w:t>
        </w:r>
        <w:r>
          <w:fldChar w:fldCharType="end"/>
        </w:r>
      </w:hyperlink>
    </w:p>
    <w:p>
      <w:pPr>
        <w:pStyle w:val="TOC1"/>
        <w:tabs>
          <w:tab w:val="right" w:leader="dot" w:pos="8306"/>
        </w:tabs>
      </w:pPr>
      <w:hyperlink w:anchor="_Toc22647" w:history="1">
        <w:r>
          <w:rPr>
            <w:rFonts w:ascii="仿宋" w:eastAsia="仿宋" w:hAnsi="仿宋" w:cs="仿宋" w:hint="eastAsia"/>
            <w:lang w:eastAsia="zh-CN"/>
          </w:rPr>
          <w:t>十三、项目施工方案</w:t>
        </w:r>
        <w:r>
          <w:tab/>
        </w:r>
        <w:r>
          <w:fldChar w:fldCharType="begin"/>
        </w:r>
        <w:r>
          <w:instrText xml:space="preserve"> PAGEREF _Toc22647 \h </w:instrText>
        </w:r>
        <w:r>
          <w:fldChar w:fldCharType="separate"/>
        </w:r>
        <w:r>
          <w:t>60</w:t>
        </w:r>
        <w:r>
          <w:fldChar w:fldCharType="end"/>
        </w:r>
      </w:hyperlink>
    </w:p>
    <w:p>
      <w:pPr>
        <w:pStyle w:val="TOC2"/>
        <w:tabs>
          <w:tab w:val="right" w:leader="dot" w:pos="8306"/>
        </w:tabs>
      </w:pPr>
      <w:hyperlink w:anchor="_Toc15881" w:history="1">
        <w:r>
          <w:rPr>
            <w:rFonts w:ascii="仿宋" w:eastAsia="仿宋" w:hAnsi="仿宋" w:cs="仿宋" w:hint="eastAsia"/>
            <w:lang w:eastAsia="zh-CN"/>
          </w:rPr>
          <w:t>(一)、施工组织设计</w:t>
        </w:r>
        <w:r>
          <w:tab/>
        </w:r>
        <w:r>
          <w:fldChar w:fldCharType="begin"/>
        </w:r>
        <w:r>
          <w:instrText xml:space="preserve"> PAGEREF _Toc15881 \h </w:instrText>
        </w:r>
        <w:r>
          <w:fldChar w:fldCharType="separate"/>
        </w:r>
        <w:r>
          <w:t>60</w:t>
        </w:r>
        <w:r>
          <w:fldChar w:fldCharType="end"/>
        </w:r>
      </w:hyperlink>
    </w:p>
    <w:p>
      <w:pPr>
        <w:pStyle w:val="TOC2"/>
        <w:tabs>
          <w:tab w:val="right" w:leader="dot" w:pos="8306"/>
        </w:tabs>
      </w:pPr>
      <w:hyperlink w:anchor="_Toc3253" w:history="1">
        <w:r>
          <w:rPr>
            <w:rFonts w:ascii="仿宋" w:eastAsia="仿宋" w:hAnsi="仿宋" w:cs="仿宋" w:hint="eastAsia"/>
            <w:lang w:eastAsia="zh-CN"/>
          </w:rPr>
          <w:t>(二)、施工工艺与技术路线</w:t>
        </w:r>
        <w:r>
          <w:tab/>
        </w:r>
        <w:r>
          <w:fldChar w:fldCharType="begin"/>
        </w:r>
        <w:r>
          <w:instrText xml:space="preserve"> PAGEREF _Toc3253 \h </w:instrText>
        </w:r>
        <w:r>
          <w:fldChar w:fldCharType="separate"/>
        </w:r>
        <w:r>
          <w:t>62</w:t>
        </w:r>
        <w:r>
          <w:fldChar w:fldCharType="end"/>
        </w:r>
      </w:hyperlink>
    </w:p>
    <w:p>
      <w:pPr>
        <w:pStyle w:val="TOC2"/>
        <w:tabs>
          <w:tab w:val="right" w:leader="dot" w:pos="8306"/>
        </w:tabs>
      </w:pPr>
      <w:hyperlink w:anchor="_Toc21623" w:history="1">
        <w:r>
          <w:rPr>
            <w:rFonts w:ascii="仿宋" w:eastAsia="仿宋" w:hAnsi="仿宋" w:cs="仿宋" w:hint="eastAsia"/>
            <w:lang w:eastAsia="zh-CN"/>
          </w:rPr>
          <w:t>(三)、关键节点施工计划</w:t>
        </w:r>
        <w:r>
          <w:tab/>
        </w:r>
        <w:r>
          <w:fldChar w:fldCharType="begin"/>
        </w:r>
        <w:r>
          <w:instrText xml:space="preserve"> PAGEREF _Toc21623 \h </w:instrText>
        </w:r>
        <w:r>
          <w:fldChar w:fldCharType="separate"/>
        </w:r>
        <w:r>
          <w:t>63</w:t>
        </w:r>
        <w:r>
          <w:fldChar w:fldCharType="end"/>
        </w:r>
      </w:hyperlink>
    </w:p>
    <w:p>
      <w:pPr>
        <w:pStyle w:val="TOC2"/>
        <w:tabs>
          <w:tab w:val="right" w:leader="dot" w:pos="8306"/>
        </w:tabs>
      </w:pPr>
      <w:hyperlink w:anchor="_Toc3091" w:history="1">
        <w:r>
          <w:rPr>
            <w:rFonts w:ascii="仿宋" w:eastAsia="仿宋" w:hAnsi="仿宋" w:cs="仿宋" w:hint="eastAsia"/>
            <w:lang w:eastAsia="zh-CN"/>
          </w:rPr>
          <w:t>(四)、施工现场管理</w:t>
        </w:r>
        <w:r>
          <w:tab/>
        </w:r>
        <w:r>
          <w:fldChar w:fldCharType="begin"/>
        </w:r>
        <w:r>
          <w:instrText xml:space="preserve"> PAGEREF _Toc3091 \h </w:instrText>
        </w:r>
        <w:r>
          <w:fldChar w:fldCharType="separate"/>
        </w:r>
        <w:r>
          <w:t>64</w:t>
        </w:r>
        <w:r>
          <w:fldChar w:fldCharType="end"/>
        </w:r>
      </w:hyperlink>
    </w:p>
    <w:p>
      <w:pPr>
        <w:pStyle w:val="TOC1"/>
        <w:tabs>
          <w:tab w:val="right" w:leader="dot" w:pos="8306"/>
        </w:tabs>
      </w:pPr>
      <w:hyperlink w:anchor="_Toc31241" w:history="1">
        <w:r>
          <w:rPr>
            <w:rFonts w:ascii="仿宋" w:eastAsia="仿宋" w:hAnsi="仿宋" w:cs="仿宋" w:hint="eastAsia"/>
            <w:lang w:eastAsia="zh-CN"/>
          </w:rPr>
          <w:t>十四、知识产权管理与保护</w:t>
        </w:r>
        <w:r>
          <w:tab/>
        </w:r>
        <w:r>
          <w:fldChar w:fldCharType="begin"/>
        </w:r>
        <w:r>
          <w:instrText xml:space="preserve"> PAGEREF _Toc31241 \h </w:instrText>
        </w:r>
        <w:r>
          <w:fldChar w:fldCharType="separate"/>
        </w:r>
        <w:r>
          <w:t>66</w:t>
        </w:r>
        <w:r>
          <w:fldChar w:fldCharType="end"/>
        </w:r>
      </w:hyperlink>
    </w:p>
    <w:p>
      <w:pPr>
        <w:pStyle w:val="TOC2"/>
        <w:tabs>
          <w:tab w:val="right" w:leader="dot" w:pos="8306"/>
        </w:tabs>
      </w:pPr>
      <w:hyperlink w:anchor="_Toc28022" w:history="1">
        <w:r>
          <w:rPr>
            <w:rFonts w:ascii="仿宋" w:eastAsia="仿宋" w:hAnsi="仿宋" w:cs="仿宋" w:hint="eastAsia"/>
            <w:lang w:eastAsia="zh-CN"/>
          </w:rPr>
          <w:t>(一)、知识产权管理体系建设</w:t>
        </w:r>
        <w:r>
          <w:tab/>
        </w:r>
        <w:r>
          <w:fldChar w:fldCharType="begin"/>
        </w:r>
        <w:r>
          <w:instrText xml:space="preserve"> PAGEREF _Toc28022 \h </w:instrText>
        </w:r>
        <w:r>
          <w:fldChar w:fldCharType="separate"/>
        </w:r>
        <w:r>
          <w:t>66</w:t>
        </w:r>
        <w:r>
          <w:fldChar w:fldCharType="end"/>
        </w:r>
      </w:hyperlink>
    </w:p>
    <w:p>
      <w:pPr>
        <w:pStyle w:val="TOC2"/>
        <w:tabs>
          <w:tab w:val="right" w:leader="dot" w:pos="8306"/>
        </w:tabs>
      </w:pPr>
      <w:hyperlink w:anchor="_Toc10290" w:history="1">
        <w:r>
          <w:rPr>
            <w:rFonts w:ascii="仿宋" w:eastAsia="仿宋" w:hAnsi="仿宋" w:cs="仿宋" w:hint="eastAsia"/>
            <w:lang w:eastAsia="zh-CN"/>
          </w:rPr>
          <w:t>(二)、知识产权保护措施</w:t>
        </w:r>
        <w:r>
          <w:tab/>
        </w:r>
        <w:r>
          <w:fldChar w:fldCharType="begin"/>
        </w:r>
        <w:r>
          <w:instrText xml:space="preserve"> PAGEREF _Toc10290 \h </w:instrText>
        </w:r>
        <w:r>
          <w:fldChar w:fldCharType="separate"/>
        </w:r>
        <w:r>
          <w:t>67</w:t>
        </w:r>
        <w:r>
          <w:fldChar w:fldCharType="end"/>
        </w:r>
      </w:hyperlink>
    </w:p>
    <w:p>
      <w:pPr>
        <w:pStyle w:val="TOC1"/>
        <w:tabs>
          <w:tab w:val="right" w:leader="dot" w:pos="8306"/>
        </w:tabs>
      </w:pPr>
      <w:hyperlink w:anchor="_Toc4641" w:history="1">
        <w:r>
          <w:rPr>
            <w:rFonts w:ascii="仿宋" w:eastAsia="仿宋" w:hAnsi="仿宋" w:cs="仿宋" w:hint="eastAsia"/>
            <w:lang w:eastAsia="zh-CN"/>
          </w:rPr>
          <w:t>十五、合作与交流机制建立</w:t>
        </w:r>
        <w:r>
          <w:tab/>
        </w:r>
        <w:r>
          <w:fldChar w:fldCharType="begin"/>
        </w:r>
        <w:r>
          <w:instrText xml:space="preserve"> PAGEREF _Toc4641 \h </w:instrText>
        </w:r>
        <w:r>
          <w:fldChar w:fldCharType="separate"/>
        </w:r>
        <w:r>
          <w:t>69</w:t>
        </w:r>
        <w:r>
          <w:fldChar w:fldCharType="end"/>
        </w:r>
      </w:hyperlink>
    </w:p>
    <w:p>
      <w:pPr>
        <w:pStyle w:val="TOC2"/>
        <w:tabs>
          <w:tab w:val="right" w:leader="dot" w:pos="8306"/>
        </w:tabs>
      </w:pPr>
      <w:hyperlink w:anchor="_Toc14943" w:history="1">
        <w:r>
          <w:rPr>
            <w:rFonts w:ascii="仿宋" w:eastAsia="仿宋" w:hAnsi="仿宋" w:cs="仿宋" w:hint="eastAsia"/>
            <w:lang w:eastAsia="zh-CN"/>
          </w:rPr>
          <w:t>(一)、合作伙伴选择与合作方式</w:t>
        </w:r>
        <w:r>
          <w:tab/>
        </w:r>
        <w:r>
          <w:fldChar w:fldCharType="begin"/>
        </w:r>
        <w:r>
          <w:instrText xml:space="preserve"> PAGEREF _Toc14943 \h </w:instrText>
        </w:r>
        <w:r>
          <w:fldChar w:fldCharType="separate"/>
        </w:r>
        <w:r>
          <w:t>69</w:t>
        </w:r>
        <w:r>
          <w:fldChar w:fldCharType="end"/>
        </w:r>
      </w:hyperlink>
    </w:p>
    <w:p>
      <w:pPr>
        <w:pStyle w:val="TOC2"/>
        <w:tabs>
          <w:tab w:val="right" w:leader="dot" w:pos="8306"/>
        </w:tabs>
      </w:pPr>
      <w:hyperlink w:anchor="_Toc12857" w:history="1">
        <w:r>
          <w:rPr>
            <w:rFonts w:ascii="仿宋" w:eastAsia="仿宋" w:hAnsi="仿宋" w:cs="仿宋" w:hint="eastAsia"/>
            <w:lang w:eastAsia="zh-CN"/>
          </w:rPr>
          <w:t>(二)、交流与合作平台搭建</w:t>
        </w:r>
        <w:r>
          <w:tab/>
        </w:r>
        <w:r>
          <w:fldChar w:fldCharType="begin"/>
        </w:r>
        <w:r>
          <w:instrText xml:space="preserve"> PAGEREF _Toc12857 \h </w:instrText>
        </w:r>
        <w:r>
          <w:fldChar w:fldCharType="separate"/>
        </w:r>
        <w:r>
          <w:t>70</w:t>
        </w:r>
        <w:r>
          <w:fldChar w:fldCharType="end"/>
        </w:r>
      </w:hyperlink>
    </w:p>
    <w:p>
      <w:pPr>
        <w:pStyle w:val="TOC1"/>
        <w:tabs>
          <w:tab w:val="right" w:leader="dot" w:pos="8306"/>
        </w:tabs>
      </w:pPr>
      <w:hyperlink w:anchor="_Toc20698" w:history="1">
        <w:r>
          <w:rPr>
            <w:rFonts w:ascii="仿宋" w:eastAsia="仿宋" w:hAnsi="仿宋" w:cs="仿宋" w:hint="eastAsia"/>
            <w:lang w:eastAsia="zh-CN"/>
          </w:rPr>
          <w:t>十六、设施与设备管理</w:t>
        </w:r>
        <w:r>
          <w:tab/>
        </w:r>
        <w:r>
          <w:fldChar w:fldCharType="begin"/>
        </w:r>
        <w:r>
          <w:instrText xml:space="preserve"> PAGEREF _Toc20698 \h </w:instrText>
        </w:r>
        <w:r>
          <w:fldChar w:fldCharType="separate"/>
        </w:r>
        <w:r>
          <w:t>72</w:t>
        </w:r>
        <w:r>
          <w:fldChar w:fldCharType="end"/>
        </w:r>
      </w:hyperlink>
    </w:p>
    <w:p>
      <w:pPr>
        <w:pStyle w:val="TOC2"/>
        <w:tabs>
          <w:tab w:val="right" w:leader="dot" w:pos="8306"/>
        </w:tabs>
      </w:pPr>
      <w:hyperlink w:anchor="_Toc6806" w:history="1">
        <w:r>
          <w:rPr>
            <w:rFonts w:ascii="仿宋" w:eastAsia="仿宋" w:hAnsi="仿宋" w:cs="仿宋" w:hint="eastAsia"/>
            <w:lang w:eastAsia="zh-CN"/>
          </w:rPr>
          <w:t>(一)、设施规划与配置</w:t>
        </w:r>
        <w:r>
          <w:tab/>
        </w:r>
        <w:r>
          <w:fldChar w:fldCharType="begin"/>
        </w:r>
        <w:r>
          <w:instrText xml:space="preserve"> PAGEREF _Toc6806 \h </w:instrText>
        </w:r>
        <w:r>
          <w:fldChar w:fldCharType="separate"/>
        </w:r>
        <w:r>
          <w:t>72</w:t>
        </w:r>
        <w:r>
          <w:fldChar w:fldCharType="end"/>
        </w:r>
      </w:hyperlink>
    </w:p>
    <w:p>
      <w:pPr>
        <w:pStyle w:val="TOC2"/>
        <w:tabs>
          <w:tab w:val="right" w:leader="dot" w:pos="8306"/>
        </w:tabs>
      </w:pPr>
      <w:hyperlink w:anchor="_Toc25591" w:history="1">
        <w:r>
          <w:rPr>
            <w:rFonts w:ascii="仿宋" w:eastAsia="仿宋" w:hAnsi="仿宋" w:cs="仿宋" w:hint="eastAsia"/>
            <w:lang w:eastAsia="zh-CN"/>
          </w:rPr>
          <w:t>(二)、设备采购与维护管理</w:t>
        </w:r>
        <w:r>
          <w:tab/>
        </w:r>
        <w:r>
          <w:fldChar w:fldCharType="begin"/>
        </w:r>
        <w:r>
          <w:instrText xml:space="preserve"> PAGEREF _Toc25591 \h </w:instrText>
        </w:r>
        <w:r>
          <w:fldChar w:fldCharType="separate"/>
        </w:r>
        <w:r>
          <w:t>73</w:t>
        </w:r>
        <w:r>
          <w:fldChar w:fldCharType="end"/>
        </w:r>
      </w:hyperlink>
    </w:p>
    <w:p>
      <w:pPr>
        <w:pStyle w:val="TOC2"/>
        <w:tabs>
          <w:tab w:val="right" w:leader="dot" w:pos="8306"/>
        </w:tabs>
      </w:pPr>
      <w:hyperlink w:anchor="_Toc3532" w:history="1">
        <w:r>
          <w:rPr>
            <w:rFonts w:ascii="仿宋" w:eastAsia="仿宋" w:hAnsi="仿宋" w:cs="仿宋" w:hint="eastAsia"/>
            <w:lang w:eastAsia="zh-CN"/>
          </w:rPr>
          <w:t>(三)、设施设备升级策略</w:t>
        </w:r>
        <w:r>
          <w:tab/>
        </w:r>
        <w:r>
          <w:fldChar w:fldCharType="begin"/>
        </w:r>
        <w:r>
          <w:instrText xml:space="preserve"> PAGEREF _Toc3532 \h </w:instrText>
        </w:r>
        <w:r>
          <w:fldChar w:fldCharType="separate"/>
        </w:r>
        <w:r>
          <w:t>73</w:t>
        </w:r>
        <w:r>
          <w:fldChar w:fldCharType="end"/>
        </w:r>
      </w:hyperlink>
    </w:p>
    <w:p>
      <w:pPr>
        <w:pStyle w:val="TOC1"/>
        <w:tabs>
          <w:tab w:val="right" w:leader="dot" w:pos="8306"/>
        </w:tabs>
      </w:pPr>
      <w:hyperlink w:anchor="_Toc20819" w:history="1">
        <w:r>
          <w:rPr>
            <w:rFonts w:ascii="仿宋" w:eastAsia="仿宋" w:hAnsi="仿宋" w:cs="仿宋" w:hint="eastAsia"/>
            <w:lang w:eastAsia="zh-CN"/>
          </w:rPr>
          <w:t>十七、质量管理与控制</w:t>
        </w:r>
        <w:r>
          <w:tab/>
        </w:r>
        <w:r>
          <w:fldChar w:fldCharType="begin"/>
        </w:r>
        <w:r>
          <w:instrText xml:space="preserve"> PAGEREF _Toc20819 \h </w:instrText>
        </w:r>
        <w:r>
          <w:fldChar w:fldCharType="separate"/>
        </w:r>
        <w:r>
          <w:t>74</w:t>
        </w:r>
        <w:r>
          <w:fldChar w:fldCharType="end"/>
        </w:r>
      </w:hyperlink>
    </w:p>
    <w:p>
      <w:pPr>
        <w:pStyle w:val="TOC2"/>
        <w:tabs>
          <w:tab w:val="right" w:leader="dot" w:pos="8306"/>
        </w:tabs>
      </w:pPr>
      <w:hyperlink w:anchor="_Toc2774" w:history="1">
        <w:r>
          <w:rPr>
            <w:rFonts w:ascii="仿宋" w:eastAsia="仿宋" w:hAnsi="仿宋" w:cs="仿宋" w:hint="eastAsia"/>
            <w:lang w:eastAsia="zh-CN"/>
          </w:rPr>
          <w:t>(一)、质量管理体系建设</w:t>
        </w:r>
        <w:r>
          <w:tab/>
        </w:r>
        <w:r>
          <w:fldChar w:fldCharType="begin"/>
        </w:r>
        <w:r>
          <w:instrText xml:space="preserve"> PAGEREF _Toc2774 \h </w:instrText>
        </w:r>
        <w:r>
          <w:fldChar w:fldCharType="separate"/>
        </w:r>
        <w:r>
          <w:t>74</w:t>
        </w:r>
        <w:r>
          <w:fldChar w:fldCharType="end"/>
        </w:r>
      </w:hyperlink>
    </w:p>
    <w:p>
      <w:pPr>
        <w:pStyle w:val="TOC2"/>
        <w:tabs>
          <w:tab w:val="right" w:leader="dot" w:pos="8306"/>
        </w:tabs>
      </w:pPr>
      <w:hyperlink w:anchor="_Toc15478" w:history="1">
        <w:r>
          <w:rPr>
            <w:rFonts w:ascii="仿宋" w:eastAsia="仿宋" w:hAnsi="仿宋" w:cs="仿宋" w:hint="eastAsia"/>
            <w:lang w:eastAsia="zh-CN"/>
          </w:rPr>
          <w:t>(二)、质量控制措施</w:t>
        </w:r>
        <w:r>
          <w:tab/>
        </w:r>
        <w:r>
          <w:fldChar w:fldCharType="begin"/>
        </w:r>
        <w:r>
          <w:instrText xml:space="preserve"> PAGEREF _Toc15478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38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199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445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54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673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电动晾衣机项目与土地用途规划：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晾衣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电动晾衣机项目的容积率和建筑密度：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用地控制指标通常规定了容积率和建筑密度的要求。对于电动晾衣机项目来说，这将影响建筑物的规模和高度。必须确保项目的设计符合容积率和建筑密度的限制，以遵守用地控制法规。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电动晾衣机项目的建筑线限制：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用地控制指标还可能规定了建筑物与街道或相邻土地的距离，这被称为建筑线限制。电动晾衣机项目必须遵守这些规定，以确保建筑的位置符合法规。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电动晾衣机项目的环境影响和可持续性：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用地控制指标可能包括环境保护要求，例如绿地比例和污染防控措施。对于电动晾衣机项目，这意味着必须考虑如何保护当地生态系统、水资源和空气质量，以确保项目的可持续性。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电动晾衣机项目的规划和设计团队需要定期审查和更新用地控制指标，以确保项目的合规性。如果需要调整用地控制指标，必须与政府部门和相关利益相关者协商，以确保变更是合法的和有利于城市的发展。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在整个项目规划和实施过程中，与用地控制指标的合作和遵守是至关重要的。这有助于确保电动晾衣机项目是一个合法、可持续且与城市规划一致的发展项目。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270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动晾衣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电动晾衣机项目需要评估可用地块的规模和形状，以确定是否满足地总体要求。某些城市规划可能要求项目具有特定的地块大小或形状，以适应城市发展的整体格局。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每个城市都有自己的规划目标和愿景，包括住宅区、商业区和工业区的平衡发展。电动晾衣机项目需要与城市规划目标保持一致，以确保项目不会破坏城市的整体规划。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https://d.book118.com/775044112143011110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A865A1"/>
    <w:rsid w:val="3BA865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5044112143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2024-02-08T01:36:00Z</dcterms:created>
  <dcterms:modified xsi:type="dcterms:W3CDTF">2024-02-08T01:37:01Z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C933FD4376AF4A48BB3472EB420059B8_11</vt:lpwstr>
  </property>
  <property fmtid="{D5CDD505-2E9C-101B-9397-08002B2CF9AE}" pid="3" name="KSOProductBuildVer">
    <vt:lpwstr>2052-12.1.0.16250</vt:lpwstr>
  </property>
</Properties>
</file>