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川味复合调味料相关行业公司成立报告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233" w:history="1">
        <w:r>
          <w:rPr>
            <w:rFonts w:ascii="仿宋" w:eastAsia="仿宋" w:hAnsi="仿宋" w:cs="仿宋" w:hint="eastAsia"/>
            <w:lang w:eastAsia="zh-CN"/>
          </w:rPr>
          <w:t>概论</w:t>
        </w:r>
        <w:r>
          <w:tab/>
        </w:r>
        <w:r>
          <w:fldChar w:fldCharType="begin"/>
        </w:r>
        <w:r>
          <w:instrText xml:space="preserve"> PAGEREF _Toc25233 \h </w:instrText>
        </w:r>
        <w:r>
          <w:fldChar w:fldCharType="separate"/>
        </w:r>
        <w:r>
          <w:t>3</w:t>
        </w:r>
        <w:r>
          <w:fldChar w:fldCharType="end"/>
        </w:r>
      </w:hyperlink>
    </w:p>
    <w:p>
      <w:pPr>
        <w:pStyle w:val="TOC1"/>
        <w:tabs>
          <w:tab w:val="right" w:leader="dot" w:pos="8306"/>
        </w:tabs>
      </w:pPr>
      <w:hyperlink w:anchor="_Toc140" w:history="1">
        <w:r>
          <w:rPr>
            <w:rFonts w:ascii="仿宋" w:eastAsia="仿宋" w:hAnsi="仿宋" w:cs="仿宋" w:hint="eastAsia"/>
            <w:lang w:eastAsia="zh-CN"/>
          </w:rPr>
          <w:t>一、行业、市场分析</w:t>
        </w:r>
        <w:r>
          <w:tab/>
        </w:r>
        <w:r>
          <w:fldChar w:fldCharType="begin"/>
        </w:r>
        <w:r>
          <w:instrText xml:space="preserve"> PAGEREF _Toc140 \h </w:instrText>
        </w:r>
        <w:r>
          <w:fldChar w:fldCharType="separate"/>
        </w:r>
        <w:r>
          <w:t>3</w:t>
        </w:r>
        <w:r>
          <w:fldChar w:fldCharType="end"/>
        </w:r>
      </w:hyperlink>
    </w:p>
    <w:p>
      <w:pPr>
        <w:pStyle w:val="TOC2"/>
        <w:tabs>
          <w:tab w:val="right" w:leader="dot" w:pos="8306"/>
        </w:tabs>
      </w:pPr>
      <w:hyperlink w:anchor="_Toc16628" w:history="1">
        <w:r>
          <w:rPr>
            <w:rFonts w:ascii="仿宋" w:eastAsia="仿宋" w:hAnsi="仿宋" w:cs="仿宋" w:hint="eastAsia"/>
            <w:lang w:eastAsia="zh-CN"/>
          </w:rPr>
          <w:t>(一)、行业分析</w:t>
        </w:r>
        <w:r>
          <w:tab/>
        </w:r>
        <w:r>
          <w:fldChar w:fldCharType="begin"/>
        </w:r>
        <w:r>
          <w:instrText xml:space="preserve"> PAGEREF _Toc16628 \h </w:instrText>
        </w:r>
        <w:r>
          <w:fldChar w:fldCharType="separate"/>
        </w:r>
        <w:r>
          <w:t>3</w:t>
        </w:r>
        <w:r>
          <w:fldChar w:fldCharType="end"/>
        </w:r>
      </w:hyperlink>
    </w:p>
    <w:p>
      <w:pPr>
        <w:pStyle w:val="TOC2"/>
        <w:tabs>
          <w:tab w:val="right" w:leader="dot" w:pos="8306"/>
        </w:tabs>
      </w:pPr>
      <w:hyperlink w:anchor="_Toc27042" w:history="1">
        <w:r>
          <w:rPr>
            <w:rFonts w:ascii="仿宋" w:eastAsia="仿宋" w:hAnsi="仿宋" w:cs="仿宋" w:hint="eastAsia"/>
            <w:lang w:eastAsia="zh-CN"/>
          </w:rPr>
          <w:t>(二)、市场分析</w:t>
        </w:r>
        <w:r>
          <w:tab/>
        </w:r>
        <w:r>
          <w:fldChar w:fldCharType="begin"/>
        </w:r>
        <w:r>
          <w:instrText xml:space="preserve"> PAGEREF _Toc27042 \h </w:instrText>
        </w:r>
        <w:r>
          <w:fldChar w:fldCharType="separate"/>
        </w:r>
        <w:r>
          <w:t>4</w:t>
        </w:r>
        <w:r>
          <w:fldChar w:fldCharType="end"/>
        </w:r>
      </w:hyperlink>
    </w:p>
    <w:p>
      <w:pPr>
        <w:pStyle w:val="TOC2"/>
        <w:tabs>
          <w:tab w:val="right" w:leader="dot" w:pos="8306"/>
        </w:tabs>
      </w:pPr>
      <w:hyperlink w:anchor="_Toc18205" w:history="1">
        <w:r>
          <w:rPr>
            <w:rFonts w:ascii="仿宋" w:eastAsia="仿宋" w:hAnsi="仿宋" w:cs="仿宋" w:hint="eastAsia"/>
            <w:lang w:eastAsia="zh-CN"/>
          </w:rPr>
          <w:t>(三)、行业发展及市场前景分析</w:t>
        </w:r>
        <w:r>
          <w:tab/>
        </w:r>
        <w:r>
          <w:fldChar w:fldCharType="begin"/>
        </w:r>
        <w:r>
          <w:instrText xml:space="preserve"> PAGEREF _Toc18205 \h </w:instrText>
        </w:r>
        <w:r>
          <w:fldChar w:fldCharType="separate"/>
        </w:r>
        <w:r>
          <w:t>4</w:t>
        </w:r>
        <w:r>
          <w:fldChar w:fldCharType="end"/>
        </w:r>
      </w:hyperlink>
    </w:p>
    <w:p>
      <w:pPr>
        <w:pStyle w:val="TOC1"/>
        <w:tabs>
          <w:tab w:val="right" w:leader="dot" w:pos="8306"/>
        </w:tabs>
      </w:pPr>
      <w:hyperlink w:anchor="_Toc10379" w:history="1">
        <w:r>
          <w:rPr>
            <w:rFonts w:ascii="仿宋" w:eastAsia="仿宋" w:hAnsi="仿宋" w:cs="仿宋" w:hint="eastAsia"/>
            <w:lang w:eastAsia="zh-CN"/>
          </w:rPr>
          <w:t>二、发展规划</w:t>
        </w:r>
        <w:r>
          <w:tab/>
        </w:r>
        <w:r>
          <w:fldChar w:fldCharType="begin"/>
        </w:r>
        <w:r>
          <w:instrText xml:space="preserve"> PAGEREF _Toc10379 \h </w:instrText>
        </w:r>
        <w:r>
          <w:fldChar w:fldCharType="separate"/>
        </w:r>
        <w:r>
          <w:t>6</w:t>
        </w:r>
        <w:r>
          <w:fldChar w:fldCharType="end"/>
        </w:r>
      </w:hyperlink>
    </w:p>
    <w:p>
      <w:pPr>
        <w:pStyle w:val="TOC2"/>
        <w:tabs>
          <w:tab w:val="right" w:leader="dot" w:pos="8306"/>
        </w:tabs>
      </w:pPr>
      <w:hyperlink w:anchor="_Toc21841" w:history="1">
        <w:r>
          <w:rPr>
            <w:rFonts w:ascii="仿宋" w:eastAsia="仿宋" w:hAnsi="仿宋" w:cs="仿宋" w:hint="eastAsia"/>
            <w:lang w:eastAsia="zh-CN"/>
          </w:rPr>
          <w:t>(一)、公司发展规划</w:t>
        </w:r>
        <w:r>
          <w:tab/>
        </w:r>
        <w:r>
          <w:fldChar w:fldCharType="begin"/>
        </w:r>
        <w:r>
          <w:instrText xml:space="preserve"> PAGEREF _Toc21841 \h </w:instrText>
        </w:r>
        <w:r>
          <w:fldChar w:fldCharType="separate"/>
        </w:r>
        <w:r>
          <w:t>6</w:t>
        </w:r>
        <w:r>
          <w:fldChar w:fldCharType="end"/>
        </w:r>
      </w:hyperlink>
    </w:p>
    <w:p>
      <w:pPr>
        <w:pStyle w:val="TOC2"/>
        <w:tabs>
          <w:tab w:val="right" w:leader="dot" w:pos="8306"/>
        </w:tabs>
      </w:pPr>
      <w:hyperlink w:anchor="_Toc24511" w:history="1">
        <w:r>
          <w:rPr>
            <w:rFonts w:ascii="仿宋" w:eastAsia="仿宋" w:hAnsi="仿宋" w:cs="仿宋" w:hint="eastAsia"/>
            <w:lang w:eastAsia="zh-CN"/>
          </w:rPr>
          <w:t>(二)、保障措施</w:t>
        </w:r>
        <w:r>
          <w:tab/>
        </w:r>
        <w:r>
          <w:fldChar w:fldCharType="begin"/>
        </w:r>
        <w:r>
          <w:instrText xml:space="preserve"> PAGEREF _Toc24511 \h </w:instrText>
        </w:r>
        <w:r>
          <w:fldChar w:fldCharType="separate"/>
        </w:r>
        <w:r>
          <w:t>7</w:t>
        </w:r>
        <w:r>
          <w:fldChar w:fldCharType="end"/>
        </w:r>
      </w:hyperlink>
    </w:p>
    <w:p>
      <w:pPr>
        <w:pStyle w:val="TOC1"/>
        <w:tabs>
          <w:tab w:val="right" w:leader="dot" w:pos="8306"/>
        </w:tabs>
      </w:pPr>
      <w:hyperlink w:anchor="_Toc16998" w:history="1">
        <w:r>
          <w:rPr>
            <w:rFonts w:ascii="仿宋" w:eastAsia="仿宋" w:hAnsi="仿宋" w:cs="仿宋" w:hint="eastAsia"/>
            <w:lang w:eastAsia="zh-CN"/>
          </w:rPr>
          <w:t>三、法人治理</w:t>
        </w:r>
        <w:r>
          <w:tab/>
        </w:r>
        <w:r>
          <w:fldChar w:fldCharType="begin"/>
        </w:r>
        <w:r>
          <w:instrText xml:space="preserve"> PAGEREF _Toc16998 \h </w:instrText>
        </w:r>
        <w:r>
          <w:fldChar w:fldCharType="separate"/>
        </w:r>
        <w:r>
          <w:t>12</w:t>
        </w:r>
        <w:r>
          <w:fldChar w:fldCharType="end"/>
        </w:r>
      </w:hyperlink>
    </w:p>
    <w:p>
      <w:pPr>
        <w:pStyle w:val="TOC2"/>
        <w:tabs>
          <w:tab w:val="right" w:leader="dot" w:pos="8306"/>
        </w:tabs>
      </w:pPr>
      <w:hyperlink w:anchor="_Toc14346" w:history="1">
        <w:r>
          <w:rPr>
            <w:rFonts w:ascii="仿宋" w:eastAsia="仿宋" w:hAnsi="仿宋" w:cs="仿宋" w:hint="eastAsia"/>
            <w:lang w:eastAsia="zh-CN"/>
          </w:rPr>
          <w:t>(一)、股东权利及义务</w:t>
        </w:r>
        <w:r>
          <w:tab/>
        </w:r>
        <w:r>
          <w:fldChar w:fldCharType="begin"/>
        </w:r>
        <w:r>
          <w:instrText xml:space="preserve"> PAGEREF _Toc14346 \h </w:instrText>
        </w:r>
        <w:r>
          <w:fldChar w:fldCharType="separate"/>
        </w:r>
        <w:r>
          <w:t>12</w:t>
        </w:r>
        <w:r>
          <w:fldChar w:fldCharType="end"/>
        </w:r>
      </w:hyperlink>
    </w:p>
    <w:p>
      <w:pPr>
        <w:pStyle w:val="TOC2"/>
        <w:tabs>
          <w:tab w:val="right" w:leader="dot" w:pos="8306"/>
        </w:tabs>
      </w:pPr>
      <w:hyperlink w:anchor="_Toc21506" w:history="1">
        <w:r>
          <w:rPr>
            <w:rFonts w:ascii="仿宋" w:eastAsia="仿宋" w:hAnsi="仿宋" w:cs="仿宋" w:hint="eastAsia"/>
            <w:lang w:eastAsia="zh-CN"/>
          </w:rPr>
          <w:t>(二)、董事</w:t>
        </w:r>
        <w:r>
          <w:tab/>
        </w:r>
        <w:r>
          <w:fldChar w:fldCharType="begin"/>
        </w:r>
        <w:r>
          <w:instrText xml:space="preserve"> PAGEREF _Toc21506 \h </w:instrText>
        </w:r>
        <w:r>
          <w:fldChar w:fldCharType="separate"/>
        </w:r>
        <w:r>
          <w:t>14</w:t>
        </w:r>
        <w:r>
          <w:fldChar w:fldCharType="end"/>
        </w:r>
      </w:hyperlink>
    </w:p>
    <w:p>
      <w:pPr>
        <w:pStyle w:val="TOC2"/>
        <w:tabs>
          <w:tab w:val="right" w:leader="dot" w:pos="8306"/>
        </w:tabs>
      </w:pPr>
      <w:hyperlink w:anchor="_Toc18528" w:history="1">
        <w:r>
          <w:rPr>
            <w:rFonts w:ascii="仿宋" w:eastAsia="仿宋" w:hAnsi="仿宋" w:cs="仿宋" w:hint="eastAsia"/>
            <w:lang w:eastAsia="zh-CN"/>
          </w:rPr>
          <w:t>(三)、高级管理人员</w:t>
        </w:r>
        <w:r>
          <w:tab/>
        </w:r>
        <w:r>
          <w:fldChar w:fldCharType="begin"/>
        </w:r>
        <w:r>
          <w:instrText xml:space="preserve"> PAGEREF _Toc18528 \h </w:instrText>
        </w:r>
        <w:r>
          <w:fldChar w:fldCharType="separate"/>
        </w:r>
        <w:r>
          <w:t>19</w:t>
        </w:r>
        <w:r>
          <w:fldChar w:fldCharType="end"/>
        </w:r>
      </w:hyperlink>
    </w:p>
    <w:p>
      <w:pPr>
        <w:pStyle w:val="TOC2"/>
        <w:tabs>
          <w:tab w:val="right" w:leader="dot" w:pos="8306"/>
        </w:tabs>
      </w:pPr>
      <w:hyperlink w:anchor="_Toc5538" w:history="1">
        <w:r>
          <w:rPr>
            <w:rFonts w:ascii="仿宋" w:eastAsia="仿宋" w:hAnsi="仿宋" w:cs="仿宋" w:hint="eastAsia"/>
            <w:lang w:eastAsia="zh-CN"/>
          </w:rPr>
          <w:t>(四)、监事</w:t>
        </w:r>
        <w:r>
          <w:tab/>
        </w:r>
        <w:r>
          <w:fldChar w:fldCharType="begin"/>
        </w:r>
        <w:r>
          <w:instrText xml:space="preserve"> PAGEREF _Toc5538 \h </w:instrText>
        </w:r>
        <w:r>
          <w:fldChar w:fldCharType="separate"/>
        </w:r>
        <w:r>
          <w:t>20</w:t>
        </w:r>
        <w:r>
          <w:fldChar w:fldCharType="end"/>
        </w:r>
      </w:hyperlink>
    </w:p>
    <w:p>
      <w:pPr>
        <w:pStyle w:val="TOC1"/>
        <w:tabs>
          <w:tab w:val="right" w:leader="dot" w:pos="8306"/>
        </w:tabs>
      </w:pPr>
      <w:hyperlink w:anchor="_Toc25916" w:history="1">
        <w:r>
          <w:rPr>
            <w:rFonts w:ascii="仿宋" w:eastAsia="仿宋" w:hAnsi="仿宋" w:cs="仿宋" w:hint="eastAsia"/>
            <w:lang w:eastAsia="zh-CN"/>
          </w:rPr>
          <w:t>四、公司成立方案</w:t>
        </w:r>
        <w:r>
          <w:tab/>
        </w:r>
        <w:r>
          <w:fldChar w:fldCharType="begin"/>
        </w:r>
        <w:r>
          <w:instrText xml:space="preserve"> PAGEREF _Toc25916 \h </w:instrText>
        </w:r>
        <w:r>
          <w:fldChar w:fldCharType="separate"/>
        </w:r>
        <w:r>
          <w:t>22</w:t>
        </w:r>
        <w:r>
          <w:fldChar w:fldCharType="end"/>
        </w:r>
      </w:hyperlink>
    </w:p>
    <w:p>
      <w:pPr>
        <w:pStyle w:val="TOC2"/>
        <w:tabs>
          <w:tab w:val="right" w:leader="dot" w:pos="8306"/>
        </w:tabs>
      </w:pPr>
      <w:hyperlink w:anchor="_Toc27902" w:history="1">
        <w:r>
          <w:rPr>
            <w:rFonts w:ascii="仿宋" w:eastAsia="仿宋" w:hAnsi="仿宋" w:cs="仿宋" w:hint="eastAsia"/>
            <w:lang w:eastAsia="zh-CN"/>
          </w:rPr>
          <w:t>(一)、公司经营宗旨</w:t>
        </w:r>
        <w:r>
          <w:tab/>
        </w:r>
        <w:r>
          <w:fldChar w:fldCharType="begin"/>
        </w:r>
        <w:r>
          <w:instrText xml:space="preserve"> PAGEREF _Toc27902 \h </w:instrText>
        </w:r>
        <w:r>
          <w:fldChar w:fldCharType="separate"/>
        </w:r>
        <w:r>
          <w:t>22</w:t>
        </w:r>
        <w:r>
          <w:fldChar w:fldCharType="end"/>
        </w:r>
      </w:hyperlink>
    </w:p>
    <w:p>
      <w:pPr>
        <w:pStyle w:val="TOC2"/>
        <w:tabs>
          <w:tab w:val="right" w:leader="dot" w:pos="8306"/>
        </w:tabs>
      </w:pPr>
      <w:hyperlink w:anchor="_Toc23539" w:history="1">
        <w:r>
          <w:rPr>
            <w:rFonts w:ascii="仿宋" w:eastAsia="仿宋" w:hAnsi="仿宋" w:cs="仿宋" w:hint="eastAsia"/>
            <w:lang w:eastAsia="zh-CN"/>
          </w:rPr>
          <w:t>(二)、公司的目标、主要职责</w:t>
        </w:r>
        <w:r>
          <w:tab/>
        </w:r>
        <w:r>
          <w:fldChar w:fldCharType="begin"/>
        </w:r>
        <w:r>
          <w:instrText xml:space="preserve"> PAGEREF _Toc23539 \h </w:instrText>
        </w:r>
        <w:r>
          <w:fldChar w:fldCharType="separate"/>
        </w:r>
        <w:r>
          <w:t>23</w:t>
        </w:r>
        <w:r>
          <w:fldChar w:fldCharType="end"/>
        </w:r>
      </w:hyperlink>
    </w:p>
    <w:p>
      <w:pPr>
        <w:pStyle w:val="TOC2"/>
        <w:tabs>
          <w:tab w:val="right" w:leader="dot" w:pos="8306"/>
        </w:tabs>
      </w:pPr>
      <w:hyperlink w:anchor="_Toc32403" w:history="1">
        <w:r>
          <w:rPr>
            <w:rFonts w:ascii="仿宋" w:eastAsia="仿宋" w:hAnsi="仿宋" w:cs="仿宋" w:hint="eastAsia"/>
            <w:lang w:eastAsia="zh-CN"/>
          </w:rPr>
          <w:t>(三)、公司组建方式</w:t>
        </w:r>
        <w:r>
          <w:tab/>
        </w:r>
        <w:r>
          <w:fldChar w:fldCharType="begin"/>
        </w:r>
        <w:r>
          <w:instrText xml:space="preserve"> PAGEREF _Toc32403 \h </w:instrText>
        </w:r>
        <w:r>
          <w:fldChar w:fldCharType="separate"/>
        </w:r>
        <w:r>
          <w:t>26</w:t>
        </w:r>
        <w:r>
          <w:fldChar w:fldCharType="end"/>
        </w:r>
      </w:hyperlink>
    </w:p>
    <w:p>
      <w:pPr>
        <w:pStyle w:val="TOC2"/>
        <w:tabs>
          <w:tab w:val="right" w:leader="dot" w:pos="8306"/>
        </w:tabs>
      </w:pPr>
      <w:hyperlink w:anchor="_Toc421" w:history="1">
        <w:r>
          <w:rPr>
            <w:rFonts w:ascii="仿宋" w:eastAsia="仿宋" w:hAnsi="仿宋" w:cs="仿宋" w:hint="eastAsia"/>
            <w:lang w:eastAsia="zh-CN"/>
          </w:rPr>
          <w:t>(四)、公司管理体制</w:t>
        </w:r>
        <w:r>
          <w:tab/>
        </w:r>
        <w:r>
          <w:fldChar w:fldCharType="begin"/>
        </w:r>
        <w:r>
          <w:instrText xml:space="preserve"> PAGEREF _Toc421 \h </w:instrText>
        </w:r>
        <w:r>
          <w:fldChar w:fldCharType="separate"/>
        </w:r>
        <w:r>
          <w:t>26</w:t>
        </w:r>
        <w:r>
          <w:fldChar w:fldCharType="end"/>
        </w:r>
      </w:hyperlink>
    </w:p>
    <w:p>
      <w:pPr>
        <w:pStyle w:val="TOC2"/>
        <w:tabs>
          <w:tab w:val="right" w:leader="dot" w:pos="8306"/>
        </w:tabs>
      </w:pPr>
      <w:hyperlink w:anchor="_Toc19276" w:history="1">
        <w:r>
          <w:rPr>
            <w:rFonts w:ascii="仿宋" w:eastAsia="仿宋" w:hAnsi="仿宋" w:cs="仿宋" w:hint="eastAsia"/>
            <w:lang w:eastAsia="zh-CN"/>
          </w:rPr>
          <w:t>(五)、部门职责及权限</w:t>
        </w:r>
        <w:r>
          <w:tab/>
        </w:r>
        <w:r>
          <w:fldChar w:fldCharType="begin"/>
        </w:r>
        <w:r>
          <w:instrText xml:space="preserve"> PAGEREF _Toc19276 \h </w:instrText>
        </w:r>
        <w:r>
          <w:fldChar w:fldCharType="separate"/>
        </w:r>
        <w:r>
          <w:t>27</w:t>
        </w:r>
        <w:r>
          <w:fldChar w:fldCharType="end"/>
        </w:r>
      </w:hyperlink>
    </w:p>
    <w:p>
      <w:pPr>
        <w:pStyle w:val="TOC2"/>
        <w:tabs>
          <w:tab w:val="right" w:leader="dot" w:pos="8306"/>
        </w:tabs>
      </w:pPr>
      <w:hyperlink w:anchor="_Toc31409" w:history="1">
        <w:r>
          <w:rPr>
            <w:rFonts w:ascii="仿宋" w:eastAsia="仿宋" w:hAnsi="仿宋" w:cs="仿宋" w:hint="eastAsia"/>
            <w:lang w:eastAsia="zh-CN"/>
          </w:rPr>
          <w:t>(六)、核心人员介绍</w:t>
        </w:r>
        <w:r>
          <w:tab/>
        </w:r>
        <w:r>
          <w:fldChar w:fldCharType="begin"/>
        </w:r>
        <w:r>
          <w:instrText xml:space="preserve"> PAGEREF _Toc31409 \h </w:instrText>
        </w:r>
        <w:r>
          <w:fldChar w:fldCharType="separate"/>
        </w:r>
        <w:r>
          <w:t>30</w:t>
        </w:r>
        <w:r>
          <w:fldChar w:fldCharType="end"/>
        </w:r>
      </w:hyperlink>
    </w:p>
    <w:p>
      <w:pPr>
        <w:pStyle w:val="TOC2"/>
        <w:tabs>
          <w:tab w:val="right" w:leader="dot" w:pos="8306"/>
        </w:tabs>
      </w:pPr>
      <w:hyperlink w:anchor="_Toc30884" w:history="1">
        <w:r>
          <w:rPr>
            <w:rFonts w:ascii="仿宋" w:eastAsia="仿宋" w:hAnsi="仿宋" w:cs="仿宋" w:hint="eastAsia"/>
            <w:lang w:eastAsia="zh-CN"/>
          </w:rPr>
          <w:t>(七)、财务会计制度</w:t>
        </w:r>
        <w:r>
          <w:tab/>
        </w:r>
        <w:r>
          <w:fldChar w:fldCharType="begin"/>
        </w:r>
        <w:r>
          <w:instrText xml:space="preserve"> PAGEREF _Toc30884 \h </w:instrText>
        </w:r>
        <w:r>
          <w:fldChar w:fldCharType="separate"/>
        </w:r>
        <w:r>
          <w:t>32</w:t>
        </w:r>
        <w:r>
          <w:fldChar w:fldCharType="end"/>
        </w:r>
      </w:hyperlink>
    </w:p>
    <w:p>
      <w:pPr>
        <w:pStyle w:val="TOC1"/>
        <w:tabs>
          <w:tab w:val="right" w:leader="dot" w:pos="8306"/>
        </w:tabs>
      </w:pPr>
      <w:hyperlink w:anchor="_Toc1754" w:history="1">
        <w:r>
          <w:rPr>
            <w:rFonts w:ascii="仿宋" w:eastAsia="仿宋" w:hAnsi="仿宋" w:cs="仿宋" w:hint="eastAsia"/>
            <w:lang w:eastAsia="zh-CN"/>
          </w:rPr>
          <w:t>五、川味复合调味料筹建公司基本信息</w:t>
        </w:r>
        <w:r>
          <w:tab/>
        </w:r>
        <w:r>
          <w:fldChar w:fldCharType="begin"/>
        </w:r>
        <w:r>
          <w:instrText xml:space="preserve"> PAGEREF _Toc1754 \h </w:instrText>
        </w:r>
        <w:r>
          <w:fldChar w:fldCharType="separate"/>
        </w:r>
        <w:r>
          <w:t>37</w:t>
        </w:r>
        <w:r>
          <w:fldChar w:fldCharType="end"/>
        </w:r>
      </w:hyperlink>
    </w:p>
    <w:p>
      <w:pPr>
        <w:pStyle w:val="TOC2"/>
        <w:tabs>
          <w:tab w:val="right" w:leader="dot" w:pos="8306"/>
        </w:tabs>
      </w:pPr>
      <w:hyperlink w:anchor="_Toc32443" w:history="1">
        <w:r>
          <w:rPr>
            <w:rFonts w:ascii="仿宋" w:eastAsia="仿宋" w:hAnsi="仿宋" w:cs="仿宋" w:hint="eastAsia"/>
            <w:lang w:eastAsia="zh-CN"/>
          </w:rPr>
          <w:t>(一)、公司名称</w:t>
        </w:r>
        <w:r>
          <w:tab/>
        </w:r>
        <w:r>
          <w:fldChar w:fldCharType="begin"/>
        </w:r>
        <w:r>
          <w:instrText xml:space="preserve"> PAGEREF _Toc32443 \h </w:instrText>
        </w:r>
        <w:r>
          <w:fldChar w:fldCharType="separate"/>
        </w:r>
        <w:r>
          <w:t>37</w:t>
        </w:r>
        <w:r>
          <w:fldChar w:fldCharType="end"/>
        </w:r>
      </w:hyperlink>
    </w:p>
    <w:p>
      <w:pPr>
        <w:pStyle w:val="TOC2"/>
        <w:tabs>
          <w:tab w:val="right" w:leader="dot" w:pos="8306"/>
        </w:tabs>
      </w:pPr>
      <w:hyperlink w:anchor="_Toc16253" w:history="1">
        <w:r>
          <w:rPr>
            <w:rFonts w:ascii="仿宋" w:eastAsia="仿宋" w:hAnsi="仿宋" w:cs="仿宋" w:hint="eastAsia"/>
            <w:lang w:eastAsia="zh-CN"/>
          </w:rPr>
          <w:t>(二)、注册资本</w:t>
        </w:r>
        <w:r>
          <w:tab/>
        </w:r>
        <w:r>
          <w:fldChar w:fldCharType="begin"/>
        </w:r>
        <w:r>
          <w:instrText xml:space="preserve"> PAGEREF _Toc16253 \h </w:instrText>
        </w:r>
        <w:r>
          <w:fldChar w:fldCharType="separate"/>
        </w:r>
        <w:r>
          <w:t>37</w:t>
        </w:r>
        <w:r>
          <w:fldChar w:fldCharType="end"/>
        </w:r>
      </w:hyperlink>
    </w:p>
    <w:p>
      <w:pPr>
        <w:pStyle w:val="TOC2"/>
        <w:tabs>
          <w:tab w:val="right" w:leader="dot" w:pos="8306"/>
        </w:tabs>
      </w:pPr>
      <w:hyperlink w:anchor="_Toc5172" w:history="1">
        <w:r>
          <w:rPr>
            <w:rFonts w:ascii="仿宋" w:eastAsia="仿宋" w:hAnsi="仿宋" w:cs="仿宋" w:hint="eastAsia"/>
            <w:lang w:eastAsia="zh-CN"/>
          </w:rPr>
          <w:t>(三)、注册地址</w:t>
        </w:r>
        <w:r>
          <w:tab/>
        </w:r>
        <w:r>
          <w:fldChar w:fldCharType="begin"/>
        </w:r>
        <w:r>
          <w:instrText xml:space="preserve"> PAGEREF _Toc5172 \h </w:instrText>
        </w:r>
        <w:r>
          <w:fldChar w:fldCharType="separate"/>
        </w:r>
        <w:r>
          <w:t>37</w:t>
        </w:r>
        <w:r>
          <w:fldChar w:fldCharType="end"/>
        </w:r>
      </w:hyperlink>
    </w:p>
    <w:p>
      <w:pPr>
        <w:pStyle w:val="TOC2"/>
        <w:tabs>
          <w:tab w:val="right" w:leader="dot" w:pos="8306"/>
        </w:tabs>
      </w:pPr>
      <w:hyperlink w:anchor="_Toc24712" w:history="1">
        <w:r>
          <w:rPr>
            <w:rFonts w:ascii="仿宋" w:eastAsia="仿宋" w:hAnsi="仿宋" w:cs="仿宋" w:hint="eastAsia"/>
            <w:lang w:eastAsia="zh-CN"/>
          </w:rPr>
          <w:t>(四)、法人代表</w:t>
        </w:r>
        <w:r>
          <w:tab/>
        </w:r>
        <w:r>
          <w:fldChar w:fldCharType="begin"/>
        </w:r>
        <w:r>
          <w:instrText xml:space="preserve"> PAGEREF _Toc24712 \h </w:instrText>
        </w:r>
        <w:r>
          <w:fldChar w:fldCharType="separate"/>
        </w:r>
        <w:r>
          <w:t>38</w:t>
        </w:r>
        <w:r>
          <w:fldChar w:fldCharType="end"/>
        </w:r>
      </w:hyperlink>
    </w:p>
    <w:p>
      <w:pPr>
        <w:pStyle w:val="TOC2"/>
        <w:tabs>
          <w:tab w:val="right" w:leader="dot" w:pos="8306"/>
        </w:tabs>
      </w:pPr>
      <w:hyperlink w:anchor="_Toc11731" w:history="1">
        <w:r>
          <w:rPr>
            <w:rFonts w:ascii="仿宋" w:eastAsia="仿宋" w:hAnsi="仿宋" w:cs="仿宋" w:hint="eastAsia"/>
            <w:lang w:eastAsia="zh-CN"/>
          </w:rPr>
          <w:t>(五)、主要经营范围</w:t>
        </w:r>
        <w:r>
          <w:tab/>
        </w:r>
        <w:r>
          <w:fldChar w:fldCharType="begin"/>
        </w:r>
        <w:r>
          <w:instrText xml:space="preserve"> PAGEREF _Toc11731 \h </w:instrText>
        </w:r>
        <w:r>
          <w:fldChar w:fldCharType="separate"/>
        </w:r>
        <w:r>
          <w:t>38</w:t>
        </w:r>
        <w:r>
          <w:fldChar w:fldCharType="end"/>
        </w:r>
      </w:hyperlink>
    </w:p>
    <w:p>
      <w:pPr>
        <w:pStyle w:val="TOC2"/>
        <w:tabs>
          <w:tab w:val="right" w:leader="dot" w:pos="8306"/>
        </w:tabs>
      </w:pPr>
      <w:hyperlink w:anchor="_Toc14863" w:history="1">
        <w:r>
          <w:rPr>
            <w:rFonts w:ascii="仿宋" w:eastAsia="仿宋" w:hAnsi="仿宋" w:cs="仿宋" w:hint="eastAsia"/>
            <w:lang w:eastAsia="zh-CN"/>
          </w:rPr>
          <w:t>(六)、主要股东</w:t>
        </w:r>
        <w:r>
          <w:tab/>
        </w:r>
        <w:r>
          <w:fldChar w:fldCharType="begin"/>
        </w:r>
        <w:r>
          <w:instrText xml:space="preserve"> PAGEREF _Toc14863 \h </w:instrText>
        </w:r>
        <w:r>
          <w:fldChar w:fldCharType="separate"/>
        </w:r>
        <w:r>
          <w:t>38</w:t>
        </w:r>
        <w:r>
          <w:fldChar w:fldCharType="end"/>
        </w:r>
      </w:hyperlink>
    </w:p>
    <w:p>
      <w:pPr>
        <w:pStyle w:val="TOC1"/>
        <w:tabs>
          <w:tab w:val="right" w:leader="dot" w:pos="8306"/>
        </w:tabs>
      </w:pPr>
      <w:hyperlink w:anchor="_Toc22578" w:history="1">
        <w:r>
          <w:rPr>
            <w:rFonts w:ascii="仿宋" w:eastAsia="仿宋" w:hAnsi="仿宋" w:cs="仿宋" w:hint="eastAsia"/>
            <w:lang w:eastAsia="zh-CN"/>
          </w:rPr>
          <w:t>六、SWOT分析</w:t>
        </w:r>
        <w:r>
          <w:tab/>
        </w:r>
        <w:r>
          <w:fldChar w:fldCharType="begin"/>
        </w:r>
        <w:r>
          <w:instrText xml:space="preserve"> PAGEREF _Toc22578 \h </w:instrText>
        </w:r>
        <w:r>
          <w:fldChar w:fldCharType="separate"/>
        </w:r>
        <w:r>
          <w:t>39</w:t>
        </w:r>
        <w:r>
          <w:fldChar w:fldCharType="end"/>
        </w:r>
      </w:hyperlink>
    </w:p>
    <w:p>
      <w:pPr>
        <w:pStyle w:val="TOC2"/>
        <w:tabs>
          <w:tab w:val="right" w:leader="dot" w:pos="8306"/>
        </w:tabs>
      </w:pPr>
      <w:hyperlink w:anchor="_Toc6071" w:history="1">
        <w:r>
          <w:rPr>
            <w:rFonts w:ascii="仿宋" w:eastAsia="仿宋" w:hAnsi="仿宋" w:cs="仿宋" w:hint="eastAsia"/>
            <w:lang w:eastAsia="zh-CN"/>
          </w:rPr>
          <w:t>(一)、优势分析(S)</w:t>
        </w:r>
        <w:r>
          <w:tab/>
        </w:r>
        <w:r>
          <w:fldChar w:fldCharType="begin"/>
        </w:r>
        <w:r>
          <w:instrText xml:space="preserve"> PAGEREF _Toc6071 \h </w:instrText>
        </w:r>
        <w:r>
          <w:fldChar w:fldCharType="separate"/>
        </w:r>
        <w:r>
          <w:t>39</w:t>
        </w:r>
        <w:r>
          <w:fldChar w:fldCharType="end"/>
        </w:r>
      </w:hyperlink>
    </w:p>
    <w:p>
      <w:pPr>
        <w:pStyle w:val="TOC2"/>
        <w:tabs>
          <w:tab w:val="right" w:leader="dot" w:pos="8306"/>
        </w:tabs>
      </w:pPr>
      <w:hyperlink w:anchor="_Toc9227" w:history="1">
        <w:r>
          <w:rPr>
            <w:rFonts w:ascii="仿宋" w:eastAsia="仿宋" w:hAnsi="仿宋" w:cs="仿宋" w:hint="eastAsia"/>
            <w:lang w:eastAsia="zh-CN"/>
          </w:rPr>
          <w:t>(二)、劣势分析(W)</w:t>
        </w:r>
        <w:r>
          <w:tab/>
        </w:r>
        <w:r>
          <w:fldChar w:fldCharType="begin"/>
        </w:r>
        <w:r>
          <w:instrText xml:space="preserve"> PAGEREF _Toc9227 \h </w:instrText>
        </w:r>
        <w:r>
          <w:fldChar w:fldCharType="separate"/>
        </w:r>
        <w:r>
          <w:t>40</w:t>
        </w:r>
        <w:r>
          <w:fldChar w:fldCharType="end"/>
        </w:r>
      </w:hyperlink>
    </w:p>
    <w:p>
      <w:pPr>
        <w:pStyle w:val="TOC2"/>
        <w:tabs>
          <w:tab w:val="right" w:leader="dot" w:pos="8306"/>
        </w:tabs>
      </w:pPr>
      <w:hyperlink w:anchor="_Toc5201" w:history="1">
        <w:r>
          <w:rPr>
            <w:rFonts w:ascii="仿宋" w:eastAsia="仿宋" w:hAnsi="仿宋" w:cs="仿宋" w:hint="eastAsia"/>
            <w:lang w:eastAsia="zh-CN"/>
          </w:rPr>
          <w:t>(三)、机会分析()</w:t>
        </w:r>
        <w:r>
          <w:tab/>
        </w:r>
        <w:r>
          <w:fldChar w:fldCharType="begin"/>
        </w:r>
        <w:r>
          <w:instrText xml:space="preserve"> PAGEREF _Toc5201 \h </w:instrText>
        </w:r>
        <w:r>
          <w:fldChar w:fldCharType="separate"/>
        </w:r>
        <w:r>
          <w:t>41</w:t>
        </w:r>
        <w:r>
          <w:fldChar w:fldCharType="end"/>
        </w:r>
      </w:hyperlink>
    </w:p>
    <w:p>
      <w:pPr>
        <w:pStyle w:val="TOC2"/>
        <w:tabs>
          <w:tab w:val="right" w:leader="dot" w:pos="8306"/>
        </w:tabs>
      </w:pPr>
      <w:hyperlink w:anchor="_Toc25066" w:history="1">
        <w:r>
          <w:rPr>
            <w:rFonts w:ascii="仿宋" w:eastAsia="仿宋" w:hAnsi="仿宋" w:cs="仿宋" w:hint="eastAsia"/>
            <w:lang w:eastAsia="zh-CN"/>
          </w:rPr>
          <w:t>(四)、威胁分析(T)</w:t>
        </w:r>
        <w:r>
          <w:tab/>
        </w:r>
        <w:r>
          <w:fldChar w:fldCharType="begin"/>
        </w:r>
        <w:r>
          <w:instrText xml:space="preserve"> PAGEREF _Toc25066 \h </w:instrText>
        </w:r>
        <w:r>
          <w:fldChar w:fldCharType="separate"/>
        </w:r>
        <w:r>
          <w:t>42</w:t>
        </w:r>
        <w:r>
          <w:fldChar w:fldCharType="end"/>
        </w:r>
      </w:hyperlink>
    </w:p>
    <w:p>
      <w:pPr>
        <w:pStyle w:val="TOC1"/>
        <w:tabs>
          <w:tab w:val="right" w:leader="dot" w:pos="8306"/>
        </w:tabs>
      </w:pPr>
      <w:hyperlink w:anchor="_Toc17232" w:history="1">
        <w:r>
          <w:rPr>
            <w:rFonts w:ascii="仿宋" w:eastAsia="仿宋" w:hAnsi="仿宋" w:cs="仿宋" w:hint="eastAsia"/>
            <w:lang w:eastAsia="zh-CN"/>
          </w:rPr>
          <w:t>七、投资方案分析</w:t>
        </w:r>
        <w:r>
          <w:tab/>
        </w:r>
        <w:r>
          <w:fldChar w:fldCharType="begin"/>
        </w:r>
        <w:r>
          <w:instrText xml:space="preserve"> PAGEREF _Toc17232 \h </w:instrText>
        </w:r>
        <w:r>
          <w:fldChar w:fldCharType="separate"/>
        </w:r>
        <w:r>
          <w:t>43</w:t>
        </w:r>
        <w:r>
          <w:fldChar w:fldCharType="end"/>
        </w:r>
      </w:hyperlink>
    </w:p>
    <w:p>
      <w:pPr>
        <w:pStyle w:val="TOC2"/>
        <w:tabs>
          <w:tab w:val="right" w:leader="dot" w:pos="8306"/>
        </w:tabs>
      </w:pPr>
      <w:hyperlink w:anchor="_Toc4157" w:history="1">
        <w:r>
          <w:rPr>
            <w:rFonts w:ascii="仿宋" w:eastAsia="仿宋" w:hAnsi="仿宋" w:cs="仿宋" w:hint="eastAsia"/>
            <w:lang w:eastAsia="zh-CN"/>
          </w:rPr>
          <w:t>(一)、编制说明</w:t>
        </w:r>
        <w:r>
          <w:tab/>
        </w:r>
        <w:r>
          <w:fldChar w:fldCharType="begin"/>
        </w:r>
        <w:r>
          <w:instrText xml:space="preserve"> PAGEREF _Toc4157 \h </w:instrText>
        </w:r>
        <w:r>
          <w:fldChar w:fldCharType="separate"/>
        </w:r>
        <w:r>
          <w:t>43</w:t>
        </w:r>
        <w:r>
          <w:fldChar w:fldCharType="end"/>
        </w:r>
      </w:hyperlink>
    </w:p>
    <w:p>
      <w:pPr>
        <w:pStyle w:val="TOC2"/>
        <w:tabs>
          <w:tab w:val="right" w:leader="dot" w:pos="8306"/>
        </w:tabs>
      </w:pPr>
      <w:hyperlink w:anchor="_Toc9993" w:history="1">
        <w:r>
          <w:rPr>
            <w:rFonts w:ascii="仿宋" w:eastAsia="仿宋" w:hAnsi="仿宋" w:cs="仿宋" w:hint="eastAsia"/>
            <w:lang w:eastAsia="zh-CN"/>
          </w:rPr>
          <w:t>(二)、建设投资</w:t>
        </w:r>
        <w:r>
          <w:tab/>
        </w:r>
        <w:r>
          <w:fldChar w:fldCharType="begin"/>
        </w:r>
        <w:r>
          <w:instrText xml:space="preserve"> PAGEREF _Toc9993 \h </w:instrText>
        </w:r>
        <w:r>
          <w:fldChar w:fldCharType="separate"/>
        </w:r>
        <w:r>
          <w:t>43</w:t>
        </w:r>
        <w:r>
          <w:fldChar w:fldCharType="end"/>
        </w:r>
      </w:hyperlink>
    </w:p>
    <w:p>
      <w:pPr>
        <w:pStyle w:val="TOC2"/>
        <w:tabs>
          <w:tab w:val="right" w:leader="dot" w:pos="8306"/>
        </w:tabs>
      </w:pPr>
      <w:hyperlink w:anchor="_Toc14110" w:history="1">
        <w:r>
          <w:rPr>
            <w:rFonts w:ascii="仿宋" w:eastAsia="仿宋" w:hAnsi="仿宋" w:cs="仿宋" w:hint="eastAsia"/>
            <w:lang w:eastAsia="zh-CN"/>
          </w:rPr>
          <w:t>(三)、建设期利息</w:t>
        </w:r>
        <w:r>
          <w:tab/>
        </w:r>
        <w:r>
          <w:fldChar w:fldCharType="begin"/>
        </w:r>
        <w:r>
          <w:instrText xml:space="preserve"> PAGEREF _Toc14110 \h </w:instrText>
        </w:r>
        <w:r>
          <w:fldChar w:fldCharType="separate"/>
        </w:r>
        <w:r>
          <w:t>43</w:t>
        </w:r>
        <w:r>
          <w:fldChar w:fldCharType="end"/>
        </w:r>
      </w:hyperlink>
    </w:p>
    <w:p>
      <w:pPr>
        <w:pStyle w:val="TOC2"/>
        <w:tabs>
          <w:tab w:val="right" w:leader="dot" w:pos="8306"/>
        </w:tabs>
      </w:pPr>
      <w:hyperlink w:anchor="_Toc25053" w:history="1">
        <w:r>
          <w:rPr>
            <w:rFonts w:ascii="仿宋" w:eastAsia="仿宋" w:hAnsi="仿宋" w:cs="仿宋" w:hint="eastAsia"/>
            <w:lang w:eastAsia="zh-CN"/>
          </w:rPr>
          <w:t>(四)、流动资金</w:t>
        </w:r>
        <w:r>
          <w:tab/>
        </w:r>
        <w:r>
          <w:fldChar w:fldCharType="begin"/>
        </w:r>
        <w:r>
          <w:instrText xml:space="preserve"> PAGEREF _Toc25053 \h </w:instrText>
        </w:r>
        <w:r>
          <w:fldChar w:fldCharType="separate"/>
        </w:r>
        <w:r>
          <w:t>44</w:t>
        </w:r>
        <w:r>
          <w:fldChar w:fldCharType="end"/>
        </w:r>
      </w:hyperlink>
    </w:p>
    <w:p>
      <w:pPr>
        <w:pStyle w:val="TOC2"/>
        <w:tabs>
          <w:tab w:val="right" w:leader="dot" w:pos="8306"/>
        </w:tabs>
      </w:pPr>
      <w:hyperlink w:anchor="_Toc1878" w:history="1">
        <w:r>
          <w:rPr>
            <w:rFonts w:ascii="仿宋" w:eastAsia="仿宋" w:hAnsi="仿宋" w:cs="仿宋" w:hint="eastAsia"/>
            <w:lang w:eastAsia="zh-CN"/>
          </w:rPr>
          <w:t>(五)、川味复合调味料项目总投资</w:t>
        </w:r>
        <w:r>
          <w:tab/>
        </w:r>
        <w:r>
          <w:fldChar w:fldCharType="begin"/>
        </w:r>
        <w:r>
          <w:instrText xml:space="preserve"> PAGEREF _Toc1878 \h </w:instrText>
        </w:r>
        <w:r>
          <w:fldChar w:fldCharType="separate"/>
        </w:r>
        <w:r>
          <w:t>44</w:t>
        </w:r>
        <w:r>
          <w:fldChar w:fldCharType="end"/>
        </w:r>
      </w:hyperlink>
    </w:p>
    <w:p>
      <w:pPr>
        <w:pStyle w:val="TOC2"/>
        <w:tabs>
          <w:tab w:val="right" w:leader="dot" w:pos="8306"/>
        </w:tabs>
      </w:pPr>
      <w:hyperlink w:anchor="_Toc16825" w:history="1">
        <w:r>
          <w:rPr>
            <w:rFonts w:ascii="仿宋" w:eastAsia="仿宋" w:hAnsi="仿宋" w:cs="仿宋" w:hint="eastAsia"/>
            <w:lang w:eastAsia="zh-CN"/>
          </w:rPr>
          <w:t>(六)、资金筹措与投资计划</w:t>
        </w:r>
        <w:r>
          <w:tab/>
        </w:r>
        <w:r>
          <w:fldChar w:fldCharType="begin"/>
        </w:r>
        <w:r>
          <w:instrText xml:space="preserve"> PAGEREF _Toc16825 \h </w:instrText>
        </w:r>
        <w:r>
          <w:fldChar w:fldCharType="separate"/>
        </w:r>
        <w:r>
          <w:t>45</w:t>
        </w:r>
        <w:r>
          <w:fldChar w:fldCharType="end"/>
        </w:r>
      </w:hyperlink>
    </w:p>
    <w:p>
      <w:pPr>
        <w:pStyle w:val="TOC1"/>
        <w:tabs>
          <w:tab w:val="right" w:leader="dot" w:pos="8306"/>
        </w:tabs>
      </w:pPr>
      <w:hyperlink w:anchor="_Toc32345" w:history="1">
        <w:r>
          <w:rPr>
            <w:rFonts w:ascii="仿宋" w:eastAsia="仿宋" w:hAnsi="仿宋" w:cs="仿宋" w:hint="eastAsia"/>
            <w:lang w:eastAsia="zh-CN"/>
          </w:rPr>
          <w:t>八、目标客户和受众分析</w:t>
        </w:r>
        <w:r>
          <w:tab/>
        </w:r>
        <w:r>
          <w:fldChar w:fldCharType="begin"/>
        </w:r>
        <w:r>
          <w:instrText xml:space="preserve"> PAGEREF _Toc32345 \h </w:instrText>
        </w:r>
        <w:r>
          <w:fldChar w:fldCharType="separate"/>
        </w:r>
        <w:r>
          <w:t>45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5" w:history="1">
        <w:r>
          <w:rPr>
            <w:rFonts w:ascii="仿宋" w:eastAsia="仿宋" w:hAnsi="仿宋" w:cs="仿宋" w:hint="eastAsia"/>
            <w:lang w:eastAsia="zh-CN"/>
          </w:rPr>
          <w:t>(一)、客户群体描述</w:t>
        </w:r>
        <w:r>
          <w:tab/>
        </w:r>
        <w:r>
          <w:fldChar w:fldCharType="begin"/>
        </w:r>
        <w:r>
          <w:instrText xml:space="preserve"> PAGEREF _Toc145 \h </w:instrText>
        </w:r>
        <w:r>
          <w:fldChar w:fldCharType="separate"/>
        </w:r>
        <w:r>
          <w:t>45</w:t>
        </w:r>
        <w:r>
          <w:fldChar w:fldCharType="end"/>
        </w:r>
      </w:hyperlink>
    </w:p>
    <w:p>
      <w:pPr>
        <w:pStyle w:val="TOC2"/>
        <w:tabs>
          <w:tab w:val="right" w:leader="dot" w:pos="8306"/>
        </w:tabs>
      </w:pPr>
      <w:hyperlink w:anchor="_Toc8018" w:history="1">
        <w:r>
          <w:rPr>
            <w:rFonts w:ascii="仿宋" w:eastAsia="仿宋" w:hAnsi="仿宋" w:cs="仿宋" w:hint="eastAsia"/>
            <w:lang w:eastAsia="zh-CN"/>
          </w:rPr>
          <w:t>(二)、客户需求和期望</w:t>
        </w:r>
        <w:r>
          <w:tab/>
        </w:r>
        <w:r>
          <w:fldChar w:fldCharType="begin"/>
        </w:r>
        <w:r>
          <w:instrText xml:space="preserve"> PAGEREF _Toc8018 \h </w:instrText>
        </w:r>
        <w:r>
          <w:fldChar w:fldCharType="separate"/>
        </w:r>
        <w:r>
          <w:t>47</w:t>
        </w:r>
        <w:r>
          <w:fldChar w:fldCharType="end"/>
        </w:r>
      </w:hyperlink>
    </w:p>
    <w:p>
      <w:pPr>
        <w:pStyle w:val="TOC2"/>
        <w:tabs>
          <w:tab w:val="right" w:leader="dot" w:pos="8306"/>
        </w:tabs>
      </w:pPr>
      <w:hyperlink w:anchor="_Toc10691" w:history="1">
        <w:r>
          <w:rPr>
            <w:rFonts w:ascii="仿宋" w:eastAsia="仿宋" w:hAnsi="仿宋" w:cs="仿宋" w:hint="eastAsia"/>
            <w:lang w:eastAsia="zh-CN"/>
          </w:rPr>
          <w:t>(三)、客户获取策略</w:t>
        </w:r>
        <w:r>
          <w:tab/>
        </w:r>
        <w:r>
          <w:fldChar w:fldCharType="begin"/>
        </w:r>
        <w:r>
          <w:instrText xml:space="preserve"> PAGEREF _Toc10691 \h </w:instrText>
        </w:r>
        <w:r>
          <w:fldChar w:fldCharType="separate"/>
        </w:r>
        <w:r>
          <w:t>48</w:t>
        </w:r>
        <w:r>
          <w:fldChar w:fldCharType="end"/>
        </w:r>
      </w:hyperlink>
    </w:p>
    <w:p>
      <w:pPr>
        <w:pStyle w:val="TOC2"/>
        <w:tabs>
          <w:tab w:val="right" w:leader="dot" w:pos="8306"/>
        </w:tabs>
      </w:pPr>
      <w:hyperlink w:anchor="_Toc4480" w:history="1">
        <w:r>
          <w:rPr>
            <w:rFonts w:ascii="仿宋" w:eastAsia="仿宋" w:hAnsi="仿宋" w:cs="仿宋" w:hint="eastAsia"/>
            <w:lang w:eastAsia="zh-CN"/>
          </w:rPr>
          <w:t>(四)、客户关系管理</w:t>
        </w:r>
        <w:r>
          <w:tab/>
        </w:r>
        <w:r>
          <w:fldChar w:fldCharType="begin"/>
        </w:r>
        <w:r>
          <w:instrText xml:space="preserve"> PAGEREF _Toc4480 \h </w:instrText>
        </w:r>
        <w:r>
          <w:fldChar w:fldCharType="separate"/>
        </w:r>
        <w:r>
          <w:t>50</w:t>
        </w:r>
        <w:r>
          <w:fldChar w:fldCharType="end"/>
        </w:r>
      </w:hyperlink>
    </w:p>
    <w:p>
      <w:pPr>
        <w:pStyle w:val="TOC1"/>
        <w:tabs>
          <w:tab w:val="right" w:leader="dot" w:pos="8306"/>
        </w:tabs>
      </w:pPr>
      <w:hyperlink w:anchor="_Toc21384" w:history="1">
        <w:r>
          <w:rPr>
            <w:rFonts w:ascii="仿宋" w:eastAsia="仿宋" w:hAnsi="仿宋" w:cs="仿宋" w:hint="eastAsia"/>
            <w:lang w:eastAsia="zh-CN"/>
          </w:rPr>
          <w:t>九、环境保护分析</w:t>
        </w:r>
        <w:r>
          <w:tab/>
        </w:r>
        <w:r>
          <w:fldChar w:fldCharType="begin"/>
        </w:r>
        <w:r>
          <w:instrText xml:space="preserve"> PAGEREF _Toc21384 \h </w:instrText>
        </w:r>
        <w:r>
          <w:fldChar w:fldCharType="separate"/>
        </w:r>
        <w:r>
          <w:t>52</w:t>
        </w:r>
        <w:r>
          <w:fldChar w:fldCharType="end"/>
        </w:r>
      </w:hyperlink>
    </w:p>
    <w:p>
      <w:pPr>
        <w:pStyle w:val="TOC2"/>
        <w:tabs>
          <w:tab w:val="right" w:leader="dot" w:pos="8306"/>
        </w:tabs>
      </w:pPr>
      <w:hyperlink w:anchor="_Toc13928" w:history="1">
        <w:r>
          <w:rPr>
            <w:rFonts w:ascii="仿宋" w:eastAsia="仿宋" w:hAnsi="仿宋" w:cs="仿宋" w:hint="eastAsia"/>
            <w:lang w:eastAsia="zh-CN"/>
          </w:rPr>
          <w:t>(一)、编制依据</w:t>
        </w:r>
        <w:r>
          <w:tab/>
        </w:r>
        <w:r>
          <w:fldChar w:fldCharType="begin"/>
        </w:r>
        <w:r>
          <w:instrText xml:space="preserve"> PAGEREF _Toc13928 \h </w:instrText>
        </w:r>
        <w:r>
          <w:fldChar w:fldCharType="separate"/>
        </w:r>
        <w:r>
          <w:t>52</w:t>
        </w:r>
        <w:r>
          <w:fldChar w:fldCharType="end"/>
        </w:r>
      </w:hyperlink>
    </w:p>
    <w:p>
      <w:pPr>
        <w:pStyle w:val="TOC2"/>
        <w:tabs>
          <w:tab w:val="right" w:leader="dot" w:pos="8306"/>
        </w:tabs>
      </w:pPr>
      <w:hyperlink w:anchor="_Toc5329" w:history="1">
        <w:r>
          <w:rPr>
            <w:rFonts w:ascii="仿宋" w:eastAsia="仿宋" w:hAnsi="仿宋" w:cs="仿宋" w:hint="eastAsia"/>
            <w:lang w:eastAsia="zh-CN"/>
          </w:rPr>
          <w:t>(二)、环境影响合理性分析</w:t>
        </w:r>
        <w:r>
          <w:tab/>
        </w:r>
        <w:r>
          <w:fldChar w:fldCharType="begin"/>
        </w:r>
        <w:r>
          <w:instrText xml:space="preserve"> PAGEREF _Toc5329 \h </w:instrText>
        </w:r>
        <w:r>
          <w:fldChar w:fldCharType="separate"/>
        </w:r>
        <w:r>
          <w:t>52</w:t>
        </w:r>
        <w:r>
          <w:fldChar w:fldCharType="end"/>
        </w:r>
      </w:hyperlink>
    </w:p>
    <w:p>
      <w:pPr>
        <w:pStyle w:val="TOC2"/>
        <w:tabs>
          <w:tab w:val="right" w:leader="dot" w:pos="8306"/>
        </w:tabs>
      </w:pPr>
      <w:hyperlink w:anchor="_Toc7850" w:history="1">
        <w:r>
          <w:rPr>
            <w:rFonts w:ascii="仿宋" w:eastAsia="仿宋" w:hAnsi="仿宋" w:cs="仿宋" w:hint="eastAsia"/>
            <w:lang w:eastAsia="zh-CN"/>
          </w:rPr>
          <w:t>(三)、建设期大气环境影响分析</w:t>
        </w:r>
        <w:r>
          <w:tab/>
        </w:r>
        <w:r>
          <w:fldChar w:fldCharType="begin"/>
        </w:r>
        <w:r>
          <w:instrText xml:space="preserve"> PAGEREF _Toc7850 \h </w:instrText>
        </w:r>
        <w:r>
          <w:fldChar w:fldCharType="separate"/>
        </w:r>
        <w:r>
          <w:t>53</w:t>
        </w:r>
        <w:r>
          <w:fldChar w:fldCharType="end"/>
        </w:r>
      </w:hyperlink>
    </w:p>
    <w:p>
      <w:pPr>
        <w:pStyle w:val="TOC2"/>
        <w:tabs>
          <w:tab w:val="right" w:leader="dot" w:pos="8306"/>
        </w:tabs>
      </w:pPr>
      <w:hyperlink w:anchor="_Toc9039" w:history="1">
        <w:r>
          <w:rPr>
            <w:rFonts w:ascii="仿宋" w:eastAsia="仿宋" w:hAnsi="仿宋" w:cs="仿宋" w:hint="eastAsia"/>
            <w:lang w:eastAsia="zh-CN"/>
          </w:rPr>
          <w:t>(四)、建设期水环境影响分析</w:t>
        </w:r>
        <w:r>
          <w:tab/>
        </w:r>
        <w:r>
          <w:fldChar w:fldCharType="begin"/>
        </w:r>
        <w:r>
          <w:instrText xml:space="preserve"> PAGEREF _Toc9039 \h </w:instrText>
        </w:r>
        <w:r>
          <w:fldChar w:fldCharType="separate"/>
        </w:r>
        <w:r>
          <w:t>54</w:t>
        </w:r>
        <w:r>
          <w:fldChar w:fldCharType="end"/>
        </w:r>
      </w:hyperlink>
    </w:p>
    <w:p>
      <w:pPr>
        <w:pStyle w:val="TOC2"/>
        <w:tabs>
          <w:tab w:val="right" w:leader="dot" w:pos="8306"/>
        </w:tabs>
      </w:pPr>
      <w:hyperlink w:anchor="_Toc14977" w:history="1">
        <w:r>
          <w:rPr>
            <w:rFonts w:ascii="仿宋" w:eastAsia="仿宋" w:hAnsi="仿宋" w:cs="仿宋" w:hint="eastAsia"/>
            <w:lang w:eastAsia="zh-CN"/>
          </w:rPr>
          <w:t>(五)、建设期固体废弃物环境影响分析</w:t>
        </w:r>
        <w:r>
          <w:tab/>
        </w:r>
        <w:r>
          <w:fldChar w:fldCharType="begin"/>
        </w:r>
        <w:r>
          <w:instrText xml:space="preserve"> PAGEREF _Toc14977 \h </w:instrText>
        </w:r>
        <w:r>
          <w:fldChar w:fldCharType="separate"/>
        </w:r>
        <w:r>
          <w:t>55</w:t>
        </w:r>
        <w:r>
          <w:fldChar w:fldCharType="end"/>
        </w:r>
      </w:hyperlink>
    </w:p>
    <w:p>
      <w:pPr>
        <w:pStyle w:val="TOC2"/>
        <w:tabs>
          <w:tab w:val="right" w:leader="dot" w:pos="8306"/>
        </w:tabs>
      </w:pPr>
      <w:hyperlink w:anchor="_Toc8820" w:history="1">
        <w:r>
          <w:rPr>
            <w:rFonts w:ascii="仿宋" w:eastAsia="仿宋" w:hAnsi="仿宋" w:cs="仿宋" w:hint="eastAsia"/>
            <w:lang w:eastAsia="zh-CN"/>
          </w:rPr>
          <w:t>(六)、建设期声环境影响分析</w:t>
        </w:r>
        <w:r>
          <w:tab/>
        </w:r>
        <w:r>
          <w:fldChar w:fldCharType="begin"/>
        </w:r>
        <w:r>
          <w:instrText xml:space="preserve"> PAGEREF _Toc8820 \h </w:instrText>
        </w:r>
        <w:r>
          <w:fldChar w:fldCharType="separate"/>
        </w:r>
        <w:r>
          <w:t>56</w:t>
        </w:r>
        <w:r>
          <w:fldChar w:fldCharType="end"/>
        </w:r>
      </w:hyperlink>
    </w:p>
    <w:p>
      <w:pPr>
        <w:pStyle w:val="TOC2"/>
        <w:tabs>
          <w:tab w:val="right" w:leader="dot" w:pos="8306"/>
        </w:tabs>
      </w:pPr>
      <w:hyperlink w:anchor="_Toc19249" w:history="1">
        <w:r>
          <w:rPr>
            <w:rFonts w:ascii="仿宋" w:eastAsia="仿宋" w:hAnsi="仿宋" w:cs="仿宋" w:hint="eastAsia"/>
            <w:lang w:eastAsia="zh-CN"/>
          </w:rPr>
          <w:t>(七)、营运期大气环境影响分析</w:t>
        </w:r>
        <w:r>
          <w:tab/>
        </w:r>
        <w:r>
          <w:fldChar w:fldCharType="begin"/>
        </w:r>
        <w:r>
          <w:instrText xml:space="preserve"> PAGEREF _Toc19249 \h </w:instrText>
        </w:r>
        <w:r>
          <w:fldChar w:fldCharType="separate"/>
        </w:r>
        <w:r>
          <w:t>58</w:t>
        </w:r>
        <w:r>
          <w:fldChar w:fldCharType="end"/>
        </w:r>
      </w:hyperlink>
    </w:p>
    <w:p>
      <w:pPr>
        <w:pStyle w:val="TOC2"/>
        <w:tabs>
          <w:tab w:val="right" w:leader="dot" w:pos="8306"/>
        </w:tabs>
      </w:pPr>
      <w:hyperlink w:anchor="_Toc13223" w:history="1">
        <w:r>
          <w:rPr>
            <w:rFonts w:ascii="仿宋" w:eastAsia="仿宋" w:hAnsi="仿宋" w:cs="仿宋" w:hint="eastAsia"/>
            <w:lang w:eastAsia="zh-CN"/>
          </w:rPr>
          <w:t>(八)、营运期水环境影响分析</w:t>
        </w:r>
        <w:r>
          <w:tab/>
        </w:r>
        <w:r>
          <w:fldChar w:fldCharType="begin"/>
        </w:r>
        <w:r>
          <w:instrText xml:space="preserve"> PAGEREF _Toc13223 \h </w:instrText>
        </w:r>
        <w:r>
          <w:fldChar w:fldCharType="separate"/>
        </w:r>
        <w:r>
          <w:t>59</w:t>
        </w:r>
        <w:r>
          <w:fldChar w:fldCharType="end"/>
        </w:r>
      </w:hyperlink>
    </w:p>
    <w:p>
      <w:pPr>
        <w:pStyle w:val="TOC2"/>
        <w:tabs>
          <w:tab w:val="right" w:leader="dot" w:pos="8306"/>
        </w:tabs>
      </w:pPr>
      <w:hyperlink w:anchor="_Toc1263" w:history="1">
        <w:r>
          <w:rPr>
            <w:rFonts w:ascii="仿宋" w:eastAsia="仿宋" w:hAnsi="仿宋" w:cs="仿宋" w:hint="eastAsia"/>
            <w:lang w:eastAsia="zh-CN"/>
          </w:rPr>
          <w:t>(九)、营运期固体废弃物环境影响分析</w:t>
        </w:r>
        <w:r>
          <w:tab/>
        </w:r>
        <w:r>
          <w:fldChar w:fldCharType="begin"/>
        </w:r>
        <w:r>
          <w:instrText xml:space="preserve"> PAGEREF _Toc1263 \h </w:instrText>
        </w:r>
        <w:r>
          <w:fldChar w:fldCharType="separate"/>
        </w:r>
        <w:r>
          <w:t>60</w:t>
        </w:r>
        <w:r>
          <w:fldChar w:fldCharType="end"/>
        </w:r>
      </w:hyperlink>
    </w:p>
    <w:p>
      <w:pPr>
        <w:pStyle w:val="TOC2"/>
        <w:tabs>
          <w:tab w:val="right" w:leader="dot" w:pos="8306"/>
        </w:tabs>
      </w:pPr>
      <w:hyperlink w:anchor="_Toc6412" w:history="1">
        <w:r>
          <w:rPr>
            <w:rFonts w:ascii="仿宋" w:eastAsia="仿宋" w:hAnsi="仿宋" w:cs="仿宋" w:hint="eastAsia"/>
            <w:lang w:eastAsia="zh-CN"/>
          </w:rPr>
          <w:t>(十)、营运期声环境影响分析</w:t>
        </w:r>
        <w:r>
          <w:tab/>
        </w:r>
        <w:r>
          <w:fldChar w:fldCharType="begin"/>
        </w:r>
        <w:r>
          <w:instrText xml:space="preserve"> PAGEREF _Toc6412 \h </w:instrText>
        </w:r>
        <w:r>
          <w:fldChar w:fldCharType="separate"/>
        </w:r>
        <w:r>
          <w:t>61</w:t>
        </w:r>
        <w:r>
          <w:fldChar w:fldCharType="end"/>
        </w:r>
      </w:hyperlink>
    </w:p>
    <w:p>
      <w:pPr>
        <w:pStyle w:val="TOC2"/>
        <w:tabs>
          <w:tab w:val="right" w:leader="dot" w:pos="8306"/>
        </w:tabs>
      </w:pPr>
      <w:hyperlink w:anchor="_Toc3338" w:history="1">
        <w:r>
          <w:rPr>
            <w:rFonts w:ascii="仿宋" w:eastAsia="仿宋" w:hAnsi="仿宋" w:cs="仿宋" w:hint="eastAsia"/>
            <w:lang w:eastAsia="zh-CN"/>
          </w:rPr>
          <w:t>(十一)、清洁生产</w:t>
        </w:r>
        <w:r>
          <w:tab/>
        </w:r>
        <w:r>
          <w:fldChar w:fldCharType="begin"/>
        </w:r>
        <w:r>
          <w:instrText xml:space="preserve"> PAGEREF _Toc3338 \h </w:instrText>
        </w:r>
        <w:r>
          <w:fldChar w:fldCharType="separate"/>
        </w:r>
        <w:r>
          <w:t>62</w:t>
        </w:r>
        <w:r>
          <w:fldChar w:fldCharType="end"/>
        </w:r>
      </w:hyperlink>
    </w:p>
    <w:p>
      <w:pPr>
        <w:pStyle w:val="TOC2"/>
        <w:tabs>
          <w:tab w:val="right" w:leader="dot" w:pos="8306"/>
        </w:tabs>
      </w:pPr>
      <w:hyperlink w:anchor="_Toc1926" w:history="1">
        <w:r>
          <w:rPr>
            <w:rFonts w:ascii="仿宋" w:eastAsia="仿宋" w:hAnsi="仿宋" w:cs="仿宋" w:hint="eastAsia"/>
            <w:lang w:eastAsia="zh-CN"/>
          </w:rPr>
          <w:t>(十二)、环境管理分析</w:t>
        </w:r>
        <w:r>
          <w:tab/>
        </w:r>
        <w:r>
          <w:fldChar w:fldCharType="begin"/>
        </w:r>
        <w:r>
          <w:instrText xml:space="preserve"> PAGEREF _Toc1926 \h </w:instrText>
        </w:r>
        <w:r>
          <w:fldChar w:fldCharType="separate"/>
        </w:r>
        <w:r>
          <w:t>63</w:t>
        </w:r>
        <w:r>
          <w:fldChar w:fldCharType="end"/>
        </w:r>
      </w:hyperlink>
    </w:p>
    <w:p>
      <w:pPr>
        <w:pStyle w:val="TOC2"/>
        <w:tabs>
          <w:tab w:val="right" w:leader="dot" w:pos="8306"/>
        </w:tabs>
      </w:pPr>
      <w:hyperlink w:anchor="_Toc7772" w:history="1">
        <w:r>
          <w:rPr>
            <w:rFonts w:ascii="仿宋" w:eastAsia="仿宋" w:hAnsi="仿宋" w:cs="仿宋" w:hint="eastAsia"/>
            <w:lang w:eastAsia="zh-CN"/>
          </w:rPr>
          <w:t>(十三)、结论及建议</w:t>
        </w:r>
        <w:r>
          <w:tab/>
        </w:r>
        <w:r>
          <w:fldChar w:fldCharType="begin"/>
        </w:r>
        <w:r>
          <w:instrText xml:space="preserve"> PAGEREF _Toc7772 \h </w:instrText>
        </w:r>
        <w:r>
          <w:fldChar w:fldCharType="separate"/>
        </w:r>
        <w:r>
          <w:t>65</w:t>
        </w:r>
        <w:r>
          <w:fldChar w:fldCharType="end"/>
        </w:r>
      </w:hyperlink>
    </w:p>
    <w:p>
      <w:pPr>
        <w:pStyle w:val="TOC1"/>
        <w:tabs>
          <w:tab w:val="right" w:leader="dot" w:pos="8306"/>
        </w:tabs>
      </w:pPr>
      <w:hyperlink w:anchor="_Toc27111" w:history="1">
        <w:r>
          <w:rPr>
            <w:rFonts w:ascii="仿宋" w:eastAsia="仿宋" w:hAnsi="仿宋" w:cs="仿宋" w:hint="eastAsia"/>
            <w:lang w:eastAsia="zh-CN"/>
          </w:rPr>
          <w:t>十、建设进度分析</w:t>
        </w:r>
        <w:r>
          <w:tab/>
        </w:r>
        <w:r>
          <w:fldChar w:fldCharType="begin"/>
        </w:r>
        <w:r>
          <w:instrText xml:space="preserve"> PAGEREF _Toc27111 \h </w:instrText>
        </w:r>
        <w:r>
          <w:fldChar w:fldCharType="separate"/>
        </w:r>
        <w:r>
          <w:t>66</w:t>
        </w:r>
        <w:r>
          <w:fldChar w:fldCharType="end"/>
        </w:r>
      </w:hyperlink>
    </w:p>
    <w:p>
      <w:pPr>
        <w:pStyle w:val="TOC2"/>
        <w:tabs>
          <w:tab w:val="right" w:leader="dot" w:pos="8306"/>
        </w:tabs>
      </w:pPr>
      <w:hyperlink w:anchor="_Toc11857" w:history="1">
        <w:r>
          <w:rPr>
            <w:rFonts w:ascii="仿宋" w:eastAsia="仿宋" w:hAnsi="仿宋" w:cs="仿宋" w:hint="eastAsia"/>
            <w:lang w:eastAsia="zh-CN"/>
          </w:rPr>
          <w:t>(一)、川味复合调味料项目进度安排</w:t>
        </w:r>
        <w:r>
          <w:tab/>
        </w:r>
        <w:r>
          <w:fldChar w:fldCharType="begin"/>
        </w:r>
        <w:r>
          <w:instrText xml:space="preserve"> PAGEREF _Toc11857 \h </w:instrText>
        </w:r>
        <w:r>
          <w:fldChar w:fldCharType="separate"/>
        </w:r>
        <w:r>
          <w:t>66</w:t>
        </w:r>
        <w:r>
          <w:fldChar w:fldCharType="end"/>
        </w:r>
      </w:hyperlink>
    </w:p>
    <w:p>
      <w:pPr>
        <w:pStyle w:val="TOC2"/>
        <w:tabs>
          <w:tab w:val="right" w:leader="dot" w:pos="8306"/>
        </w:tabs>
      </w:pPr>
      <w:hyperlink w:anchor="_Toc9823" w:history="1">
        <w:r>
          <w:rPr>
            <w:rFonts w:ascii="仿宋" w:eastAsia="仿宋" w:hAnsi="仿宋" w:cs="仿宋" w:hint="eastAsia"/>
            <w:lang w:eastAsia="zh-CN"/>
          </w:rPr>
          <w:t>(二)、川味复合调味料项目实施保障措施</w:t>
        </w:r>
        <w:r>
          <w:tab/>
        </w:r>
        <w:r>
          <w:fldChar w:fldCharType="begin"/>
        </w:r>
        <w:r>
          <w:instrText xml:space="preserve"> PAGEREF _Toc9823 \h </w:instrText>
        </w:r>
        <w:r>
          <w:fldChar w:fldCharType="separate"/>
        </w:r>
        <w:r>
          <w:t>67</w:t>
        </w:r>
        <w:r>
          <w:fldChar w:fldCharType="end"/>
        </w:r>
      </w:hyperlink>
    </w:p>
    <w:p>
      <w:pPr>
        <w:pStyle w:val="TOC1"/>
        <w:tabs>
          <w:tab w:val="right" w:leader="dot" w:pos="8306"/>
        </w:tabs>
      </w:pPr>
      <w:hyperlink w:anchor="_Toc32512" w:history="1">
        <w:r>
          <w:rPr>
            <w:rFonts w:ascii="仿宋" w:eastAsia="仿宋" w:hAnsi="仿宋" w:cs="仿宋" w:hint="eastAsia"/>
            <w:lang w:eastAsia="zh-CN"/>
          </w:rPr>
          <w:t>十一、推进公司成立的必要性分析</w:t>
        </w:r>
        <w:r>
          <w:tab/>
        </w:r>
        <w:r>
          <w:fldChar w:fldCharType="begin"/>
        </w:r>
        <w:r>
          <w:instrText xml:space="preserve"> PAGEREF _Toc32512 \h </w:instrText>
        </w:r>
        <w:r>
          <w:fldChar w:fldCharType="separate"/>
        </w:r>
        <w:r>
          <w:t>68</w:t>
        </w:r>
        <w:r>
          <w:fldChar w:fldCharType="end"/>
        </w:r>
      </w:hyperlink>
    </w:p>
    <w:p>
      <w:pPr>
        <w:pStyle w:val="TOC2"/>
        <w:tabs>
          <w:tab w:val="right" w:leader="dot" w:pos="8306"/>
        </w:tabs>
      </w:pPr>
      <w:hyperlink w:anchor="_Toc16557" w:history="1">
        <w:r>
          <w:rPr>
            <w:rFonts w:ascii="仿宋" w:eastAsia="仿宋" w:hAnsi="仿宋" w:cs="仿宋" w:hint="eastAsia"/>
            <w:lang w:eastAsia="zh-CN"/>
          </w:rPr>
          <w:t>(一)、市场需求和机会</w:t>
        </w:r>
        <w:r>
          <w:tab/>
        </w:r>
        <w:r>
          <w:fldChar w:fldCharType="begin"/>
        </w:r>
        <w:r>
          <w:instrText xml:space="preserve"> PAGEREF _Toc16557 \h </w:instrText>
        </w:r>
        <w:r>
          <w:fldChar w:fldCharType="separate"/>
        </w:r>
        <w:r>
          <w:t>68</w:t>
        </w:r>
        <w:r>
          <w:fldChar w:fldCharType="end"/>
        </w:r>
      </w:hyperlink>
    </w:p>
    <w:p>
      <w:pPr>
        <w:pStyle w:val="TOC2"/>
        <w:tabs>
          <w:tab w:val="right" w:leader="dot" w:pos="8306"/>
        </w:tabs>
      </w:pPr>
      <w:hyperlink w:anchor="_Toc12072" w:history="1">
        <w:r>
          <w:rPr>
            <w:rFonts w:ascii="仿宋" w:eastAsia="仿宋" w:hAnsi="仿宋" w:cs="仿宋" w:hint="eastAsia"/>
            <w:lang w:eastAsia="zh-CN"/>
          </w:rPr>
          <w:t>(二)、公司目标和战略</w:t>
        </w:r>
        <w:r>
          <w:tab/>
        </w:r>
        <w:r>
          <w:fldChar w:fldCharType="begin"/>
        </w:r>
        <w:r>
          <w:instrText xml:space="preserve"> PAGEREF _Toc12072 \h </w:instrText>
        </w:r>
        <w:r>
          <w:fldChar w:fldCharType="separate"/>
        </w:r>
        <w:r>
          <w:t>68</w:t>
        </w:r>
        <w:r>
          <w:fldChar w:fldCharType="end"/>
        </w:r>
      </w:hyperlink>
    </w:p>
    <w:p>
      <w:pPr>
        <w:pStyle w:val="TOC2"/>
        <w:tabs>
          <w:tab w:val="right" w:leader="dot" w:pos="8306"/>
        </w:tabs>
      </w:pPr>
      <w:hyperlink w:anchor="_Toc18083" w:history="1">
        <w:r>
          <w:rPr>
            <w:rFonts w:ascii="仿宋" w:eastAsia="仿宋" w:hAnsi="仿宋" w:cs="仿宋" w:hint="eastAsia"/>
            <w:lang w:eastAsia="zh-CN"/>
          </w:rPr>
          <w:t>(三)、公司竞争优势</w:t>
        </w:r>
        <w:r>
          <w:tab/>
        </w:r>
        <w:r>
          <w:fldChar w:fldCharType="begin"/>
        </w:r>
        <w:r>
          <w:instrText xml:space="preserve"> PAGEREF _Toc18083 \h </w:instrText>
        </w:r>
        <w:r>
          <w:fldChar w:fldCharType="separate"/>
        </w:r>
        <w:r>
          <w:t>69</w:t>
        </w:r>
        <w:r>
          <w:fldChar w:fldCharType="end"/>
        </w:r>
      </w:hyperlink>
    </w:p>
    <w:p>
      <w:pPr>
        <w:pStyle w:val="TOC1"/>
        <w:tabs>
          <w:tab w:val="right" w:leader="dot" w:pos="8306"/>
        </w:tabs>
      </w:pPr>
      <w:hyperlink w:anchor="_Toc7960" w:history="1">
        <w:r>
          <w:rPr>
            <w:rFonts w:ascii="仿宋" w:eastAsia="仿宋" w:hAnsi="仿宋" w:cs="仿宋" w:hint="eastAsia"/>
            <w:lang w:eastAsia="zh-CN"/>
          </w:rPr>
          <w:t>十二、川味复合调味料项目总结分析</w:t>
        </w:r>
        <w:r>
          <w:tab/>
        </w:r>
        <w:r>
          <w:fldChar w:fldCharType="begin"/>
        </w:r>
        <w:r>
          <w:instrText xml:space="preserve"> PAGEREF _Toc7960 \h </w:instrText>
        </w:r>
        <w:r>
          <w:fldChar w:fldCharType="separate"/>
        </w:r>
        <w:r>
          <w:t>69</w:t>
        </w:r>
        <w:r>
          <w:fldChar w:fldCharType="end"/>
        </w:r>
      </w:hyperlink>
    </w:p>
    <w:p>
      <w:pPr>
        <w:pStyle w:val="TOC1"/>
        <w:tabs>
          <w:tab w:val="right" w:leader="dot" w:pos="8306"/>
        </w:tabs>
      </w:pPr>
      <w:hyperlink w:anchor="_Toc8699" w:history="1">
        <w:r>
          <w:rPr>
            <w:rFonts w:ascii="仿宋" w:eastAsia="仿宋" w:hAnsi="仿宋" w:cs="仿宋" w:hint="eastAsia"/>
            <w:lang w:eastAsia="zh-CN"/>
          </w:rPr>
          <w:t>十三、风险分析</w:t>
        </w:r>
        <w:r>
          <w:tab/>
        </w:r>
        <w:r>
          <w:fldChar w:fldCharType="begin"/>
        </w:r>
        <w:r>
          <w:instrText xml:space="preserve"> PAGEREF _Toc8699 \h </w:instrText>
        </w:r>
        <w:r>
          <w:fldChar w:fldCharType="separate"/>
        </w:r>
        <w:r>
          <w:t>71</w:t>
        </w:r>
        <w:r>
          <w:fldChar w:fldCharType="end"/>
        </w:r>
      </w:hyperlink>
    </w:p>
    <w:p>
      <w:pPr>
        <w:pStyle w:val="TOC2"/>
        <w:tabs>
          <w:tab w:val="right" w:leader="dot" w:pos="8306"/>
        </w:tabs>
      </w:pPr>
      <w:hyperlink w:anchor="_Toc31170" w:history="1">
        <w:r>
          <w:rPr>
            <w:rFonts w:ascii="仿宋" w:eastAsia="仿宋" w:hAnsi="仿宋" w:cs="仿宋" w:hint="eastAsia"/>
            <w:lang w:eastAsia="zh-CN"/>
          </w:rPr>
          <w:t>(一)、内部风险</w:t>
        </w:r>
        <w:r>
          <w:tab/>
        </w:r>
        <w:r>
          <w:fldChar w:fldCharType="begin"/>
        </w:r>
        <w:r>
          <w:instrText xml:space="preserve"> PAGEREF _Toc31170 \h </w:instrText>
        </w:r>
        <w:r>
          <w:fldChar w:fldCharType="separate"/>
        </w:r>
        <w:r>
          <w:t>71</w:t>
        </w:r>
        <w:r>
          <w:fldChar w:fldCharType="end"/>
        </w:r>
      </w:hyperlink>
    </w:p>
    <w:p>
      <w:pPr>
        <w:pStyle w:val="TOC2"/>
        <w:tabs>
          <w:tab w:val="right" w:leader="dot" w:pos="8306"/>
        </w:tabs>
      </w:pPr>
      <w:hyperlink w:anchor="_Toc392" w:history="1">
        <w:r>
          <w:rPr>
            <w:rFonts w:ascii="仿宋" w:eastAsia="仿宋" w:hAnsi="仿宋" w:cs="仿宋" w:hint="eastAsia"/>
            <w:lang w:eastAsia="zh-CN"/>
          </w:rPr>
          <w:t>(二)、外部风险</w:t>
        </w:r>
        <w:r>
          <w:tab/>
        </w:r>
        <w:r>
          <w:fldChar w:fldCharType="begin"/>
        </w:r>
        <w:r>
          <w:instrText xml:space="preserve"> PAGEREF _Toc392 \h </w:instrText>
        </w:r>
        <w:r>
          <w:fldChar w:fldCharType="separate"/>
        </w:r>
        <w:r>
          <w:t>72</w:t>
        </w:r>
        <w:r>
          <w:fldChar w:fldCharType="end"/>
        </w:r>
      </w:hyperlink>
    </w:p>
    <w:p>
      <w:pPr>
        <w:pStyle w:val="TOC2"/>
        <w:tabs>
          <w:tab w:val="right" w:leader="dot" w:pos="8306"/>
        </w:tabs>
      </w:pPr>
      <w:hyperlink w:anchor="_Toc27539" w:history="1">
        <w:r>
          <w:rPr>
            <w:rFonts w:ascii="仿宋" w:eastAsia="仿宋" w:hAnsi="仿宋" w:cs="仿宋" w:hint="eastAsia"/>
            <w:lang w:eastAsia="zh-CN"/>
          </w:rPr>
          <w:t>(三)、风险管理策略</w:t>
        </w:r>
        <w:r>
          <w:tab/>
        </w:r>
        <w:r>
          <w:fldChar w:fldCharType="begin"/>
        </w:r>
        <w:r>
          <w:instrText xml:space="preserve"> PAGEREF _Toc27539 \h </w:instrText>
        </w:r>
        <w:r>
          <w:fldChar w:fldCharType="separate"/>
        </w:r>
        <w:r>
          <w:t>72</w:t>
        </w:r>
        <w:r>
          <w:fldChar w:fldCharType="end"/>
        </w:r>
      </w:hyperlink>
    </w:p>
    <w:p>
      <w:pPr>
        <w:pStyle w:val="TOC1"/>
        <w:tabs>
          <w:tab w:val="right" w:leader="dot" w:pos="8306"/>
        </w:tabs>
      </w:pPr>
      <w:hyperlink w:anchor="_Toc23886" w:history="1">
        <w:r>
          <w:rPr>
            <w:rFonts w:ascii="仿宋" w:eastAsia="仿宋" w:hAnsi="仿宋" w:cs="仿宋" w:hint="eastAsia"/>
            <w:lang w:eastAsia="zh-CN"/>
          </w:rPr>
          <w:t>十四、社会和环境责任</w:t>
        </w:r>
        <w:r>
          <w:tab/>
        </w:r>
        <w:r>
          <w:fldChar w:fldCharType="begin"/>
        </w:r>
        <w:r>
          <w:instrText xml:space="preserve"> PAGEREF _Toc23886 \h </w:instrText>
        </w:r>
        <w:r>
          <w:fldChar w:fldCharType="separate"/>
        </w:r>
        <w:r>
          <w:t>73</w:t>
        </w:r>
        <w:r>
          <w:fldChar w:fldCharType="end"/>
        </w:r>
      </w:hyperlink>
    </w:p>
    <w:p>
      <w:pPr>
        <w:pStyle w:val="TOC2"/>
        <w:tabs>
          <w:tab w:val="right" w:leader="dot" w:pos="8306"/>
        </w:tabs>
      </w:pPr>
      <w:hyperlink w:anchor="_Toc7355" w:history="1">
        <w:r>
          <w:rPr>
            <w:rFonts w:ascii="仿宋" w:eastAsia="仿宋" w:hAnsi="仿宋" w:cs="仿宋" w:hint="eastAsia"/>
            <w:lang w:eastAsia="zh-CN"/>
          </w:rPr>
          <w:t>(一)、社会责任川味复合调味料项目</w:t>
        </w:r>
        <w:r>
          <w:tab/>
        </w:r>
        <w:r>
          <w:fldChar w:fldCharType="begin"/>
        </w:r>
        <w:r>
          <w:instrText xml:space="preserve"> PAGEREF _Toc7355 \h </w:instrText>
        </w:r>
        <w:r>
          <w:fldChar w:fldCharType="separate"/>
        </w:r>
        <w:r>
          <w:t>73</w:t>
        </w:r>
        <w:r>
          <w:fldChar w:fldCharType="end"/>
        </w:r>
      </w:hyperlink>
    </w:p>
    <w:p>
      <w:pPr>
        <w:pStyle w:val="TOC2"/>
        <w:tabs>
          <w:tab w:val="right" w:leader="dot" w:pos="8306"/>
        </w:tabs>
      </w:pPr>
      <w:hyperlink w:anchor="_Toc29705" w:history="1">
        <w:r>
          <w:rPr>
            <w:rFonts w:ascii="仿宋" w:eastAsia="仿宋" w:hAnsi="仿宋" w:cs="仿宋" w:hint="eastAsia"/>
            <w:lang w:eastAsia="zh-CN"/>
          </w:rPr>
          <w:t>(二)、环境保护举措</w:t>
        </w:r>
        <w:r>
          <w:tab/>
        </w:r>
        <w:r>
          <w:fldChar w:fldCharType="begin"/>
        </w:r>
        <w:r>
          <w:instrText xml:space="preserve"> PAGEREF _Toc29705 \h </w:instrText>
        </w:r>
        <w:r>
          <w:fldChar w:fldCharType="separate"/>
        </w:r>
        <w:r>
          <w:t>73</w:t>
        </w:r>
        <w:r>
          <w:fldChar w:fldCharType="end"/>
        </w:r>
      </w:hyperlink>
    </w:p>
    <w:p>
      <w:pPr>
        <w:pStyle w:val="TOC2"/>
        <w:tabs>
          <w:tab w:val="right" w:leader="dot" w:pos="8306"/>
        </w:tabs>
      </w:pPr>
      <w:hyperlink w:anchor="_Toc29454" w:history="1">
        <w:r>
          <w:rPr>
            <w:rFonts w:ascii="仿宋" w:eastAsia="仿宋" w:hAnsi="仿宋" w:cs="仿宋" w:hint="eastAsia"/>
            <w:lang w:eastAsia="zh-CN"/>
          </w:rPr>
          <w:t>(三)、可持续发展倡议</w:t>
        </w:r>
        <w:r>
          <w:tab/>
        </w:r>
        <w:r>
          <w:fldChar w:fldCharType="begin"/>
        </w:r>
        <w:r>
          <w:instrText xml:space="preserve"> PAGEREF _Toc29454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23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欢迎阅读公司成立报告。本报告将详细介绍该公司的背景、目标及计划，以及我们计划如何满足市场需求和提供创新产品/服务。我们坚信，公司的成立是为了填补市场空缺并满足消费者需求。我们致力于以高质量和可持续发展为核心，致力于不断创新和改进。在本报告中，我们将提供详尽的信息，帮助你深入了解我们的核心价值观和未来发展计划。请注意，本报告不可做为商业用途，只用作学习交流。</w:t>
      </w:r>
    </w:p>
    <w:p>
      <w:pPr>
        <w:pStyle w:val="Heading1"/>
        <w:ind w:firstLine="560" w:firstLineChars="200"/>
        <w:rPr>
          <w:rFonts w:ascii="仿宋" w:eastAsia="仿宋" w:hAnsi="仿宋" w:cs="仿宋" w:hint="eastAsia"/>
          <w:sz w:val="28"/>
          <w:lang w:eastAsia="zh-CN"/>
        </w:rPr>
      </w:pPr>
      <w:bookmarkStart w:id="2" w:name="_Toc140"/>
      <w:r>
        <w:rPr>
          <w:rFonts w:ascii="仿宋" w:eastAsia="仿宋" w:hAnsi="仿宋" w:cs="仿宋" w:hint="eastAsia"/>
          <w:sz w:val="28"/>
          <w:lang w:eastAsia="zh-CN"/>
        </w:rPr>
        <w:t>一、行业、市场分析</w:t>
      </w:r>
      <w:bookmarkEnd w:id="2"/>
    </w:p>
    <w:p>
      <w:pPr>
        <w:pStyle w:val="Heading2"/>
        <w:rPr>
          <w:rFonts w:ascii="仿宋" w:eastAsia="仿宋" w:hAnsi="仿宋" w:cs="仿宋" w:hint="eastAsia"/>
          <w:lang w:eastAsia="zh-CN"/>
        </w:rPr>
      </w:pPr>
      <w:bookmarkStart w:id="3" w:name="_Toc16628"/>
      <w:r>
        <w:rPr>
          <w:rFonts w:ascii="仿宋" w:eastAsia="仿宋" w:hAnsi="仿宋" w:cs="仿宋" w:hint="eastAsia"/>
          <w:lang w:eastAsia="zh-CN"/>
        </w:rPr>
        <w:t>(一)、行业分析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一、川味复合调味料行业分析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(一) 川味复合调味料行业规模及增长性</w:t>
      </w:r>
    </w:p>
    <w:p>
      <w:pPr>
        <w:ind w:firstLine="560" w:firstLineChars="200"/>
        <w:rPr>
          <w:rFonts w:ascii="仿宋" w:eastAsia="仿宋" w:hAnsi="仿宋" w:cs="仿宋" w:hint="eastAsia"/>
          <w:sz w:val="28"/>
        </w:rPr>
      </w:pPr>
      <w:r>
        <w:rPr>
          <w:rFonts w:ascii="仿宋" w:eastAsia="仿宋" w:hAnsi="仿宋" w:cs="仿宋" w:hint="eastAsia"/>
          <w:sz w:val="28"/>
          <w:lang w:eastAsia="zh-CN"/>
        </w:rPr>
        <w:t>「keyword」行业的规模和增长性是我们分析的重点之一。首先，需要了解该行业的规模，包括市场容量、产值、销售额等关键指标。这有助于我们确定潜在市场的大小和增长潜力。我们可以从相关的市场研究、统计数据以及行业报告中获取这些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行业的当前规模，我们还需要关注行业的增长性。通过分析过去几年的行业增长趋势，我们可以评估行业是否处于增长阶段，以及未来的发展趋势如何。了解增长性可以帮助我们预测市场的发展方向，为决策提供参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(二) 川味复合调味料行业代表品牌及对应公司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keyword」行业内的代表性品牌和对应的公司对于深入了解市场格局和竞争环境至关重要。这些代表性品牌通常是市场领导者，或者在特定领域拥有显著的市场份额。通过研究这些品牌，我们可以更好地了解市场的主要竞争者和它们在市场上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针对代表性品牌和对应公司，我们可以深入分析它们的市场份额、销售策略、产品或服务特点以及客户群。这有助于我们确定成功的关键因素和最佳实践，为新进入者在市场中的表现提供有益的启示。</w:t>
      </w:r>
    </w:p>
    <w:p>
      <w:pPr>
        <w:pStyle w:val="Heading2"/>
        <w:ind w:firstLine="560" w:firstLineChars="200"/>
        <w:rPr>
          <w:rFonts w:ascii="仿宋" w:eastAsia="仿宋" w:hAnsi="仿宋" w:cs="仿宋" w:hint="eastAsia"/>
          <w:sz w:val="28"/>
          <w:lang w:eastAsia="zh-CN"/>
        </w:rPr>
      </w:pPr>
      <w:bookmarkStart w:id="4" w:name="_Toc27042"/>
      <w:r>
        <w:rPr>
          <w:rFonts w:ascii="仿宋" w:eastAsia="仿宋" w:hAnsi="仿宋" w:cs="仿宋" w:hint="eastAsia"/>
          <w:sz w:val="28"/>
          <w:lang w:eastAsia="zh-CN"/>
        </w:rPr>
        <w:t>(二)、市场分析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根据相关机构的最新数据，川味复合调味料行业在未来几年将继续保持增长，预计到2023年，该行业的价值将达到XXX亿美元。这一行业正在经历新的变革，出现了一些明显趋势。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电子商务的崛起对川味复合调味料包装产生了重要影响。\需要具备适应不同销售渠道的特性，以保证产品在运输和在线销售中的完好无损。</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总体而言，川味复合调味料包装行业呈现出稳健的年均增长率，约为4-5%。这一增长受到不断变化的消费者偏好、意识提高和不断增长的收入水平的推动。。</w:t>
      </w:r>
    </w:p>
    <w:p>
      <w:pPr>
        <w:pStyle w:val="Heading2"/>
        <w:ind w:firstLine="560" w:firstLineChars="200"/>
        <w:rPr>
          <w:rFonts w:ascii="仿宋" w:eastAsia="仿宋" w:hAnsi="仿宋" w:cs="仿宋" w:hint="eastAsia"/>
          <w:sz w:val="28"/>
          <w:lang w:eastAsia="zh-CN"/>
        </w:rPr>
      </w:pPr>
      <w:bookmarkStart w:id="5" w:name="_Toc18205"/>
      <w:r>
        <w:rPr>
          <w:rFonts w:ascii="仿宋" w:eastAsia="仿宋" w:hAnsi="仿宋" w:cs="仿宋" w:hint="eastAsia"/>
          <w:sz w:val="28"/>
          <w:lang w:eastAsia="zh-CN"/>
        </w:rPr>
        <w:t>(三)、行业发展及市场前景分析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川味复合调味料包装行业一直处于稳步增长的轨道，并且未来前景看好。以下是对行业发展及市场前景的分析：</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https://d.book118.com/775110104013011111</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川味复合调味料相关行业公司成立报告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川味复合调味料相关行业公司成立报告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川味复合调味料相关行业公司成立报告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川味复合调味料相关行业公司成立报告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川味复合调味料相关行业公司成立报告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775110104013011111"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黄晨</dc:creator>
  <cp:lastModifiedBy>黄晨</cp:lastModifiedBy>
  <cp:revision>1</cp:revision>
  <dcterms:created xsi:type="dcterms:W3CDTF">2024-02-04T07:51:00Z</dcterms:created>
  <dcterms:modified xsi:type="dcterms:W3CDTF">2024-02-04T07:51:47Z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0E0CF727E6224F439B0D46AC3062A6B0_11</vt:lpwstr>
  </property>
  <property fmtid="{D5CDD505-2E9C-101B-9397-08002B2CF9AE}" pid="3" name="KSOProductBuildVer">
    <vt:lpwstr>2052-12.1.0.16250</vt:lpwstr>
  </property>
</Properties>
</file>