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电脑刺绣机项目规划设计蓝图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4" w:history="1">
        <w:r>
          <w:rPr>
            <w:rFonts w:ascii="仿宋" w:eastAsia="仿宋" w:hAnsi="仿宋" w:cs="仿宋" w:hint="eastAsia"/>
            <w:lang w:eastAsia="zh-CN"/>
          </w:rPr>
          <w:t>概论</w:t>
        </w:r>
        <w:r>
          <w:tab/>
        </w:r>
        <w:r>
          <w:fldChar w:fldCharType="begin"/>
        </w:r>
        <w:r>
          <w:instrText xml:space="preserve"> PAGEREF _Toc31354 \h </w:instrText>
        </w:r>
        <w:r>
          <w:fldChar w:fldCharType="separate"/>
        </w:r>
        <w:r>
          <w:t>3</w:t>
        </w:r>
        <w:r>
          <w:fldChar w:fldCharType="end"/>
        </w:r>
      </w:hyperlink>
    </w:p>
    <w:p>
      <w:pPr>
        <w:pStyle w:val="TOC1"/>
        <w:tabs>
          <w:tab w:val="right" w:leader="dot" w:pos="8306"/>
        </w:tabs>
      </w:pPr>
      <w:hyperlink w:anchor="_Toc16630" w:history="1">
        <w:r>
          <w:rPr>
            <w:rFonts w:ascii="仿宋" w:eastAsia="仿宋" w:hAnsi="仿宋" w:cs="仿宋" w:hint="eastAsia"/>
            <w:lang w:eastAsia="zh-CN"/>
          </w:rPr>
          <w:t>一、电脑刺绣机项目概论</w:t>
        </w:r>
        <w:r>
          <w:tab/>
        </w:r>
        <w:r>
          <w:fldChar w:fldCharType="begin"/>
        </w:r>
        <w:r>
          <w:instrText xml:space="preserve"> PAGEREF _Toc16630 \h </w:instrText>
        </w:r>
        <w:r>
          <w:fldChar w:fldCharType="separate"/>
        </w:r>
        <w:r>
          <w:t>3</w:t>
        </w:r>
        <w:r>
          <w:fldChar w:fldCharType="end"/>
        </w:r>
      </w:hyperlink>
    </w:p>
    <w:p>
      <w:pPr>
        <w:pStyle w:val="TOC2"/>
        <w:tabs>
          <w:tab w:val="right" w:leader="dot" w:pos="8306"/>
        </w:tabs>
      </w:pPr>
      <w:hyperlink w:anchor="_Toc15162" w:history="1">
        <w:r>
          <w:rPr>
            <w:rFonts w:ascii="仿宋" w:eastAsia="仿宋" w:hAnsi="仿宋" w:cs="仿宋" w:hint="eastAsia"/>
            <w:lang w:eastAsia="zh-CN"/>
          </w:rPr>
          <w:t>(一)、电脑刺绣机项目概况</w:t>
        </w:r>
        <w:r>
          <w:tab/>
        </w:r>
        <w:r>
          <w:fldChar w:fldCharType="begin"/>
        </w:r>
        <w:r>
          <w:instrText xml:space="preserve"> PAGEREF _Toc15162 \h </w:instrText>
        </w:r>
        <w:r>
          <w:fldChar w:fldCharType="separate"/>
        </w:r>
        <w:r>
          <w:t>3</w:t>
        </w:r>
        <w:r>
          <w:fldChar w:fldCharType="end"/>
        </w:r>
      </w:hyperlink>
    </w:p>
    <w:p>
      <w:pPr>
        <w:pStyle w:val="TOC2"/>
        <w:tabs>
          <w:tab w:val="right" w:leader="dot" w:pos="8306"/>
        </w:tabs>
      </w:pPr>
      <w:hyperlink w:anchor="_Toc3188" w:history="1">
        <w:r>
          <w:rPr>
            <w:rFonts w:ascii="仿宋" w:eastAsia="仿宋" w:hAnsi="仿宋" w:cs="仿宋" w:hint="eastAsia"/>
            <w:lang w:eastAsia="zh-CN"/>
          </w:rPr>
          <w:t>(二)、电脑刺绣机项目目标</w:t>
        </w:r>
        <w:r>
          <w:tab/>
        </w:r>
        <w:r>
          <w:fldChar w:fldCharType="begin"/>
        </w:r>
        <w:r>
          <w:instrText xml:space="preserve"> PAGEREF _Toc3188 \h </w:instrText>
        </w:r>
        <w:r>
          <w:fldChar w:fldCharType="separate"/>
        </w:r>
        <w:r>
          <w:t>5</w:t>
        </w:r>
        <w:r>
          <w:fldChar w:fldCharType="end"/>
        </w:r>
      </w:hyperlink>
    </w:p>
    <w:p>
      <w:pPr>
        <w:pStyle w:val="TOC2"/>
        <w:tabs>
          <w:tab w:val="right" w:leader="dot" w:pos="8306"/>
        </w:tabs>
      </w:pPr>
      <w:hyperlink w:anchor="_Toc7460" w:history="1">
        <w:r>
          <w:rPr>
            <w:rFonts w:ascii="仿宋" w:eastAsia="仿宋" w:hAnsi="仿宋" w:cs="仿宋" w:hint="eastAsia"/>
            <w:lang w:eastAsia="zh-CN"/>
          </w:rPr>
          <w:t>(三)、电脑刺绣机项目提出的理由</w:t>
        </w:r>
        <w:r>
          <w:tab/>
        </w:r>
        <w:r>
          <w:fldChar w:fldCharType="begin"/>
        </w:r>
        <w:r>
          <w:instrText xml:space="preserve"> PAGEREF _Toc7460 \h </w:instrText>
        </w:r>
        <w:r>
          <w:fldChar w:fldCharType="separate"/>
        </w:r>
        <w:r>
          <w:t>6</w:t>
        </w:r>
        <w:r>
          <w:fldChar w:fldCharType="end"/>
        </w:r>
      </w:hyperlink>
    </w:p>
    <w:p>
      <w:pPr>
        <w:pStyle w:val="TOC2"/>
        <w:tabs>
          <w:tab w:val="right" w:leader="dot" w:pos="8306"/>
        </w:tabs>
      </w:pPr>
      <w:hyperlink w:anchor="_Toc20654" w:history="1">
        <w:r>
          <w:rPr>
            <w:rFonts w:ascii="仿宋" w:eastAsia="仿宋" w:hAnsi="仿宋" w:cs="仿宋" w:hint="eastAsia"/>
            <w:lang w:eastAsia="zh-CN"/>
          </w:rPr>
          <w:t>(四)、电脑刺绣机项目意义</w:t>
        </w:r>
        <w:r>
          <w:tab/>
        </w:r>
        <w:r>
          <w:fldChar w:fldCharType="begin"/>
        </w:r>
        <w:r>
          <w:instrText xml:space="preserve"> PAGEREF _Toc20654 \h </w:instrText>
        </w:r>
        <w:r>
          <w:fldChar w:fldCharType="separate"/>
        </w:r>
        <w:r>
          <w:t>8</w:t>
        </w:r>
        <w:r>
          <w:fldChar w:fldCharType="end"/>
        </w:r>
      </w:hyperlink>
    </w:p>
    <w:p>
      <w:pPr>
        <w:pStyle w:val="TOC2"/>
        <w:tabs>
          <w:tab w:val="right" w:leader="dot" w:pos="8306"/>
        </w:tabs>
      </w:pPr>
      <w:hyperlink w:anchor="_Toc27956" w:history="1">
        <w:r>
          <w:rPr>
            <w:rFonts w:ascii="仿宋" w:eastAsia="仿宋" w:hAnsi="仿宋" w:cs="仿宋" w:hint="eastAsia"/>
            <w:lang w:eastAsia="zh-CN"/>
          </w:rPr>
          <w:t>(五)、电脑刺绣机项目背景</w:t>
        </w:r>
        <w:r>
          <w:tab/>
        </w:r>
        <w:r>
          <w:fldChar w:fldCharType="begin"/>
        </w:r>
        <w:r>
          <w:instrText xml:space="preserve"> PAGEREF _Toc27956 \h </w:instrText>
        </w:r>
        <w:r>
          <w:fldChar w:fldCharType="separate"/>
        </w:r>
        <w:r>
          <w:t>9</w:t>
        </w:r>
        <w:r>
          <w:fldChar w:fldCharType="end"/>
        </w:r>
      </w:hyperlink>
    </w:p>
    <w:p>
      <w:pPr>
        <w:pStyle w:val="TOC1"/>
        <w:tabs>
          <w:tab w:val="right" w:leader="dot" w:pos="8306"/>
        </w:tabs>
      </w:pPr>
      <w:hyperlink w:anchor="_Toc31332" w:history="1">
        <w:r>
          <w:rPr>
            <w:rFonts w:ascii="仿宋" w:eastAsia="仿宋" w:hAnsi="仿宋" w:cs="仿宋" w:hint="eastAsia"/>
            <w:lang w:eastAsia="zh-CN"/>
          </w:rPr>
          <w:t>二、电脑刺绣机项目选址可行性分析</w:t>
        </w:r>
        <w:r>
          <w:tab/>
        </w:r>
        <w:r>
          <w:fldChar w:fldCharType="begin"/>
        </w:r>
        <w:r>
          <w:instrText xml:space="preserve"> PAGEREF _Toc31332 \h </w:instrText>
        </w:r>
        <w:r>
          <w:fldChar w:fldCharType="separate"/>
        </w:r>
        <w:r>
          <w:t>10</w:t>
        </w:r>
        <w:r>
          <w:fldChar w:fldCharType="end"/>
        </w:r>
      </w:hyperlink>
    </w:p>
    <w:p>
      <w:pPr>
        <w:pStyle w:val="TOC2"/>
        <w:tabs>
          <w:tab w:val="right" w:leader="dot" w:pos="8306"/>
        </w:tabs>
      </w:pPr>
      <w:hyperlink w:anchor="_Toc20986" w:history="1">
        <w:r>
          <w:rPr>
            <w:rFonts w:ascii="仿宋" w:eastAsia="仿宋" w:hAnsi="仿宋" w:cs="仿宋" w:hint="eastAsia"/>
            <w:lang w:eastAsia="zh-CN"/>
          </w:rPr>
          <w:t>(一)、电脑刺绣机项目选址</w:t>
        </w:r>
        <w:r>
          <w:tab/>
        </w:r>
        <w:r>
          <w:fldChar w:fldCharType="begin"/>
        </w:r>
        <w:r>
          <w:instrText xml:space="preserve"> PAGEREF _Toc20986 \h </w:instrText>
        </w:r>
        <w:r>
          <w:fldChar w:fldCharType="separate"/>
        </w:r>
        <w:r>
          <w:t>10</w:t>
        </w:r>
        <w:r>
          <w:fldChar w:fldCharType="end"/>
        </w:r>
      </w:hyperlink>
    </w:p>
    <w:p>
      <w:pPr>
        <w:pStyle w:val="TOC2"/>
        <w:tabs>
          <w:tab w:val="right" w:leader="dot" w:pos="8306"/>
        </w:tabs>
      </w:pPr>
      <w:hyperlink w:anchor="_Toc6005" w:history="1">
        <w:r>
          <w:rPr>
            <w:rFonts w:ascii="仿宋" w:eastAsia="仿宋" w:hAnsi="仿宋" w:cs="仿宋" w:hint="eastAsia"/>
            <w:lang w:eastAsia="zh-CN"/>
          </w:rPr>
          <w:t>(二)、用地控制指标</w:t>
        </w:r>
        <w:r>
          <w:tab/>
        </w:r>
        <w:r>
          <w:fldChar w:fldCharType="begin"/>
        </w:r>
        <w:r>
          <w:instrText xml:space="preserve"> PAGEREF _Toc6005 \h </w:instrText>
        </w:r>
        <w:r>
          <w:fldChar w:fldCharType="separate"/>
        </w:r>
        <w:r>
          <w:t>10</w:t>
        </w:r>
        <w:r>
          <w:fldChar w:fldCharType="end"/>
        </w:r>
      </w:hyperlink>
    </w:p>
    <w:p>
      <w:pPr>
        <w:pStyle w:val="TOC2"/>
        <w:tabs>
          <w:tab w:val="right" w:leader="dot" w:pos="8306"/>
        </w:tabs>
      </w:pPr>
      <w:hyperlink w:anchor="_Toc17727" w:history="1">
        <w:r>
          <w:rPr>
            <w:rFonts w:ascii="仿宋" w:eastAsia="仿宋" w:hAnsi="仿宋" w:cs="仿宋" w:hint="eastAsia"/>
            <w:lang w:eastAsia="zh-CN"/>
          </w:rPr>
          <w:t>(三)、节约用地措施</w:t>
        </w:r>
        <w:r>
          <w:tab/>
        </w:r>
        <w:r>
          <w:fldChar w:fldCharType="begin"/>
        </w:r>
        <w:r>
          <w:instrText xml:space="preserve"> PAGEREF _Toc17727 \h </w:instrText>
        </w:r>
        <w:r>
          <w:fldChar w:fldCharType="separate"/>
        </w:r>
        <w:r>
          <w:t>12</w:t>
        </w:r>
        <w:r>
          <w:fldChar w:fldCharType="end"/>
        </w:r>
      </w:hyperlink>
    </w:p>
    <w:p>
      <w:pPr>
        <w:pStyle w:val="TOC2"/>
        <w:tabs>
          <w:tab w:val="right" w:leader="dot" w:pos="8306"/>
        </w:tabs>
      </w:pPr>
      <w:hyperlink w:anchor="_Toc22621" w:history="1">
        <w:r>
          <w:rPr>
            <w:rFonts w:ascii="仿宋" w:eastAsia="仿宋" w:hAnsi="仿宋" w:cs="仿宋" w:hint="eastAsia"/>
            <w:lang w:eastAsia="zh-CN"/>
          </w:rPr>
          <w:t>(四)、总图布置方案</w:t>
        </w:r>
        <w:r>
          <w:tab/>
        </w:r>
        <w:r>
          <w:fldChar w:fldCharType="begin"/>
        </w:r>
        <w:r>
          <w:instrText xml:space="preserve"> PAGEREF _Toc22621 \h </w:instrText>
        </w:r>
        <w:r>
          <w:fldChar w:fldCharType="separate"/>
        </w:r>
        <w:r>
          <w:t>13</w:t>
        </w:r>
        <w:r>
          <w:fldChar w:fldCharType="end"/>
        </w:r>
      </w:hyperlink>
    </w:p>
    <w:p>
      <w:pPr>
        <w:pStyle w:val="TOC2"/>
        <w:tabs>
          <w:tab w:val="right" w:leader="dot" w:pos="8306"/>
        </w:tabs>
      </w:pPr>
      <w:hyperlink w:anchor="_Toc17407" w:history="1">
        <w:r>
          <w:rPr>
            <w:rFonts w:ascii="仿宋" w:eastAsia="仿宋" w:hAnsi="仿宋" w:cs="仿宋" w:hint="eastAsia"/>
            <w:lang w:eastAsia="zh-CN"/>
          </w:rPr>
          <w:t>(五)、选址综合评价</w:t>
        </w:r>
        <w:r>
          <w:tab/>
        </w:r>
        <w:r>
          <w:fldChar w:fldCharType="begin"/>
        </w:r>
        <w:r>
          <w:instrText xml:space="preserve"> PAGEREF _Toc17407 \h </w:instrText>
        </w:r>
        <w:r>
          <w:fldChar w:fldCharType="separate"/>
        </w:r>
        <w:r>
          <w:t>14</w:t>
        </w:r>
        <w:r>
          <w:fldChar w:fldCharType="end"/>
        </w:r>
      </w:hyperlink>
    </w:p>
    <w:p>
      <w:pPr>
        <w:pStyle w:val="TOC1"/>
        <w:tabs>
          <w:tab w:val="right" w:leader="dot" w:pos="8306"/>
        </w:tabs>
      </w:pPr>
      <w:hyperlink w:anchor="_Toc25301" w:history="1">
        <w:r>
          <w:rPr>
            <w:rFonts w:ascii="仿宋" w:eastAsia="仿宋" w:hAnsi="仿宋" w:cs="仿宋" w:hint="eastAsia"/>
            <w:lang w:eastAsia="zh-CN"/>
          </w:rPr>
          <w:t>三、工艺说明</w:t>
        </w:r>
        <w:r>
          <w:tab/>
        </w:r>
        <w:r>
          <w:fldChar w:fldCharType="begin"/>
        </w:r>
        <w:r>
          <w:instrText xml:space="preserve"> PAGEREF _Toc25301 \h </w:instrText>
        </w:r>
        <w:r>
          <w:fldChar w:fldCharType="separate"/>
        </w:r>
        <w:r>
          <w:t>15</w:t>
        </w:r>
        <w:r>
          <w:fldChar w:fldCharType="end"/>
        </w:r>
      </w:hyperlink>
    </w:p>
    <w:p>
      <w:pPr>
        <w:pStyle w:val="TOC2"/>
        <w:tabs>
          <w:tab w:val="right" w:leader="dot" w:pos="8306"/>
        </w:tabs>
      </w:pPr>
      <w:hyperlink w:anchor="_Toc12049" w:history="1">
        <w:r>
          <w:rPr>
            <w:rFonts w:ascii="仿宋" w:eastAsia="仿宋" w:hAnsi="仿宋" w:cs="仿宋" w:hint="eastAsia"/>
            <w:lang w:eastAsia="zh-CN"/>
          </w:rPr>
          <w:t>(一)、技术管理特点</w:t>
        </w:r>
        <w:r>
          <w:tab/>
        </w:r>
        <w:r>
          <w:fldChar w:fldCharType="begin"/>
        </w:r>
        <w:r>
          <w:instrText xml:space="preserve"> PAGEREF _Toc12049 \h </w:instrText>
        </w:r>
        <w:r>
          <w:fldChar w:fldCharType="separate"/>
        </w:r>
        <w:r>
          <w:t>15</w:t>
        </w:r>
        <w:r>
          <w:fldChar w:fldCharType="end"/>
        </w:r>
      </w:hyperlink>
    </w:p>
    <w:p>
      <w:pPr>
        <w:pStyle w:val="TOC2"/>
        <w:tabs>
          <w:tab w:val="right" w:leader="dot" w:pos="8306"/>
        </w:tabs>
      </w:pPr>
      <w:hyperlink w:anchor="_Toc9807" w:history="1">
        <w:r>
          <w:rPr>
            <w:rFonts w:ascii="仿宋" w:eastAsia="仿宋" w:hAnsi="仿宋" w:cs="仿宋" w:hint="eastAsia"/>
            <w:lang w:eastAsia="zh-CN"/>
          </w:rPr>
          <w:t>(二)、电脑刺绣机项目工艺技术设计方案</w:t>
        </w:r>
        <w:r>
          <w:tab/>
        </w:r>
        <w:r>
          <w:fldChar w:fldCharType="begin"/>
        </w:r>
        <w:r>
          <w:instrText xml:space="preserve"> PAGEREF _Toc9807 \h </w:instrText>
        </w:r>
        <w:r>
          <w:fldChar w:fldCharType="separate"/>
        </w:r>
        <w:r>
          <w:t>16</w:t>
        </w:r>
        <w:r>
          <w:fldChar w:fldCharType="end"/>
        </w:r>
      </w:hyperlink>
    </w:p>
    <w:p>
      <w:pPr>
        <w:pStyle w:val="TOC2"/>
        <w:tabs>
          <w:tab w:val="right" w:leader="dot" w:pos="8306"/>
        </w:tabs>
      </w:pPr>
      <w:hyperlink w:anchor="_Toc27188" w:history="1">
        <w:r>
          <w:rPr>
            <w:rFonts w:ascii="仿宋" w:eastAsia="仿宋" w:hAnsi="仿宋" w:cs="仿宋" w:hint="eastAsia"/>
            <w:lang w:eastAsia="zh-CN"/>
          </w:rPr>
          <w:t>(三)、设备选型方案</w:t>
        </w:r>
        <w:r>
          <w:tab/>
        </w:r>
        <w:r>
          <w:fldChar w:fldCharType="begin"/>
        </w:r>
        <w:r>
          <w:instrText xml:space="preserve"> PAGEREF _Toc27188 \h </w:instrText>
        </w:r>
        <w:r>
          <w:fldChar w:fldCharType="separate"/>
        </w:r>
        <w:r>
          <w:t>17</w:t>
        </w:r>
        <w:r>
          <w:fldChar w:fldCharType="end"/>
        </w:r>
      </w:hyperlink>
    </w:p>
    <w:p>
      <w:pPr>
        <w:pStyle w:val="TOC1"/>
        <w:tabs>
          <w:tab w:val="right" w:leader="dot" w:pos="8306"/>
        </w:tabs>
      </w:pPr>
      <w:hyperlink w:anchor="_Toc10586" w:history="1">
        <w:r>
          <w:rPr>
            <w:rFonts w:ascii="仿宋" w:eastAsia="仿宋" w:hAnsi="仿宋" w:cs="仿宋" w:hint="eastAsia"/>
            <w:lang w:eastAsia="zh-CN"/>
          </w:rPr>
          <w:t>四、电脑刺绣机项目建设单位说明</w:t>
        </w:r>
        <w:r>
          <w:tab/>
        </w:r>
        <w:r>
          <w:fldChar w:fldCharType="begin"/>
        </w:r>
        <w:r>
          <w:instrText xml:space="preserve"> PAGEREF _Toc10586 \h </w:instrText>
        </w:r>
        <w:r>
          <w:fldChar w:fldCharType="separate"/>
        </w:r>
        <w:r>
          <w:t>19</w:t>
        </w:r>
        <w:r>
          <w:fldChar w:fldCharType="end"/>
        </w:r>
      </w:hyperlink>
    </w:p>
    <w:p>
      <w:pPr>
        <w:pStyle w:val="TOC2"/>
        <w:tabs>
          <w:tab w:val="right" w:leader="dot" w:pos="8306"/>
        </w:tabs>
      </w:pPr>
      <w:hyperlink w:anchor="_Toc29785" w:history="1">
        <w:r>
          <w:rPr>
            <w:rFonts w:ascii="仿宋" w:eastAsia="仿宋" w:hAnsi="仿宋" w:cs="仿宋" w:hint="eastAsia"/>
            <w:lang w:eastAsia="zh-CN"/>
          </w:rPr>
          <w:t>(一)、电脑刺绣机项目承办单位基本情况</w:t>
        </w:r>
        <w:r>
          <w:tab/>
        </w:r>
        <w:r>
          <w:fldChar w:fldCharType="begin"/>
        </w:r>
        <w:r>
          <w:instrText xml:space="preserve"> PAGEREF _Toc29785 \h </w:instrText>
        </w:r>
        <w:r>
          <w:fldChar w:fldCharType="separate"/>
        </w:r>
        <w:r>
          <w:t>19</w:t>
        </w:r>
        <w:r>
          <w:fldChar w:fldCharType="end"/>
        </w:r>
      </w:hyperlink>
    </w:p>
    <w:p>
      <w:pPr>
        <w:pStyle w:val="TOC2"/>
        <w:tabs>
          <w:tab w:val="right" w:leader="dot" w:pos="8306"/>
        </w:tabs>
      </w:pPr>
      <w:hyperlink w:anchor="_Toc16188" w:history="1">
        <w:r>
          <w:rPr>
            <w:rFonts w:ascii="仿宋" w:eastAsia="仿宋" w:hAnsi="仿宋" w:cs="仿宋" w:hint="eastAsia"/>
            <w:lang w:eastAsia="zh-CN"/>
          </w:rPr>
          <w:t>(二)、公司经济效益分析</w:t>
        </w:r>
        <w:r>
          <w:tab/>
        </w:r>
        <w:r>
          <w:fldChar w:fldCharType="begin"/>
        </w:r>
        <w:r>
          <w:instrText xml:space="preserve"> PAGEREF _Toc16188 \h </w:instrText>
        </w:r>
        <w:r>
          <w:fldChar w:fldCharType="separate"/>
        </w:r>
        <w:r>
          <w:t>19</w:t>
        </w:r>
        <w:r>
          <w:fldChar w:fldCharType="end"/>
        </w:r>
      </w:hyperlink>
    </w:p>
    <w:p>
      <w:pPr>
        <w:pStyle w:val="TOC1"/>
        <w:tabs>
          <w:tab w:val="right" w:leader="dot" w:pos="8306"/>
        </w:tabs>
      </w:pPr>
      <w:hyperlink w:anchor="_Toc19295" w:history="1">
        <w:r>
          <w:rPr>
            <w:rFonts w:ascii="仿宋" w:eastAsia="仿宋" w:hAnsi="仿宋" w:cs="仿宋" w:hint="eastAsia"/>
            <w:lang w:eastAsia="zh-CN"/>
          </w:rPr>
          <w:t>五、电脑刺绣机项目建设背景及必要性分析</w:t>
        </w:r>
        <w:r>
          <w:tab/>
        </w:r>
        <w:r>
          <w:fldChar w:fldCharType="begin"/>
        </w:r>
        <w:r>
          <w:instrText xml:space="preserve"> PAGEREF _Toc19295 \h </w:instrText>
        </w:r>
        <w:r>
          <w:fldChar w:fldCharType="separate"/>
        </w:r>
        <w:r>
          <w:t>20</w:t>
        </w:r>
        <w:r>
          <w:fldChar w:fldCharType="end"/>
        </w:r>
      </w:hyperlink>
    </w:p>
    <w:p>
      <w:pPr>
        <w:pStyle w:val="TOC2"/>
        <w:tabs>
          <w:tab w:val="right" w:leader="dot" w:pos="8306"/>
        </w:tabs>
      </w:pPr>
      <w:hyperlink w:anchor="_Toc20291" w:history="1">
        <w:r>
          <w:rPr>
            <w:rFonts w:ascii="仿宋" w:eastAsia="仿宋" w:hAnsi="仿宋" w:cs="仿宋" w:hint="eastAsia"/>
            <w:lang w:eastAsia="zh-CN"/>
          </w:rPr>
          <w:t>(一)、电脑刺绣机项目背景分析</w:t>
        </w:r>
        <w:r>
          <w:tab/>
        </w:r>
        <w:r>
          <w:fldChar w:fldCharType="begin"/>
        </w:r>
        <w:r>
          <w:instrText xml:space="preserve"> PAGEREF _Toc20291 \h </w:instrText>
        </w:r>
        <w:r>
          <w:fldChar w:fldCharType="separate"/>
        </w:r>
        <w:r>
          <w:t>20</w:t>
        </w:r>
        <w:r>
          <w:fldChar w:fldCharType="end"/>
        </w:r>
      </w:hyperlink>
    </w:p>
    <w:p>
      <w:pPr>
        <w:pStyle w:val="TOC2"/>
        <w:tabs>
          <w:tab w:val="right" w:leader="dot" w:pos="8306"/>
        </w:tabs>
      </w:pPr>
      <w:hyperlink w:anchor="_Toc16034" w:history="1">
        <w:r>
          <w:rPr>
            <w:rFonts w:ascii="仿宋" w:eastAsia="仿宋" w:hAnsi="仿宋" w:cs="仿宋" w:hint="eastAsia"/>
            <w:lang w:eastAsia="zh-CN"/>
          </w:rPr>
          <w:t>(二)、电脑刺绣机项目建设必要性分析</w:t>
        </w:r>
        <w:r>
          <w:tab/>
        </w:r>
        <w:r>
          <w:fldChar w:fldCharType="begin"/>
        </w:r>
        <w:r>
          <w:instrText xml:space="preserve"> PAGEREF _Toc16034 \h </w:instrText>
        </w:r>
        <w:r>
          <w:fldChar w:fldCharType="separate"/>
        </w:r>
        <w:r>
          <w:t>22</w:t>
        </w:r>
        <w:r>
          <w:fldChar w:fldCharType="end"/>
        </w:r>
      </w:hyperlink>
    </w:p>
    <w:p>
      <w:pPr>
        <w:pStyle w:val="TOC1"/>
        <w:tabs>
          <w:tab w:val="right" w:leader="dot" w:pos="8306"/>
        </w:tabs>
      </w:pPr>
      <w:hyperlink w:anchor="_Toc25489" w:history="1">
        <w:r>
          <w:rPr>
            <w:rFonts w:ascii="仿宋" w:eastAsia="仿宋" w:hAnsi="仿宋" w:cs="仿宋" w:hint="eastAsia"/>
            <w:lang w:eastAsia="zh-CN"/>
          </w:rPr>
          <w:t>六、市场分析、调研</w:t>
        </w:r>
        <w:r>
          <w:tab/>
        </w:r>
        <w:r>
          <w:fldChar w:fldCharType="begin"/>
        </w:r>
        <w:r>
          <w:instrText xml:space="preserve"> PAGEREF _Toc25489 \h </w:instrText>
        </w:r>
        <w:r>
          <w:fldChar w:fldCharType="separate"/>
        </w:r>
        <w:r>
          <w:t>23</w:t>
        </w:r>
        <w:r>
          <w:fldChar w:fldCharType="end"/>
        </w:r>
      </w:hyperlink>
    </w:p>
    <w:p>
      <w:pPr>
        <w:pStyle w:val="TOC2"/>
        <w:tabs>
          <w:tab w:val="right" w:leader="dot" w:pos="8306"/>
        </w:tabs>
      </w:pPr>
      <w:hyperlink w:anchor="_Toc12043" w:history="1">
        <w:r>
          <w:rPr>
            <w:rFonts w:ascii="仿宋" w:eastAsia="仿宋" w:hAnsi="仿宋" w:cs="仿宋" w:hint="eastAsia"/>
            <w:lang w:eastAsia="zh-CN"/>
          </w:rPr>
          <w:t>(一)、电脑刺绣机行业分析</w:t>
        </w:r>
        <w:r>
          <w:tab/>
        </w:r>
        <w:r>
          <w:fldChar w:fldCharType="begin"/>
        </w:r>
        <w:r>
          <w:instrText xml:space="preserve"> PAGEREF _Toc12043 \h </w:instrText>
        </w:r>
        <w:r>
          <w:fldChar w:fldCharType="separate"/>
        </w:r>
        <w:r>
          <w:t>23</w:t>
        </w:r>
        <w:r>
          <w:fldChar w:fldCharType="end"/>
        </w:r>
      </w:hyperlink>
    </w:p>
    <w:p>
      <w:pPr>
        <w:pStyle w:val="TOC2"/>
        <w:tabs>
          <w:tab w:val="right" w:leader="dot" w:pos="8306"/>
        </w:tabs>
      </w:pPr>
      <w:hyperlink w:anchor="_Toc9084" w:history="1">
        <w:r>
          <w:rPr>
            <w:rFonts w:ascii="仿宋" w:eastAsia="仿宋" w:hAnsi="仿宋" w:cs="仿宋" w:hint="eastAsia"/>
            <w:lang w:eastAsia="zh-CN"/>
          </w:rPr>
          <w:t>(二)、电脑刺绣机市场分析预测</w:t>
        </w:r>
        <w:r>
          <w:tab/>
        </w:r>
        <w:r>
          <w:fldChar w:fldCharType="begin"/>
        </w:r>
        <w:r>
          <w:instrText xml:space="preserve"> PAGEREF _Toc9084 \h </w:instrText>
        </w:r>
        <w:r>
          <w:fldChar w:fldCharType="separate"/>
        </w:r>
        <w:r>
          <w:t>24</w:t>
        </w:r>
        <w:r>
          <w:fldChar w:fldCharType="end"/>
        </w:r>
      </w:hyperlink>
    </w:p>
    <w:p>
      <w:pPr>
        <w:pStyle w:val="TOC1"/>
        <w:tabs>
          <w:tab w:val="right" w:leader="dot" w:pos="8306"/>
        </w:tabs>
      </w:pPr>
      <w:hyperlink w:anchor="_Toc28795" w:history="1">
        <w:r>
          <w:rPr>
            <w:rFonts w:ascii="仿宋" w:eastAsia="仿宋" w:hAnsi="仿宋" w:cs="仿宋" w:hint="eastAsia"/>
            <w:lang w:eastAsia="zh-CN"/>
          </w:rPr>
          <w:t>七、电脑刺绣机项目财务管理</w:t>
        </w:r>
        <w:r>
          <w:tab/>
        </w:r>
        <w:r>
          <w:fldChar w:fldCharType="begin"/>
        </w:r>
        <w:r>
          <w:instrText xml:space="preserve"> PAGEREF _Toc28795 \h </w:instrText>
        </w:r>
        <w:r>
          <w:fldChar w:fldCharType="separate"/>
        </w:r>
        <w:r>
          <w:t>25</w:t>
        </w:r>
        <w:r>
          <w:fldChar w:fldCharType="end"/>
        </w:r>
      </w:hyperlink>
    </w:p>
    <w:p>
      <w:pPr>
        <w:pStyle w:val="TOC2"/>
        <w:tabs>
          <w:tab w:val="right" w:leader="dot" w:pos="8306"/>
        </w:tabs>
      </w:pPr>
      <w:hyperlink w:anchor="_Toc15798" w:history="1">
        <w:r>
          <w:rPr>
            <w:rFonts w:ascii="仿宋" w:eastAsia="仿宋" w:hAnsi="仿宋" w:cs="仿宋" w:hint="eastAsia"/>
            <w:lang w:eastAsia="zh-CN"/>
          </w:rPr>
          <w:t>(一)、资金需求大</w:t>
        </w:r>
        <w:r>
          <w:tab/>
        </w:r>
        <w:r>
          <w:fldChar w:fldCharType="begin"/>
        </w:r>
        <w:r>
          <w:instrText xml:space="preserve"> PAGEREF _Toc15798 \h </w:instrText>
        </w:r>
        <w:r>
          <w:fldChar w:fldCharType="separate"/>
        </w:r>
        <w:r>
          <w:t>25</w:t>
        </w:r>
        <w:r>
          <w:fldChar w:fldCharType="end"/>
        </w:r>
      </w:hyperlink>
    </w:p>
    <w:p>
      <w:pPr>
        <w:pStyle w:val="TOC2"/>
        <w:tabs>
          <w:tab w:val="right" w:leader="dot" w:pos="8306"/>
        </w:tabs>
      </w:pPr>
      <w:hyperlink w:anchor="_Toc24528" w:history="1">
        <w:r>
          <w:rPr>
            <w:rFonts w:ascii="仿宋" w:eastAsia="仿宋" w:hAnsi="仿宋" w:cs="仿宋" w:hint="eastAsia"/>
            <w:lang w:eastAsia="zh-CN"/>
          </w:rPr>
          <w:t>(二)、研发周期长</w:t>
        </w:r>
        <w:r>
          <w:tab/>
        </w:r>
        <w:r>
          <w:fldChar w:fldCharType="begin"/>
        </w:r>
        <w:r>
          <w:instrText xml:space="preserve"> PAGEREF _Toc24528 \h </w:instrText>
        </w:r>
        <w:r>
          <w:fldChar w:fldCharType="separate"/>
        </w:r>
        <w:r>
          <w:t>26</w:t>
        </w:r>
        <w:r>
          <w:fldChar w:fldCharType="end"/>
        </w:r>
      </w:hyperlink>
    </w:p>
    <w:p>
      <w:pPr>
        <w:pStyle w:val="TOC2"/>
        <w:tabs>
          <w:tab w:val="right" w:leader="dot" w:pos="8306"/>
        </w:tabs>
      </w:pPr>
      <w:hyperlink w:anchor="_Toc10449" w:history="1">
        <w:r>
          <w:rPr>
            <w:rFonts w:ascii="仿宋" w:eastAsia="仿宋" w:hAnsi="仿宋" w:cs="仿宋" w:hint="eastAsia"/>
            <w:lang w:eastAsia="zh-CN"/>
          </w:rPr>
          <w:t>(三)、市场风险大</w:t>
        </w:r>
        <w:r>
          <w:tab/>
        </w:r>
        <w:r>
          <w:fldChar w:fldCharType="begin"/>
        </w:r>
        <w:r>
          <w:instrText xml:space="preserve"> PAGEREF _Toc10449 \h </w:instrText>
        </w:r>
        <w:r>
          <w:fldChar w:fldCharType="separate"/>
        </w:r>
        <w:r>
          <w:t>27</w:t>
        </w:r>
        <w:r>
          <w:fldChar w:fldCharType="end"/>
        </w:r>
      </w:hyperlink>
    </w:p>
    <w:p>
      <w:pPr>
        <w:pStyle w:val="TOC2"/>
        <w:tabs>
          <w:tab w:val="right" w:leader="dot" w:pos="8306"/>
        </w:tabs>
      </w:pPr>
      <w:hyperlink w:anchor="_Toc6613" w:history="1">
        <w:r>
          <w:rPr>
            <w:rFonts w:ascii="仿宋" w:eastAsia="仿宋" w:hAnsi="仿宋" w:cs="仿宋" w:hint="eastAsia"/>
            <w:lang w:eastAsia="zh-CN"/>
          </w:rPr>
          <w:t>(四)、利润率高</w:t>
        </w:r>
        <w:r>
          <w:tab/>
        </w:r>
        <w:r>
          <w:fldChar w:fldCharType="begin"/>
        </w:r>
        <w:r>
          <w:instrText xml:space="preserve"> PAGEREF _Toc6613 \h </w:instrText>
        </w:r>
        <w:r>
          <w:fldChar w:fldCharType="separate"/>
        </w:r>
        <w:r>
          <w:t>30</w:t>
        </w:r>
        <w:r>
          <w:fldChar w:fldCharType="end"/>
        </w:r>
      </w:hyperlink>
    </w:p>
    <w:p>
      <w:pPr>
        <w:pStyle w:val="TOC1"/>
        <w:tabs>
          <w:tab w:val="right" w:leader="dot" w:pos="8306"/>
        </w:tabs>
      </w:pPr>
      <w:hyperlink w:anchor="_Toc5348" w:history="1">
        <w:r>
          <w:rPr>
            <w:rFonts w:ascii="仿宋" w:eastAsia="仿宋" w:hAnsi="仿宋" w:cs="仿宋" w:hint="eastAsia"/>
            <w:lang w:eastAsia="zh-CN"/>
          </w:rPr>
          <w:t>八、电脑刺绣机项目风险管理</w:t>
        </w:r>
        <w:r>
          <w:tab/>
        </w:r>
        <w:r>
          <w:fldChar w:fldCharType="begin"/>
        </w:r>
        <w:r>
          <w:instrText xml:space="preserve"> PAGEREF _Toc5348 \h </w:instrText>
        </w:r>
        <w:r>
          <w:fldChar w:fldCharType="separate"/>
        </w:r>
        <w:r>
          <w:t>32</w:t>
        </w:r>
        <w:r>
          <w:fldChar w:fldCharType="end"/>
        </w:r>
      </w:hyperlink>
    </w:p>
    <w:p>
      <w:pPr>
        <w:pStyle w:val="TOC2"/>
        <w:tabs>
          <w:tab w:val="right" w:leader="dot" w:pos="8306"/>
        </w:tabs>
      </w:pPr>
      <w:hyperlink w:anchor="_Toc25300" w:history="1">
        <w:r>
          <w:rPr>
            <w:rFonts w:ascii="仿宋" w:eastAsia="仿宋" w:hAnsi="仿宋" w:cs="仿宋" w:hint="eastAsia"/>
            <w:lang w:eastAsia="zh-CN"/>
          </w:rPr>
          <w:t>(一)、风险识别与评估</w:t>
        </w:r>
        <w:r>
          <w:tab/>
        </w:r>
        <w:r>
          <w:fldChar w:fldCharType="begin"/>
        </w:r>
        <w:r>
          <w:instrText xml:space="preserve"> PAGEREF _Toc25300 \h </w:instrText>
        </w:r>
        <w:r>
          <w:fldChar w:fldCharType="separate"/>
        </w:r>
        <w:r>
          <w:t>32</w:t>
        </w:r>
        <w:r>
          <w:fldChar w:fldCharType="end"/>
        </w:r>
      </w:hyperlink>
    </w:p>
    <w:p>
      <w:pPr>
        <w:pStyle w:val="TOC2"/>
        <w:tabs>
          <w:tab w:val="right" w:leader="dot" w:pos="8306"/>
        </w:tabs>
      </w:pPr>
      <w:hyperlink w:anchor="_Toc32604" w:history="1">
        <w:r>
          <w:rPr>
            <w:rFonts w:ascii="仿宋" w:eastAsia="仿宋" w:hAnsi="仿宋" w:cs="仿宋" w:hint="eastAsia"/>
            <w:lang w:eastAsia="zh-CN"/>
          </w:rPr>
          <w:t>(二)、风险应对策略</w:t>
        </w:r>
        <w:r>
          <w:tab/>
        </w:r>
        <w:r>
          <w:fldChar w:fldCharType="begin"/>
        </w:r>
        <w:r>
          <w:instrText xml:space="preserve"> PAGEREF _Toc32604 \h </w:instrText>
        </w:r>
        <w:r>
          <w:fldChar w:fldCharType="separate"/>
        </w:r>
        <w:r>
          <w:t>33</w:t>
        </w:r>
        <w:r>
          <w:fldChar w:fldCharType="end"/>
        </w:r>
      </w:hyperlink>
    </w:p>
    <w:p>
      <w:pPr>
        <w:pStyle w:val="TOC2"/>
        <w:tabs>
          <w:tab w:val="right" w:leader="dot" w:pos="8306"/>
        </w:tabs>
      </w:pPr>
      <w:hyperlink w:anchor="_Toc2988" w:history="1">
        <w:r>
          <w:rPr>
            <w:rFonts w:ascii="仿宋" w:eastAsia="仿宋" w:hAnsi="仿宋" w:cs="仿宋" w:hint="eastAsia"/>
            <w:lang w:eastAsia="zh-CN"/>
          </w:rPr>
          <w:t>(三)、风险监控与控制</w:t>
        </w:r>
        <w:r>
          <w:tab/>
        </w:r>
        <w:r>
          <w:fldChar w:fldCharType="begin"/>
        </w:r>
        <w:r>
          <w:instrText xml:space="preserve"> PAGEREF _Toc2988 \h </w:instrText>
        </w:r>
        <w:r>
          <w:fldChar w:fldCharType="separate"/>
        </w:r>
        <w:r>
          <w:t>35</w:t>
        </w:r>
        <w:r>
          <w:fldChar w:fldCharType="end"/>
        </w:r>
      </w:hyperlink>
    </w:p>
    <w:p>
      <w:pPr>
        <w:pStyle w:val="TOC1"/>
        <w:tabs>
          <w:tab w:val="right" w:leader="dot" w:pos="8306"/>
        </w:tabs>
      </w:pPr>
      <w:hyperlink w:anchor="_Toc8759" w:history="1">
        <w:r>
          <w:rPr>
            <w:rFonts w:ascii="仿宋" w:eastAsia="仿宋" w:hAnsi="仿宋" w:cs="仿宋" w:hint="eastAsia"/>
            <w:lang w:eastAsia="zh-CN"/>
          </w:rPr>
          <w:t>九、生产安全保护</w:t>
        </w:r>
        <w:r>
          <w:tab/>
        </w:r>
        <w:r>
          <w:fldChar w:fldCharType="begin"/>
        </w:r>
        <w:r>
          <w:instrText xml:space="preserve"> PAGEREF _Toc8759 \h </w:instrText>
        </w:r>
        <w:r>
          <w:fldChar w:fldCharType="separate"/>
        </w:r>
        <w:r>
          <w:t>36</w:t>
        </w:r>
        <w:r>
          <w:fldChar w:fldCharType="end"/>
        </w:r>
      </w:hyperlink>
    </w:p>
    <w:p>
      <w:pPr>
        <w:pStyle w:val="TOC2"/>
        <w:tabs>
          <w:tab w:val="right" w:leader="dot" w:pos="8306"/>
        </w:tabs>
      </w:pPr>
      <w:hyperlink w:anchor="_Toc18578" w:history="1">
        <w:r>
          <w:rPr>
            <w:rFonts w:ascii="仿宋" w:eastAsia="仿宋" w:hAnsi="仿宋" w:cs="仿宋" w:hint="eastAsia"/>
            <w:lang w:eastAsia="zh-CN"/>
          </w:rPr>
          <w:t>(一)、消防安全</w:t>
        </w:r>
        <w:r>
          <w:tab/>
        </w:r>
        <w:r>
          <w:fldChar w:fldCharType="begin"/>
        </w:r>
        <w:r>
          <w:instrText xml:space="preserve"> PAGEREF _Toc18578 \h </w:instrText>
        </w:r>
        <w:r>
          <w:fldChar w:fldCharType="separate"/>
        </w:r>
        <w:r>
          <w:t>36</w:t>
        </w:r>
        <w:r>
          <w:fldChar w:fldCharType="end"/>
        </w:r>
      </w:hyperlink>
    </w:p>
    <w:p>
      <w:pPr>
        <w:pStyle w:val="TOC2"/>
        <w:tabs>
          <w:tab w:val="right" w:leader="dot" w:pos="8306"/>
        </w:tabs>
      </w:pPr>
      <w:hyperlink w:anchor="_Toc575" w:history="1">
        <w:r>
          <w:rPr>
            <w:rFonts w:ascii="仿宋" w:eastAsia="仿宋" w:hAnsi="仿宋" w:cs="仿宋" w:hint="eastAsia"/>
            <w:lang w:eastAsia="zh-CN"/>
          </w:rPr>
          <w:t>(二)、防火防爆总图布置措施</w:t>
        </w:r>
        <w:r>
          <w:tab/>
        </w:r>
        <w:r>
          <w:fldChar w:fldCharType="begin"/>
        </w:r>
        <w:r>
          <w:instrText xml:space="preserve"> PAGEREF _Toc575 \h </w:instrText>
        </w:r>
        <w:r>
          <w:fldChar w:fldCharType="separate"/>
        </w:r>
        <w:r>
          <w:t>37</w:t>
        </w:r>
        <w:r>
          <w:fldChar w:fldCharType="end"/>
        </w:r>
      </w:hyperlink>
    </w:p>
    <w:p>
      <w:pPr>
        <w:pStyle w:val="TOC2"/>
        <w:tabs>
          <w:tab w:val="right" w:leader="dot" w:pos="8306"/>
        </w:tabs>
      </w:pPr>
      <w:hyperlink w:anchor="_Toc20202" w:history="1">
        <w:r>
          <w:rPr>
            <w:rFonts w:ascii="仿宋" w:eastAsia="仿宋" w:hAnsi="仿宋" w:cs="仿宋" w:hint="eastAsia"/>
            <w:lang w:eastAsia="zh-CN"/>
          </w:rPr>
          <w:t>(三)、自然灾害防范措施</w:t>
        </w:r>
        <w:r>
          <w:tab/>
        </w:r>
        <w:r>
          <w:fldChar w:fldCharType="begin"/>
        </w:r>
        <w:r>
          <w:instrText xml:space="preserve"> PAGEREF _Toc20202 \h </w:instrText>
        </w:r>
        <w:r>
          <w:fldChar w:fldCharType="separate"/>
        </w:r>
        <w:r>
          <w:t>38</w:t>
        </w:r>
        <w:r>
          <w:fldChar w:fldCharType="end"/>
        </w:r>
      </w:hyperlink>
    </w:p>
    <w:p>
      <w:pPr>
        <w:pStyle w:val="TOC2"/>
        <w:tabs>
          <w:tab w:val="right" w:leader="dot" w:pos="8306"/>
        </w:tabs>
      </w:pPr>
      <w:hyperlink w:anchor="_Toc15364" w:history="1">
        <w:r>
          <w:rPr>
            <w:rFonts w:ascii="仿宋" w:eastAsia="仿宋" w:hAnsi="仿宋" w:cs="仿宋" w:hint="eastAsia"/>
            <w:lang w:eastAsia="zh-CN"/>
          </w:rPr>
          <w:t>(四)、安全色及安全标志使用要求</w:t>
        </w:r>
        <w:r>
          <w:tab/>
        </w:r>
        <w:r>
          <w:fldChar w:fldCharType="begin"/>
        </w:r>
        <w:r>
          <w:instrText xml:space="preserve"> PAGEREF _Toc15364 \h </w:instrText>
        </w:r>
        <w:r>
          <w:fldChar w:fldCharType="separate"/>
        </w:r>
        <w:r>
          <w:t>39</w:t>
        </w:r>
        <w:r>
          <w:fldChar w:fldCharType="end"/>
        </w:r>
      </w:hyperlink>
    </w:p>
    <w:p>
      <w:pPr>
        <w:pStyle w:val="TOC2"/>
        <w:tabs>
          <w:tab w:val="right" w:leader="dot" w:pos="8306"/>
        </w:tabs>
      </w:pPr>
      <w:hyperlink w:anchor="_Toc31450" w:history="1">
        <w:r>
          <w:rPr>
            <w:rFonts w:ascii="仿宋" w:eastAsia="仿宋" w:hAnsi="仿宋" w:cs="仿宋" w:hint="eastAsia"/>
            <w:lang w:eastAsia="zh-CN"/>
          </w:rPr>
          <w:t>(五)、防尘防毒措施</w:t>
        </w:r>
        <w:r>
          <w:tab/>
        </w:r>
        <w:r>
          <w:fldChar w:fldCharType="begin"/>
        </w:r>
        <w:r>
          <w:instrText xml:space="preserve"> PAGEREF _Toc31450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57" w:history="1">
        <w:r>
          <w:rPr>
            <w:rFonts w:ascii="仿宋" w:eastAsia="仿宋" w:hAnsi="仿宋" w:cs="仿宋" w:hint="eastAsia"/>
            <w:lang w:eastAsia="zh-CN"/>
          </w:rPr>
          <w:t>(六)、防静电、触电防护及防雷措施</w:t>
        </w:r>
        <w:r>
          <w:tab/>
        </w:r>
        <w:r>
          <w:fldChar w:fldCharType="begin"/>
        </w:r>
        <w:r>
          <w:instrText xml:space="preserve"> PAGEREF _Toc28057 \h </w:instrText>
        </w:r>
        <w:r>
          <w:fldChar w:fldCharType="separate"/>
        </w:r>
        <w:r>
          <w:t>41</w:t>
        </w:r>
        <w:r>
          <w:fldChar w:fldCharType="end"/>
        </w:r>
      </w:hyperlink>
    </w:p>
    <w:p>
      <w:pPr>
        <w:pStyle w:val="TOC2"/>
        <w:tabs>
          <w:tab w:val="right" w:leader="dot" w:pos="8306"/>
        </w:tabs>
      </w:pPr>
      <w:hyperlink w:anchor="_Toc648" w:history="1">
        <w:r>
          <w:rPr>
            <w:rFonts w:ascii="仿宋" w:eastAsia="仿宋" w:hAnsi="仿宋" w:cs="仿宋" w:hint="eastAsia"/>
            <w:lang w:eastAsia="zh-CN"/>
          </w:rPr>
          <w:t>(七)、机械设备安全保障措施</w:t>
        </w:r>
        <w:r>
          <w:tab/>
        </w:r>
        <w:r>
          <w:fldChar w:fldCharType="begin"/>
        </w:r>
        <w:r>
          <w:instrText xml:space="preserve"> PAGEREF _Toc648 \h </w:instrText>
        </w:r>
        <w:r>
          <w:fldChar w:fldCharType="separate"/>
        </w:r>
        <w:r>
          <w:t>42</w:t>
        </w:r>
        <w:r>
          <w:fldChar w:fldCharType="end"/>
        </w:r>
      </w:hyperlink>
    </w:p>
    <w:p>
      <w:pPr>
        <w:pStyle w:val="TOC1"/>
        <w:tabs>
          <w:tab w:val="right" w:leader="dot" w:pos="8306"/>
        </w:tabs>
      </w:pPr>
      <w:hyperlink w:anchor="_Toc19308" w:history="1">
        <w:r>
          <w:rPr>
            <w:rFonts w:ascii="仿宋" w:eastAsia="仿宋" w:hAnsi="仿宋" w:cs="仿宋" w:hint="eastAsia"/>
            <w:lang w:eastAsia="zh-CN"/>
          </w:rPr>
          <w:t>十、电脑刺绣机项目创新与研发</w:t>
        </w:r>
        <w:r>
          <w:tab/>
        </w:r>
        <w:r>
          <w:fldChar w:fldCharType="begin"/>
        </w:r>
        <w:r>
          <w:instrText xml:space="preserve"> PAGEREF _Toc19308 \h </w:instrText>
        </w:r>
        <w:r>
          <w:fldChar w:fldCharType="separate"/>
        </w:r>
        <w:r>
          <w:t>44</w:t>
        </w:r>
        <w:r>
          <w:fldChar w:fldCharType="end"/>
        </w:r>
      </w:hyperlink>
    </w:p>
    <w:p>
      <w:pPr>
        <w:pStyle w:val="TOC2"/>
        <w:tabs>
          <w:tab w:val="right" w:leader="dot" w:pos="8306"/>
        </w:tabs>
      </w:pPr>
      <w:hyperlink w:anchor="_Toc11289" w:history="1">
        <w:r>
          <w:rPr>
            <w:rFonts w:ascii="仿宋" w:eastAsia="仿宋" w:hAnsi="仿宋" w:cs="仿宋" w:hint="eastAsia"/>
            <w:lang w:eastAsia="zh-CN"/>
          </w:rPr>
          <w:t>(一)、创新策略与方向</w:t>
        </w:r>
        <w:r>
          <w:tab/>
        </w:r>
        <w:r>
          <w:fldChar w:fldCharType="begin"/>
        </w:r>
        <w:r>
          <w:instrText xml:space="preserve"> PAGEREF _Toc11289 \h </w:instrText>
        </w:r>
        <w:r>
          <w:fldChar w:fldCharType="separate"/>
        </w:r>
        <w:r>
          <w:t>44</w:t>
        </w:r>
        <w:r>
          <w:fldChar w:fldCharType="end"/>
        </w:r>
      </w:hyperlink>
    </w:p>
    <w:p>
      <w:pPr>
        <w:pStyle w:val="TOC2"/>
        <w:tabs>
          <w:tab w:val="right" w:leader="dot" w:pos="8306"/>
        </w:tabs>
      </w:pPr>
      <w:hyperlink w:anchor="_Toc8370" w:history="1">
        <w:r>
          <w:rPr>
            <w:rFonts w:ascii="仿宋" w:eastAsia="仿宋" w:hAnsi="仿宋" w:cs="仿宋" w:hint="eastAsia"/>
            <w:lang w:eastAsia="zh-CN"/>
          </w:rPr>
          <w:t>(二)、研发规划与投入</w:t>
        </w:r>
        <w:r>
          <w:tab/>
        </w:r>
        <w:r>
          <w:fldChar w:fldCharType="begin"/>
        </w:r>
        <w:r>
          <w:instrText xml:space="preserve"> PAGEREF _Toc8370 \h </w:instrText>
        </w:r>
        <w:r>
          <w:fldChar w:fldCharType="separate"/>
        </w:r>
        <w:r>
          <w:t>45</w:t>
        </w:r>
        <w:r>
          <w:fldChar w:fldCharType="end"/>
        </w:r>
      </w:hyperlink>
    </w:p>
    <w:p>
      <w:pPr>
        <w:pStyle w:val="TOC1"/>
        <w:tabs>
          <w:tab w:val="right" w:leader="dot" w:pos="8306"/>
        </w:tabs>
      </w:pPr>
      <w:hyperlink w:anchor="_Toc25846" w:history="1">
        <w:r>
          <w:rPr>
            <w:rFonts w:ascii="仿宋" w:eastAsia="仿宋" w:hAnsi="仿宋" w:cs="仿宋" w:hint="eastAsia"/>
            <w:lang w:eastAsia="zh-CN"/>
          </w:rPr>
          <w:t>十一、电脑刺绣机项目社会影响</w:t>
        </w:r>
        <w:r>
          <w:tab/>
        </w:r>
        <w:r>
          <w:fldChar w:fldCharType="begin"/>
        </w:r>
        <w:r>
          <w:instrText xml:space="preserve"> PAGEREF _Toc25846 \h </w:instrText>
        </w:r>
        <w:r>
          <w:fldChar w:fldCharType="separate"/>
        </w:r>
        <w:r>
          <w:t>47</w:t>
        </w:r>
        <w:r>
          <w:fldChar w:fldCharType="end"/>
        </w:r>
      </w:hyperlink>
    </w:p>
    <w:p>
      <w:pPr>
        <w:pStyle w:val="TOC2"/>
        <w:tabs>
          <w:tab w:val="right" w:leader="dot" w:pos="8306"/>
        </w:tabs>
      </w:pPr>
      <w:hyperlink w:anchor="_Toc16433" w:history="1">
        <w:r>
          <w:rPr>
            <w:rFonts w:ascii="仿宋" w:eastAsia="仿宋" w:hAnsi="仿宋" w:cs="仿宋" w:hint="eastAsia"/>
            <w:lang w:eastAsia="zh-CN"/>
          </w:rPr>
          <w:t>(一)、社会责任与义务</w:t>
        </w:r>
        <w:r>
          <w:tab/>
        </w:r>
        <w:r>
          <w:fldChar w:fldCharType="begin"/>
        </w:r>
        <w:r>
          <w:instrText xml:space="preserve"> PAGEREF _Toc16433 \h </w:instrText>
        </w:r>
        <w:r>
          <w:fldChar w:fldCharType="separate"/>
        </w:r>
        <w:r>
          <w:t>47</w:t>
        </w:r>
        <w:r>
          <w:fldChar w:fldCharType="end"/>
        </w:r>
      </w:hyperlink>
    </w:p>
    <w:p>
      <w:pPr>
        <w:pStyle w:val="TOC2"/>
        <w:tabs>
          <w:tab w:val="right" w:leader="dot" w:pos="8306"/>
        </w:tabs>
      </w:pPr>
      <w:hyperlink w:anchor="_Toc19419" w:history="1">
        <w:r>
          <w:rPr>
            <w:rFonts w:ascii="仿宋" w:eastAsia="仿宋" w:hAnsi="仿宋" w:cs="仿宋" w:hint="eastAsia"/>
            <w:lang w:eastAsia="zh-CN"/>
          </w:rPr>
          <w:t>(二)、社会参与与沟通</w:t>
        </w:r>
        <w:r>
          <w:tab/>
        </w:r>
        <w:r>
          <w:fldChar w:fldCharType="begin"/>
        </w:r>
        <w:r>
          <w:instrText xml:space="preserve"> PAGEREF _Toc19419 \h </w:instrText>
        </w:r>
        <w:r>
          <w:fldChar w:fldCharType="separate"/>
        </w:r>
        <w:r>
          <w:t>48</w:t>
        </w:r>
        <w:r>
          <w:fldChar w:fldCharType="end"/>
        </w:r>
      </w:hyperlink>
    </w:p>
    <w:p>
      <w:pPr>
        <w:pStyle w:val="TOC1"/>
        <w:tabs>
          <w:tab w:val="right" w:leader="dot" w:pos="8306"/>
        </w:tabs>
      </w:pPr>
      <w:hyperlink w:anchor="_Toc20601" w:history="1">
        <w:r>
          <w:rPr>
            <w:rFonts w:ascii="仿宋" w:eastAsia="仿宋" w:hAnsi="仿宋" w:cs="仿宋" w:hint="eastAsia"/>
            <w:lang w:eastAsia="zh-CN"/>
          </w:rPr>
          <w:t>十二、电脑刺绣机项目计划安排</w:t>
        </w:r>
        <w:r>
          <w:tab/>
        </w:r>
        <w:r>
          <w:fldChar w:fldCharType="begin"/>
        </w:r>
        <w:r>
          <w:instrText xml:space="preserve"> PAGEREF _Toc20601 \h </w:instrText>
        </w:r>
        <w:r>
          <w:fldChar w:fldCharType="separate"/>
        </w:r>
        <w:r>
          <w:t>49</w:t>
        </w:r>
        <w:r>
          <w:fldChar w:fldCharType="end"/>
        </w:r>
      </w:hyperlink>
    </w:p>
    <w:p>
      <w:pPr>
        <w:pStyle w:val="TOC2"/>
        <w:tabs>
          <w:tab w:val="right" w:leader="dot" w:pos="8306"/>
        </w:tabs>
      </w:pPr>
      <w:hyperlink w:anchor="_Toc3261" w:history="1">
        <w:r>
          <w:rPr>
            <w:rFonts w:ascii="仿宋" w:eastAsia="仿宋" w:hAnsi="仿宋" w:cs="仿宋" w:hint="eastAsia"/>
            <w:lang w:eastAsia="zh-CN"/>
          </w:rPr>
          <w:t>(一)、建设周期</w:t>
        </w:r>
        <w:r>
          <w:tab/>
        </w:r>
        <w:r>
          <w:fldChar w:fldCharType="begin"/>
        </w:r>
        <w:r>
          <w:instrText xml:space="preserve"> PAGEREF _Toc3261 \h </w:instrText>
        </w:r>
        <w:r>
          <w:fldChar w:fldCharType="separate"/>
        </w:r>
        <w:r>
          <w:t>49</w:t>
        </w:r>
        <w:r>
          <w:fldChar w:fldCharType="end"/>
        </w:r>
      </w:hyperlink>
    </w:p>
    <w:p>
      <w:pPr>
        <w:pStyle w:val="TOC2"/>
        <w:tabs>
          <w:tab w:val="right" w:leader="dot" w:pos="8306"/>
        </w:tabs>
      </w:pPr>
      <w:hyperlink w:anchor="_Toc30409" w:history="1">
        <w:r>
          <w:rPr>
            <w:rFonts w:ascii="仿宋" w:eastAsia="仿宋" w:hAnsi="仿宋" w:cs="仿宋" w:hint="eastAsia"/>
            <w:lang w:eastAsia="zh-CN"/>
          </w:rPr>
          <w:t>(二)、建设进度</w:t>
        </w:r>
        <w:r>
          <w:tab/>
        </w:r>
        <w:r>
          <w:fldChar w:fldCharType="begin"/>
        </w:r>
        <w:r>
          <w:instrText xml:space="preserve"> PAGEREF _Toc30409 \h </w:instrText>
        </w:r>
        <w:r>
          <w:fldChar w:fldCharType="separate"/>
        </w:r>
        <w:r>
          <w:t>49</w:t>
        </w:r>
        <w:r>
          <w:fldChar w:fldCharType="end"/>
        </w:r>
      </w:hyperlink>
    </w:p>
    <w:p>
      <w:pPr>
        <w:pStyle w:val="TOC2"/>
        <w:tabs>
          <w:tab w:val="right" w:leader="dot" w:pos="8306"/>
        </w:tabs>
      </w:pPr>
      <w:hyperlink w:anchor="_Toc9358" w:history="1">
        <w:r>
          <w:rPr>
            <w:rFonts w:ascii="仿宋" w:eastAsia="仿宋" w:hAnsi="仿宋" w:cs="仿宋" w:hint="eastAsia"/>
            <w:lang w:eastAsia="zh-CN"/>
          </w:rPr>
          <w:t>(三)、进度安排注意事项</w:t>
        </w:r>
        <w:r>
          <w:tab/>
        </w:r>
        <w:r>
          <w:fldChar w:fldCharType="begin"/>
        </w:r>
        <w:r>
          <w:instrText xml:space="preserve"> PAGEREF _Toc9358 \h </w:instrText>
        </w:r>
        <w:r>
          <w:fldChar w:fldCharType="separate"/>
        </w:r>
        <w:r>
          <w:t>50</w:t>
        </w:r>
        <w:r>
          <w:fldChar w:fldCharType="end"/>
        </w:r>
      </w:hyperlink>
    </w:p>
    <w:p>
      <w:pPr>
        <w:pStyle w:val="TOC2"/>
        <w:tabs>
          <w:tab w:val="right" w:leader="dot" w:pos="8306"/>
        </w:tabs>
      </w:pPr>
      <w:hyperlink w:anchor="_Toc15921" w:history="1">
        <w:r>
          <w:rPr>
            <w:rFonts w:ascii="仿宋" w:eastAsia="仿宋" w:hAnsi="仿宋" w:cs="仿宋" w:hint="eastAsia"/>
            <w:lang w:eastAsia="zh-CN"/>
          </w:rPr>
          <w:t>(四)、人力资源配置</w:t>
        </w:r>
        <w:r>
          <w:tab/>
        </w:r>
        <w:r>
          <w:fldChar w:fldCharType="begin"/>
        </w:r>
        <w:r>
          <w:instrText xml:space="preserve"> PAGEREF _Toc15921 \h </w:instrText>
        </w:r>
        <w:r>
          <w:fldChar w:fldCharType="separate"/>
        </w:r>
        <w:r>
          <w:t>52</w:t>
        </w:r>
        <w:r>
          <w:fldChar w:fldCharType="end"/>
        </w:r>
      </w:hyperlink>
    </w:p>
    <w:p>
      <w:pPr>
        <w:pStyle w:val="TOC1"/>
        <w:tabs>
          <w:tab w:val="right" w:leader="dot" w:pos="8306"/>
        </w:tabs>
      </w:pPr>
      <w:hyperlink w:anchor="_Toc5219" w:history="1">
        <w:r>
          <w:rPr>
            <w:rFonts w:ascii="仿宋" w:eastAsia="仿宋" w:hAnsi="仿宋" w:cs="仿宋" w:hint="eastAsia"/>
            <w:lang w:eastAsia="zh-CN"/>
          </w:rPr>
          <w:t>十三、利益相关者分析与沟通计划</w:t>
        </w:r>
        <w:r>
          <w:tab/>
        </w:r>
        <w:r>
          <w:fldChar w:fldCharType="begin"/>
        </w:r>
        <w:r>
          <w:instrText xml:space="preserve"> PAGEREF _Toc5219 \h </w:instrText>
        </w:r>
        <w:r>
          <w:fldChar w:fldCharType="separate"/>
        </w:r>
        <w:r>
          <w:t>53</w:t>
        </w:r>
        <w:r>
          <w:fldChar w:fldCharType="end"/>
        </w:r>
      </w:hyperlink>
    </w:p>
    <w:p>
      <w:pPr>
        <w:pStyle w:val="TOC2"/>
        <w:tabs>
          <w:tab w:val="right" w:leader="dot" w:pos="8306"/>
        </w:tabs>
      </w:pPr>
      <w:hyperlink w:anchor="_Toc17585" w:history="1">
        <w:r>
          <w:rPr>
            <w:rFonts w:ascii="仿宋" w:eastAsia="仿宋" w:hAnsi="仿宋" w:cs="仿宋" w:hint="eastAsia"/>
            <w:lang w:eastAsia="zh-CN"/>
          </w:rPr>
          <w:t>(一)、利益相关者分析</w:t>
        </w:r>
        <w:r>
          <w:tab/>
        </w:r>
        <w:r>
          <w:fldChar w:fldCharType="begin"/>
        </w:r>
        <w:r>
          <w:instrText xml:space="preserve"> PAGEREF _Toc17585 \h </w:instrText>
        </w:r>
        <w:r>
          <w:fldChar w:fldCharType="separate"/>
        </w:r>
        <w:r>
          <w:t>53</w:t>
        </w:r>
        <w:r>
          <w:fldChar w:fldCharType="end"/>
        </w:r>
      </w:hyperlink>
    </w:p>
    <w:p>
      <w:pPr>
        <w:pStyle w:val="TOC2"/>
        <w:tabs>
          <w:tab w:val="right" w:leader="dot" w:pos="8306"/>
        </w:tabs>
      </w:pPr>
      <w:hyperlink w:anchor="_Toc1673" w:history="1">
        <w:r>
          <w:rPr>
            <w:rFonts w:ascii="仿宋" w:eastAsia="仿宋" w:hAnsi="仿宋" w:cs="仿宋" w:hint="eastAsia"/>
            <w:lang w:eastAsia="zh-CN"/>
          </w:rPr>
          <w:t>(二)、沟通计划</w:t>
        </w:r>
        <w:r>
          <w:tab/>
        </w:r>
        <w:r>
          <w:fldChar w:fldCharType="begin"/>
        </w:r>
        <w:r>
          <w:instrText xml:space="preserve"> PAGEREF _Toc1673 \h </w:instrText>
        </w:r>
        <w:r>
          <w:fldChar w:fldCharType="separate"/>
        </w:r>
        <w:r>
          <w:t>54</w:t>
        </w:r>
        <w:r>
          <w:fldChar w:fldCharType="end"/>
        </w:r>
      </w:hyperlink>
    </w:p>
    <w:p>
      <w:pPr>
        <w:pStyle w:val="TOC1"/>
        <w:tabs>
          <w:tab w:val="right" w:leader="dot" w:pos="8306"/>
        </w:tabs>
      </w:pPr>
      <w:hyperlink w:anchor="_Toc18023" w:history="1">
        <w:r>
          <w:rPr>
            <w:rFonts w:ascii="仿宋" w:eastAsia="仿宋" w:hAnsi="仿宋" w:cs="仿宋" w:hint="eastAsia"/>
            <w:lang w:eastAsia="zh-CN"/>
          </w:rPr>
          <w:t>十四、质量管理体系</w:t>
        </w:r>
        <w:r>
          <w:tab/>
        </w:r>
        <w:r>
          <w:fldChar w:fldCharType="begin"/>
        </w:r>
        <w:r>
          <w:instrText xml:space="preserve"> PAGEREF _Toc18023 \h </w:instrText>
        </w:r>
        <w:r>
          <w:fldChar w:fldCharType="separate"/>
        </w:r>
        <w:r>
          <w:t>55</w:t>
        </w:r>
        <w:r>
          <w:fldChar w:fldCharType="end"/>
        </w:r>
      </w:hyperlink>
    </w:p>
    <w:p>
      <w:pPr>
        <w:pStyle w:val="TOC2"/>
        <w:tabs>
          <w:tab w:val="right" w:leader="dot" w:pos="8306"/>
        </w:tabs>
      </w:pPr>
      <w:hyperlink w:anchor="_Toc15758" w:history="1">
        <w:r>
          <w:rPr>
            <w:rFonts w:ascii="仿宋" w:eastAsia="仿宋" w:hAnsi="仿宋" w:cs="仿宋" w:hint="eastAsia"/>
            <w:lang w:eastAsia="zh-CN"/>
          </w:rPr>
          <w:t>(一)、质量目标与方针</w:t>
        </w:r>
        <w:r>
          <w:tab/>
        </w:r>
        <w:r>
          <w:fldChar w:fldCharType="begin"/>
        </w:r>
        <w:r>
          <w:instrText xml:space="preserve"> PAGEREF _Toc15758 \h </w:instrText>
        </w:r>
        <w:r>
          <w:fldChar w:fldCharType="separate"/>
        </w:r>
        <w:r>
          <w:t>55</w:t>
        </w:r>
        <w:r>
          <w:fldChar w:fldCharType="end"/>
        </w:r>
      </w:hyperlink>
    </w:p>
    <w:p>
      <w:pPr>
        <w:pStyle w:val="TOC2"/>
        <w:tabs>
          <w:tab w:val="right" w:leader="dot" w:pos="8306"/>
        </w:tabs>
      </w:pPr>
      <w:hyperlink w:anchor="_Toc7940" w:history="1">
        <w:r>
          <w:rPr>
            <w:rFonts w:ascii="仿宋" w:eastAsia="仿宋" w:hAnsi="仿宋" w:cs="仿宋" w:hint="eastAsia"/>
            <w:lang w:eastAsia="zh-CN"/>
          </w:rPr>
          <w:t>(二)、质量管理责任</w:t>
        </w:r>
        <w:r>
          <w:tab/>
        </w:r>
        <w:r>
          <w:fldChar w:fldCharType="begin"/>
        </w:r>
        <w:r>
          <w:instrText xml:space="preserve"> PAGEREF _Toc7940 \h </w:instrText>
        </w:r>
        <w:r>
          <w:fldChar w:fldCharType="separate"/>
        </w:r>
        <w:r>
          <w:t>56</w:t>
        </w:r>
        <w:r>
          <w:fldChar w:fldCharType="end"/>
        </w:r>
      </w:hyperlink>
    </w:p>
    <w:p>
      <w:pPr>
        <w:pStyle w:val="TOC2"/>
        <w:tabs>
          <w:tab w:val="right" w:leader="dot" w:pos="8306"/>
        </w:tabs>
      </w:pPr>
      <w:hyperlink w:anchor="_Toc9293" w:history="1">
        <w:r>
          <w:rPr>
            <w:rFonts w:ascii="仿宋" w:eastAsia="仿宋" w:hAnsi="仿宋" w:cs="仿宋" w:hint="eastAsia"/>
            <w:lang w:eastAsia="zh-CN"/>
          </w:rPr>
          <w:t>(三)、质量管理体系文件</w:t>
        </w:r>
        <w:r>
          <w:tab/>
        </w:r>
        <w:r>
          <w:fldChar w:fldCharType="begin"/>
        </w:r>
        <w:r>
          <w:instrText xml:space="preserve"> PAGEREF _Toc9293 \h </w:instrText>
        </w:r>
        <w:r>
          <w:fldChar w:fldCharType="separate"/>
        </w:r>
        <w:r>
          <w:t>58</w:t>
        </w:r>
        <w:r>
          <w:fldChar w:fldCharType="end"/>
        </w:r>
      </w:hyperlink>
    </w:p>
    <w:p>
      <w:pPr>
        <w:pStyle w:val="TOC2"/>
        <w:tabs>
          <w:tab w:val="right" w:leader="dot" w:pos="8306"/>
        </w:tabs>
      </w:pPr>
      <w:hyperlink w:anchor="_Toc23591" w:history="1">
        <w:r>
          <w:rPr>
            <w:rFonts w:ascii="仿宋" w:eastAsia="仿宋" w:hAnsi="仿宋" w:cs="仿宋" w:hint="eastAsia"/>
            <w:lang w:eastAsia="zh-CN"/>
          </w:rPr>
          <w:t>(四)、质量培训与教育</w:t>
        </w:r>
        <w:r>
          <w:tab/>
        </w:r>
        <w:r>
          <w:fldChar w:fldCharType="begin"/>
        </w:r>
        <w:r>
          <w:instrText xml:space="preserve"> PAGEREF _Toc23591 \h </w:instrText>
        </w:r>
        <w:r>
          <w:fldChar w:fldCharType="separate"/>
        </w:r>
        <w:r>
          <w:t>60</w:t>
        </w:r>
        <w:r>
          <w:fldChar w:fldCharType="end"/>
        </w:r>
      </w:hyperlink>
    </w:p>
    <w:p>
      <w:pPr>
        <w:pStyle w:val="TOC2"/>
        <w:tabs>
          <w:tab w:val="right" w:leader="dot" w:pos="8306"/>
        </w:tabs>
      </w:pPr>
      <w:hyperlink w:anchor="_Toc20333" w:history="1">
        <w:r>
          <w:rPr>
            <w:rFonts w:ascii="仿宋" w:eastAsia="仿宋" w:hAnsi="仿宋" w:cs="仿宋" w:hint="eastAsia"/>
            <w:lang w:eastAsia="zh-CN"/>
          </w:rPr>
          <w:t>(五)、质量审核与评价</w:t>
        </w:r>
        <w:r>
          <w:tab/>
        </w:r>
        <w:r>
          <w:fldChar w:fldCharType="begin"/>
        </w:r>
        <w:r>
          <w:instrText xml:space="preserve"> PAGEREF _Toc20333 \h </w:instrText>
        </w:r>
        <w:r>
          <w:fldChar w:fldCharType="separate"/>
        </w:r>
        <w:r>
          <w:t>61</w:t>
        </w:r>
        <w:r>
          <w:fldChar w:fldCharType="end"/>
        </w:r>
      </w:hyperlink>
    </w:p>
    <w:p>
      <w:pPr>
        <w:pStyle w:val="TOC2"/>
        <w:tabs>
          <w:tab w:val="right" w:leader="dot" w:pos="8306"/>
        </w:tabs>
      </w:pPr>
      <w:hyperlink w:anchor="_Toc3916" w:history="1">
        <w:r>
          <w:rPr>
            <w:rFonts w:ascii="仿宋" w:eastAsia="仿宋" w:hAnsi="仿宋" w:cs="仿宋" w:hint="eastAsia"/>
            <w:lang w:eastAsia="zh-CN"/>
          </w:rPr>
          <w:t>(六)、不符合与纠正措施</w:t>
        </w:r>
        <w:r>
          <w:tab/>
        </w:r>
        <w:r>
          <w:fldChar w:fldCharType="begin"/>
        </w:r>
        <w:r>
          <w:instrText xml:space="preserve"> PAGEREF _Toc3916 \h </w:instrText>
        </w:r>
        <w:r>
          <w:fldChar w:fldCharType="separate"/>
        </w:r>
        <w:r>
          <w:t>62</w:t>
        </w:r>
        <w:r>
          <w:fldChar w:fldCharType="end"/>
        </w:r>
      </w:hyperlink>
    </w:p>
    <w:p>
      <w:pPr>
        <w:pStyle w:val="TOC1"/>
        <w:tabs>
          <w:tab w:val="right" w:leader="dot" w:pos="8306"/>
        </w:tabs>
      </w:pPr>
      <w:hyperlink w:anchor="_Toc1034" w:history="1">
        <w:r>
          <w:rPr>
            <w:rFonts w:ascii="仿宋" w:eastAsia="仿宋" w:hAnsi="仿宋" w:cs="仿宋" w:hint="eastAsia"/>
            <w:lang w:eastAsia="zh-CN"/>
          </w:rPr>
          <w:t>十五、风险识别与分类</w:t>
        </w:r>
        <w:r>
          <w:tab/>
        </w:r>
        <w:r>
          <w:fldChar w:fldCharType="begin"/>
        </w:r>
        <w:r>
          <w:instrText xml:space="preserve"> PAGEREF _Toc1034 \h </w:instrText>
        </w:r>
        <w:r>
          <w:fldChar w:fldCharType="separate"/>
        </w:r>
        <w:r>
          <w:t>63</w:t>
        </w:r>
        <w:r>
          <w:fldChar w:fldCharType="end"/>
        </w:r>
      </w:hyperlink>
    </w:p>
    <w:p>
      <w:pPr>
        <w:pStyle w:val="TOC2"/>
        <w:tabs>
          <w:tab w:val="right" w:leader="dot" w:pos="8306"/>
        </w:tabs>
      </w:pPr>
      <w:hyperlink w:anchor="_Toc17519" w:history="1">
        <w:r>
          <w:rPr>
            <w:rFonts w:ascii="仿宋" w:eastAsia="仿宋" w:hAnsi="仿宋" w:cs="仿宋" w:hint="eastAsia"/>
            <w:lang w:eastAsia="zh-CN"/>
          </w:rPr>
          <w:t>(一)、风险识别</w:t>
        </w:r>
        <w:r>
          <w:tab/>
        </w:r>
        <w:r>
          <w:fldChar w:fldCharType="begin"/>
        </w:r>
        <w:r>
          <w:instrText xml:space="preserve"> PAGEREF _Toc17519 \h </w:instrText>
        </w:r>
        <w:r>
          <w:fldChar w:fldCharType="separate"/>
        </w:r>
        <w:r>
          <w:t>63</w:t>
        </w:r>
        <w:r>
          <w:fldChar w:fldCharType="end"/>
        </w:r>
      </w:hyperlink>
    </w:p>
    <w:p>
      <w:pPr>
        <w:pStyle w:val="TOC2"/>
        <w:tabs>
          <w:tab w:val="right" w:leader="dot" w:pos="8306"/>
        </w:tabs>
      </w:pPr>
      <w:hyperlink w:anchor="_Toc13396" w:history="1">
        <w:r>
          <w:rPr>
            <w:rFonts w:ascii="仿宋" w:eastAsia="仿宋" w:hAnsi="仿宋" w:cs="仿宋" w:hint="eastAsia"/>
            <w:lang w:eastAsia="zh-CN"/>
          </w:rPr>
          <w:t>(二)、风险分类</w:t>
        </w:r>
        <w:r>
          <w:tab/>
        </w:r>
        <w:r>
          <w:fldChar w:fldCharType="begin"/>
        </w:r>
        <w:r>
          <w:instrText xml:space="preserve"> PAGEREF _Toc13396 \h </w:instrText>
        </w:r>
        <w:r>
          <w:fldChar w:fldCharType="separate"/>
        </w:r>
        <w:r>
          <w:t>64</w:t>
        </w:r>
        <w:r>
          <w:fldChar w:fldCharType="end"/>
        </w:r>
      </w:hyperlink>
    </w:p>
    <w:p>
      <w:pPr>
        <w:pStyle w:val="TOC1"/>
        <w:tabs>
          <w:tab w:val="right" w:leader="dot" w:pos="8306"/>
        </w:tabs>
      </w:pPr>
      <w:hyperlink w:anchor="_Toc27288" w:history="1">
        <w:r>
          <w:rPr>
            <w:rFonts w:ascii="仿宋" w:eastAsia="仿宋" w:hAnsi="仿宋" w:cs="仿宋" w:hint="eastAsia"/>
            <w:lang w:eastAsia="zh-CN"/>
          </w:rPr>
          <w:t>十六、电脑刺绣机项目变更管理</w:t>
        </w:r>
        <w:r>
          <w:tab/>
        </w:r>
        <w:r>
          <w:fldChar w:fldCharType="begin"/>
        </w:r>
        <w:r>
          <w:instrText xml:space="preserve"> PAGEREF _Toc27288 \h </w:instrText>
        </w:r>
        <w:r>
          <w:fldChar w:fldCharType="separate"/>
        </w:r>
        <w:r>
          <w:t>66</w:t>
        </w:r>
        <w:r>
          <w:fldChar w:fldCharType="end"/>
        </w:r>
      </w:hyperlink>
    </w:p>
    <w:p>
      <w:pPr>
        <w:pStyle w:val="TOC2"/>
        <w:tabs>
          <w:tab w:val="right" w:leader="dot" w:pos="8306"/>
        </w:tabs>
      </w:pPr>
      <w:hyperlink w:anchor="_Toc10853" w:history="1">
        <w:r>
          <w:rPr>
            <w:rFonts w:ascii="仿宋" w:eastAsia="仿宋" w:hAnsi="仿宋" w:cs="仿宋" w:hint="eastAsia"/>
            <w:lang w:eastAsia="zh-CN"/>
          </w:rPr>
          <w:t>(一)、变更申请与评估</w:t>
        </w:r>
        <w:r>
          <w:tab/>
        </w:r>
        <w:r>
          <w:fldChar w:fldCharType="begin"/>
        </w:r>
        <w:r>
          <w:instrText xml:space="preserve"> PAGEREF _Toc10853 \h </w:instrText>
        </w:r>
        <w:r>
          <w:fldChar w:fldCharType="separate"/>
        </w:r>
        <w:r>
          <w:t>66</w:t>
        </w:r>
        <w:r>
          <w:fldChar w:fldCharType="end"/>
        </w:r>
      </w:hyperlink>
    </w:p>
    <w:p>
      <w:pPr>
        <w:pStyle w:val="TOC2"/>
        <w:tabs>
          <w:tab w:val="right" w:leader="dot" w:pos="8306"/>
        </w:tabs>
      </w:pPr>
      <w:hyperlink w:anchor="_Toc9700" w:history="1">
        <w:r>
          <w:rPr>
            <w:rFonts w:ascii="仿宋" w:eastAsia="仿宋" w:hAnsi="仿宋" w:cs="仿宋" w:hint="eastAsia"/>
            <w:lang w:eastAsia="zh-CN"/>
          </w:rPr>
          <w:t>(二)、变更实施与控制</w:t>
        </w:r>
        <w:r>
          <w:tab/>
        </w:r>
        <w:r>
          <w:fldChar w:fldCharType="begin"/>
        </w:r>
        <w:r>
          <w:instrText xml:space="preserve"> PAGEREF _Toc9700 \h </w:instrText>
        </w:r>
        <w:r>
          <w:fldChar w:fldCharType="separate"/>
        </w:r>
        <w:r>
          <w:t>67</w:t>
        </w:r>
        <w:r>
          <w:fldChar w:fldCharType="end"/>
        </w:r>
      </w:hyperlink>
    </w:p>
    <w:p>
      <w:pPr>
        <w:pStyle w:val="TOC1"/>
        <w:tabs>
          <w:tab w:val="right" w:leader="dot" w:pos="8306"/>
        </w:tabs>
      </w:pPr>
      <w:hyperlink w:anchor="_Toc6822" w:history="1">
        <w:r>
          <w:rPr>
            <w:rFonts w:ascii="仿宋" w:eastAsia="仿宋" w:hAnsi="仿宋" w:cs="仿宋" w:hint="eastAsia"/>
            <w:lang w:eastAsia="zh-CN"/>
          </w:rPr>
          <w:t>十七、营销与推广策略</w:t>
        </w:r>
        <w:r>
          <w:tab/>
        </w:r>
        <w:r>
          <w:fldChar w:fldCharType="begin"/>
        </w:r>
        <w:r>
          <w:instrText xml:space="preserve"> PAGEREF _Toc6822 \h </w:instrText>
        </w:r>
        <w:r>
          <w:fldChar w:fldCharType="separate"/>
        </w:r>
        <w:r>
          <w:t>67</w:t>
        </w:r>
        <w:r>
          <w:fldChar w:fldCharType="end"/>
        </w:r>
      </w:hyperlink>
    </w:p>
    <w:p>
      <w:pPr>
        <w:pStyle w:val="TOC2"/>
        <w:tabs>
          <w:tab w:val="right" w:leader="dot" w:pos="8306"/>
        </w:tabs>
      </w:pPr>
      <w:hyperlink w:anchor="_Toc32463" w:history="1">
        <w:r>
          <w:rPr>
            <w:rFonts w:ascii="仿宋" w:eastAsia="仿宋" w:hAnsi="仿宋" w:cs="仿宋" w:hint="eastAsia"/>
            <w:lang w:eastAsia="zh-CN"/>
          </w:rPr>
          <w:t>(一)、产品/服务定位与特点</w:t>
        </w:r>
        <w:r>
          <w:tab/>
        </w:r>
        <w:r>
          <w:fldChar w:fldCharType="begin"/>
        </w:r>
        <w:r>
          <w:instrText xml:space="preserve"> PAGEREF _Toc32463 \h </w:instrText>
        </w:r>
        <w:r>
          <w:fldChar w:fldCharType="separate"/>
        </w:r>
        <w:r>
          <w:t>67</w:t>
        </w:r>
        <w:r>
          <w:fldChar w:fldCharType="end"/>
        </w:r>
      </w:hyperlink>
    </w:p>
    <w:p>
      <w:pPr>
        <w:pStyle w:val="TOC2"/>
        <w:tabs>
          <w:tab w:val="right" w:leader="dot" w:pos="8306"/>
        </w:tabs>
      </w:pPr>
      <w:hyperlink w:anchor="_Toc25208" w:history="1">
        <w:r>
          <w:rPr>
            <w:rFonts w:ascii="仿宋" w:eastAsia="仿宋" w:hAnsi="仿宋" w:cs="仿宋" w:hint="eastAsia"/>
            <w:lang w:eastAsia="zh-CN"/>
          </w:rPr>
          <w:t>(二)、市场定位与竞争分析</w:t>
        </w:r>
        <w:r>
          <w:tab/>
        </w:r>
        <w:r>
          <w:fldChar w:fldCharType="begin"/>
        </w:r>
        <w:r>
          <w:instrText xml:space="preserve"> PAGEREF _Toc25208 \h </w:instrText>
        </w:r>
        <w:r>
          <w:fldChar w:fldCharType="separate"/>
        </w:r>
        <w:r>
          <w:t>69</w:t>
        </w:r>
        <w:r>
          <w:fldChar w:fldCharType="end"/>
        </w:r>
      </w:hyperlink>
    </w:p>
    <w:p>
      <w:pPr>
        <w:pStyle w:val="TOC2"/>
        <w:tabs>
          <w:tab w:val="right" w:leader="dot" w:pos="8306"/>
        </w:tabs>
      </w:pPr>
      <w:hyperlink w:anchor="_Toc16580" w:history="1">
        <w:r>
          <w:rPr>
            <w:rFonts w:ascii="仿宋" w:eastAsia="仿宋" w:hAnsi="仿宋" w:cs="仿宋" w:hint="eastAsia"/>
            <w:lang w:eastAsia="zh-CN"/>
          </w:rPr>
          <w:t>(三)、营销渠道与策略</w:t>
        </w:r>
        <w:r>
          <w:tab/>
        </w:r>
        <w:r>
          <w:fldChar w:fldCharType="begin"/>
        </w:r>
        <w:r>
          <w:instrText xml:space="preserve"> PAGEREF _Toc16580 \h </w:instrText>
        </w:r>
        <w:r>
          <w:fldChar w:fldCharType="separate"/>
        </w:r>
        <w:r>
          <w:t>70</w:t>
        </w:r>
        <w:r>
          <w:fldChar w:fldCharType="end"/>
        </w:r>
      </w:hyperlink>
    </w:p>
    <w:p>
      <w:pPr>
        <w:pStyle w:val="TOC2"/>
        <w:tabs>
          <w:tab w:val="right" w:leader="dot" w:pos="8306"/>
        </w:tabs>
      </w:pPr>
      <w:hyperlink w:anchor="_Toc7416" w:history="1">
        <w:r>
          <w:rPr>
            <w:rFonts w:ascii="仿宋" w:eastAsia="仿宋" w:hAnsi="仿宋" w:cs="仿宋" w:hint="eastAsia"/>
            <w:lang w:eastAsia="zh-CN"/>
          </w:rPr>
          <w:t>(四)、推广与宣传活动</w:t>
        </w:r>
        <w:r>
          <w:tab/>
        </w:r>
        <w:r>
          <w:fldChar w:fldCharType="begin"/>
        </w:r>
        <w:r>
          <w:instrText xml:space="preserve"> PAGEREF _Toc7416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30"/>
      <w:r>
        <w:rPr>
          <w:rFonts w:ascii="仿宋" w:eastAsia="仿宋" w:hAnsi="仿宋" w:cs="仿宋" w:hint="eastAsia"/>
          <w:sz w:val="28"/>
          <w:lang w:eastAsia="zh-CN"/>
        </w:rPr>
        <w:t>一、电脑刺绣机项目概论</w:t>
      </w:r>
      <w:bookmarkEnd w:id="2"/>
    </w:p>
    <w:p>
      <w:pPr>
        <w:pStyle w:val="Heading2"/>
        <w:rPr>
          <w:rFonts w:ascii="仿宋" w:eastAsia="仿宋" w:hAnsi="仿宋" w:cs="仿宋" w:hint="eastAsia"/>
          <w:lang w:eastAsia="zh-CN"/>
        </w:rPr>
      </w:pPr>
      <w:bookmarkStart w:id="3" w:name="_Toc15162"/>
      <w:r>
        <w:rPr>
          <w:rFonts w:ascii="仿宋" w:eastAsia="仿宋" w:hAnsi="仿宋" w:cs="仿宋" w:hint="eastAsia"/>
          <w:lang w:eastAsia="zh-CN"/>
        </w:rPr>
        <w:t>(一)、电脑刺绣机项目概况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起源追溯至对市场的深入洞察。市场的不断演变与变革为电脑刺绣机项目提供了难得的机遇。当前市场存在的需求缺口和变革的大环境共同构成了电脑刺绣机项目的背景。这个电脑刺绣机项目旨在充分利用市场机遇，填补行业中尚未满足的需求，为客户提供全新的解决方案。市场的变革和需求的增长使得这个电脑刺绣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电脑刺绣机项目名称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脑刺绣机项目正式命名为电脑刺绣机。这个名称不仅仅是一个标识，更代表了电脑刺绣机项目的核心理念和愿景。它蕴含着电脑刺绣机项目所要解决问题的关键字，具有强烈的表达和辨识度，为电脑刺绣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电脑刺绣机项目目标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核心目标是提供一种全新、高效的解决方案，满足客户日益增长的需求。电脑刺绣机项目追求的不仅仅是满足市场需求，更是在市场中获得卓越的竞争优势。通过不断提升产品或服务的质量和创新水平，电脑刺绣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电脑刺绣机项目范围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全面涵盖了产品研发、制造、市场推广和售后服务，确保从产品设计到最终用户体验的全方位关注。这一全面的电脑刺绣机项目范围是为了确保电脑刺绣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电脑刺绣机项目时间表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电脑刺绣机项目计划在未来18个月内完成，包括研发、测试、市场试点和正式推出等不同阶段。这个时间表的合理设计是为了确保电脑刺绣机项目各个阶段的顺利推进，以便按时交付高质量的成果。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电脑刺绣机项目预算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电脑刺绣机项目总预算估算为XX百万美元，主要分配在研发、市场推广、人员培训和运营等方面。这一充足的预算为电脑刺绣机项目提供了充足的资源，确保电脑刺绣机项目在各个方面都能取得优异的表现。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电脑刺绣机项目风险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可能面临的风险包括市场接受度低、技术难题、竞争激烈等。电脑刺绣机项目团队已经制定了相应的风险应对计划，通过前瞻性的风险管理，确保电脑刺绣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电脑刺绣机项目团队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电脑刺绣机项目汇聚了一支经验丰富、多领域专业素养的核心团队，确保电脑刺绣机项目在各个方面都能拥有高水平的执行力。团队的协同作战是电脑刺绣机项目成功的关键因素之一。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电脑刺绣机项目背景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电脑刺绣机项目的背景根植于市场对更高效、创新产品的渴望，同时也受到科技发展对行业格局的深刻改变的影响。这为电脑刺绣机项目提供了广阔的发展空间和市场需求。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电脑刺绣机项目现状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截至目前，电脑刺绣机项目已完成市场调研和技术验证，取得了初步的成功。这为电脑刺绣机项目在未来的发展奠定了坚实的基础，为更远大的目标打下了坚实的基石。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88"/>
      <w:r>
        <w:rPr>
          <w:rFonts w:ascii="仿宋" w:eastAsia="仿宋" w:hAnsi="仿宋" w:cs="仿宋" w:hint="eastAsia"/>
          <w:sz w:val="28"/>
          <w:lang w:eastAsia="zh-CN"/>
        </w:rPr>
        <w:t>(二)、电脑刺绣机项目目标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keyword》电脑刺绣机项目首要业务目标是在市场中占据有利地位，实现产品/服务的成功推广和销售。通过不断提升产品质量、创新性，电脑刺绣机项目追求成为行业中的领导者，赢得更多客户的青睐。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在科技迅速发展的时代，电脑刺绣机项目着眼于技术创新。通过持续的研发和技术升级，电脑刺绣机项目旨在推出更具创新性的产品或服务，以满足市场对新鲜、先进解决方案的需求。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为了建立可持续的客户关系，电脑刺绣机项目设定了客户满意度目标。通过提供卓越的产品质量和优质的客户服务，电脑刺绣机项目追求赢得客户的信任和忠诚度，确保他们的满意度达到行业领先水平。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电脑刺绣机项目注重社会责任和可持续发展。通过实施环保、社会责任电脑刺绣机项目，电脑刺绣机项目致力于在经济发展的同时保护环境，促进社会公平，实现可持续经营。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电脑刺绣机项目的团队是实现目标的核心驱动力。因此，电脑刺绣机项目设定了团队发展目标，包括提升团队成员的专业技能、培养领导力，以及搭建协同高效的团队工作氛围。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460"/>
      <w:r>
        <w:rPr>
          <w:rFonts w:ascii="仿宋" w:eastAsia="仿宋" w:hAnsi="仿宋" w:cs="仿宋" w:hint="eastAsia"/>
          <w:sz w:val="28"/>
          <w:lang w:eastAsia="zh-CN"/>
        </w:rPr>
        <w:t>(三)、电脑刺绣机项目提出的理由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电脑刺绣机项目提出的理由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提出源于对市场机遇的深刻洞察。当前市场中存在的需求缺口和行业发展趋势表明，有巨大的商业机会等待被开发。通过准确捕捉市场机遇，电脑刺绣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理念基于对技术创新的信仰。通过持续的研发和技术投入，电脑刺绣机项目有望推出更具创新性的产品或服务。在科技飞速发展的当下，电脑刺绣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提出是为了增强企业的行业竞争力。通过提升产品或服务的质量和独特性，电脑刺绣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响应了消费者需求的变化。随着社会和科技的不断发展，消费者对产品和服务的需求也在发生变化。通过深入了解并及时回应消费者的新需求，电脑刺绣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电脑刺绣机项目的提出是企业战略发展规划的一部分。在面对日益激烈的市场竞争和不断变化的商业环境中，电脑刺绣机项目作为企业战略的一环，旨在为企业开辟新的增长领域，巩固企业在行业中的地位。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提出不仅仅是基于商业考量，还注重社会责任。通过推出环保、社会责任等方面的电脑刺绣机项目，电脑刺绣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电脑刺绣机项目的提出反映了对利益相关者期望的关注。包括客户、员工、投资者等利益相关者在企业发展中都有着各自的期望，电脑刺绣机项目力求在满足这些期望的同时，取得更大的共赢。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654"/>
      <w:r>
        <w:rPr>
          <w:rFonts w:ascii="仿宋" w:eastAsia="仿宋" w:hAnsi="仿宋" w:cs="仿宋" w:hint="eastAsia"/>
          <w:sz w:val="28"/>
          <w:lang w:eastAsia="zh-CN"/>
        </w:rPr>
        <w:t>(四)、电脑刺绣机项目意义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在实施电脑刺绣机项目的过程中，我们不仅仅是在追逐商业成功，更是为企业和社会的多个层面创造了深远的意义。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首要意义在于提升企业的市场竞争力。通过持续的创新和对产品质量的高标准要求，电脑刺绣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脑刺绣机项目的推进将促使行业技术水平的提升。通过引入先进技术和创新性解决方案，电脑刺绣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脑刺绣机项目不仅创造了大量就业机会，提高了就业水平，还注重社会责任和环保。通过参与社会公益事业和推动环保电脑刺绣机项目，电脑刺绣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综合而言，电脑刺绣机项目意义重大，不仅推动了企业的发展，也为行业和社会的进步贡献了积极力量。这是一个全面而深刻的影响，将在未来产生可持续的正面效应。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956"/>
      <w:r>
        <w:rPr>
          <w:rFonts w:ascii="仿宋" w:eastAsia="仿宋" w:hAnsi="仿宋" w:cs="仿宋" w:hint="eastAsia"/>
          <w:sz w:val="28"/>
          <w:lang w:eastAsia="zh-CN"/>
        </w:rPr>
        <w:t>(五)、电脑刺绣机项目背景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在当今迅猛发展的商业环境中，电脑刺绣机项目的动因根植于对多方面因素的审慎考量。这个电脑刺绣机项目的提出并非孤立的决策，而是对企业所处背景深入思考的产物。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脑刺绣机项目背后的首要原因。科技的迅速发展和全球市场的快速变化使得企业必须灵活应对。电脑刺绣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竞争的激烈程度也是电脑刺绣机项目背景中不可忽视的一环。企业需要在激烈竞争中脱颖而出，为此，电脑刺绣机项目致力于打破常规，提供独特的价值主张，以吸引客户并确保市场份额的增长。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技术的迅速发展为企业带来了机遇与挑战。作为电脑刺绣机项目启动的背景之一，对新兴技术的应用将有助于提升企业的技术水平，使其在不断演进的商业环境中保持竞争优势。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此外，社会对企业责任的期望也在逐渐升高。电脑刺绣机项目充分融入了社会责任的理念，通过可持续经营和社会公益电脑刺绣机项目，企图为社会贡献一份力量，在商业成功的同时关注社会价值。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332"/>
      <w:r>
        <w:rPr>
          <w:rFonts w:ascii="仿宋" w:eastAsia="仿宋" w:hAnsi="仿宋" w:cs="仿宋" w:hint="eastAsia"/>
          <w:sz w:val="28"/>
          <w:lang w:eastAsia="zh-CN"/>
        </w:rPr>
        <w:t>二、电脑刺绣机项目选址可行性分析</w:t>
      </w:r>
      <w:bookmarkEnd w:id="8"/>
    </w:p>
    <w:p>
      <w:pPr>
        <w:pStyle w:val="Heading2"/>
        <w:rPr>
          <w:rFonts w:ascii="仿宋" w:eastAsia="仿宋" w:hAnsi="仿宋" w:cs="仿宋" w:hint="eastAsia"/>
          <w:lang w:eastAsia="zh-CN"/>
        </w:rPr>
      </w:pPr>
      <w:bookmarkStart w:id="9" w:name="_Toc20986"/>
      <w:r>
        <w:rPr>
          <w:rFonts w:ascii="仿宋" w:eastAsia="仿宋" w:hAnsi="仿宋" w:cs="仿宋" w:hint="eastAsia"/>
          <w:lang w:eastAsia="zh-CN"/>
        </w:rPr>
        <w:t>(一)、电脑刺绣机项目选址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该电脑刺绣机项目选址位于XX省XX市XX区XXX街道</w:t>
      </w:r>
    </w:p>
    <w:p>
      <w:pPr>
        <w:pStyle w:val="Heading2"/>
        <w:ind w:firstLine="560" w:firstLineChars="200"/>
        <w:rPr>
          <w:rFonts w:ascii="仿宋" w:eastAsia="仿宋" w:hAnsi="仿宋" w:cs="仿宋" w:hint="eastAsia"/>
          <w:sz w:val="28"/>
          <w:lang w:eastAsia="zh-CN"/>
        </w:rPr>
      </w:pPr>
      <w:bookmarkStart w:id="10" w:name="_Toc600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电脑刺绣机项目的征地面积将根据电脑刺绣机项目的实际规模和需求进行精确规划。具体面积XXX平方米，旨在确保电脑刺绣机项目不仅能够满足当前的发展需求，还能够预留空间以适应未来的扩展。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净用地面积是在征地面积基础上去除不可利用面积后的实际可开发用地。具体面积XXX平方米，考虑到环保、交通、安全等多方面因素，以确保电脑刺绣机项目在整体利用效率上达到最优。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电脑刺绣机项目计划建设的建筑总规模具体面积XXX平方米。这一规模的确定综合考虑了电脑刺绣机项目的性质、规模，以及城市规划的相关要求，确保建筑布局与周边环境协调一致。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绿地率是电脑刺绣机项目用地中被规划为绿地的比例。具体面积XXX平方米，旨在通过合理规划绿地，改善电脑刺绣机项目周边环境，提升居民生活质量，并符合城市整体绿化规划。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容积率是用地上可以建设的建筑总体积与用地面积之比。具体面积XXX，通过合理的容积率规划，确保电脑刺绣机项目建筑规模与周边环境和谐共生。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脑刺绣机项目选址与当地城市规划相一致，具体面积XXX平方米。通过与城市规划部门深入沟通，确保电脑刺绣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脑刺绣机项目选址符合当地产业政策，具体面积XXX平方米。这包括电脑刺绣机项目对当地经济的促进作用，以及对相关产业的带动效应，确保电脑刺绣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用地总体要求必须符合环保和可持续发展的原则，具体面积XXX平方米。通过采用绿色建筑设计、节能减排等措施，确保电脑刺绣机项目在建设和运营过程中对环境的影响最小化，达到可持续发展的要求。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确保电脑刺绣机项目选址具备必要的公共设施配套，具体面积XXX平方米。这包括交通便利性、教育、医疗等基础设施，以提高居民生活品质，使得电脑刺绣机项目选址更具吸引力。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考虑用地总体要求对当地社会稳定性的影响，具体面积XXX平方米。通过深入了解当地社区反馈，确保电脑刺绣机项目的选址和建设过程对当地社会和谐稳定产生积极作用。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脑刺绣机项目选址不仅符合法规和规划，还在实际操作中具有可行性。这一全面规划将为电脑刺绣机项目的成功实施提供坚实的基础，确保电脑刺绣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72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刺绣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脑刺绣机项目的设备规划和空间设计中，我们将采取灵活设备布局的措施。设备布局将根据实际需求进行灵活设计，避免不必要的浪费。通过合理规划设备摆放位置，我们将提高设备的利用率，减少设备间距，以确保电脑刺绣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脑刺绣机项目内部引入共享设施的概念，例如共享会议室、办公区等。通过这种方式，我们可以减少对资源的重复建设，提高资源共享效率，从而减小电脑刺绣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262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脑刺绣机项目的总图布置中，我们将不同功能区域进行明确的规划，以最大程度满足电脑刺绣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40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脑刺绣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电脑刺绣机项目对环境的影响是综合评价的重要因素之一。我们将详细考虑选址周边的自然环境、生态保护区、水源地等情况，确保电脑刺绣机项目的建设和运营对环境影响最小化，并符合当地的环保法规标准。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对选址的评价还需充分考虑当地政府的产业政策和法规。我们将详细了解电脑刺绣机项目所在地的相关政策，确保电脑刺绣机项目的规划和运营与当地法规相符，降低不必要的法律风险。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考虑到社会稳定性对企业运营的重要性，我们将评估选址地区的社会安全情况、劳工关系、社区反馈等方面，以确保电脑刺绣机项目的建设和运营不会受到社会稳定性的负面影响。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最后，我们将综合考虑用地成本，包括土地购置费用、土地开发成本等。通过对用地成本的详细评估，我们能够做出更为精确的经济效益分析，为电脑刺绣机项目的投资决策提供有力支持。</w:t>
      </w:r>
    </w:p>
    <w:p>
      <w:pPr>
        <w:pStyle w:val="Heading1"/>
        <w:ind w:firstLine="560" w:firstLineChars="200"/>
        <w:rPr>
          <w:rFonts w:ascii="仿宋" w:eastAsia="仿宋" w:hAnsi="仿宋" w:cs="仿宋" w:hint="eastAsia"/>
          <w:sz w:val="28"/>
          <w:lang w:eastAsia="zh-CN"/>
        </w:rPr>
      </w:pPr>
      <w:bookmarkStart w:id="14" w:name="_Toc25301"/>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1204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技术管理特点体现在其创新导向。通过引入最先进的技术趋势和解决方案，电脑刺绣机项目致力于提升科技含量、提高质量和效率水平。这意味着我们将采用最新的工具和方法，确保电脑刺绣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脑刺绣机项目技术管理的显著特征。通过整合不同领域的技术资源，我们实现了跨学科的协同工作。这有助于优化技术架构，提高整体效能。此外，整合性策略还促进了不同技术团队之间的紧密沟通和高效合作，确保电脑刺绣机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脑刺绣机项目所采用的技术。通过不断优化技术方案，电脑刺绣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脑刺绣机项目团队将在电脑刺绣机项目初期识别可能的技术风险，并采取相应的预防和应对措施。通过建立健全的风险评估机制，电脑刺绣机项目能够在实施过程中及时发现并解决潜在的技术问题，保障电脑刺绣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脑刺绣机项目中，技术将成为电脑刺绣机项目成功的有力支持。这一深度剖析揭示了技术管理在电脑刺绣机项目实施中的关键作用，为电脑刺绣机项目的技术基础奠定了坚实的基础。</w:t>
      </w:r>
    </w:p>
    <w:p>
      <w:pPr>
        <w:pStyle w:val="Heading2"/>
        <w:ind w:firstLine="560" w:firstLineChars="200"/>
        <w:rPr>
          <w:rFonts w:ascii="仿宋" w:eastAsia="仿宋" w:hAnsi="仿宋" w:cs="仿宋" w:hint="eastAsia"/>
          <w:sz w:val="28"/>
          <w:lang w:eastAsia="zh-CN"/>
        </w:rPr>
      </w:pPr>
      <w:bookmarkStart w:id="16" w:name="_Toc9807"/>
      <w:r>
        <w:rPr>
          <w:rFonts w:ascii="仿宋" w:eastAsia="仿宋" w:hAnsi="仿宋" w:cs="仿宋" w:hint="eastAsia"/>
          <w:sz w:val="28"/>
          <w:lang w:eastAsia="zh-CN"/>
        </w:rPr>
        <w:t>(二)、电脑刺绣机项目工艺技术设计方案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脑刺绣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脑刺绣机项目将严格按照相关行业规范要求进行组织。通过有效控制产品质量，电脑刺绣机项目将致力于为顾客提供优质的电脑刺绣机项目产品和良好的服务。这体现了电脑刺绣机项目对于生产活动合规性和质量标准的高度重视，为电脑刺绣机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https://d.book118.com/775110123130011041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9D4BFF"/>
    <w:rsid w:val="069D4B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11012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2024-01-09T19:10:00Z</dcterms:created>
  <dcterms:modified xsi:type="dcterms:W3CDTF">2024-01-09T19:10:29Z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4B6C7A315DB048BBAF23FB54D132F816_11</vt:lpwstr>
  </property>
  <property fmtid="{D5CDD505-2E9C-101B-9397-08002B2CF9AE}" pid="3" name="KSOProductBuildVer">
    <vt:lpwstr>2052-12.1.0.16120</vt:lpwstr>
  </property>
</Properties>
</file>