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存储用贵金属材料项目构思建设方案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1" w:history="1">
        <w:r>
          <w:rPr>
            <w:rFonts w:ascii="仿宋" w:eastAsia="仿宋" w:hAnsi="仿宋" w:cs="仿宋" w:hint="eastAsia"/>
            <w:lang w:eastAsia="zh-CN"/>
          </w:rPr>
          <w:t>前言</w:t>
        </w:r>
        <w:r>
          <w:tab/>
        </w:r>
        <w:r>
          <w:fldChar w:fldCharType="begin"/>
        </w:r>
        <w:r>
          <w:instrText xml:space="preserve"> PAGEREF _Toc24871 \h </w:instrText>
        </w:r>
        <w:r>
          <w:fldChar w:fldCharType="separate"/>
        </w:r>
        <w:r>
          <w:t>3</w:t>
        </w:r>
        <w:r>
          <w:fldChar w:fldCharType="end"/>
        </w:r>
      </w:hyperlink>
    </w:p>
    <w:p>
      <w:pPr>
        <w:pStyle w:val="TOC1"/>
        <w:tabs>
          <w:tab w:val="right" w:leader="dot" w:pos="8306"/>
        </w:tabs>
      </w:pPr>
      <w:hyperlink w:anchor="_Toc18496" w:history="1">
        <w:r>
          <w:rPr>
            <w:rFonts w:ascii="仿宋" w:eastAsia="仿宋" w:hAnsi="仿宋" w:cs="仿宋" w:hint="eastAsia"/>
            <w:lang w:eastAsia="zh-CN"/>
          </w:rPr>
          <w:t>一、建设风险评估分析</w:t>
        </w:r>
        <w:r>
          <w:tab/>
        </w:r>
        <w:r>
          <w:fldChar w:fldCharType="begin"/>
        </w:r>
        <w:r>
          <w:instrText xml:space="preserve"> PAGEREF _Toc18496 \h </w:instrText>
        </w:r>
        <w:r>
          <w:fldChar w:fldCharType="separate"/>
        </w:r>
        <w:r>
          <w:t>3</w:t>
        </w:r>
        <w:r>
          <w:fldChar w:fldCharType="end"/>
        </w:r>
      </w:hyperlink>
    </w:p>
    <w:p>
      <w:pPr>
        <w:pStyle w:val="TOC2"/>
        <w:tabs>
          <w:tab w:val="right" w:leader="dot" w:pos="8306"/>
        </w:tabs>
      </w:pPr>
      <w:hyperlink w:anchor="_Toc7820" w:history="1">
        <w:r>
          <w:rPr>
            <w:rFonts w:ascii="仿宋" w:eastAsia="仿宋" w:hAnsi="仿宋" w:cs="仿宋" w:hint="eastAsia"/>
            <w:lang w:eastAsia="zh-CN"/>
          </w:rPr>
          <w:t>(一)、政策风险分析</w:t>
        </w:r>
        <w:r>
          <w:tab/>
        </w:r>
        <w:r>
          <w:fldChar w:fldCharType="begin"/>
        </w:r>
        <w:r>
          <w:instrText xml:space="preserve"> PAGEREF _Toc7820 \h </w:instrText>
        </w:r>
        <w:r>
          <w:fldChar w:fldCharType="separate"/>
        </w:r>
        <w:r>
          <w:t>3</w:t>
        </w:r>
        <w:r>
          <w:fldChar w:fldCharType="end"/>
        </w:r>
      </w:hyperlink>
    </w:p>
    <w:p>
      <w:pPr>
        <w:pStyle w:val="TOC2"/>
        <w:tabs>
          <w:tab w:val="right" w:leader="dot" w:pos="8306"/>
        </w:tabs>
      </w:pPr>
      <w:hyperlink w:anchor="_Toc30099" w:history="1">
        <w:r>
          <w:rPr>
            <w:rFonts w:ascii="仿宋" w:eastAsia="仿宋" w:hAnsi="仿宋" w:cs="仿宋" w:hint="eastAsia"/>
            <w:lang w:eastAsia="zh-CN"/>
          </w:rPr>
          <w:t>(二)、社会风险分析</w:t>
        </w:r>
        <w:r>
          <w:tab/>
        </w:r>
        <w:r>
          <w:fldChar w:fldCharType="begin"/>
        </w:r>
        <w:r>
          <w:instrText xml:space="preserve"> PAGEREF _Toc30099 \h </w:instrText>
        </w:r>
        <w:r>
          <w:fldChar w:fldCharType="separate"/>
        </w:r>
        <w:r>
          <w:t>4</w:t>
        </w:r>
        <w:r>
          <w:fldChar w:fldCharType="end"/>
        </w:r>
      </w:hyperlink>
    </w:p>
    <w:p>
      <w:pPr>
        <w:pStyle w:val="TOC2"/>
        <w:tabs>
          <w:tab w:val="right" w:leader="dot" w:pos="8306"/>
        </w:tabs>
      </w:pPr>
      <w:hyperlink w:anchor="_Toc11440" w:history="1">
        <w:r>
          <w:rPr>
            <w:rFonts w:ascii="仿宋" w:eastAsia="仿宋" w:hAnsi="仿宋" w:cs="仿宋" w:hint="eastAsia"/>
            <w:lang w:eastAsia="zh-CN"/>
          </w:rPr>
          <w:t>(三)、市场风险分析</w:t>
        </w:r>
        <w:r>
          <w:tab/>
        </w:r>
        <w:r>
          <w:fldChar w:fldCharType="begin"/>
        </w:r>
        <w:r>
          <w:instrText xml:space="preserve"> PAGEREF _Toc11440 \h </w:instrText>
        </w:r>
        <w:r>
          <w:fldChar w:fldCharType="separate"/>
        </w:r>
        <w:r>
          <w:t>6</w:t>
        </w:r>
        <w:r>
          <w:fldChar w:fldCharType="end"/>
        </w:r>
      </w:hyperlink>
    </w:p>
    <w:p>
      <w:pPr>
        <w:pStyle w:val="TOC2"/>
        <w:tabs>
          <w:tab w:val="right" w:leader="dot" w:pos="8306"/>
        </w:tabs>
      </w:pPr>
      <w:hyperlink w:anchor="_Toc13550" w:history="1">
        <w:r>
          <w:rPr>
            <w:rFonts w:ascii="仿宋" w:eastAsia="仿宋" w:hAnsi="仿宋" w:cs="仿宋" w:hint="eastAsia"/>
            <w:lang w:eastAsia="zh-CN"/>
          </w:rPr>
          <w:t>(四)、资金风险分析</w:t>
        </w:r>
        <w:r>
          <w:tab/>
        </w:r>
        <w:r>
          <w:fldChar w:fldCharType="begin"/>
        </w:r>
        <w:r>
          <w:instrText xml:space="preserve"> PAGEREF _Toc13550 \h </w:instrText>
        </w:r>
        <w:r>
          <w:fldChar w:fldCharType="separate"/>
        </w:r>
        <w:r>
          <w:t>6</w:t>
        </w:r>
        <w:r>
          <w:fldChar w:fldCharType="end"/>
        </w:r>
      </w:hyperlink>
    </w:p>
    <w:p>
      <w:pPr>
        <w:pStyle w:val="TOC2"/>
        <w:tabs>
          <w:tab w:val="right" w:leader="dot" w:pos="8306"/>
        </w:tabs>
      </w:pPr>
      <w:hyperlink w:anchor="_Toc11486" w:history="1">
        <w:r>
          <w:rPr>
            <w:rFonts w:ascii="仿宋" w:eastAsia="仿宋" w:hAnsi="仿宋" w:cs="仿宋" w:hint="eastAsia"/>
            <w:lang w:eastAsia="zh-CN"/>
          </w:rPr>
          <w:t>(五)、技术风险分析</w:t>
        </w:r>
        <w:r>
          <w:tab/>
        </w:r>
        <w:r>
          <w:fldChar w:fldCharType="begin"/>
        </w:r>
        <w:r>
          <w:instrText xml:space="preserve"> PAGEREF _Toc11486 \h </w:instrText>
        </w:r>
        <w:r>
          <w:fldChar w:fldCharType="separate"/>
        </w:r>
        <w:r>
          <w:t>8</w:t>
        </w:r>
        <w:r>
          <w:fldChar w:fldCharType="end"/>
        </w:r>
      </w:hyperlink>
    </w:p>
    <w:p>
      <w:pPr>
        <w:pStyle w:val="TOC2"/>
        <w:tabs>
          <w:tab w:val="right" w:leader="dot" w:pos="8306"/>
        </w:tabs>
      </w:pPr>
      <w:hyperlink w:anchor="_Toc1732" w:history="1">
        <w:r>
          <w:rPr>
            <w:rFonts w:ascii="仿宋" w:eastAsia="仿宋" w:hAnsi="仿宋" w:cs="仿宋" w:hint="eastAsia"/>
            <w:lang w:eastAsia="zh-CN"/>
          </w:rPr>
          <w:t>(六)、财务风险分析</w:t>
        </w:r>
        <w:r>
          <w:tab/>
        </w:r>
        <w:r>
          <w:fldChar w:fldCharType="begin"/>
        </w:r>
        <w:r>
          <w:instrText xml:space="preserve"> PAGEREF _Toc1732 \h </w:instrText>
        </w:r>
        <w:r>
          <w:fldChar w:fldCharType="separate"/>
        </w:r>
        <w:r>
          <w:t>9</w:t>
        </w:r>
        <w:r>
          <w:fldChar w:fldCharType="end"/>
        </w:r>
      </w:hyperlink>
    </w:p>
    <w:p>
      <w:pPr>
        <w:pStyle w:val="TOC2"/>
        <w:tabs>
          <w:tab w:val="right" w:leader="dot" w:pos="8306"/>
        </w:tabs>
      </w:pPr>
      <w:hyperlink w:anchor="_Toc6373" w:history="1">
        <w:r>
          <w:rPr>
            <w:rFonts w:ascii="仿宋" w:eastAsia="仿宋" w:hAnsi="仿宋" w:cs="仿宋" w:hint="eastAsia"/>
            <w:lang w:eastAsia="zh-CN"/>
          </w:rPr>
          <w:t>(七)、管理风险分析</w:t>
        </w:r>
        <w:r>
          <w:tab/>
        </w:r>
        <w:r>
          <w:fldChar w:fldCharType="begin"/>
        </w:r>
        <w:r>
          <w:instrText xml:space="preserve"> PAGEREF _Toc6373 \h </w:instrText>
        </w:r>
        <w:r>
          <w:fldChar w:fldCharType="separate"/>
        </w:r>
        <w:r>
          <w:t>11</w:t>
        </w:r>
        <w:r>
          <w:fldChar w:fldCharType="end"/>
        </w:r>
      </w:hyperlink>
    </w:p>
    <w:p>
      <w:pPr>
        <w:pStyle w:val="TOC2"/>
        <w:tabs>
          <w:tab w:val="right" w:leader="dot" w:pos="8306"/>
        </w:tabs>
      </w:pPr>
      <w:hyperlink w:anchor="_Toc5178" w:history="1">
        <w:r>
          <w:rPr>
            <w:rFonts w:ascii="仿宋" w:eastAsia="仿宋" w:hAnsi="仿宋" w:cs="仿宋" w:hint="eastAsia"/>
            <w:lang w:eastAsia="zh-CN"/>
          </w:rPr>
          <w:t>(八)、其它风险分析</w:t>
        </w:r>
        <w:r>
          <w:tab/>
        </w:r>
        <w:r>
          <w:fldChar w:fldCharType="begin"/>
        </w:r>
        <w:r>
          <w:instrText xml:space="preserve"> PAGEREF _Toc5178 \h </w:instrText>
        </w:r>
        <w:r>
          <w:fldChar w:fldCharType="separate"/>
        </w:r>
        <w:r>
          <w:t>12</w:t>
        </w:r>
        <w:r>
          <w:fldChar w:fldCharType="end"/>
        </w:r>
      </w:hyperlink>
    </w:p>
    <w:p>
      <w:pPr>
        <w:pStyle w:val="TOC2"/>
        <w:tabs>
          <w:tab w:val="right" w:leader="dot" w:pos="8306"/>
        </w:tabs>
      </w:pPr>
      <w:hyperlink w:anchor="_Toc6529" w:history="1">
        <w:r>
          <w:rPr>
            <w:rFonts w:ascii="仿宋" w:eastAsia="仿宋" w:hAnsi="仿宋" w:cs="仿宋" w:hint="eastAsia"/>
            <w:lang w:eastAsia="zh-CN"/>
          </w:rPr>
          <w:t>(九)、社会影响评估</w:t>
        </w:r>
        <w:r>
          <w:tab/>
        </w:r>
        <w:r>
          <w:fldChar w:fldCharType="begin"/>
        </w:r>
        <w:r>
          <w:instrText xml:space="preserve"> PAGEREF _Toc6529 \h </w:instrText>
        </w:r>
        <w:r>
          <w:fldChar w:fldCharType="separate"/>
        </w:r>
        <w:r>
          <w:t>13</w:t>
        </w:r>
        <w:r>
          <w:fldChar w:fldCharType="end"/>
        </w:r>
      </w:hyperlink>
    </w:p>
    <w:p>
      <w:pPr>
        <w:pStyle w:val="TOC1"/>
        <w:tabs>
          <w:tab w:val="right" w:leader="dot" w:pos="8306"/>
        </w:tabs>
      </w:pPr>
      <w:hyperlink w:anchor="_Toc16008" w:history="1">
        <w:r>
          <w:rPr>
            <w:rFonts w:ascii="仿宋" w:eastAsia="仿宋" w:hAnsi="仿宋" w:cs="仿宋" w:hint="eastAsia"/>
            <w:lang w:eastAsia="zh-CN"/>
          </w:rPr>
          <w:t>二、存储用贵金属材料项目概论</w:t>
        </w:r>
        <w:r>
          <w:tab/>
        </w:r>
        <w:r>
          <w:fldChar w:fldCharType="begin"/>
        </w:r>
        <w:r>
          <w:instrText xml:space="preserve"> PAGEREF _Toc16008 \h </w:instrText>
        </w:r>
        <w:r>
          <w:fldChar w:fldCharType="separate"/>
        </w:r>
        <w:r>
          <w:t>15</w:t>
        </w:r>
        <w:r>
          <w:fldChar w:fldCharType="end"/>
        </w:r>
      </w:hyperlink>
    </w:p>
    <w:p>
      <w:pPr>
        <w:pStyle w:val="TOC2"/>
        <w:tabs>
          <w:tab w:val="right" w:leader="dot" w:pos="8306"/>
        </w:tabs>
      </w:pPr>
      <w:hyperlink w:anchor="_Toc8400" w:history="1">
        <w:r>
          <w:rPr>
            <w:rFonts w:ascii="仿宋" w:eastAsia="仿宋" w:hAnsi="仿宋" w:cs="仿宋" w:hint="eastAsia"/>
            <w:lang w:eastAsia="zh-CN"/>
          </w:rPr>
          <w:t>(一)、项目申报单位概况</w:t>
        </w:r>
        <w:r>
          <w:tab/>
        </w:r>
        <w:r>
          <w:fldChar w:fldCharType="begin"/>
        </w:r>
        <w:r>
          <w:instrText xml:space="preserve"> PAGEREF _Toc8400 \h </w:instrText>
        </w:r>
        <w:r>
          <w:fldChar w:fldCharType="separate"/>
        </w:r>
        <w:r>
          <w:t>15</w:t>
        </w:r>
        <w:r>
          <w:fldChar w:fldCharType="end"/>
        </w:r>
      </w:hyperlink>
    </w:p>
    <w:p>
      <w:pPr>
        <w:pStyle w:val="TOC2"/>
        <w:tabs>
          <w:tab w:val="right" w:leader="dot" w:pos="8306"/>
        </w:tabs>
      </w:pPr>
      <w:hyperlink w:anchor="_Toc30220" w:history="1">
        <w:r>
          <w:rPr>
            <w:rFonts w:ascii="仿宋" w:eastAsia="仿宋" w:hAnsi="仿宋" w:cs="仿宋" w:hint="eastAsia"/>
            <w:lang w:eastAsia="zh-CN"/>
          </w:rPr>
          <w:t>(二)、项目概况</w:t>
        </w:r>
        <w:r>
          <w:tab/>
        </w:r>
        <w:r>
          <w:fldChar w:fldCharType="begin"/>
        </w:r>
        <w:r>
          <w:instrText xml:space="preserve"> PAGEREF _Toc30220 \h </w:instrText>
        </w:r>
        <w:r>
          <w:fldChar w:fldCharType="separate"/>
        </w:r>
        <w:r>
          <w:t>16</w:t>
        </w:r>
        <w:r>
          <w:fldChar w:fldCharType="end"/>
        </w:r>
      </w:hyperlink>
    </w:p>
    <w:p>
      <w:pPr>
        <w:pStyle w:val="TOC1"/>
        <w:tabs>
          <w:tab w:val="right" w:leader="dot" w:pos="8306"/>
        </w:tabs>
      </w:pPr>
      <w:hyperlink w:anchor="_Toc29065" w:history="1">
        <w:r>
          <w:rPr>
            <w:rFonts w:ascii="仿宋" w:eastAsia="仿宋" w:hAnsi="仿宋" w:cs="仿宋" w:hint="eastAsia"/>
            <w:lang w:eastAsia="zh-CN"/>
          </w:rPr>
          <w:t>三、资源开发及综合利用分析</w:t>
        </w:r>
        <w:r>
          <w:tab/>
        </w:r>
        <w:r>
          <w:fldChar w:fldCharType="begin"/>
        </w:r>
        <w:r>
          <w:instrText xml:space="preserve"> PAGEREF _Toc29065 \h </w:instrText>
        </w:r>
        <w:r>
          <w:fldChar w:fldCharType="separate"/>
        </w:r>
        <w:r>
          <w:t>19</w:t>
        </w:r>
        <w:r>
          <w:fldChar w:fldCharType="end"/>
        </w:r>
      </w:hyperlink>
    </w:p>
    <w:p>
      <w:pPr>
        <w:pStyle w:val="TOC2"/>
        <w:tabs>
          <w:tab w:val="right" w:leader="dot" w:pos="8306"/>
        </w:tabs>
      </w:pPr>
      <w:hyperlink w:anchor="_Toc32560" w:history="1">
        <w:r>
          <w:rPr>
            <w:rFonts w:ascii="仿宋" w:eastAsia="仿宋" w:hAnsi="仿宋" w:cs="仿宋" w:hint="eastAsia"/>
            <w:lang w:eastAsia="zh-CN"/>
          </w:rPr>
          <w:t>(一)、资源开发方案</w:t>
        </w:r>
        <w:r>
          <w:tab/>
        </w:r>
        <w:r>
          <w:fldChar w:fldCharType="begin"/>
        </w:r>
        <w:r>
          <w:instrText xml:space="preserve"> PAGEREF _Toc32560 \h </w:instrText>
        </w:r>
        <w:r>
          <w:fldChar w:fldCharType="separate"/>
        </w:r>
        <w:r>
          <w:t>19</w:t>
        </w:r>
        <w:r>
          <w:fldChar w:fldCharType="end"/>
        </w:r>
      </w:hyperlink>
    </w:p>
    <w:p>
      <w:pPr>
        <w:pStyle w:val="TOC2"/>
        <w:tabs>
          <w:tab w:val="right" w:leader="dot" w:pos="8306"/>
        </w:tabs>
      </w:pPr>
      <w:hyperlink w:anchor="_Toc16594" w:history="1">
        <w:r>
          <w:rPr>
            <w:rFonts w:ascii="仿宋" w:eastAsia="仿宋" w:hAnsi="仿宋" w:cs="仿宋" w:hint="eastAsia"/>
            <w:lang w:eastAsia="zh-CN"/>
          </w:rPr>
          <w:t>(二)、资源利用方案</w:t>
        </w:r>
        <w:r>
          <w:tab/>
        </w:r>
        <w:r>
          <w:fldChar w:fldCharType="begin"/>
        </w:r>
        <w:r>
          <w:instrText xml:space="preserve"> PAGEREF _Toc16594 \h </w:instrText>
        </w:r>
        <w:r>
          <w:fldChar w:fldCharType="separate"/>
        </w:r>
        <w:r>
          <w:t>21</w:t>
        </w:r>
        <w:r>
          <w:fldChar w:fldCharType="end"/>
        </w:r>
      </w:hyperlink>
    </w:p>
    <w:p>
      <w:pPr>
        <w:pStyle w:val="TOC2"/>
        <w:tabs>
          <w:tab w:val="right" w:leader="dot" w:pos="8306"/>
        </w:tabs>
      </w:pPr>
      <w:hyperlink w:anchor="_Toc15194" w:history="1">
        <w:r>
          <w:rPr>
            <w:rFonts w:ascii="仿宋" w:eastAsia="仿宋" w:hAnsi="仿宋" w:cs="仿宋" w:hint="eastAsia"/>
            <w:lang w:eastAsia="zh-CN"/>
          </w:rPr>
          <w:t>(三)、资源节约措施</w:t>
        </w:r>
        <w:r>
          <w:tab/>
        </w:r>
        <w:r>
          <w:fldChar w:fldCharType="begin"/>
        </w:r>
        <w:r>
          <w:instrText xml:space="preserve"> PAGEREF _Toc15194 \h </w:instrText>
        </w:r>
        <w:r>
          <w:fldChar w:fldCharType="separate"/>
        </w:r>
        <w:r>
          <w:t>22</w:t>
        </w:r>
        <w:r>
          <w:fldChar w:fldCharType="end"/>
        </w:r>
      </w:hyperlink>
    </w:p>
    <w:p>
      <w:pPr>
        <w:pStyle w:val="TOC1"/>
        <w:tabs>
          <w:tab w:val="right" w:leader="dot" w:pos="8306"/>
        </w:tabs>
      </w:pPr>
      <w:hyperlink w:anchor="_Toc20456" w:history="1">
        <w:r>
          <w:rPr>
            <w:rFonts w:ascii="仿宋" w:eastAsia="仿宋" w:hAnsi="仿宋" w:cs="仿宋" w:hint="eastAsia"/>
            <w:lang w:eastAsia="zh-CN"/>
          </w:rPr>
          <w:t>四、财务管理与成本控制</w:t>
        </w:r>
        <w:r>
          <w:tab/>
        </w:r>
        <w:r>
          <w:fldChar w:fldCharType="begin"/>
        </w:r>
        <w:r>
          <w:instrText xml:space="preserve"> PAGEREF _Toc20456 \h </w:instrText>
        </w:r>
        <w:r>
          <w:fldChar w:fldCharType="separate"/>
        </w:r>
        <w:r>
          <w:t>23</w:t>
        </w:r>
        <w:r>
          <w:fldChar w:fldCharType="end"/>
        </w:r>
      </w:hyperlink>
    </w:p>
    <w:p>
      <w:pPr>
        <w:pStyle w:val="TOC2"/>
        <w:tabs>
          <w:tab w:val="right" w:leader="dot" w:pos="8306"/>
        </w:tabs>
      </w:pPr>
      <w:hyperlink w:anchor="_Toc32379" w:history="1">
        <w:r>
          <w:rPr>
            <w:rFonts w:ascii="仿宋" w:eastAsia="仿宋" w:hAnsi="仿宋" w:cs="仿宋" w:hint="eastAsia"/>
            <w:lang w:eastAsia="zh-CN"/>
          </w:rPr>
          <w:t>(一)、财务管理体系建设</w:t>
        </w:r>
        <w:r>
          <w:tab/>
        </w:r>
        <w:r>
          <w:fldChar w:fldCharType="begin"/>
        </w:r>
        <w:r>
          <w:instrText xml:space="preserve"> PAGEREF _Toc32379 \h </w:instrText>
        </w:r>
        <w:r>
          <w:fldChar w:fldCharType="separate"/>
        </w:r>
        <w:r>
          <w:t>23</w:t>
        </w:r>
        <w:r>
          <w:fldChar w:fldCharType="end"/>
        </w:r>
      </w:hyperlink>
    </w:p>
    <w:p>
      <w:pPr>
        <w:pStyle w:val="TOC2"/>
        <w:tabs>
          <w:tab w:val="right" w:leader="dot" w:pos="8306"/>
        </w:tabs>
      </w:pPr>
      <w:hyperlink w:anchor="_Toc1021" w:history="1">
        <w:r>
          <w:rPr>
            <w:rFonts w:ascii="仿宋" w:eastAsia="仿宋" w:hAnsi="仿宋" w:cs="仿宋" w:hint="eastAsia"/>
            <w:lang w:eastAsia="zh-CN"/>
          </w:rPr>
          <w:t>(二)、成本控制措施</w:t>
        </w:r>
        <w:r>
          <w:tab/>
        </w:r>
        <w:r>
          <w:fldChar w:fldCharType="begin"/>
        </w:r>
        <w:r>
          <w:instrText xml:space="preserve"> PAGEREF _Toc1021 \h </w:instrText>
        </w:r>
        <w:r>
          <w:fldChar w:fldCharType="separate"/>
        </w:r>
        <w:r>
          <w:t>24</w:t>
        </w:r>
        <w:r>
          <w:fldChar w:fldCharType="end"/>
        </w:r>
      </w:hyperlink>
    </w:p>
    <w:p>
      <w:pPr>
        <w:pStyle w:val="TOC1"/>
        <w:tabs>
          <w:tab w:val="right" w:leader="dot" w:pos="8306"/>
        </w:tabs>
      </w:pPr>
      <w:hyperlink w:anchor="_Toc32249" w:history="1">
        <w:r>
          <w:rPr>
            <w:rFonts w:ascii="仿宋" w:eastAsia="仿宋" w:hAnsi="仿宋" w:cs="仿宋" w:hint="eastAsia"/>
            <w:lang w:eastAsia="zh-CN"/>
          </w:rPr>
          <w:t>五、环境和生态影响分析</w:t>
        </w:r>
        <w:r>
          <w:tab/>
        </w:r>
        <w:r>
          <w:fldChar w:fldCharType="begin"/>
        </w:r>
        <w:r>
          <w:instrText xml:space="preserve"> PAGEREF _Toc32249 \h </w:instrText>
        </w:r>
        <w:r>
          <w:fldChar w:fldCharType="separate"/>
        </w:r>
        <w:r>
          <w:t>25</w:t>
        </w:r>
        <w:r>
          <w:fldChar w:fldCharType="end"/>
        </w:r>
      </w:hyperlink>
    </w:p>
    <w:p>
      <w:pPr>
        <w:pStyle w:val="TOC2"/>
        <w:tabs>
          <w:tab w:val="right" w:leader="dot" w:pos="8306"/>
        </w:tabs>
      </w:pPr>
      <w:hyperlink w:anchor="_Toc30189" w:history="1">
        <w:r>
          <w:rPr>
            <w:rFonts w:ascii="仿宋" w:eastAsia="仿宋" w:hAnsi="仿宋" w:cs="仿宋" w:hint="eastAsia"/>
            <w:lang w:eastAsia="zh-CN"/>
          </w:rPr>
          <w:t>(一)、环境和生态现状</w:t>
        </w:r>
        <w:r>
          <w:tab/>
        </w:r>
        <w:r>
          <w:fldChar w:fldCharType="begin"/>
        </w:r>
        <w:r>
          <w:instrText xml:space="preserve"> PAGEREF _Toc30189 \h </w:instrText>
        </w:r>
        <w:r>
          <w:fldChar w:fldCharType="separate"/>
        </w:r>
        <w:r>
          <w:t>25</w:t>
        </w:r>
        <w:r>
          <w:fldChar w:fldCharType="end"/>
        </w:r>
      </w:hyperlink>
    </w:p>
    <w:p>
      <w:pPr>
        <w:pStyle w:val="TOC2"/>
        <w:tabs>
          <w:tab w:val="right" w:leader="dot" w:pos="8306"/>
        </w:tabs>
      </w:pPr>
      <w:hyperlink w:anchor="_Toc3081" w:history="1">
        <w:r>
          <w:rPr>
            <w:rFonts w:ascii="仿宋" w:eastAsia="仿宋" w:hAnsi="仿宋" w:cs="仿宋" w:hint="eastAsia"/>
            <w:lang w:eastAsia="zh-CN"/>
          </w:rPr>
          <w:t>(二)、生态环境影响分析</w:t>
        </w:r>
        <w:r>
          <w:tab/>
        </w:r>
        <w:r>
          <w:fldChar w:fldCharType="begin"/>
        </w:r>
        <w:r>
          <w:instrText xml:space="preserve"> PAGEREF _Toc3081 \h </w:instrText>
        </w:r>
        <w:r>
          <w:fldChar w:fldCharType="separate"/>
        </w:r>
        <w:r>
          <w:t>27</w:t>
        </w:r>
        <w:r>
          <w:fldChar w:fldCharType="end"/>
        </w:r>
      </w:hyperlink>
    </w:p>
    <w:p>
      <w:pPr>
        <w:pStyle w:val="TOC2"/>
        <w:tabs>
          <w:tab w:val="right" w:leader="dot" w:pos="8306"/>
        </w:tabs>
      </w:pPr>
      <w:hyperlink w:anchor="_Toc190" w:history="1">
        <w:r>
          <w:rPr>
            <w:rFonts w:ascii="仿宋" w:eastAsia="仿宋" w:hAnsi="仿宋" w:cs="仿宋" w:hint="eastAsia"/>
            <w:lang w:eastAsia="zh-CN"/>
          </w:rPr>
          <w:t>(三)、生态环境保护措施</w:t>
        </w:r>
        <w:r>
          <w:tab/>
        </w:r>
        <w:r>
          <w:fldChar w:fldCharType="begin"/>
        </w:r>
        <w:r>
          <w:instrText xml:space="preserve"> PAGEREF _Toc190 \h </w:instrText>
        </w:r>
        <w:r>
          <w:fldChar w:fldCharType="separate"/>
        </w:r>
        <w:r>
          <w:t>28</w:t>
        </w:r>
        <w:r>
          <w:fldChar w:fldCharType="end"/>
        </w:r>
      </w:hyperlink>
    </w:p>
    <w:p>
      <w:pPr>
        <w:pStyle w:val="TOC2"/>
        <w:tabs>
          <w:tab w:val="right" w:leader="dot" w:pos="8306"/>
        </w:tabs>
      </w:pPr>
      <w:hyperlink w:anchor="_Toc10931" w:history="1">
        <w:r>
          <w:rPr>
            <w:rFonts w:ascii="仿宋" w:eastAsia="仿宋" w:hAnsi="仿宋" w:cs="仿宋" w:hint="eastAsia"/>
            <w:lang w:eastAsia="zh-CN"/>
          </w:rPr>
          <w:t>(四)、地质灾害影响分析</w:t>
        </w:r>
        <w:r>
          <w:tab/>
        </w:r>
        <w:r>
          <w:fldChar w:fldCharType="begin"/>
        </w:r>
        <w:r>
          <w:instrText xml:space="preserve"> PAGEREF _Toc10931 \h </w:instrText>
        </w:r>
        <w:r>
          <w:fldChar w:fldCharType="separate"/>
        </w:r>
        <w:r>
          <w:t>30</w:t>
        </w:r>
        <w:r>
          <w:fldChar w:fldCharType="end"/>
        </w:r>
      </w:hyperlink>
    </w:p>
    <w:p>
      <w:pPr>
        <w:pStyle w:val="TOC2"/>
        <w:tabs>
          <w:tab w:val="right" w:leader="dot" w:pos="8306"/>
        </w:tabs>
      </w:pPr>
      <w:hyperlink w:anchor="_Toc19722" w:history="1">
        <w:r>
          <w:rPr>
            <w:rFonts w:ascii="仿宋" w:eastAsia="仿宋" w:hAnsi="仿宋" w:cs="仿宋" w:hint="eastAsia"/>
            <w:lang w:eastAsia="zh-CN"/>
          </w:rPr>
          <w:t>(五)、特殊环境影响</w:t>
        </w:r>
        <w:r>
          <w:tab/>
        </w:r>
        <w:r>
          <w:fldChar w:fldCharType="begin"/>
        </w:r>
        <w:r>
          <w:instrText xml:space="preserve"> PAGEREF _Toc19722 \h </w:instrText>
        </w:r>
        <w:r>
          <w:fldChar w:fldCharType="separate"/>
        </w:r>
        <w:r>
          <w:t>32</w:t>
        </w:r>
        <w:r>
          <w:fldChar w:fldCharType="end"/>
        </w:r>
      </w:hyperlink>
    </w:p>
    <w:p>
      <w:pPr>
        <w:pStyle w:val="TOC1"/>
        <w:tabs>
          <w:tab w:val="right" w:leader="dot" w:pos="8306"/>
        </w:tabs>
      </w:pPr>
      <w:hyperlink w:anchor="_Toc7186" w:history="1">
        <w:r>
          <w:rPr>
            <w:rFonts w:ascii="仿宋" w:eastAsia="仿宋" w:hAnsi="仿宋" w:cs="仿宋" w:hint="eastAsia"/>
            <w:lang w:eastAsia="zh-CN"/>
          </w:rPr>
          <w:t>六、背景、必要性分析</w:t>
        </w:r>
        <w:r>
          <w:tab/>
        </w:r>
        <w:r>
          <w:fldChar w:fldCharType="begin"/>
        </w:r>
        <w:r>
          <w:instrText xml:space="preserve"> PAGEREF _Toc7186 \h </w:instrText>
        </w:r>
        <w:r>
          <w:fldChar w:fldCharType="separate"/>
        </w:r>
        <w:r>
          <w:t>33</w:t>
        </w:r>
        <w:r>
          <w:fldChar w:fldCharType="end"/>
        </w:r>
      </w:hyperlink>
    </w:p>
    <w:p>
      <w:pPr>
        <w:pStyle w:val="TOC2"/>
        <w:tabs>
          <w:tab w:val="right" w:leader="dot" w:pos="8306"/>
        </w:tabs>
      </w:pPr>
      <w:hyperlink w:anchor="_Toc2239" w:history="1">
        <w:r>
          <w:rPr>
            <w:rFonts w:ascii="仿宋" w:eastAsia="仿宋" w:hAnsi="仿宋" w:cs="仿宋" w:hint="eastAsia"/>
            <w:lang w:eastAsia="zh-CN"/>
          </w:rPr>
          <w:t>(一)、项目建设背景</w:t>
        </w:r>
        <w:r>
          <w:tab/>
        </w:r>
        <w:r>
          <w:fldChar w:fldCharType="begin"/>
        </w:r>
        <w:r>
          <w:instrText xml:space="preserve"> PAGEREF _Toc2239 \h </w:instrText>
        </w:r>
        <w:r>
          <w:fldChar w:fldCharType="separate"/>
        </w:r>
        <w:r>
          <w:t>33</w:t>
        </w:r>
        <w:r>
          <w:fldChar w:fldCharType="end"/>
        </w:r>
      </w:hyperlink>
    </w:p>
    <w:p>
      <w:pPr>
        <w:pStyle w:val="TOC2"/>
        <w:tabs>
          <w:tab w:val="right" w:leader="dot" w:pos="8306"/>
        </w:tabs>
      </w:pPr>
      <w:hyperlink w:anchor="_Toc409" w:history="1">
        <w:r>
          <w:rPr>
            <w:rFonts w:ascii="仿宋" w:eastAsia="仿宋" w:hAnsi="仿宋" w:cs="仿宋" w:hint="eastAsia"/>
            <w:lang w:eastAsia="zh-CN"/>
          </w:rPr>
          <w:t>(二)、必要性分析</w:t>
        </w:r>
        <w:r>
          <w:tab/>
        </w:r>
        <w:r>
          <w:fldChar w:fldCharType="begin"/>
        </w:r>
        <w:r>
          <w:instrText xml:space="preserve"> PAGEREF _Toc409 \h </w:instrText>
        </w:r>
        <w:r>
          <w:fldChar w:fldCharType="separate"/>
        </w:r>
        <w:r>
          <w:t>34</w:t>
        </w:r>
        <w:r>
          <w:fldChar w:fldCharType="end"/>
        </w:r>
      </w:hyperlink>
    </w:p>
    <w:p>
      <w:pPr>
        <w:pStyle w:val="TOC2"/>
        <w:tabs>
          <w:tab w:val="right" w:leader="dot" w:pos="8306"/>
        </w:tabs>
      </w:pPr>
      <w:hyperlink w:anchor="_Toc13786" w:history="1">
        <w:r>
          <w:rPr>
            <w:rFonts w:ascii="仿宋" w:eastAsia="仿宋" w:hAnsi="仿宋" w:cs="仿宋" w:hint="eastAsia"/>
            <w:lang w:eastAsia="zh-CN"/>
          </w:rPr>
          <w:t>(三)、项目建设有利条件</w:t>
        </w:r>
        <w:r>
          <w:tab/>
        </w:r>
        <w:r>
          <w:fldChar w:fldCharType="begin"/>
        </w:r>
        <w:r>
          <w:instrText xml:space="preserve"> PAGEREF _Toc13786 \h </w:instrText>
        </w:r>
        <w:r>
          <w:fldChar w:fldCharType="separate"/>
        </w:r>
        <w:r>
          <w:t>35</w:t>
        </w:r>
        <w:r>
          <w:fldChar w:fldCharType="end"/>
        </w:r>
      </w:hyperlink>
    </w:p>
    <w:p>
      <w:pPr>
        <w:pStyle w:val="TOC1"/>
        <w:tabs>
          <w:tab w:val="right" w:leader="dot" w:pos="8306"/>
        </w:tabs>
      </w:pPr>
      <w:hyperlink w:anchor="_Toc27224" w:history="1">
        <w:r>
          <w:rPr>
            <w:rFonts w:ascii="仿宋" w:eastAsia="仿宋" w:hAnsi="仿宋" w:cs="仿宋" w:hint="eastAsia"/>
            <w:lang w:eastAsia="zh-CN"/>
          </w:rPr>
          <w:t>七、技术创新与产业升级</w:t>
        </w:r>
        <w:r>
          <w:tab/>
        </w:r>
        <w:r>
          <w:fldChar w:fldCharType="begin"/>
        </w:r>
        <w:r>
          <w:instrText xml:space="preserve"> PAGEREF _Toc27224 \h </w:instrText>
        </w:r>
        <w:r>
          <w:fldChar w:fldCharType="separate"/>
        </w:r>
        <w:r>
          <w:t>37</w:t>
        </w:r>
        <w:r>
          <w:fldChar w:fldCharType="end"/>
        </w:r>
      </w:hyperlink>
    </w:p>
    <w:p>
      <w:pPr>
        <w:pStyle w:val="TOC2"/>
        <w:tabs>
          <w:tab w:val="right" w:leader="dot" w:pos="8306"/>
        </w:tabs>
      </w:pPr>
      <w:hyperlink w:anchor="_Toc4107" w:history="1">
        <w:r>
          <w:rPr>
            <w:rFonts w:ascii="仿宋" w:eastAsia="仿宋" w:hAnsi="仿宋" w:cs="仿宋" w:hint="eastAsia"/>
            <w:lang w:eastAsia="zh-CN"/>
          </w:rPr>
          <w:t>(一)、技术创新方向与目标</w:t>
        </w:r>
        <w:r>
          <w:tab/>
        </w:r>
        <w:r>
          <w:fldChar w:fldCharType="begin"/>
        </w:r>
        <w:r>
          <w:instrText xml:space="preserve"> PAGEREF _Toc4107 \h </w:instrText>
        </w:r>
        <w:r>
          <w:fldChar w:fldCharType="separate"/>
        </w:r>
        <w:r>
          <w:t>37</w:t>
        </w:r>
        <w:r>
          <w:fldChar w:fldCharType="end"/>
        </w:r>
      </w:hyperlink>
    </w:p>
    <w:p>
      <w:pPr>
        <w:pStyle w:val="TOC2"/>
        <w:tabs>
          <w:tab w:val="right" w:leader="dot" w:pos="8306"/>
        </w:tabs>
      </w:pPr>
      <w:hyperlink w:anchor="_Toc28826" w:history="1">
        <w:r>
          <w:rPr>
            <w:rFonts w:ascii="仿宋" w:eastAsia="仿宋" w:hAnsi="仿宋" w:cs="仿宋" w:hint="eastAsia"/>
            <w:lang w:eastAsia="zh-CN"/>
          </w:rPr>
          <w:t>(二)、产业升级路径与措施</w:t>
        </w:r>
        <w:r>
          <w:tab/>
        </w:r>
        <w:r>
          <w:fldChar w:fldCharType="begin"/>
        </w:r>
        <w:r>
          <w:instrText xml:space="preserve"> PAGEREF _Toc28826 \h </w:instrText>
        </w:r>
        <w:r>
          <w:fldChar w:fldCharType="separate"/>
        </w:r>
        <w:r>
          <w:t>38</w:t>
        </w:r>
        <w:r>
          <w:fldChar w:fldCharType="end"/>
        </w:r>
      </w:hyperlink>
    </w:p>
    <w:p>
      <w:pPr>
        <w:pStyle w:val="TOC1"/>
        <w:tabs>
          <w:tab w:val="right" w:leader="dot" w:pos="8306"/>
        </w:tabs>
      </w:pPr>
      <w:hyperlink w:anchor="_Toc18530" w:history="1">
        <w:r>
          <w:rPr>
            <w:rFonts w:ascii="仿宋" w:eastAsia="仿宋" w:hAnsi="仿宋" w:cs="仿宋" w:hint="eastAsia"/>
            <w:lang w:eastAsia="zh-CN"/>
          </w:rPr>
          <w:t>八、经济效益与社会效益优化</w:t>
        </w:r>
        <w:r>
          <w:tab/>
        </w:r>
        <w:r>
          <w:fldChar w:fldCharType="begin"/>
        </w:r>
        <w:r>
          <w:instrText xml:space="preserve"> PAGEREF _Toc18530 \h </w:instrText>
        </w:r>
        <w:r>
          <w:fldChar w:fldCharType="separate"/>
        </w:r>
        <w:r>
          <w:t>39</w:t>
        </w:r>
        <w:r>
          <w:fldChar w:fldCharType="end"/>
        </w:r>
      </w:hyperlink>
    </w:p>
    <w:p>
      <w:pPr>
        <w:pStyle w:val="TOC2"/>
        <w:tabs>
          <w:tab w:val="right" w:leader="dot" w:pos="8306"/>
        </w:tabs>
      </w:pPr>
      <w:hyperlink w:anchor="_Toc18778" w:history="1">
        <w:r>
          <w:rPr>
            <w:rFonts w:ascii="仿宋" w:eastAsia="仿宋" w:hAnsi="仿宋" w:cs="仿宋" w:hint="eastAsia"/>
            <w:lang w:eastAsia="zh-CN"/>
          </w:rPr>
          <w:t>(一)、经济效益提升策略</w:t>
        </w:r>
        <w:r>
          <w:tab/>
        </w:r>
        <w:r>
          <w:fldChar w:fldCharType="begin"/>
        </w:r>
        <w:r>
          <w:instrText xml:space="preserve"> PAGEREF _Toc18778 \h </w:instrText>
        </w:r>
        <w:r>
          <w:fldChar w:fldCharType="separate"/>
        </w:r>
        <w:r>
          <w:t>39</w:t>
        </w:r>
        <w:r>
          <w:fldChar w:fldCharType="end"/>
        </w:r>
      </w:hyperlink>
    </w:p>
    <w:p>
      <w:pPr>
        <w:pStyle w:val="TOC2"/>
        <w:tabs>
          <w:tab w:val="right" w:leader="dot" w:pos="8306"/>
        </w:tabs>
      </w:pPr>
      <w:hyperlink w:anchor="_Toc3956" w:history="1">
        <w:r>
          <w:rPr>
            <w:rFonts w:ascii="仿宋" w:eastAsia="仿宋" w:hAnsi="仿宋" w:cs="仿宋" w:hint="eastAsia"/>
            <w:lang w:eastAsia="zh-CN"/>
          </w:rPr>
          <w:t>(二)、社会效益增强方案</w:t>
        </w:r>
        <w:r>
          <w:tab/>
        </w:r>
        <w:r>
          <w:fldChar w:fldCharType="begin"/>
        </w:r>
        <w:r>
          <w:instrText xml:space="preserve"> PAGEREF _Toc3956 \h </w:instrText>
        </w:r>
        <w:r>
          <w:fldChar w:fldCharType="separate"/>
        </w:r>
        <w:r>
          <w:t>40</w:t>
        </w:r>
        <w:r>
          <w:fldChar w:fldCharType="end"/>
        </w:r>
      </w:hyperlink>
    </w:p>
    <w:p>
      <w:pPr>
        <w:pStyle w:val="TOC1"/>
        <w:tabs>
          <w:tab w:val="right" w:leader="dot" w:pos="8306"/>
        </w:tabs>
      </w:pPr>
      <w:hyperlink w:anchor="_Toc31829" w:history="1">
        <w:r>
          <w:rPr>
            <w:rFonts w:ascii="仿宋" w:eastAsia="仿宋" w:hAnsi="仿宋" w:cs="仿宋" w:hint="eastAsia"/>
            <w:lang w:eastAsia="zh-CN"/>
          </w:rPr>
          <w:t>九、项目质量与标准</w:t>
        </w:r>
        <w:r>
          <w:tab/>
        </w:r>
        <w:r>
          <w:fldChar w:fldCharType="begin"/>
        </w:r>
        <w:r>
          <w:instrText xml:space="preserve"> PAGEREF _Toc31829 \h </w:instrText>
        </w:r>
        <w:r>
          <w:fldChar w:fldCharType="separate"/>
        </w:r>
        <w:r>
          <w:t>41</w:t>
        </w:r>
        <w:r>
          <w:fldChar w:fldCharType="end"/>
        </w:r>
      </w:hyperlink>
    </w:p>
    <w:p>
      <w:pPr>
        <w:pStyle w:val="TOC2"/>
        <w:tabs>
          <w:tab w:val="right" w:leader="dot" w:pos="8306"/>
        </w:tabs>
      </w:pPr>
      <w:hyperlink w:anchor="_Toc27032" w:history="1">
        <w:r>
          <w:rPr>
            <w:rFonts w:ascii="仿宋" w:eastAsia="仿宋" w:hAnsi="仿宋" w:cs="仿宋" w:hint="eastAsia"/>
            <w:lang w:eastAsia="zh-CN"/>
          </w:rPr>
          <w:t>(一)、质量保障体系</w:t>
        </w:r>
        <w:r>
          <w:tab/>
        </w:r>
        <w:r>
          <w:fldChar w:fldCharType="begin"/>
        </w:r>
        <w:r>
          <w:instrText xml:space="preserve"> PAGEREF _Toc27032 \h </w:instrText>
        </w:r>
        <w:r>
          <w:fldChar w:fldCharType="separate"/>
        </w:r>
        <w:r>
          <w:t>41</w:t>
        </w:r>
        <w:r>
          <w:fldChar w:fldCharType="end"/>
        </w:r>
      </w:hyperlink>
    </w:p>
    <w:p>
      <w:pPr>
        <w:pStyle w:val="TOC2"/>
        <w:tabs>
          <w:tab w:val="right" w:leader="dot" w:pos="8306"/>
        </w:tabs>
      </w:pPr>
      <w:hyperlink w:anchor="_Toc29131" w:history="1">
        <w:r>
          <w:rPr>
            <w:rFonts w:ascii="仿宋" w:eastAsia="仿宋" w:hAnsi="仿宋" w:cs="仿宋" w:hint="eastAsia"/>
            <w:lang w:eastAsia="zh-CN"/>
          </w:rPr>
          <w:t>(二)、标准化作业流程</w:t>
        </w:r>
        <w:r>
          <w:tab/>
        </w:r>
        <w:r>
          <w:fldChar w:fldCharType="begin"/>
        </w:r>
        <w:r>
          <w:instrText xml:space="preserve"> PAGEREF _Toc29131 \h </w:instrText>
        </w:r>
        <w:r>
          <w:fldChar w:fldCharType="separate"/>
        </w:r>
        <w:r>
          <w:t>43</w:t>
        </w:r>
        <w:r>
          <w:fldChar w:fldCharType="end"/>
        </w:r>
      </w:hyperlink>
    </w:p>
    <w:p>
      <w:pPr>
        <w:pStyle w:val="TOC2"/>
        <w:tabs>
          <w:tab w:val="right" w:leader="dot" w:pos="8306"/>
        </w:tabs>
      </w:pPr>
      <w:hyperlink w:anchor="_Toc26162" w:history="1">
        <w:r>
          <w:rPr>
            <w:rFonts w:ascii="仿宋" w:eastAsia="仿宋" w:hAnsi="仿宋" w:cs="仿宋" w:hint="eastAsia"/>
            <w:lang w:eastAsia="zh-CN"/>
          </w:rPr>
          <w:t>(三)、质量监控与评估</w:t>
        </w:r>
        <w:r>
          <w:tab/>
        </w:r>
        <w:r>
          <w:fldChar w:fldCharType="begin"/>
        </w:r>
        <w:r>
          <w:instrText xml:space="preserve"> PAGEREF _Toc26162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2" w:history="1">
        <w:r>
          <w:rPr>
            <w:rFonts w:ascii="仿宋" w:eastAsia="仿宋" w:hAnsi="仿宋" w:cs="仿宋" w:hint="eastAsia"/>
            <w:lang w:eastAsia="zh-CN"/>
          </w:rPr>
          <w:t>(四)、质量改进计划</w:t>
        </w:r>
        <w:r>
          <w:tab/>
        </w:r>
        <w:r>
          <w:fldChar w:fldCharType="begin"/>
        </w:r>
        <w:r>
          <w:instrText xml:space="preserve"> PAGEREF _Toc11052 \h </w:instrText>
        </w:r>
        <w:r>
          <w:fldChar w:fldCharType="separate"/>
        </w:r>
        <w:r>
          <w:t>45</w:t>
        </w:r>
        <w:r>
          <w:fldChar w:fldCharType="end"/>
        </w:r>
      </w:hyperlink>
    </w:p>
    <w:p>
      <w:pPr>
        <w:pStyle w:val="TOC1"/>
        <w:tabs>
          <w:tab w:val="right" w:leader="dot" w:pos="8306"/>
        </w:tabs>
      </w:pPr>
      <w:hyperlink w:anchor="_Toc23073" w:history="1">
        <w:r>
          <w:rPr>
            <w:rFonts w:ascii="仿宋" w:eastAsia="仿宋" w:hAnsi="仿宋" w:cs="仿宋" w:hint="eastAsia"/>
            <w:lang w:eastAsia="zh-CN"/>
          </w:rPr>
          <w:t>十、项目变更管理</w:t>
        </w:r>
        <w:r>
          <w:tab/>
        </w:r>
        <w:r>
          <w:fldChar w:fldCharType="begin"/>
        </w:r>
        <w:r>
          <w:instrText xml:space="preserve"> PAGEREF _Toc23073 \h </w:instrText>
        </w:r>
        <w:r>
          <w:fldChar w:fldCharType="separate"/>
        </w:r>
        <w:r>
          <w:t>47</w:t>
        </w:r>
        <w:r>
          <w:fldChar w:fldCharType="end"/>
        </w:r>
      </w:hyperlink>
    </w:p>
    <w:p>
      <w:pPr>
        <w:pStyle w:val="TOC2"/>
        <w:tabs>
          <w:tab w:val="right" w:leader="dot" w:pos="8306"/>
        </w:tabs>
      </w:pPr>
      <w:hyperlink w:anchor="_Toc26178" w:history="1">
        <w:r>
          <w:rPr>
            <w:rFonts w:ascii="仿宋" w:eastAsia="仿宋" w:hAnsi="仿宋" w:cs="仿宋" w:hint="eastAsia"/>
            <w:lang w:eastAsia="zh-CN"/>
          </w:rPr>
          <w:t>(一)、变更控制流程</w:t>
        </w:r>
        <w:r>
          <w:tab/>
        </w:r>
        <w:r>
          <w:fldChar w:fldCharType="begin"/>
        </w:r>
        <w:r>
          <w:instrText xml:space="preserve"> PAGEREF _Toc26178 \h </w:instrText>
        </w:r>
        <w:r>
          <w:fldChar w:fldCharType="separate"/>
        </w:r>
        <w:r>
          <w:t>47</w:t>
        </w:r>
        <w:r>
          <w:fldChar w:fldCharType="end"/>
        </w:r>
      </w:hyperlink>
    </w:p>
    <w:p>
      <w:pPr>
        <w:pStyle w:val="TOC2"/>
        <w:tabs>
          <w:tab w:val="right" w:leader="dot" w:pos="8306"/>
        </w:tabs>
      </w:pPr>
      <w:hyperlink w:anchor="_Toc32460" w:history="1">
        <w:r>
          <w:rPr>
            <w:rFonts w:ascii="仿宋" w:eastAsia="仿宋" w:hAnsi="仿宋" w:cs="仿宋" w:hint="eastAsia"/>
            <w:lang w:eastAsia="zh-CN"/>
          </w:rPr>
          <w:t>(二)、影响评估与处理</w:t>
        </w:r>
        <w:r>
          <w:tab/>
        </w:r>
        <w:r>
          <w:fldChar w:fldCharType="begin"/>
        </w:r>
        <w:r>
          <w:instrText xml:space="preserve"> PAGEREF _Toc32460 \h </w:instrText>
        </w:r>
        <w:r>
          <w:fldChar w:fldCharType="separate"/>
        </w:r>
        <w:r>
          <w:t>47</w:t>
        </w:r>
        <w:r>
          <w:fldChar w:fldCharType="end"/>
        </w:r>
      </w:hyperlink>
    </w:p>
    <w:p>
      <w:pPr>
        <w:pStyle w:val="TOC2"/>
        <w:tabs>
          <w:tab w:val="right" w:leader="dot" w:pos="8306"/>
        </w:tabs>
      </w:pPr>
      <w:hyperlink w:anchor="_Toc9882" w:history="1">
        <w:r>
          <w:rPr>
            <w:rFonts w:ascii="仿宋" w:eastAsia="仿宋" w:hAnsi="仿宋" w:cs="仿宋" w:hint="eastAsia"/>
            <w:lang w:eastAsia="zh-CN"/>
          </w:rPr>
          <w:t>(三)、变更记录与追踪</w:t>
        </w:r>
        <w:r>
          <w:tab/>
        </w:r>
        <w:r>
          <w:fldChar w:fldCharType="begin"/>
        </w:r>
        <w:r>
          <w:instrText xml:space="preserve"> PAGEREF _Toc9882 \h </w:instrText>
        </w:r>
        <w:r>
          <w:fldChar w:fldCharType="separate"/>
        </w:r>
        <w:r>
          <w:t>49</w:t>
        </w:r>
        <w:r>
          <w:fldChar w:fldCharType="end"/>
        </w:r>
      </w:hyperlink>
    </w:p>
    <w:p>
      <w:pPr>
        <w:pStyle w:val="TOC2"/>
        <w:tabs>
          <w:tab w:val="right" w:leader="dot" w:pos="8306"/>
        </w:tabs>
      </w:pPr>
      <w:hyperlink w:anchor="_Toc8799" w:history="1">
        <w:r>
          <w:rPr>
            <w:rFonts w:ascii="仿宋" w:eastAsia="仿宋" w:hAnsi="仿宋" w:cs="仿宋" w:hint="eastAsia"/>
            <w:lang w:eastAsia="zh-CN"/>
          </w:rPr>
          <w:t>(四)、变更管理策略</w:t>
        </w:r>
        <w:r>
          <w:tab/>
        </w:r>
        <w:r>
          <w:fldChar w:fldCharType="begin"/>
        </w:r>
        <w:r>
          <w:instrText xml:space="preserve"> PAGEREF _Toc8799 \h </w:instrText>
        </w:r>
        <w:r>
          <w:fldChar w:fldCharType="separate"/>
        </w:r>
        <w:r>
          <w:t>51</w:t>
        </w:r>
        <w:r>
          <w:fldChar w:fldCharType="end"/>
        </w:r>
      </w:hyperlink>
    </w:p>
    <w:p>
      <w:pPr>
        <w:pStyle w:val="TOC1"/>
        <w:tabs>
          <w:tab w:val="right" w:leader="dot" w:pos="8306"/>
        </w:tabs>
      </w:pPr>
      <w:hyperlink w:anchor="_Toc16179" w:history="1">
        <w:r>
          <w:rPr>
            <w:rFonts w:ascii="仿宋" w:eastAsia="仿宋" w:hAnsi="仿宋" w:cs="仿宋" w:hint="eastAsia"/>
            <w:lang w:eastAsia="zh-CN"/>
          </w:rPr>
          <w:t>十一、环境保护与绿色发展</w:t>
        </w:r>
        <w:r>
          <w:tab/>
        </w:r>
        <w:r>
          <w:fldChar w:fldCharType="begin"/>
        </w:r>
        <w:r>
          <w:instrText xml:space="preserve"> PAGEREF _Toc16179 \h </w:instrText>
        </w:r>
        <w:r>
          <w:fldChar w:fldCharType="separate"/>
        </w:r>
        <w:r>
          <w:t>52</w:t>
        </w:r>
        <w:r>
          <w:fldChar w:fldCharType="end"/>
        </w:r>
      </w:hyperlink>
    </w:p>
    <w:p>
      <w:pPr>
        <w:pStyle w:val="TOC2"/>
        <w:tabs>
          <w:tab w:val="right" w:leader="dot" w:pos="8306"/>
        </w:tabs>
      </w:pPr>
      <w:hyperlink w:anchor="_Toc15164" w:history="1">
        <w:r>
          <w:rPr>
            <w:rFonts w:ascii="仿宋" w:eastAsia="仿宋" w:hAnsi="仿宋" w:cs="仿宋" w:hint="eastAsia"/>
            <w:lang w:eastAsia="zh-CN"/>
          </w:rPr>
          <w:t>(一)、环境保护措施</w:t>
        </w:r>
        <w:r>
          <w:tab/>
        </w:r>
        <w:r>
          <w:fldChar w:fldCharType="begin"/>
        </w:r>
        <w:r>
          <w:instrText xml:space="preserve"> PAGEREF _Toc15164 \h </w:instrText>
        </w:r>
        <w:r>
          <w:fldChar w:fldCharType="separate"/>
        </w:r>
        <w:r>
          <w:t>52</w:t>
        </w:r>
        <w:r>
          <w:fldChar w:fldCharType="end"/>
        </w:r>
      </w:hyperlink>
    </w:p>
    <w:p>
      <w:pPr>
        <w:pStyle w:val="TOC2"/>
        <w:tabs>
          <w:tab w:val="right" w:leader="dot" w:pos="8306"/>
        </w:tabs>
      </w:pPr>
      <w:hyperlink w:anchor="_Toc1734" w:history="1">
        <w:r>
          <w:rPr>
            <w:rFonts w:ascii="仿宋" w:eastAsia="仿宋" w:hAnsi="仿宋" w:cs="仿宋" w:hint="eastAsia"/>
            <w:lang w:eastAsia="zh-CN"/>
          </w:rPr>
          <w:t>(二)、绿色发展与可持续发展策略</w:t>
        </w:r>
        <w:r>
          <w:tab/>
        </w:r>
        <w:r>
          <w:fldChar w:fldCharType="begin"/>
        </w:r>
        <w:r>
          <w:instrText xml:space="preserve"> PAGEREF _Toc1734 \h </w:instrText>
        </w:r>
        <w:r>
          <w:fldChar w:fldCharType="separate"/>
        </w:r>
        <w:r>
          <w:t>54</w:t>
        </w:r>
        <w:r>
          <w:fldChar w:fldCharType="end"/>
        </w:r>
      </w:hyperlink>
    </w:p>
    <w:p>
      <w:pPr>
        <w:pStyle w:val="TOC1"/>
        <w:tabs>
          <w:tab w:val="right" w:leader="dot" w:pos="8306"/>
        </w:tabs>
      </w:pPr>
      <w:hyperlink w:anchor="_Toc32683" w:history="1">
        <w:r>
          <w:rPr>
            <w:rFonts w:ascii="仿宋" w:eastAsia="仿宋" w:hAnsi="仿宋" w:cs="仿宋" w:hint="eastAsia"/>
            <w:lang w:eastAsia="zh-CN"/>
          </w:rPr>
          <w:t>十二、环境保护与治理方案</w:t>
        </w:r>
        <w:r>
          <w:tab/>
        </w:r>
        <w:r>
          <w:fldChar w:fldCharType="begin"/>
        </w:r>
        <w:r>
          <w:instrText xml:space="preserve"> PAGEREF _Toc32683 \h </w:instrText>
        </w:r>
        <w:r>
          <w:fldChar w:fldCharType="separate"/>
        </w:r>
        <w:r>
          <w:t>56</w:t>
        </w:r>
        <w:r>
          <w:fldChar w:fldCharType="end"/>
        </w:r>
      </w:hyperlink>
    </w:p>
    <w:p>
      <w:pPr>
        <w:pStyle w:val="TOC2"/>
        <w:tabs>
          <w:tab w:val="right" w:leader="dot" w:pos="8306"/>
        </w:tabs>
      </w:pPr>
      <w:hyperlink w:anchor="_Toc29470" w:history="1">
        <w:r>
          <w:rPr>
            <w:rFonts w:ascii="仿宋" w:eastAsia="仿宋" w:hAnsi="仿宋" w:cs="仿宋" w:hint="eastAsia"/>
            <w:lang w:eastAsia="zh-CN"/>
          </w:rPr>
          <w:t>(一)、项目环境影响评估</w:t>
        </w:r>
        <w:r>
          <w:tab/>
        </w:r>
        <w:r>
          <w:fldChar w:fldCharType="begin"/>
        </w:r>
        <w:r>
          <w:instrText xml:space="preserve"> PAGEREF _Toc29470 \h </w:instrText>
        </w:r>
        <w:r>
          <w:fldChar w:fldCharType="separate"/>
        </w:r>
        <w:r>
          <w:t>56</w:t>
        </w:r>
        <w:r>
          <w:fldChar w:fldCharType="end"/>
        </w:r>
      </w:hyperlink>
    </w:p>
    <w:p>
      <w:pPr>
        <w:pStyle w:val="TOC2"/>
        <w:tabs>
          <w:tab w:val="right" w:leader="dot" w:pos="8306"/>
        </w:tabs>
      </w:pPr>
      <w:hyperlink w:anchor="_Toc27726" w:history="1">
        <w:r>
          <w:rPr>
            <w:rFonts w:ascii="仿宋" w:eastAsia="仿宋" w:hAnsi="仿宋" w:cs="仿宋" w:hint="eastAsia"/>
            <w:lang w:eastAsia="zh-CN"/>
          </w:rPr>
          <w:t>(二)、环境保护措施与治理方案</w:t>
        </w:r>
        <w:r>
          <w:tab/>
        </w:r>
        <w:r>
          <w:fldChar w:fldCharType="begin"/>
        </w:r>
        <w:r>
          <w:instrText xml:space="preserve"> PAGEREF _Toc27726 \h </w:instrText>
        </w:r>
        <w:r>
          <w:fldChar w:fldCharType="separate"/>
        </w:r>
        <w:r>
          <w:t>56</w:t>
        </w:r>
        <w:r>
          <w:fldChar w:fldCharType="end"/>
        </w:r>
      </w:hyperlink>
    </w:p>
    <w:p>
      <w:pPr>
        <w:pStyle w:val="TOC1"/>
        <w:tabs>
          <w:tab w:val="right" w:leader="dot" w:pos="8306"/>
        </w:tabs>
      </w:pPr>
      <w:hyperlink w:anchor="_Toc31832" w:history="1">
        <w:r>
          <w:rPr>
            <w:rFonts w:ascii="仿宋" w:eastAsia="仿宋" w:hAnsi="仿宋" w:cs="仿宋" w:hint="eastAsia"/>
            <w:lang w:eastAsia="zh-CN"/>
          </w:rPr>
          <w:t>十三、产业协同与集群发展</w:t>
        </w:r>
        <w:r>
          <w:tab/>
        </w:r>
        <w:r>
          <w:fldChar w:fldCharType="begin"/>
        </w:r>
        <w:r>
          <w:instrText xml:space="preserve"> PAGEREF _Toc31832 \h </w:instrText>
        </w:r>
        <w:r>
          <w:fldChar w:fldCharType="separate"/>
        </w:r>
        <w:r>
          <w:t>57</w:t>
        </w:r>
        <w:r>
          <w:fldChar w:fldCharType="end"/>
        </w:r>
      </w:hyperlink>
    </w:p>
    <w:p>
      <w:pPr>
        <w:pStyle w:val="TOC2"/>
        <w:tabs>
          <w:tab w:val="right" w:leader="dot" w:pos="8306"/>
        </w:tabs>
      </w:pPr>
      <w:hyperlink w:anchor="_Toc14047" w:history="1">
        <w:r>
          <w:rPr>
            <w:rFonts w:ascii="仿宋" w:eastAsia="仿宋" w:hAnsi="仿宋" w:cs="仿宋" w:hint="eastAsia"/>
            <w:lang w:eastAsia="zh-CN"/>
          </w:rPr>
          <w:t>(一)、产业协同机制建设</w:t>
        </w:r>
        <w:r>
          <w:tab/>
        </w:r>
        <w:r>
          <w:fldChar w:fldCharType="begin"/>
        </w:r>
        <w:r>
          <w:instrText xml:space="preserve"> PAGEREF _Toc14047 \h </w:instrText>
        </w:r>
        <w:r>
          <w:fldChar w:fldCharType="separate"/>
        </w:r>
        <w:r>
          <w:t>57</w:t>
        </w:r>
        <w:r>
          <w:fldChar w:fldCharType="end"/>
        </w:r>
      </w:hyperlink>
    </w:p>
    <w:p>
      <w:pPr>
        <w:pStyle w:val="TOC2"/>
        <w:tabs>
          <w:tab w:val="right" w:leader="dot" w:pos="8306"/>
        </w:tabs>
      </w:pPr>
      <w:hyperlink w:anchor="_Toc28422" w:history="1">
        <w:r>
          <w:rPr>
            <w:rFonts w:ascii="仿宋" w:eastAsia="仿宋" w:hAnsi="仿宋" w:cs="仿宋" w:hint="eastAsia"/>
            <w:lang w:eastAsia="zh-CN"/>
          </w:rPr>
          <w:t>(二)、产业集群培育与发展</w:t>
        </w:r>
        <w:r>
          <w:tab/>
        </w:r>
        <w:r>
          <w:fldChar w:fldCharType="begin"/>
        </w:r>
        <w:r>
          <w:instrText xml:space="preserve"> PAGEREF _Toc28422 \h </w:instrText>
        </w:r>
        <w:r>
          <w:fldChar w:fldCharType="separate"/>
        </w:r>
        <w:r>
          <w:t>58</w:t>
        </w:r>
        <w:r>
          <w:fldChar w:fldCharType="end"/>
        </w:r>
      </w:hyperlink>
    </w:p>
    <w:p>
      <w:pPr>
        <w:pStyle w:val="TOC1"/>
        <w:tabs>
          <w:tab w:val="right" w:leader="dot" w:pos="8306"/>
        </w:tabs>
      </w:pPr>
      <w:hyperlink w:anchor="_Toc22601" w:history="1">
        <w:r>
          <w:rPr>
            <w:rFonts w:ascii="仿宋" w:eastAsia="仿宋" w:hAnsi="仿宋" w:cs="仿宋" w:hint="eastAsia"/>
            <w:lang w:eastAsia="zh-CN"/>
          </w:rPr>
          <w:t>十四、质量管理与控制</w:t>
        </w:r>
        <w:r>
          <w:tab/>
        </w:r>
        <w:r>
          <w:fldChar w:fldCharType="begin"/>
        </w:r>
        <w:r>
          <w:instrText xml:space="preserve"> PAGEREF _Toc22601 \h </w:instrText>
        </w:r>
        <w:r>
          <w:fldChar w:fldCharType="separate"/>
        </w:r>
        <w:r>
          <w:t>59</w:t>
        </w:r>
        <w:r>
          <w:fldChar w:fldCharType="end"/>
        </w:r>
      </w:hyperlink>
    </w:p>
    <w:p>
      <w:pPr>
        <w:pStyle w:val="TOC2"/>
        <w:tabs>
          <w:tab w:val="right" w:leader="dot" w:pos="8306"/>
        </w:tabs>
      </w:pPr>
      <w:hyperlink w:anchor="_Toc19595" w:history="1">
        <w:r>
          <w:rPr>
            <w:rFonts w:ascii="仿宋" w:eastAsia="仿宋" w:hAnsi="仿宋" w:cs="仿宋" w:hint="eastAsia"/>
            <w:lang w:eastAsia="zh-CN"/>
          </w:rPr>
          <w:t>(一)、质量管理体系建设</w:t>
        </w:r>
        <w:r>
          <w:tab/>
        </w:r>
        <w:r>
          <w:fldChar w:fldCharType="begin"/>
        </w:r>
        <w:r>
          <w:instrText xml:space="preserve"> PAGEREF _Toc19595 \h </w:instrText>
        </w:r>
        <w:r>
          <w:fldChar w:fldCharType="separate"/>
        </w:r>
        <w:r>
          <w:t>59</w:t>
        </w:r>
        <w:r>
          <w:fldChar w:fldCharType="end"/>
        </w:r>
      </w:hyperlink>
    </w:p>
    <w:p>
      <w:pPr>
        <w:pStyle w:val="TOC2"/>
        <w:tabs>
          <w:tab w:val="right" w:leader="dot" w:pos="8306"/>
        </w:tabs>
      </w:pPr>
      <w:hyperlink w:anchor="_Toc28696" w:history="1">
        <w:r>
          <w:rPr>
            <w:rFonts w:ascii="仿宋" w:eastAsia="仿宋" w:hAnsi="仿宋" w:cs="仿宋" w:hint="eastAsia"/>
            <w:lang w:eastAsia="zh-CN"/>
          </w:rPr>
          <w:t>(二)、质量控制措施</w:t>
        </w:r>
        <w:r>
          <w:tab/>
        </w:r>
        <w:r>
          <w:fldChar w:fldCharType="begin"/>
        </w:r>
        <w:r>
          <w:instrText xml:space="preserve"> PAGEREF _Toc28696 \h </w:instrText>
        </w:r>
        <w:r>
          <w:fldChar w:fldCharType="separate"/>
        </w:r>
        <w:r>
          <w:t>60</w:t>
        </w:r>
        <w:r>
          <w:fldChar w:fldCharType="end"/>
        </w:r>
      </w:hyperlink>
    </w:p>
    <w:p>
      <w:pPr>
        <w:pStyle w:val="TOC1"/>
        <w:tabs>
          <w:tab w:val="right" w:leader="dot" w:pos="8306"/>
        </w:tabs>
      </w:pPr>
      <w:hyperlink w:anchor="_Toc4901" w:history="1">
        <w:r>
          <w:rPr>
            <w:rFonts w:ascii="仿宋" w:eastAsia="仿宋" w:hAnsi="仿宋" w:cs="仿宋" w:hint="eastAsia"/>
            <w:lang w:eastAsia="zh-CN"/>
          </w:rPr>
          <w:t>十五、创新驱动与持续发展</w:t>
        </w:r>
        <w:r>
          <w:tab/>
        </w:r>
        <w:r>
          <w:fldChar w:fldCharType="begin"/>
        </w:r>
        <w:r>
          <w:instrText xml:space="preserve"> PAGEREF _Toc4901 \h </w:instrText>
        </w:r>
        <w:r>
          <w:fldChar w:fldCharType="separate"/>
        </w:r>
        <w:r>
          <w:t>61</w:t>
        </w:r>
        <w:r>
          <w:fldChar w:fldCharType="end"/>
        </w:r>
      </w:hyperlink>
    </w:p>
    <w:p>
      <w:pPr>
        <w:pStyle w:val="TOC2"/>
        <w:tabs>
          <w:tab w:val="right" w:leader="dot" w:pos="8306"/>
        </w:tabs>
      </w:pPr>
      <w:hyperlink w:anchor="_Toc5329" w:history="1">
        <w:r>
          <w:rPr>
            <w:rFonts w:ascii="仿宋" w:eastAsia="仿宋" w:hAnsi="仿宋" w:cs="仿宋" w:hint="eastAsia"/>
            <w:lang w:eastAsia="zh-CN"/>
          </w:rPr>
          <w:t>(一)、创新驱动战略实施</w:t>
        </w:r>
        <w:r>
          <w:tab/>
        </w:r>
        <w:r>
          <w:fldChar w:fldCharType="begin"/>
        </w:r>
        <w:r>
          <w:instrText xml:space="preserve"> PAGEREF _Toc5329 \h </w:instrText>
        </w:r>
        <w:r>
          <w:fldChar w:fldCharType="separate"/>
        </w:r>
        <w:r>
          <w:t>61</w:t>
        </w:r>
        <w:r>
          <w:fldChar w:fldCharType="end"/>
        </w:r>
      </w:hyperlink>
    </w:p>
    <w:p>
      <w:pPr>
        <w:pStyle w:val="TOC2"/>
        <w:tabs>
          <w:tab w:val="right" w:leader="dot" w:pos="8306"/>
        </w:tabs>
      </w:pPr>
      <w:hyperlink w:anchor="_Toc21379" w:history="1">
        <w:r>
          <w:rPr>
            <w:rFonts w:ascii="仿宋" w:eastAsia="仿宋" w:hAnsi="仿宋" w:cs="仿宋" w:hint="eastAsia"/>
            <w:lang w:eastAsia="zh-CN"/>
          </w:rPr>
          <w:t>(二)、持续发展路径探索</w:t>
        </w:r>
        <w:r>
          <w:tab/>
        </w:r>
        <w:r>
          <w:fldChar w:fldCharType="begin"/>
        </w:r>
        <w:r>
          <w:instrText xml:space="preserve"> PAGEREF _Toc21379 \h </w:instrText>
        </w:r>
        <w:r>
          <w:fldChar w:fldCharType="separate"/>
        </w:r>
        <w:r>
          <w:t>63</w:t>
        </w:r>
        <w:r>
          <w:fldChar w:fldCharType="end"/>
        </w:r>
      </w:hyperlink>
    </w:p>
    <w:p>
      <w:pPr>
        <w:pStyle w:val="TOC1"/>
        <w:tabs>
          <w:tab w:val="right" w:leader="dot" w:pos="8306"/>
        </w:tabs>
      </w:pPr>
      <w:hyperlink w:anchor="_Toc32698" w:history="1">
        <w:r>
          <w:rPr>
            <w:rFonts w:ascii="仿宋" w:eastAsia="仿宋" w:hAnsi="仿宋" w:cs="仿宋" w:hint="eastAsia"/>
            <w:lang w:eastAsia="zh-CN"/>
          </w:rPr>
          <w:t>十六、人力资源管理与开发</w:t>
        </w:r>
        <w:r>
          <w:tab/>
        </w:r>
        <w:r>
          <w:fldChar w:fldCharType="begin"/>
        </w:r>
        <w:r>
          <w:instrText xml:space="preserve"> PAGEREF _Toc32698 \h </w:instrText>
        </w:r>
        <w:r>
          <w:fldChar w:fldCharType="separate"/>
        </w:r>
        <w:r>
          <w:t>67</w:t>
        </w:r>
        <w:r>
          <w:fldChar w:fldCharType="end"/>
        </w:r>
      </w:hyperlink>
    </w:p>
    <w:p>
      <w:pPr>
        <w:pStyle w:val="TOC2"/>
        <w:tabs>
          <w:tab w:val="right" w:leader="dot" w:pos="8306"/>
        </w:tabs>
      </w:pPr>
      <w:hyperlink w:anchor="_Toc26590" w:history="1">
        <w:r>
          <w:rPr>
            <w:rFonts w:ascii="仿宋" w:eastAsia="仿宋" w:hAnsi="仿宋" w:cs="仿宋" w:hint="eastAsia"/>
            <w:lang w:eastAsia="zh-CN"/>
          </w:rPr>
          <w:t>(一)、人力资源规划</w:t>
        </w:r>
        <w:r>
          <w:tab/>
        </w:r>
        <w:r>
          <w:fldChar w:fldCharType="begin"/>
        </w:r>
        <w:r>
          <w:instrText xml:space="preserve"> PAGEREF _Toc26590 \h </w:instrText>
        </w:r>
        <w:r>
          <w:fldChar w:fldCharType="separate"/>
        </w:r>
        <w:r>
          <w:t>67</w:t>
        </w:r>
        <w:r>
          <w:fldChar w:fldCharType="end"/>
        </w:r>
      </w:hyperlink>
    </w:p>
    <w:p>
      <w:pPr>
        <w:pStyle w:val="TOC2"/>
        <w:tabs>
          <w:tab w:val="right" w:leader="dot" w:pos="8306"/>
        </w:tabs>
      </w:pPr>
      <w:hyperlink w:anchor="_Toc14348" w:history="1">
        <w:r>
          <w:rPr>
            <w:rFonts w:ascii="仿宋" w:eastAsia="仿宋" w:hAnsi="仿宋" w:cs="仿宋" w:hint="eastAsia"/>
            <w:lang w:eastAsia="zh-CN"/>
          </w:rPr>
          <w:t>(二)、人力资源开发与培训</w:t>
        </w:r>
        <w:r>
          <w:tab/>
        </w:r>
        <w:r>
          <w:fldChar w:fldCharType="begin"/>
        </w:r>
        <w:r>
          <w:instrText xml:space="preserve"> PAGEREF _Toc14348 \h </w:instrText>
        </w:r>
        <w:r>
          <w:fldChar w:fldCharType="separate"/>
        </w:r>
        <w:r>
          <w:t>69</w:t>
        </w:r>
        <w:r>
          <w:fldChar w:fldCharType="end"/>
        </w:r>
      </w:hyperlink>
    </w:p>
    <w:p>
      <w:pPr>
        <w:pStyle w:val="TOC1"/>
        <w:tabs>
          <w:tab w:val="right" w:leader="dot" w:pos="8306"/>
        </w:tabs>
      </w:pPr>
      <w:hyperlink w:anchor="_Toc226" w:history="1">
        <w:r>
          <w:rPr>
            <w:rFonts w:ascii="仿宋" w:eastAsia="仿宋" w:hAnsi="仿宋" w:cs="仿宋" w:hint="eastAsia"/>
            <w:lang w:eastAsia="zh-CN"/>
          </w:rPr>
          <w:t>十七、合作与交流机制建立</w:t>
        </w:r>
        <w:r>
          <w:tab/>
        </w:r>
        <w:r>
          <w:fldChar w:fldCharType="begin"/>
        </w:r>
        <w:r>
          <w:instrText xml:space="preserve"> PAGEREF _Toc226 \h </w:instrText>
        </w:r>
        <w:r>
          <w:fldChar w:fldCharType="separate"/>
        </w:r>
        <w:r>
          <w:t>71</w:t>
        </w:r>
        <w:r>
          <w:fldChar w:fldCharType="end"/>
        </w:r>
      </w:hyperlink>
    </w:p>
    <w:p>
      <w:pPr>
        <w:pStyle w:val="TOC2"/>
        <w:tabs>
          <w:tab w:val="right" w:leader="dot" w:pos="8306"/>
        </w:tabs>
      </w:pPr>
      <w:hyperlink w:anchor="_Toc16564" w:history="1">
        <w:r>
          <w:rPr>
            <w:rFonts w:ascii="仿宋" w:eastAsia="仿宋" w:hAnsi="仿宋" w:cs="仿宋" w:hint="eastAsia"/>
            <w:lang w:eastAsia="zh-CN"/>
          </w:rPr>
          <w:t>(一)、合作伙伴选择与合作方式</w:t>
        </w:r>
        <w:r>
          <w:tab/>
        </w:r>
        <w:r>
          <w:fldChar w:fldCharType="begin"/>
        </w:r>
        <w:r>
          <w:instrText xml:space="preserve"> PAGEREF _Toc16564 \h </w:instrText>
        </w:r>
        <w:r>
          <w:fldChar w:fldCharType="separate"/>
        </w:r>
        <w:r>
          <w:t>71</w:t>
        </w:r>
        <w:r>
          <w:fldChar w:fldCharType="end"/>
        </w:r>
      </w:hyperlink>
    </w:p>
    <w:p>
      <w:pPr>
        <w:pStyle w:val="TOC2"/>
        <w:tabs>
          <w:tab w:val="right" w:leader="dot" w:pos="8306"/>
        </w:tabs>
      </w:pPr>
      <w:hyperlink w:anchor="_Toc7923" w:history="1">
        <w:r>
          <w:rPr>
            <w:rFonts w:ascii="仿宋" w:eastAsia="仿宋" w:hAnsi="仿宋" w:cs="仿宋" w:hint="eastAsia"/>
            <w:lang w:eastAsia="zh-CN"/>
          </w:rPr>
          <w:t>(二)、交流与合作平台搭建</w:t>
        </w:r>
        <w:r>
          <w:tab/>
        </w:r>
        <w:r>
          <w:fldChar w:fldCharType="begin"/>
        </w:r>
        <w:r>
          <w:instrText xml:space="preserve"> PAGEREF _Toc7923 \h </w:instrText>
        </w:r>
        <w:r>
          <w:fldChar w:fldCharType="separate"/>
        </w:r>
        <w:r>
          <w:t>73</w:t>
        </w:r>
        <w:r>
          <w:fldChar w:fldCharType="end"/>
        </w:r>
      </w:hyperlink>
    </w:p>
    <w:p>
      <w:pPr>
        <w:pStyle w:val="TOC1"/>
        <w:tabs>
          <w:tab w:val="right" w:leader="dot" w:pos="8306"/>
        </w:tabs>
      </w:pPr>
      <w:hyperlink w:anchor="_Toc9476" w:history="1">
        <w:r>
          <w:rPr>
            <w:rFonts w:ascii="仿宋" w:eastAsia="仿宋" w:hAnsi="仿宋" w:cs="仿宋" w:hint="eastAsia"/>
            <w:lang w:eastAsia="zh-CN"/>
          </w:rPr>
          <w:t>十八、成果转化与推广应用</w:t>
        </w:r>
        <w:r>
          <w:tab/>
        </w:r>
        <w:r>
          <w:fldChar w:fldCharType="begin"/>
        </w:r>
        <w:r>
          <w:instrText xml:space="preserve"> PAGEREF _Toc9476 \h </w:instrText>
        </w:r>
        <w:r>
          <w:fldChar w:fldCharType="separate"/>
        </w:r>
        <w:r>
          <w:t>74</w:t>
        </w:r>
        <w:r>
          <w:fldChar w:fldCharType="end"/>
        </w:r>
      </w:hyperlink>
    </w:p>
    <w:p>
      <w:pPr>
        <w:pStyle w:val="TOC2"/>
        <w:tabs>
          <w:tab w:val="right" w:leader="dot" w:pos="8306"/>
        </w:tabs>
      </w:pPr>
      <w:hyperlink w:anchor="_Toc662" w:history="1">
        <w:r>
          <w:rPr>
            <w:rFonts w:ascii="仿宋" w:eastAsia="仿宋" w:hAnsi="仿宋" w:cs="仿宋" w:hint="eastAsia"/>
            <w:lang w:eastAsia="zh-CN"/>
          </w:rPr>
          <w:t>(一)、成果转化策略制定</w:t>
        </w:r>
        <w:r>
          <w:tab/>
        </w:r>
        <w:r>
          <w:fldChar w:fldCharType="begin"/>
        </w:r>
        <w:r>
          <w:instrText xml:space="preserve"> PAGEREF _Toc662 \h </w:instrText>
        </w:r>
        <w:r>
          <w:fldChar w:fldCharType="separate"/>
        </w:r>
        <w:r>
          <w:t>74</w:t>
        </w:r>
        <w:r>
          <w:fldChar w:fldCharType="end"/>
        </w:r>
      </w:hyperlink>
    </w:p>
    <w:p>
      <w:pPr>
        <w:pStyle w:val="TOC2"/>
        <w:tabs>
          <w:tab w:val="right" w:leader="dot" w:pos="8306"/>
        </w:tabs>
      </w:pPr>
      <w:hyperlink w:anchor="_Toc25605" w:history="1">
        <w:r>
          <w:rPr>
            <w:rFonts w:ascii="仿宋" w:eastAsia="仿宋" w:hAnsi="仿宋" w:cs="仿宋" w:hint="eastAsia"/>
            <w:lang w:eastAsia="zh-CN"/>
          </w:rPr>
          <w:t>(二)、成果推广应用方案</w:t>
        </w:r>
        <w:r>
          <w:tab/>
        </w:r>
        <w:r>
          <w:fldChar w:fldCharType="begin"/>
        </w:r>
        <w:r>
          <w:instrText xml:space="preserve"> PAGEREF _Toc25605 \h </w:instrText>
        </w:r>
        <w:r>
          <w:fldChar w:fldCharType="separate"/>
        </w:r>
        <w:r>
          <w:t>76</w:t>
        </w:r>
        <w:r>
          <w:fldChar w:fldCharType="end"/>
        </w:r>
      </w:hyperlink>
    </w:p>
    <w:p>
      <w:pPr>
        <w:pStyle w:val="TOC1"/>
        <w:tabs>
          <w:tab w:val="right" w:leader="dot" w:pos="8306"/>
        </w:tabs>
      </w:pPr>
      <w:hyperlink w:anchor="_Toc13560" w:history="1">
        <w:r>
          <w:rPr>
            <w:rFonts w:ascii="仿宋" w:eastAsia="仿宋" w:hAnsi="仿宋" w:cs="仿宋" w:hint="eastAsia"/>
            <w:lang w:eastAsia="zh-CN"/>
          </w:rPr>
          <w:t>十九、项目施工方案</w:t>
        </w:r>
        <w:r>
          <w:tab/>
        </w:r>
        <w:r>
          <w:fldChar w:fldCharType="begin"/>
        </w:r>
        <w:r>
          <w:instrText xml:space="preserve"> PAGEREF _Toc13560 \h </w:instrText>
        </w:r>
        <w:r>
          <w:fldChar w:fldCharType="separate"/>
        </w:r>
        <w:r>
          <w:t>77</w:t>
        </w:r>
        <w:r>
          <w:fldChar w:fldCharType="end"/>
        </w:r>
      </w:hyperlink>
    </w:p>
    <w:p>
      <w:pPr>
        <w:pStyle w:val="TOC2"/>
        <w:tabs>
          <w:tab w:val="right" w:leader="dot" w:pos="8306"/>
        </w:tabs>
      </w:pPr>
      <w:hyperlink w:anchor="_Toc30540" w:history="1">
        <w:r>
          <w:rPr>
            <w:rFonts w:ascii="仿宋" w:eastAsia="仿宋" w:hAnsi="仿宋" w:cs="仿宋" w:hint="eastAsia"/>
            <w:lang w:eastAsia="zh-CN"/>
          </w:rPr>
          <w:t>(一)、施工组织设计</w:t>
        </w:r>
        <w:r>
          <w:tab/>
        </w:r>
        <w:r>
          <w:fldChar w:fldCharType="begin"/>
        </w:r>
        <w:r>
          <w:instrText xml:space="preserve"> PAGEREF _Toc30540 \h </w:instrText>
        </w:r>
        <w:r>
          <w:fldChar w:fldCharType="separate"/>
        </w:r>
        <w:r>
          <w:t>77</w:t>
        </w:r>
        <w:r>
          <w:fldChar w:fldCharType="end"/>
        </w:r>
      </w:hyperlink>
    </w:p>
    <w:p>
      <w:pPr>
        <w:pStyle w:val="TOC2"/>
        <w:tabs>
          <w:tab w:val="right" w:leader="dot" w:pos="8306"/>
        </w:tabs>
      </w:pPr>
      <w:hyperlink w:anchor="_Toc4596" w:history="1">
        <w:r>
          <w:rPr>
            <w:rFonts w:ascii="仿宋" w:eastAsia="仿宋" w:hAnsi="仿宋" w:cs="仿宋" w:hint="eastAsia"/>
            <w:lang w:eastAsia="zh-CN"/>
          </w:rPr>
          <w:t>(二)、施工工艺与技术路线</w:t>
        </w:r>
        <w:r>
          <w:tab/>
        </w:r>
        <w:r>
          <w:fldChar w:fldCharType="begin"/>
        </w:r>
        <w:r>
          <w:instrText xml:space="preserve"> PAGEREF _Toc4596 \h </w:instrText>
        </w:r>
        <w:r>
          <w:fldChar w:fldCharType="separate"/>
        </w:r>
        <w:r>
          <w:t>79</w:t>
        </w:r>
        <w:r>
          <w:fldChar w:fldCharType="end"/>
        </w:r>
      </w:hyperlink>
    </w:p>
    <w:p>
      <w:pPr>
        <w:pStyle w:val="TOC2"/>
        <w:tabs>
          <w:tab w:val="right" w:leader="dot" w:pos="8306"/>
        </w:tabs>
      </w:pPr>
      <w:hyperlink w:anchor="_Toc22911" w:history="1">
        <w:r>
          <w:rPr>
            <w:rFonts w:ascii="仿宋" w:eastAsia="仿宋" w:hAnsi="仿宋" w:cs="仿宋" w:hint="eastAsia"/>
            <w:lang w:eastAsia="zh-CN"/>
          </w:rPr>
          <w:t>(三)、关键节点施工计划</w:t>
        </w:r>
        <w:r>
          <w:tab/>
        </w:r>
        <w:r>
          <w:fldChar w:fldCharType="begin"/>
        </w:r>
        <w:r>
          <w:instrText xml:space="preserve"> PAGEREF _Toc22911 \h </w:instrText>
        </w:r>
        <w:r>
          <w:fldChar w:fldCharType="separate"/>
        </w:r>
        <w:r>
          <w:t>80</w:t>
        </w:r>
        <w:r>
          <w:fldChar w:fldCharType="end"/>
        </w:r>
      </w:hyperlink>
    </w:p>
    <w:p>
      <w:pPr>
        <w:pStyle w:val="TOC2"/>
        <w:tabs>
          <w:tab w:val="right" w:leader="dot" w:pos="8306"/>
        </w:tabs>
      </w:pPr>
      <w:hyperlink w:anchor="_Toc18184" w:history="1">
        <w:r>
          <w:rPr>
            <w:rFonts w:ascii="仿宋" w:eastAsia="仿宋" w:hAnsi="仿宋" w:cs="仿宋" w:hint="eastAsia"/>
            <w:lang w:eastAsia="zh-CN"/>
          </w:rPr>
          <w:t>(四)、施工现场管理</w:t>
        </w:r>
        <w:r>
          <w:tab/>
        </w:r>
        <w:r>
          <w:fldChar w:fldCharType="begin"/>
        </w:r>
        <w:r>
          <w:instrText xml:space="preserve"> PAGEREF _Toc18184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8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4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5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4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3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3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https://d.book118.com/775113314201011123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C213F"/>
    <w:rsid w:val="171C2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1133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2024-02-28T03:13:00Z</dcterms:created>
  <dcterms:modified xsi:type="dcterms:W3CDTF">2024-02-28T03:14:36Z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82FBDA6F24474B2AACB4C1F458E26882_11</vt:lpwstr>
  </property>
  <property fmtid="{D5CDD505-2E9C-101B-9397-08002B2CF9AE}" pid="3" name="KSOProductBuildVer">
    <vt:lpwstr>2052-12.1.0.16250</vt:lpwstr>
  </property>
</Properties>
</file>