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利尿类药物心脑血管类药物项目规划设计方案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41" w:history="1">
        <w:r>
          <w:rPr>
            <w:rFonts w:ascii="仿宋" w:eastAsia="仿宋" w:hAnsi="仿宋" w:cs="仿宋" w:hint="eastAsia"/>
            <w:lang w:eastAsia="zh-CN"/>
          </w:rPr>
          <w:t>序言</w:t>
        </w:r>
        <w:r>
          <w:tab/>
        </w:r>
        <w:r>
          <w:fldChar w:fldCharType="begin"/>
        </w:r>
        <w:r>
          <w:instrText xml:space="preserve"> PAGEREF _Toc21441 \h </w:instrText>
        </w:r>
        <w:r>
          <w:fldChar w:fldCharType="separate"/>
        </w:r>
        <w:r>
          <w:t>3</w:t>
        </w:r>
        <w:r>
          <w:fldChar w:fldCharType="end"/>
        </w:r>
      </w:hyperlink>
    </w:p>
    <w:p>
      <w:pPr>
        <w:pStyle w:val="TOC1"/>
        <w:tabs>
          <w:tab w:val="right" w:leader="dot" w:pos="8306"/>
        </w:tabs>
      </w:pPr>
      <w:hyperlink w:anchor="_Toc16142" w:history="1">
        <w:r>
          <w:rPr>
            <w:rFonts w:ascii="仿宋" w:eastAsia="仿宋" w:hAnsi="仿宋" w:cs="仿宋" w:hint="eastAsia"/>
            <w:lang w:eastAsia="zh-CN"/>
          </w:rPr>
          <w:t>一、利尿类药物心脑血管类药物项目绩效评估</w:t>
        </w:r>
        <w:r>
          <w:tab/>
        </w:r>
        <w:r>
          <w:fldChar w:fldCharType="begin"/>
        </w:r>
        <w:r>
          <w:instrText xml:space="preserve"> PAGEREF _Toc16142 \h </w:instrText>
        </w:r>
        <w:r>
          <w:fldChar w:fldCharType="separate"/>
        </w:r>
        <w:r>
          <w:t>3</w:t>
        </w:r>
        <w:r>
          <w:fldChar w:fldCharType="end"/>
        </w:r>
      </w:hyperlink>
    </w:p>
    <w:p>
      <w:pPr>
        <w:pStyle w:val="TOC2"/>
        <w:tabs>
          <w:tab w:val="right" w:leader="dot" w:pos="8306"/>
        </w:tabs>
      </w:pPr>
      <w:hyperlink w:anchor="_Toc7288" w:history="1">
        <w:r>
          <w:rPr>
            <w:rFonts w:ascii="仿宋" w:eastAsia="仿宋" w:hAnsi="仿宋" w:cs="仿宋" w:hint="eastAsia"/>
            <w:lang w:eastAsia="zh-CN"/>
          </w:rPr>
          <w:t>(一)、绩效评估指标</w:t>
        </w:r>
        <w:r>
          <w:tab/>
        </w:r>
        <w:r>
          <w:fldChar w:fldCharType="begin"/>
        </w:r>
        <w:r>
          <w:instrText xml:space="preserve"> PAGEREF _Toc7288 \h </w:instrText>
        </w:r>
        <w:r>
          <w:fldChar w:fldCharType="separate"/>
        </w:r>
        <w:r>
          <w:t>3</w:t>
        </w:r>
        <w:r>
          <w:fldChar w:fldCharType="end"/>
        </w:r>
      </w:hyperlink>
    </w:p>
    <w:p>
      <w:pPr>
        <w:pStyle w:val="TOC2"/>
        <w:tabs>
          <w:tab w:val="right" w:leader="dot" w:pos="8306"/>
        </w:tabs>
      </w:pPr>
      <w:hyperlink w:anchor="_Toc10809" w:history="1">
        <w:r>
          <w:rPr>
            <w:rFonts w:ascii="仿宋" w:eastAsia="仿宋" w:hAnsi="仿宋" w:cs="仿宋" w:hint="eastAsia"/>
            <w:lang w:eastAsia="zh-CN"/>
          </w:rPr>
          <w:t>(二)、绩效评估方法</w:t>
        </w:r>
        <w:r>
          <w:tab/>
        </w:r>
        <w:r>
          <w:fldChar w:fldCharType="begin"/>
        </w:r>
        <w:r>
          <w:instrText xml:space="preserve"> PAGEREF _Toc10809 \h </w:instrText>
        </w:r>
        <w:r>
          <w:fldChar w:fldCharType="separate"/>
        </w:r>
        <w:r>
          <w:t>4</w:t>
        </w:r>
        <w:r>
          <w:fldChar w:fldCharType="end"/>
        </w:r>
      </w:hyperlink>
    </w:p>
    <w:p>
      <w:pPr>
        <w:pStyle w:val="TOC2"/>
        <w:tabs>
          <w:tab w:val="right" w:leader="dot" w:pos="8306"/>
        </w:tabs>
      </w:pPr>
      <w:hyperlink w:anchor="_Toc17191" w:history="1">
        <w:r>
          <w:rPr>
            <w:rFonts w:ascii="仿宋" w:eastAsia="仿宋" w:hAnsi="仿宋" w:cs="仿宋" w:hint="eastAsia"/>
            <w:lang w:eastAsia="zh-CN"/>
          </w:rPr>
          <w:t>(三)、绩效评估周期</w:t>
        </w:r>
        <w:r>
          <w:tab/>
        </w:r>
        <w:r>
          <w:fldChar w:fldCharType="begin"/>
        </w:r>
        <w:r>
          <w:instrText xml:space="preserve"> PAGEREF _Toc17191 \h </w:instrText>
        </w:r>
        <w:r>
          <w:fldChar w:fldCharType="separate"/>
        </w:r>
        <w:r>
          <w:t>5</w:t>
        </w:r>
        <w:r>
          <w:fldChar w:fldCharType="end"/>
        </w:r>
      </w:hyperlink>
    </w:p>
    <w:p>
      <w:pPr>
        <w:pStyle w:val="TOC1"/>
        <w:tabs>
          <w:tab w:val="right" w:leader="dot" w:pos="8306"/>
        </w:tabs>
      </w:pPr>
      <w:hyperlink w:anchor="_Toc21815" w:history="1">
        <w:r>
          <w:rPr>
            <w:rFonts w:ascii="仿宋" w:eastAsia="仿宋" w:hAnsi="仿宋" w:cs="仿宋" w:hint="eastAsia"/>
            <w:lang w:eastAsia="zh-CN"/>
          </w:rPr>
          <w:t>二、利尿类药物心脑血管类药物项目选址可行性分析</w:t>
        </w:r>
        <w:r>
          <w:tab/>
        </w:r>
        <w:r>
          <w:fldChar w:fldCharType="begin"/>
        </w:r>
        <w:r>
          <w:instrText xml:space="preserve"> PAGEREF _Toc21815 \h </w:instrText>
        </w:r>
        <w:r>
          <w:fldChar w:fldCharType="separate"/>
        </w:r>
        <w:r>
          <w:t>7</w:t>
        </w:r>
        <w:r>
          <w:fldChar w:fldCharType="end"/>
        </w:r>
      </w:hyperlink>
    </w:p>
    <w:p>
      <w:pPr>
        <w:pStyle w:val="TOC2"/>
        <w:tabs>
          <w:tab w:val="right" w:leader="dot" w:pos="8306"/>
        </w:tabs>
      </w:pPr>
      <w:hyperlink w:anchor="_Toc24108" w:history="1">
        <w:r>
          <w:rPr>
            <w:rFonts w:ascii="仿宋" w:eastAsia="仿宋" w:hAnsi="仿宋" w:cs="仿宋" w:hint="eastAsia"/>
            <w:lang w:eastAsia="zh-CN"/>
          </w:rPr>
          <w:t>(一)、利尿类药物心脑血管类药物项目选址</w:t>
        </w:r>
        <w:r>
          <w:tab/>
        </w:r>
        <w:r>
          <w:fldChar w:fldCharType="begin"/>
        </w:r>
        <w:r>
          <w:instrText xml:space="preserve"> PAGEREF _Toc24108 \h </w:instrText>
        </w:r>
        <w:r>
          <w:fldChar w:fldCharType="separate"/>
        </w:r>
        <w:r>
          <w:t>7</w:t>
        </w:r>
        <w:r>
          <w:fldChar w:fldCharType="end"/>
        </w:r>
      </w:hyperlink>
    </w:p>
    <w:p>
      <w:pPr>
        <w:pStyle w:val="TOC2"/>
        <w:tabs>
          <w:tab w:val="right" w:leader="dot" w:pos="8306"/>
        </w:tabs>
      </w:pPr>
      <w:hyperlink w:anchor="_Toc17618" w:history="1">
        <w:r>
          <w:rPr>
            <w:rFonts w:ascii="仿宋" w:eastAsia="仿宋" w:hAnsi="仿宋" w:cs="仿宋" w:hint="eastAsia"/>
            <w:lang w:eastAsia="zh-CN"/>
          </w:rPr>
          <w:t>(二)、用地控制指标</w:t>
        </w:r>
        <w:r>
          <w:tab/>
        </w:r>
        <w:r>
          <w:fldChar w:fldCharType="begin"/>
        </w:r>
        <w:r>
          <w:instrText xml:space="preserve"> PAGEREF _Toc17618 \h </w:instrText>
        </w:r>
        <w:r>
          <w:fldChar w:fldCharType="separate"/>
        </w:r>
        <w:r>
          <w:t>7</w:t>
        </w:r>
        <w:r>
          <w:fldChar w:fldCharType="end"/>
        </w:r>
      </w:hyperlink>
    </w:p>
    <w:p>
      <w:pPr>
        <w:pStyle w:val="TOC2"/>
        <w:tabs>
          <w:tab w:val="right" w:leader="dot" w:pos="8306"/>
        </w:tabs>
      </w:pPr>
      <w:hyperlink w:anchor="_Toc3964" w:history="1">
        <w:r>
          <w:rPr>
            <w:rFonts w:ascii="仿宋" w:eastAsia="仿宋" w:hAnsi="仿宋" w:cs="仿宋" w:hint="eastAsia"/>
            <w:lang w:eastAsia="zh-CN"/>
          </w:rPr>
          <w:t>(三)、节约用地措施</w:t>
        </w:r>
        <w:r>
          <w:tab/>
        </w:r>
        <w:r>
          <w:fldChar w:fldCharType="begin"/>
        </w:r>
        <w:r>
          <w:instrText xml:space="preserve"> PAGEREF _Toc3964 \h </w:instrText>
        </w:r>
        <w:r>
          <w:fldChar w:fldCharType="separate"/>
        </w:r>
        <w:r>
          <w:t>9</w:t>
        </w:r>
        <w:r>
          <w:fldChar w:fldCharType="end"/>
        </w:r>
      </w:hyperlink>
    </w:p>
    <w:p>
      <w:pPr>
        <w:pStyle w:val="TOC2"/>
        <w:tabs>
          <w:tab w:val="right" w:leader="dot" w:pos="8306"/>
        </w:tabs>
      </w:pPr>
      <w:hyperlink w:anchor="_Toc27167" w:history="1">
        <w:r>
          <w:rPr>
            <w:rFonts w:ascii="仿宋" w:eastAsia="仿宋" w:hAnsi="仿宋" w:cs="仿宋" w:hint="eastAsia"/>
            <w:lang w:eastAsia="zh-CN"/>
          </w:rPr>
          <w:t>(四)、总图布置方案</w:t>
        </w:r>
        <w:r>
          <w:tab/>
        </w:r>
        <w:r>
          <w:fldChar w:fldCharType="begin"/>
        </w:r>
        <w:r>
          <w:instrText xml:space="preserve"> PAGEREF _Toc27167 \h </w:instrText>
        </w:r>
        <w:r>
          <w:fldChar w:fldCharType="separate"/>
        </w:r>
        <w:r>
          <w:t>10</w:t>
        </w:r>
        <w:r>
          <w:fldChar w:fldCharType="end"/>
        </w:r>
      </w:hyperlink>
    </w:p>
    <w:p>
      <w:pPr>
        <w:pStyle w:val="TOC2"/>
        <w:tabs>
          <w:tab w:val="right" w:leader="dot" w:pos="8306"/>
        </w:tabs>
      </w:pPr>
      <w:hyperlink w:anchor="_Toc18183" w:history="1">
        <w:r>
          <w:rPr>
            <w:rFonts w:ascii="仿宋" w:eastAsia="仿宋" w:hAnsi="仿宋" w:cs="仿宋" w:hint="eastAsia"/>
            <w:lang w:eastAsia="zh-CN"/>
          </w:rPr>
          <w:t>(五)、选址综合评价</w:t>
        </w:r>
        <w:r>
          <w:tab/>
        </w:r>
        <w:r>
          <w:fldChar w:fldCharType="begin"/>
        </w:r>
        <w:r>
          <w:instrText xml:space="preserve"> PAGEREF _Toc18183 \h </w:instrText>
        </w:r>
        <w:r>
          <w:fldChar w:fldCharType="separate"/>
        </w:r>
        <w:r>
          <w:t>11</w:t>
        </w:r>
        <w:r>
          <w:fldChar w:fldCharType="end"/>
        </w:r>
      </w:hyperlink>
    </w:p>
    <w:p>
      <w:pPr>
        <w:pStyle w:val="TOC1"/>
        <w:tabs>
          <w:tab w:val="right" w:leader="dot" w:pos="8306"/>
        </w:tabs>
      </w:pPr>
      <w:hyperlink w:anchor="_Toc21449" w:history="1">
        <w:r>
          <w:rPr>
            <w:rFonts w:ascii="仿宋" w:eastAsia="仿宋" w:hAnsi="仿宋" w:cs="仿宋" w:hint="eastAsia"/>
            <w:lang w:eastAsia="zh-CN"/>
          </w:rPr>
          <w:t>三、利尿类药物心脑血管类药物项目土建工程</w:t>
        </w:r>
        <w:r>
          <w:tab/>
        </w:r>
        <w:r>
          <w:fldChar w:fldCharType="begin"/>
        </w:r>
        <w:r>
          <w:instrText xml:space="preserve"> PAGEREF _Toc21449 \h </w:instrText>
        </w:r>
        <w:r>
          <w:fldChar w:fldCharType="separate"/>
        </w:r>
        <w:r>
          <w:t>13</w:t>
        </w:r>
        <w:r>
          <w:fldChar w:fldCharType="end"/>
        </w:r>
      </w:hyperlink>
    </w:p>
    <w:p>
      <w:pPr>
        <w:pStyle w:val="TOC2"/>
        <w:tabs>
          <w:tab w:val="right" w:leader="dot" w:pos="8306"/>
        </w:tabs>
      </w:pPr>
      <w:hyperlink w:anchor="_Toc17730" w:history="1">
        <w:r>
          <w:rPr>
            <w:rFonts w:ascii="仿宋" w:eastAsia="仿宋" w:hAnsi="仿宋" w:cs="仿宋" w:hint="eastAsia"/>
            <w:lang w:eastAsia="zh-CN"/>
          </w:rPr>
          <w:t>(一)、建筑工程设计原则</w:t>
        </w:r>
        <w:r>
          <w:tab/>
        </w:r>
        <w:r>
          <w:fldChar w:fldCharType="begin"/>
        </w:r>
        <w:r>
          <w:instrText xml:space="preserve"> PAGEREF _Toc17730 \h </w:instrText>
        </w:r>
        <w:r>
          <w:fldChar w:fldCharType="separate"/>
        </w:r>
        <w:r>
          <w:t>13</w:t>
        </w:r>
        <w:r>
          <w:fldChar w:fldCharType="end"/>
        </w:r>
      </w:hyperlink>
    </w:p>
    <w:p>
      <w:pPr>
        <w:pStyle w:val="TOC2"/>
        <w:tabs>
          <w:tab w:val="right" w:leader="dot" w:pos="8306"/>
        </w:tabs>
      </w:pPr>
      <w:hyperlink w:anchor="_Toc25353" w:history="1">
        <w:r>
          <w:rPr>
            <w:rFonts w:ascii="仿宋" w:eastAsia="仿宋" w:hAnsi="仿宋" w:cs="仿宋" w:hint="eastAsia"/>
            <w:lang w:eastAsia="zh-CN"/>
          </w:rPr>
          <w:t>(二)、土建工程设计年限及安全等级</w:t>
        </w:r>
        <w:r>
          <w:tab/>
        </w:r>
        <w:r>
          <w:fldChar w:fldCharType="begin"/>
        </w:r>
        <w:r>
          <w:instrText xml:space="preserve"> PAGEREF _Toc25353 \h </w:instrText>
        </w:r>
        <w:r>
          <w:fldChar w:fldCharType="separate"/>
        </w:r>
        <w:r>
          <w:t>14</w:t>
        </w:r>
        <w:r>
          <w:fldChar w:fldCharType="end"/>
        </w:r>
      </w:hyperlink>
    </w:p>
    <w:p>
      <w:pPr>
        <w:pStyle w:val="TOC2"/>
        <w:tabs>
          <w:tab w:val="right" w:leader="dot" w:pos="8306"/>
        </w:tabs>
      </w:pPr>
      <w:hyperlink w:anchor="_Toc18128" w:history="1">
        <w:r>
          <w:rPr>
            <w:rFonts w:ascii="仿宋" w:eastAsia="仿宋" w:hAnsi="仿宋" w:cs="仿宋" w:hint="eastAsia"/>
            <w:lang w:eastAsia="zh-CN"/>
          </w:rPr>
          <w:t>(三)、建筑工程设计总体要求</w:t>
        </w:r>
        <w:r>
          <w:tab/>
        </w:r>
        <w:r>
          <w:fldChar w:fldCharType="begin"/>
        </w:r>
        <w:r>
          <w:instrText xml:space="preserve"> PAGEREF _Toc18128 \h </w:instrText>
        </w:r>
        <w:r>
          <w:fldChar w:fldCharType="separate"/>
        </w:r>
        <w:r>
          <w:t>15</w:t>
        </w:r>
        <w:r>
          <w:fldChar w:fldCharType="end"/>
        </w:r>
      </w:hyperlink>
    </w:p>
    <w:p>
      <w:pPr>
        <w:pStyle w:val="TOC2"/>
        <w:tabs>
          <w:tab w:val="right" w:leader="dot" w:pos="8306"/>
        </w:tabs>
      </w:pPr>
      <w:hyperlink w:anchor="_Toc26902" w:history="1">
        <w:r>
          <w:rPr>
            <w:rFonts w:ascii="仿宋" w:eastAsia="仿宋" w:hAnsi="仿宋" w:cs="仿宋" w:hint="eastAsia"/>
            <w:lang w:eastAsia="zh-CN"/>
          </w:rPr>
          <w:t>(四)、土建工程建设指标</w:t>
        </w:r>
        <w:r>
          <w:tab/>
        </w:r>
        <w:r>
          <w:fldChar w:fldCharType="begin"/>
        </w:r>
        <w:r>
          <w:instrText xml:space="preserve"> PAGEREF _Toc26902 \h </w:instrText>
        </w:r>
        <w:r>
          <w:fldChar w:fldCharType="separate"/>
        </w:r>
        <w:r>
          <w:t>16</w:t>
        </w:r>
        <w:r>
          <w:fldChar w:fldCharType="end"/>
        </w:r>
      </w:hyperlink>
    </w:p>
    <w:p>
      <w:pPr>
        <w:pStyle w:val="TOC1"/>
        <w:tabs>
          <w:tab w:val="right" w:leader="dot" w:pos="8306"/>
        </w:tabs>
      </w:pPr>
      <w:hyperlink w:anchor="_Toc19107" w:history="1">
        <w:r>
          <w:rPr>
            <w:rFonts w:ascii="仿宋" w:eastAsia="仿宋" w:hAnsi="仿宋" w:cs="仿宋" w:hint="eastAsia"/>
            <w:lang w:eastAsia="zh-CN"/>
          </w:rPr>
          <w:t>四、市场分析、调研</w:t>
        </w:r>
        <w:r>
          <w:tab/>
        </w:r>
        <w:r>
          <w:fldChar w:fldCharType="begin"/>
        </w:r>
        <w:r>
          <w:instrText xml:space="preserve"> PAGEREF _Toc19107 \h </w:instrText>
        </w:r>
        <w:r>
          <w:fldChar w:fldCharType="separate"/>
        </w:r>
        <w:r>
          <w:t>16</w:t>
        </w:r>
        <w:r>
          <w:fldChar w:fldCharType="end"/>
        </w:r>
      </w:hyperlink>
    </w:p>
    <w:p>
      <w:pPr>
        <w:pStyle w:val="TOC2"/>
        <w:tabs>
          <w:tab w:val="right" w:leader="dot" w:pos="8306"/>
        </w:tabs>
      </w:pPr>
      <w:hyperlink w:anchor="_Toc31052" w:history="1">
        <w:r>
          <w:rPr>
            <w:rFonts w:ascii="仿宋" w:eastAsia="仿宋" w:hAnsi="仿宋" w:cs="仿宋" w:hint="eastAsia"/>
            <w:lang w:eastAsia="zh-CN"/>
          </w:rPr>
          <w:t>(一)、利尿类药物心脑血管类药物行业分析</w:t>
        </w:r>
        <w:r>
          <w:tab/>
        </w:r>
        <w:r>
          <w:fldChar w:fldCharType="begin"/>
        </w:r>
        <w:r>
          <w:instrText xml:space="preserve"> PAGEREF _Toc31052 \h </w:instrText>
        </w:r>
        <w:r>
          <w:fldChar w:fldCharType="separate"/>
        </w:r>
        <w:r>
          <w:t>16</w:t>
        </w:r>
        <w:r>
          <w:fldChar w:fldCharType="end"/>
        </w:r>
      </w:hyperlink>
    </w:p>
    <w:p>
      <w:pPr>
        <w:pStyle w:val="TOC2"/>
        <w:tabs>
          <w:tab w:val="right" w:leader="dot" w:pos="8306"/>
        </w:tabs>
      </w:pPr>
      <w:hyperlink w:anchor="_Toc11797" w:history="1">
        <w:r>
          <w:rPr>
            <w:rFonts w:ascii="仿宋" w:eastAsia="仿宋" w:hAnsi="仿宋" w:cs="仿宋" w:hint="eastAsia"/>
            <w:lang w:eastAsia="zh-CN"/>
          </w:rPr>
          <w:t>(二)、利尿类药物心脑血管类药物市场分析预测</w:t>
        </w:r>
        <w:r>
          <w:tab/>
        </w:r>
        <w:r>
          <w:fldChar w:fldCharType="begin"/>
        </w:r>
        <w:r>
          <w:instrText xml:space="preserve"> PAGEREF _Toc11797 \h </w:instrText>
        </w:r>
        <w:r>
          <w:fldChar w:fldCharType="separate"/>
        </w:r>
        <w:r>
          <w:t>17</w:t>
        </w:r>
        <w:r>
          <w:fldChar w:fldCharType="end"/>
        </w:r>
      </w:hyperlink>
    </w:p>
    <w:p>
      <w:pPr>
        <w:pStyle w:val="TOC1"/>
        <w:tabs>
          <w:tab w:val="right" w:leader="dot" w:pos="8306"/>
        </w:tabs>
      </w:pPr>
      <w:hyperlink w:anchor="_Toc23902" w:history="1">
        <w:r>
          <w:rPr>
            <w:rFonts w:ascii="仿宋" w:eastAsia="仿宋" w:hAnsi="仿宋" w:cs="仿宋" w:hint="eastAsia"/>
            <w:lang w:eastAsia="zh-CN"/>
          </w:rPr>
          <w:t>五、工艺说明</w:t>
        </w:r>
        <w:r>
          <w:tab/>
        </w:r>
        <w:r>
          <w:fldChar w:fldCharType="begin"/>
        </w:r>
        <w:r>
          <w:instrText xml:space="preserve"> PAGEREF _Toc23902 \h </w:instrText>
        </w:r>
        <w:r>
          <w:fldChar w:fldCharType="separate"/>
        </w:r>
        <w:r>
          <w:t>18</w:t>
        </w:r>
        <w:r>
          <w:fldChar w:fldCharType="end"/>
        </w:r>
      </w:hyperlink>
    </w:p>
    <w:p>
      <w:pPr>
        <w:pStyle w:val="TOC2"/>
        <w:tabs>
          <w:tab w:val="right" w:leader="dot" w:pos="8306"/>
        </w:tabs>
      </w:pPr>
      <w:hyperlink w:anchor="_Toc30400" w:history="1">
        <w:r>
          <w:rPr>
            <w:rFonts w:ascii="仿宋" w:eastAsia="仿宋" w:hAnsi="仿宋" w:cs="仿宋" w:hint="eastAsia"/>
            <w:lang w:eastAsia="zh-CN"/>
          </w:rPr>
          <w:t>(一)、技术管理特点</w:t>
        </w:r>
        <w:r>
          <w:tab/>
        </w:r>
        <w:r>
          <w:fldChar w:fldCharType="begin"/>
        </w:r>
        <w:r>
          <w:instrText xml:space="preserve"> PAGEREF _Toc30400 \h </w:instrText>
        </w:r>
        <w:r>
          <w:fldChar w:fldCharType="separate"/>
        </w:r>
        <w:r>
          <w:t>18</w:t>
        </w:r>
        <w:r>
          <w:fldChar w:fldCharType="end"/>
        </w:r>
      </w:hyperlink>
    </w:p>
    <w:p>
      <w:pPr>
        <w:pStyle w:val="TOC2"/>
        <w:tabs>
          <w:tab w:val="right" w:leader="dot" w:pos="8306"/>
        </w:tabs>
      </w:pPr>
      <w:hyperlink w:anchor="_Toc17491" w:history="1">
        <w:r>
          <w:rPr>
            <w:rFonts w:ascii="仿宋" w:eastAsia="仿宋" w:hAnsi="仿宋" w:cs="仿宋" w:hint="eastAsia"/>
            <w:lang w:eastAsia="zh-CN"/>
          </w:rPr>
          <w:t>(二)、利尿类药物心脑血管类药物项目工艺技术设计方案</w:t>
        </w:r>
        <w:r>
          <w:tab/>
        </w:r>
        <w:r>
          <w:fldChar w:fldCharType="begin"/>
        </w:r>
        <w:r>
          <w:instrText xml:space="preserve"> PAGEREF _Toc17491 \h </w:instrText>
        </w:r>
        <w:r>
          <w:fldChar w:fldCharType="separate"/>
        </w:r>
        <w:r>
          <w:t>19</w:t>
        </w:r>
        <w:r>
          <w:fldChar w:fldCharType="end"/>
        </w:r>
      </w:hyperlink>
    </w:p>
    <w:p>
      <w:pPr>
        <w:pStyle w:val="TOC2"/>
        <w:tabs>
          <w:tab w:val="right" w:leader="dot" w:pos="8306"/>
        </w:tabs>
      </w:pPr>
      <w:hyperlink w:anchor="_Toc8224" w:history="1">
        <w:r>
          <w:rPr>
            <w:rFonts w:ascii="仿宋" w:eastAsia="仿宋" w:hAnsi="仿宋" w:cs="仿宋" w:hint="eastAsia"/>
            <w:lang w:eastAsia="zh-CN"/>
          </w:rPr>
          <w:t>(三)、设备选型方案</w:t>
        </w:r>
        <w:r>
          <w:tab/>
        </w:r>
        <w:r>
          <w:fldChar w:fldCharType="begin"/>
        </w:r>
        <w:r>
          <w:instrText xml:space="preserve"> PAGEREF _Toc8224 \h </w:instrText>
        </w:r>
        <w:r>
          <w:fldChar w:fldCharType="separate"/>
        </w:r>
        <w:r>
          <w:t>20</w:t>
        </w:r>
        <w:r>
          <w:fldChar w:fldCharType="end"/>
        </w:r>
      </w:hyperlink>
    </w:p>
    <w:p>
      <w:pPr>
        <w:pStyle w:val="TOC1"/>
        <w:tabs>
          <w:tab w:val="right" w:leader="dot" w:pos="8306"/>
        </w:tabs>
      </w:pPr>
      <w:hyperlink w:anchor="_Toc18968" w:history="1">
        <w:r>
          <w:rPr>
            <w:rFonts w:ascii="仿宋" w:eastAsia="仿宋" w:hAnsi="仿宋" w:cs="仿宋" w:hint="eastAsia"/>
            <w:lang w:eastAsia="zh-CN"/>
          </w:rPr>
          <w:t>六、利尿类药物心脑血管类药物项目概论</w:t>
        </w:r>
        <w:r>
          <w:tab/>
        </w:r>
        <w:r>
          <w:fldChar w:fldCharType="begin"/>
        </w:r>
        <w:r>
          <w:instrText xml:space="preserve"> PAGEREF _Toc18968 \h </w:instrText>
        </w:r>
        <w:r>
          <w:fldChar w:fldCharType="separate"/>
        </w:r>
        <w:r>
          <w:t>22</w:t>
        </w:r>
        <w:r>
          <w:fldChar w:fldCharType="end"/>
        </w:r>
      </w:hyperlink>
    </w:p>
    <w:p>
      <w:pPr>
        <w:pStyle w:val="TOC2"/>
        <w:tabs>
          <w:tab w:val="right" w:leader="dot" w:pos="8306"/>
        </w:tabs>
      </w:pPr>
      <w:hyperlink w:anchor="_Toc13127" w:history="1">
        <w:r>
          <w:rPr>
            <w:rFonts w:ascii="仿宋" w:eastAsia="仿宋" w:hAnsi="仿宋" w:cs="仿宋" w:hint="eastAsia"/>
            <w:lang w:eastAsia="zh-CN"/>
          </w:rPr>
          <w:t>(一)、利尿类药物心脑血管类药物项目概况</w:t>
        </w:r>
        <w:r>
          <w:tab/>
        </w:r>
        <w:r>
          <w:fldChar w:fldCharType="begin"/>
        </w:r>
        <w:r>
          <w:instrText xml:space="preserve"> PAGEREF _Toc13127 \h </w:instrText>
        </w:r>
        <w:r>
          <w:fldChar w:fldCharType="separate"/>
        </w:r>
        <w:r>
          <w:t>22</w:t>
        </w:r>
        <w:r>
          <w:fldChar w:fldCharType="end"/>
        </w:r>
      </w:hyperlink>
    </w:p>
    <w:p>
      <w:pPr>
        <w:pStyle w:val="TOC2"/>
        <w:tabs>
          <w:tab w:val="right" w:leader="dot" w:pos="8306"/>
        </w:tabs>
      </w:pPr>
      <w:hyperlink w:anchor="_Toc9449" w:history="1">
        <w:r>
          <w:rPr>
            <w:rFonts w:ascii="仿宋" w:eastAsia="仿宋" w:hAnsi="仿宋" w:cs="仿宋" w:hint="eastAsia"/>
            <w:lang w:eastAsia="zh-CN"/>
          </w:rPr>
          <w:t>(二)、利尿类药物心脑血管类药物项目目标</w:t>
        </w:r>
        <w:r>
          <w:tab/>
        </w:r>
        <w:r>
          <w:fldChar w:fldCharType="begin"/>
        </w:r>
        <w:r>
          <w:instrText xml:space="preserve"> PAGEREF _Toc9449 \h </w:instrText>
        </w:r>
        <w:r>
          <w:fldChar w:fldCharType="separate"/>
        </w:r>
        <w:r>
          <w:t>24</w:t>
        </w:r>
        <w:r>
          <w:fldChar w:fldCharType="end"/>
        </w:r>
      </w:hyperlink>
    </w:p>
    <w:p>
      <w:pPr>
        <w:pStyle w:val="TOC2"/>
        <w:tabs>
          <w:tab w:val="right" w:leader="dot" w:pos="8306"/>
        </w:tabs>
      </w:pPr>
      <w:hyperlink w:anchor="_Toc24871" w:history="1">
        <w:r>
          <w:rPr>
            <w:rFonts w:ascii="仿宋" w:eastAsia="仿宋" w:hAnsi="仿宋" w:cs="仿宋" w:hint="eastAsia"/>
            <w:lang w:eastAsia="zh-CN"/>
          </w:rPr>
          <w:t>(三)、利尿类药物心脑血管类药物项目提出的理由</w:t>
        </w:r>
        <w:r>
          <w:tab/>
        </w:r>
        <w:r>
          <w:fldChar w:fldCharType="begin"/>
        </w:r>
        <w:r>
          <w:instrText xml:space="preserve"> PAGEREF _Toc24871 \h </w:instrText>
        </w:r>
        <w:r>
          <w:fldChar w:fldCharType="separate"/>
        </w:r>
        <w:r>
          <w:t>25</w:t>
        </w:r>
        <w:r>
          <w:fldChar w:fldCharType="end"/>
        </w:r>
      </w:hyperlink>
    </w:p>
    <w:p>
      <w:pPr>
        <w:pStyle w:val="TOC2"/>
        <w:tabs>
          <w:tab w:val="right" w:leader="dot" w:pos="8306"/>
        </w:tabs>
      </w:pPr>
      <w:hyperlink w:anchor="_Toc28398" w:history="1">
        <w:r>
          <w:rPr>
            <w:rFonts w:ascii="仿宋" w:eastAsia="仿宋" w:hAnsi="仿宋" w:cs="仿宋" w:hint="eastAsia"/>
            <w:lang w:eastAsia="zh-CN"/>
          </w:rPr>
          <w:t>(四)、利尿类药物心脑血管类药物项目意义</w:t>
        </w:r>
        <w:r>
          <w:tab/>
        </w:r>
        <w:r>
          <w:fldChar w:fldCharType="begin"/>
        </w:r>
        <w:r>
          <w:instrText xml:space="preserve"> PAGEREF _Toc28398 \h </w:instrText>
        </w:r>
        <w:r>
          <w:fldChar w:fldCharType="separate"/>
        </w:r>
        <w:r>
          <w:t>27</w:t>
        </w:r>
        <w:r>
          <w:fldChar w:fldCharType="end"/>
        </w:r>
      </w:hyperlink>
    </w:p>
    <w:p>
      <w:pPr>
        <w:pStyle w:val="TOC2"/>
        <w:tabs>
          <w:tab w:val="right" w:leader="dot" w:pos="8306"/>
        </w:tabs>
      </w:pPr>
      <w:hyperlink w:anchor="_Toc23619" w:history="1">
        <w:r>
          <w:rPr>
            <w:rFonts w:ascii="仿宋" w:eastAsia="仿宋" w:hAnsi="仿宋" w:cs="仿宋" w:hint="eastAsia"/>
            <w:lang w:eastAsia="zh-CN"/>
          </w:rPr>
          <w:t>(五)、利尿类药物心脑血管类药物项目背景</w:t>
        </w:r>
        <w:r>
          <w:tab/>
        </w:r>
        <w:r>
          <w:fldChar w:fldCharType="begin"/>
        </w:r>
        <w:r>
          <w:instrText xml:space="preserve"> PAGEREF _Toc23619 \h </w:instrText>
        </w:r>
        <w:r>
          <w:fldChar w:fldCharType="separate"/>
        </w:r>
        <w:r>
          <w:t>28</w:t>
        </w:r>
        <w:r>
          <w:fldChar w:fldCharType="end"/>
        </w:r>
      </w:hyperlink>
    </w:p>
    <w:p>
      <w:pPr>
        <w:pStyle w:val="TOC1"/>
        <w:tabs>
          <w:tab w:val="right" w:leader="dot" w:pos="8306"/>
        </w:tabs>
      </w:pPr>
      <w:hyperlink w:anchor="_Toc30131" w:history="1">
        <w:r>
          <w:rPr>
            <w:rFonts w:ascii="仿宋" w:eastAsia="仿宋" w:hAnsi="仿宋" w:cs="仿宋" w:hint="eastAsia"/>
            <w:lang w:eastAsia="zh-CN"/>
          </w:rPr>
          <w:t>七、利尿类药物心脑血管类药物项目经营效益</w:t>
        </w:r>
        <w:r>
          <w:tab/>
        </w:r>
        <w:r>
          <w:fldChar w:fldCharType="begin"/>
        </w:r>
        <w:r>
          <w:instrText xml:space="preserve"> PAGEREF _Toc30131 \h </w:instrText>
        </w:r>
        <w:r>
          <w:fldChar w:fldCharType="separate"/>
        </w:r>
        <w:r>
          <w:t>29</w:t>
        </w:r>
        <w:r>
          <w:fldChar w:fldCharType="end"/>
        </w:r>
      </w:hyperlink>
    </w:p>
    <w:p>
      <w:pPr>
        <w:pStyle w:val="TOC2"/>
        <w:tabs>
          <w:tab w:val="right" w:leader="dot" w:pos="8306"/>
        </w:tabs>
      </w:pPr>
      <w:hyperlink w:anchor="_Toc21699" w:history="1">
        <w:r>
          <w:rPr>
            <w:rFonts w:ascii="仿宋" w:eastAsia="仿宋" w:hAnsi="仿宋" w:cs="仿宋" w:hint="eastAsia"/>
            <w:lang w:eastAsia="zh-CN"/>
          </w:rPr>
          <w:t>(一)、经济评价财务测算</w:t>
        </w:r>
        <w:r>
          <w:tab/>
        </w:r>
        <w:r>
          <w:fldChar w:fldCharType="begin"/>
        </w:r>
        <w:r>
          <w:instrText xml:space="preserve"> PAGEREF _Toc21699 \h </w:instrText>
        </w:r>
        <w:r>
          <w:fldChar w:fldCharType="separate"/>
        </w:r>
        <w:r>
          <w:t>29</w:t>
        </w:r>
        <w:r>
          <w:fldChar w:fldCharType="end"/>
        </w:r>
      </w:hyperlink>
    </w:p>
    <w:p>
      <w:pPr>
        <w:pStyle w:val="TOC2"/>
        <w:tabs>
          <w:tab w:val="right" w:leader="dot" w:pos="8306"/>
        </w:tabs>
      </w:pPr>
      <w:hyperlink w:anchor="_Toc1638" w:history="1">
        <w:r>
          <w:rPr>
            <w:rFonts w:ascii="仿宋" w:eastAsia="仿宋" w:hAnsi="仿宋" w:cs="仿宋" w:hint="eastAsia"/>
            <w:lang w:eastAsia="zh-CN"/>
          </w:rPr>
          <w:t>(二)、利尿类药物心脑血管类药物项目盈利能力分析</w:t>
        </w:r>
        <w:r>
          <w:tab/>
        </w:r>
        <w:r>
          <w:fldChar w:fldCharType="begin"/>
        </w:r>
        <w:r>
          <w:instrText xml:space="preserve"> PAGEREF _Toc1638 \h </w:instrText>
        </w:r>
        <w:r>
          <w:fldChar w:fldCharType="separate"/>
        </w:r>
        <w:r>
          <w:t>31</w:t>
        </w:r>
        <w:r>
          <w:fldChar w:fldCharType="end"/>
        </w:r>
      </w:hyperlink>
    </w:p>
    <w:p>
      <w:pPr>
        <w:pStyle w:val="TOC1"/>
        <w:tabs>
          <w:tab w:val="right" w:leader="dot" w:pos="8306"/>
        </w:tabs>
      </w:pPr>
      <w:hyperlink w:anchor="_Toc21049" w:history="1">
        <w:r>
          <w:rPr>
            <w:rFonts w:ascii="仿宋" w:eastAsia="仿宋" w:hAnsi="仿宋" w:cs="仿宋" w:hint="eastAsia"/>
            <w:lang w:eastAsia="zh-CN"/>
          </w:rPr>
          <w:t>八、利尿类药物心脑血管类药物项目社会影响</w:t>
        </w:r>
        <w:r>
          <w:tab/>
        </w:r>
        <w:r>
          <w:fldChar w:fldCharType="begin"/>
        </w:r>
        <w:r>
          <w:instrText xml:space="preserve"> PAGEREF _Toc21049 \h </w:instrText>
        </w:r>
        <w:r>
          <w:fldChar w:fldCharType="separate"/>
        </w:r>
        <w:r>
          <w:t>31</w:t>
        </w:r>
        <w:r>
          <w:fldChar w:fldCharType="end"/>
        </w:r>
      </w:hyperlink>
    </w:p>
    <w:p>
      <w:pPr>
        <w:pStyle w:val="TOC2"/>
        <w:tabs>
          <w:tab w:val="right" w:leader="dot" w:pos="8306"/>
        </w:tabs>
      </w:pPr>
      <w:hyperlink w:anchor="_Toc9470" w:history="1">
        <w:r>
          <w:rPr>
            <w:rFonts w:ascii="仿宋" w:eastAsia="仿宋" w:hAnsi="仿宋" w:cs="仿宋" w:hint="eastAsia"/>
            <w:lang w:eastAsia="zh-CN"/>
          </w:rPr>
          <w:t>(一)、社会责任与义务</w:t>
        </w:r>
        <w:r>
          <w:tab/>
        </w:r>
        <w:r>
          <w:fldChar w:fldCharType="begin"/>
        </w:r>
        <w:r>
          <w:instrText xml:space="preserve"> PAGEREF _Toc9470 \h </w:instrText>
        </w:r>
        <w:r>
          <w:fldChar w:fldCharType="separate"/>
        </w:r>
        <w:r>
          <w:t>31</w:t>
        </w:r>
        <w:r>
          <w:fldChar w:fldCharType="end"/>
        </w:r>
      </w:hyperlink>
    </w:p>
    <w:p>
      <w:pPr>
        <w:pStyle w:val="TOC2"/>
        <w:tabs>
          <w:tab w:val="right" w:leader="dot" w:pos="8306"/>
        </w:tabs>
      </w:pPr>
      <w:hyperlink w:anchor="_Toc16547" w:history="1">
        <w:r>
          <w:rPr>
            <w:rFonts w:ascii="仿宋" w:eastAsia="仿宋" w:hAnsi="仿宋" w:cs="仿宋" w:hint="eastAsia"/>
            <w:lang w:eastAsia="zh-CN"/>
          </w:rPr>
          <w:t>(二)、社会参与与沟通</w:t>
        </w:r>
        <w:r>
          <w:tab/>
        </w:r>
        <w:r>
          <w:fldChar w:fldCharType="begin"/>
        </w:r>
        <w:r>
          <w:instrText xml:space="preserve"> PAGEREF _Toc16547 \h </w:instrText>
        </w:r>
        <w:r>
          <w:fldChar w:fldCharType="separate"/>
        </w:r>
        <w:r>
          <w:t>32</w:t>
        </w:r>
        <w:r>
          <w:fldChar w:fldCharType="end"/>
        </w:r>
      </w:hyperlink>
    </w:p>
    <w:p>
      <w:pPr>
        <w:pStyle w:val="TOC1"/>
        <w:tabs>
          <w:tab w:val="right" w:leader="dot" w:pos="8306"/>
        </w:tabs>
      </w:pPr>
      <w:hyperlink w:anchor="_Toc19905" w:history="1">
        <w:r>
          <w:rPr>
            <w:rFonts w:ascii="仿宋" w:eastAsia="仿宋" w:hAnsi="仿宋" w:cs="仿宋" w:hint="eastAsia"/>
            <w:lang w:eastAsia="zh-CN"/>
          </w:rPr>
          <w:t>九、利尿类药物心脑血管类药物项目人力资源管理</w:t>
        </w:r>
        <w:r>
          <w:tab/>
        </w:r>
        <w:r>
          <w:fldChar w:fldCharType="begin"/>
        </w:r>
        <w:r>
          <w:instrText xml:space="preserve"> PAGEREF _Toc19905 \h </w:instrText>
        </w:r>
        <w:r>
          <w:fldChar w:fldCharType="separate"/>
        </w:r>
        <w:r>
          <w:t>33</w:t>
        </w:r>
        <w:r>
          <w:fldChar w:fldCharType="end"/>
        </w:r>
      </w:hyperlink>
    </w:p>
    <w:p>
      <w:pPr>
        <w:pStyle w:val="TOC2"/>
        <w:tabs>
          <w:tab w:val="right" w:leader="dot" w:pos="8306"/>
        </w:tabs>
      </w:pPr>
      <w:hyperlink w:anchor="_Toc29296" w:history="1">
        <w:r>
          <w:rPr>
            <w:rFonts w:ascii="仿宋" w:eastAsia="仿宋" w:hAnsi="仿宋" w:cs="仿宋" w:hint="eastAsia"/>
            <w:lang w:eastAsia="zh-CN"/>
          </w:rPr>
          <w:t>(一)、建立健全的预算管理制度</w:t>
        </w:r>
        <w:r>
          <w:tab/>
        </w:r>
        <w:r>
          <w:fldChar w:fldCharType="begin"/>
        </w:r>
        <w:r>
          <w:instrText xml:space="preserve"> PAGEREF _Toc29296 \h </w:instrText>
        </w:r>
        <w:r>
          <w:fldChar w:fldCharType="separate"/>
        </w:r>
        <w:r>
          <w:t>33</w:t>
        </w:r>
        <w:r>
          <w:fldChar w:fldCharType="end"/>
        </w:r>
      </w:hyperlink>
    </w:p>
    <w:p>
      <w:pPr>
        <w:pStyle w:val="TOC2"/>
        <w:tabs>
          <w:tab w:val="right" w:leader="dot" w:pos="8306"/>
        </w:tabs>
      </w:pPr>
      <w:hyperlink w:anchor="_Toc7100" w:history="1">
        <w:r>
          <w:rPr>
            <w:rFonts w:ascii="仿宋" w:eastAsia="仿宋" w:hAnsi="仿宋" w:cs="仿宋" w:hint="eastAsia"/>
            <w:lang w:eastAsia="zh-CN"/>
          </w:rPr>
          <w:t>(二)、加强资金流动监控</w:t>
        </w:r>
        <w:r>
          <w:tab/>
        </w:r>
        <w:r>
          <w:fldChar w:fldCharType="begin"/>
        </w:r>
        <w:r>
          <w:instrText xml:space="preserve"> PAGEREF _Toc7100 \h </w:instrText>
        </w:r>
        <w:r>
          <w:fldChar w:fldCharType="separate"/>
        </w:r>
        <w:r>
          <w:t>35</w:t>
        </w:r>
        <w:r>
          <w:fldChar w:fldCharType="end"/>
        </w:r>
      </w:hyperlink>
    </w:p>
    <w:p>
      <w:pPr>
        <w:pStyle w:val="TOC2"/>
        <w:tabs>
          <w:tab w:val="right" w:leader="dot" w:pos="8306"/>
        </w:tabs>
      </w:pPr>
      <w:hyperlink w:anchor="_Toc10114" w:history="1">
        <w:r>
          <w:rPr>
            <w:rFonts w:ascii="仿宋" w:eastAsia="仿宋" w:hAnsi="仿宋" w:cs="仿宋" w:hint="eastAsia"/>
            <w:lang w:eastAsia="zh-CN"/>
          </w:rPr>
          <w:t>(三)、制定完善的风险控制机制</w:t>
        </w:r>
        <w:r>
          <w:tab/>
        </w:r>
        <w:r>
          <w:fldChar w:fldCharType="begin"/>
        </w:r>
        <w:r>
          <w:instrText xml:space="preserve"> PAGEREF _Toc10114 \h </w:instrText>
        </w:r>
        <w:r>
          <w:fldChar w:fldCharType="separate"/>
        </w:r>
        <w:r>
          <w:t>37</w:t>
        </w:r>
        <w:r>
          <w:fldChar w:fldCharType="end"/>
        </w:r>
      </w:hyperlink>
    </w:p>
    <w:p>
      <w:pPr>
        <w:pStyle w:val="TOC2"/>
        <w:tabs>
          <w:tab w:val="right" w:leader="dot" w:pos="8306"/>
        </w:tabs>
      </w:pPr>
      <w:hyperlink w:anchor="_Toc17444" w:history="1">
        <w:r>
          <w:rPr>
            <w:rFonts w:ascii="仿宋" w:eastAsia="仿宋" w:hAnsi="仿宋" w:cs="仿宋" w:hint="eastAsia"/>
            <w:lang w:eastAsia="zh-CN"/>
          </w:rPr>
          <w:t>(四)、优化成本管理</w:t>
        </w:r>
        <w:r>
          <w:tab/>
        </w:r>
        <w:r>
          <w:fldChar w:fldCharType="begin"/>
        </w:r>
        <w:r>
          <w:instrText xml:space="preserve"> PAGEREF _Toc17444 \h </w:instrText>
        </w:r>
        <w:r>
          <w:fldChar w:fldCharType="separate"/>
        </w:r>
        <w:r>
          <w:t>38</w:t>
        </w:r>
        <w:r>
          <w:fldChar w:fldCharType="end"/>
        </w:r>
      </w:hyperlink>
    </w:p>
    <w:p>
      <w:pPr>
        <w:pStyle w:val="TOC1"/>
        <w:tabs>
          <w:tab w:val="right" w:leader="dot" w:pos="8306"/>
        </w:tabs>
      </w:pPr>
      <w:hyperlink w:anchor="_Toc27024" w:history="1">
        <w:r>
          <w:rPr>
            <w:rFonts w:ascii="仿宋" w:eastAsia="仿宋" w:hAnsi="仿宋" w:cs="仿宋" w:hint="eastAsia"/>
            <w:lang w:eastAsia="zh-CN"/>
          </w:rPr>
          <w:t>十、利尿类药物心脑血管类药物项目环境影响分析</w:t>
        </w:r>
        <w:r>
          <w:tab/>
        </w:r>
        <w:r>
          <w:fldChar w:fldCharType="begin"/>
        </w:r>
        <w:r>
          <w:instrText xml:space="preserve"> PAGEREF _Toc27024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76" w:history="1">
        <w:r>
          <w:rPr>
            <w:rFonts w:ascii="仿宋" w:eastAsia="仿宋" w:hAnsi="仿宋" w:cs="仿宋" w:hint="eastAsia"/>
            <w:lang w:eastAsia="zh-CN"/>
          </w:rPr>
          <w:t>(一)、建设区域环境质量现状</w:t>
        </w:r>
        <w:r>
          <w:tab/>
        </w:r>
        <w:r>
          <w:fldChar w:fldCharType="begin"/>
        </w:r>
        <w:r>
          <w:instrText xml:space="preserve"> PAGEREF _Toc5576 \h </w:instrText>
        </w:r>
        <w:r>
          <w:fldChar w:fldCharType="separate"/>
        </w:r>
        <w:r>
          <w:t>40</w:t>
        </w:r>
        <w:r>
          <w:fldChar w:fldCharType="end"/>
        </w:r>
      </w:hyperlink>
    </w:p>
    <w:p>
      <w:pPr>
        <w:pStyle w:val="TOC2"/>
        <w:tabs>
          <w:tab w:val="right" w:leader="dot" w:pos="8306"/>
        </w:tabs>
      </w:pPr>
      <w:hyperlink w:anchor="_Toc20566" w:history="1">
        <w:r>
          <w:rPr>
            <w:rFonts w:ascii="仿宋" w:eastAsia="仿宋" w:hAnsi="仿宋" w:cs="仿宋" w:hint="eastAsia"/>
            <w:lang w:eastAsia="zh-CN"/>
          </w:rPr>
          <w:t>(二)、建设期环境保护</w:t>
        </w:r>
        <w:r>
          <w:tab/>
        </w:r>
        <w:r>
          <w:fldChar w:fldCharType="begin"/>
        </w:r>
        <w:r>
          <w:instrText xml:space="preserve"> PAGEREF _Toc20566 \h </w:instrText>
        </w:r>
        <w:r>
          <w:fldChar w:fldCharType="separate"/>
        </w:r>
        <w:r>
          <w:t>41</w:t>
        </w:r>
        <w:r>
          <w:fldChar w:fldCharType="end"/>
        </w:r>
      </w:hyperlink>
    </w:p>
    <w:p>
      <w:pPr>
        <w:pStyle w:val="TOC2"/>
        <w:tabs>
          <w:tab w:val="right" w:leader="dot" w:pos="8306"/>
        </w:tabs>
      </w:pPr>
      <w:hyperlink w:anchor="_Toc25845" w:history="1">
        <w:r>
          <w:rPr>
            <w:rFonts w:ascii="仿宋" w:eastAsia="仿宋" w:hAnsi="仿宋" w:cs="仿宋" w:hint="eastAsia"/>
            <w:lang w:eastAsia="zh-CN"/>
          </w:rPr>
          <w:t>(三)、运营期环境保护</w:t>
        </w:r>
        <w:r>
          <w:tab/>
        </w:r>
        <w:r>
          <w:fldChar w:fldCharType="begin"/>
        </w:r>
        <w:r>
          <w:instrText xml:space="preserve"> PAGEREF _Toc25845 \h </w:instrText>
        </w:r>
        <w:r>
          <w:fldChar w:fldCharType="separate"/>
        </w:r>
        <w:r>
          <w:t>43</w:t>
        </w:r>
        <w:r>
          <w:fldChar w:fldCharType="end"/>
        </w:r>
      </w:hyperlink>
    </w:p>
    <w:p>
      <w:pPr>
        <w:pStyle w:val="TOC2"/>
        <w:tabs>
          <w:tab w:val="right" w:leader="dot" w:pos="8306"/>
        </w:tabs>
      </w:pPr>
      <w:hyperlink w:anchor="_Toc5231" w:history="1">
        <w:r>
          <w:rPr>
            <w:rFonts w:ascii="仿宋" w:eastAsia="仿宋" w:hAnsi="仿宋" w:cs="仿宋" w:hint="eastAsia"/>
            <w:lang w:eastAsia="zh-CN"/>
          </w:rPr>
          <w:t>(四)、利尿类药物心脑血管类药物项目建设对区域经济的影响</w:t>
        </w:r>
        <w:r>
          <w:tab/>
        </w:r>
        <w:r>
          <w:fldChar w:fldCharType="begin"/>
        </w:r>
        <w:r>
          <w:instrText xml:space="preserve"> PAGEREF _Toc5231 \h </w:instrText>
        </w:r>
        <w:r>
          <w:fldChar w:fldCharType="separate"/>
        </w:r>
        <w:r>
          <w:t>44</w:t>
        </w:r>
        <w:r>
          <w:fldChar w:fldCharType="end"/>
        </w:r>
      </w:hyperlink>
    </w:p>
    <w:p>
      <w:pPr>
        <w:pStyle w:val="TOC2"/>
        <w:tabs>
          <w:tab w:val="right" w:leader="dot" w:pos="8306"/>
        </w:tabs>
      </w:pPr>
      <w:hyperlink w:anchor="_Toc20338" w:history="1">
        <w:r>
          <w:rPr>
            <w:rFonts w:ascii="仿宋" w:eastAsia="仿宋" w:hAnsi="仿宋" w:cs="仿宋" w:hint="eastAsia"/>
            <w:lang w:eastAsia="zh-CN"/>
          </w:rPr>
          <w:t>(五)、废弃物处理</w:t>
        </w:r>
        <w:r>
          <w:tab/>
        </w:r>
        <w:r>
          <w:fldChar w:fldCharType="begin"/>
        </w:r>
        <w:r>
          <w:instrText xml:space="preserve"> PAGEREF _Toc20338 \h </w:instrText>
        </w:r>
        <w:r>
          <w:fldChar w:fldCharType="separate"/>
        </w:r>
        <w:r>
          <w:t>46</w:t>
        </w:r>
        <w:r>
          <w:fldChar w:fldCharType="end"/>
        </w:r>
      </w:hyperlink>
    </w:p>
    <w:p>
      <w:pPr>
        <w:pStyle w:val="TOC2"/>
        <w:tabs>
          <w:tab w:val="right" w:leader="dot" w:pos="8306"/>
        </w:tabs>
      </w:pPr>
      <w:hyperlink w:anchor="_Toc19915" w:history="1">
        <w:r>
          <w:rPr>
            <w:rFonts w:ascii="仿宋" w:eastAsia="仿宋" w:hAnsi="仿宋" w:cs="仿宋" w:hint="eastAsia"/>
            <w:lang w:eastAsia="zh-CN"/>
          </w:rPr>
          <w:t>(六)、特殊环境影响分析</w:t>
        </w:r>
        <w:r>
          <w:tab/>
        </w:r>
        <w:r>
          <w:fldChar w:fldCharType="begin"/>
        </w:r>
        <w:r>
          <w:instrText xml:space="preserve"> PAGEREF _Toc19915 \h </w:instrText>
        </w:r>
        <w:r>
          <w:fldChar w:fldCharType="separate"/>
        </w:r>
        <w:r>
          <w:t>47</w:t>
        </w:r>
        <w:r>
          <w:fldChar w:fldCharType="end"/>
        </w:r>
      </w:hyperlink>
    </w:p>
    <w:p>
      <w:pPr>
        <w:pStyle w:val="TOC2"/>
        <w:tabs>
          <w:tab w:val="right" w:leader="dot" w:pos="8306"/>
        </w:tabs>
      </w:pPr>
      <w:hyperlink w:anchor="_Toc24968" w:history="1">
        <w:r>
          <w:rPr>
            <w:rFonts w:ascii="仿宋" w:eastAsia="仿宋" w:hAnsi="仿宋" w:cs="仿宋" w:hint="eastAsia"/>
            <w:lang w:eastAsia="zh-CN"/>
          </w:rPr>
          <w:t>(七)、清洁生产</w:t>
        </w:r>
        <w:r>
          <w:tab/>
        </w:r>
        <w:r>
          <w:fldChar w:fldCharType="begin"/>
        </w:r>
        <w:r>
          <w:instrText xml:space="preserve"> PAGEREF _Toc24968 \h </w:instrText>
        </w:r>
        <w:r>
          <w:fldChar w:fldCharType="separate"/>
        </w:r>
        <w:r>
          <w:t>49</w:t>
        </w:r>
        <w:r>
          <w:fldChar w:fldCharType="end"/>
        </w:r>
      </w:hyperlink>
    </w:p>
    <w:p>
      <w:pPr>
        <w:pStyle w:val="TOC2"/>
        <w:tabs>
          <w:tab w:val="right" w:leader="dot" w:pos="8306"/>
        </w:tabs>
      </w:pPr>
      <w:hyperlink w:anchor="_Toc25383" w:history="1">
        <w:r>
          <w:rPr>
            <w:rFonts w:ascii="仿宋" w:eastAsia="仿宋" w:hAnsi="仿宋" w:cs="仿宋" w:hint="eastAsia"/>
            <w:lang w:eastAsia="zh-CN"/>
          </w:rPr>
          <w:t>(八)、环境保护综合评价</w:t>
        </w:r>
        <w:r>
          <w:tab/>
        </w:r>
        <w:r>
          <w:fldChar w:fldCharType="begin"/>
        </w:r>
        <w:r>
          <w:instrText xml:space="preserve"> PAGEREF _Toc25383 \h </w:instrText>
        </w:r>
        <w:r>
          <w:fldChar w:fldCharType="separate"/>
        </w:r>
        <w:r>
          <w:t>50</w:t>
        </w:r>
        <w:r>
          <w:fldChar w:fldCharType="end"/>
        </w:r>
      </w:hyperlink>
    </w:p>
    <w:p>
      <w:pPr>
        <w:pStyle w:val="TOC1"/>
        <w:tabs>
          <w:tab w:val="right" w:leader="dot" w:pos="8306"/>
        </w:tabs>
      </w:pPr>
      <w:hyperlink w:anchor="_Toc11319" w:history="1">
        <w:r>
          <w:rPr>
            <w:rFonts w:ascii="仿宋" w:eastAsia="仿宋" w:hAnsi="仿宋" w:cs="仿宋" w:hint="eastAsia"/>
            <w:lang w:eastAsia="zh-CN"/>
          </w:rPr>
          <w:t>十一、利尿类药物心脑血管类药物项目计划安排</w:t>
        </w:r>
        <w:r>
          <w:tab/>
        </w:r>
        <w:r>
          <w:fldChar w:fldCharType="begin"/>
        </w:r>
        <w:r>
          <w:instrText xml:space="preserve"> PAGEREF _Toc11319 \h </w:instrText>
        </w:r>
        <w:r>
          <w:fldChar w:fldCharType="separate"/>
        </w:r>
        <w:r>
          <w:t>51</w:t>
        </w:r>
        <w:r>
          <w:fldChar w:fldCharType="end"/>
        </w:r>
      </w:hyperlink>
    </w:p>
    <w:p>
      <w:pPr>
        <w:pStyle w:val="TOC2"/>
        <w:tabs>
          <w:tab w:val="right" w:leader="dot" w:pos="8306"/>
        </w:tabs>
      </w:pPr>
      <w:hyperlink w:anchor="_Toc6639" w:history="1">
        <w:r>
          <w:rPr>
            <w:rFonts w:ascii="仿宋" w:eastAsia="仿宋" w:hAnsi="仿宋" w:cs="仿宋" w:hint="eastAsia"/>
            <w:lang w:eastAsia="zh-CN"/>
          </w:rPr>
          <w:t>(一)、建设周期</w:t>
        </w:r>
        <w:r>
          <w:tab/>
        </w:r>
        <w:r>
          <w:fldChar w:fldCharType="begin"/>
        </w:r>
        <w:r>
          <w:instrText xml:space="preserve"> PAGEREF _Toc6639 \h </w:instrText>
        </w:r>
        <w:r>
          <w:fldChar w:fldCharType="separate"/>
        </w:r>
        <w:r>
          <w:t>51</w:t>
        </w:r>
        <w:r>
          <w:fldChar w:fldCharType="end"/>
        </w:r>
      </w:hyperlink>
    </w:p>
    <w:p>
      <w:pPr>
        <w:pStyle w:val="TOC2"/>
        <w:tabs>
          <w:tab w:val="right" w:leader="dot" w:pos="8306"/>
        </w:tabs>
      </w:pPr>
      <w:hyperlink w:anchor="_Toc7675" w:history="1">
        <w:r>
          <w:rPr>
            <w:rFonts w:ascii="仿宋" w:eastAsia="仿宋" w:hAnsi="仿宋" w:cs="仿宋" w:hint="eastAsia"/>
            <w:lang w:eastAsia="zh-CN"/>
          </w:rPr>
          <w:t>(二)、建设进度</w:t>
        </w:r>
        <w:r>
          <w:tab/>
        </w:r>
        <w:r>
          <w:fldChar w:fldCharType="begin"/>
        </w:r>
        <w:r>
          <w:instrText xml:space="preserve"> PAGEREF _Toc7675 \h </w:instrText>
        </w:r>
        <w:r>
          <w:fldChar w:fldCharType="separate"/>
        </w:r>
        <w:r>
          <w:t>52</w:t>
        </w:r>
        <w:r>
          <w:fldChar w:fldCharType="end"/>
        </w:r>
      </w:hyperlink>
    </w:p>
    <w:p>
      <w:pPr>
        <w:pStyle w:val="TOC2"/>
        <w:tabs>
          <w:tab w:val="right" w:leader="dot" w:pos="8306"/>
        </w:tabs>
      </w:pPr>
      <w:hyperlink w:anchor="_Toc29292" w:history="1">
        <w:r>
          <w:rPr>
            <w:rFonts w:ascii="仿宋" w:eastAsia="仿宋" w:hAnsi="仿宋" w:cs="仿宋" w:hint="eastAsia"/>
            <w:lang w:eastAsia="zh-CN"/>
          </w:rPr>
          <w:t>(三)、进度安排注意事项</w:t>
        </w:r>
        <w:r>
          <w:tab/>
        </w:r>
        <w:r>
          <w:fldChar w:fldCharType="begin"/>
        </w:r>
        <w:r>
          <w:instrText xml:space="preserve"> PAGEREF _Toc29292 \h </w:instrText>
        </w:r>
        <w:r>
          <w:fldChar w:fldCharType="separate"/>
        </w:r>
        <w:r>
          <w:t>53</w:t>
        </w:r>
        <w:r>
          <w:fldChar w:fldCharType="end"/>
        </w:r>
      </w:hyperlink>
    </w:p>
    <w:p>
      <w:pPr>
        <w:pStyle w:val="TOC2"/>
        <w:tabs>
          <w:tab w:val="right" w:leader="dot" w:pos="8306"/>
        </w:tabs>
      </w:pPr>
      <w:hyperlink w:anchor="_Toc15056" w:history="1">
        <w:r>
          <w:rPr>
            <w:rFonts w:ascii="仿宋" w:eastAsia="仿宋" w:hAnsi="仿宋" w:cs="仿宋" w:hint="eastAsia"/>
            <w:lang w:eastAsia="zh-CN"/>
          </w:rPr>
          <w:t>(四)、人力资源配置</w:t>
        </w:r>
        <w:r>
          <w:tab/>
        </w:r>
        <w:r>
          <w:fldChar w:fldCharType="begin"/>
        </w:r>
        <w:r>
          <w:instrText xml:space="preserve"> PAGEREF _Toc15056 \h </w:instrText>
        </w:r>
        <w:r>
          <w:fldChar w:fldCharType="separate"/>
        </w:r>
        <w:r>
          <w:t>55</w:t>
        </w:r>
        <w:r>
          <w:fldChar w:fldCharType="end"/>
        </w:r>
      </w:hyperlink>
    </w:p>
    <w:p>
      <w:pPr>
        <w:pStyle w:val="TOC1"/>
        <w:tabs>
          <w:tab w:val="right" w:leader="dot" w:pos="8306"/>
        </w:tabs>
      </w:pPr>
      <w:hyperlink w:anchor="_Toc6703" w:history="1">
        <w:r>
          <w:rPr>
            <w:rFonts w:ascii="仿宋" w:eastAsia="仿宋" w:hAnsi="仿宋" w:cs="仿宋" w:hint="eastAsia"/>
            <w:lang w:eastAsia="zh-CN"/>
          </w:rPr>
          <w:t>十二、利尿类药物心脑血管类药物项目财务管理</w:t>
        </w:r>
        <w:r>
          <w:tab/>
        </w:r>
        <w:r>
          <w:fldChar w:fldCharType="begin"/>
        </w:r>
        <w:r>
          <w:instrText xml:space="preserve"> PAGEREF _Toc6703 \h </w:instrText>
        </w:r>
        <w:r>
          <w:fldChar w:fldCharType="separate"/>
        </w:r>
        <w:r>
          <w:t>56</w:t>
        </w:r>
        <w:r>
          <w:fldChar w:fldCharType="end"/>
        </w:r>
      </w:hyperlink>
    </w:p>
    <w:p>
      <w:pPr>
        <w:pStyle w:val="TOC2"/>
        <w:tabs>
          <w:tab w:val="right" w:leader="dot" w:pos="8306"/>
        </w:tabs>
      </w:pPr>
      <w:hyperlink w:anchor="_Toc30046" w:history="1">
        <w:r>
          <w:rPr>
            <w:rFonts w:ascii="仿宋" w:eastAsia="仿宋" w:hAnsi="仿宋" w:cs="仿宋" w:hint="eastAsia"/>
            <w:lang w:eastAsia="zh-CN"/>
          </w:rPr>
          <w:t>(一)、资金需求大</w:t>
        </w:r>
        <w:r>
          <w:tab/>
        </w:r>
        <w:r>
          <w:fldChar w:fldCharType="begin"/>
        </w:r>
        <w:r>
          <w:instrText xml:space="preserve"> PAGEREF _Toc30046 \h </w:instrText>
        </w:r>
        <w:r>
          <w:fldChar w:fldCharType="separate"/>
        </w:r>
        <w:r>
          <w:t>56</w:t>
        </w:r>
        <w:r>
          <w:fldChar w:fldCharType="end"/>
        </w:r>
      </w:hyperlink>
    </w:p>
    <w:p>
      <w:pPr>
        <w:pStyle w:val="TOC2"/>
        <w:tabs>
          <w:tab w:val="right" w:leader="dot" w:pos="8306"/>
        </w:tabs>
      </w:pPr>
      <w:hyperlink w:anchor="_Toc20252" w:history="1">
        <w:r>
          <w:rPr>
            <w:rFonts w:ascii="仿宋" w:eastAsia="仿宋" w:hAnsi="仿宋" w:cs="仿宋" w:hint="eastAsia"/>
            <w:lang w:eastAsia="zh-CN"/>
          </w:rPr>
          <w:t>(二)、研发周期长</w:t>
        </w:r>
        <w:r>
          <w:tab/>
        </w:r>
        <w:r>
          <w:fldChar w:fldCharType="begin"/>
        </w:r>
        <w:r>
          <w:instrText xml:space="preserve"> PAGEREF _Toc20252 \h </w:instrText>
        </w:r>
        <w:r>
          <w:fldChar w:fldCharType="separate"/>
        </w:r>
        <w:r>
          <w:t>57</w:t>
        </w:r>
        <w:r>
          <w:fldChar w:fldCharType="end"/>
        </w:r>
      </w:hyperlink>
    </w:p>
    <w:p>
      <w:pPr>
        <w:pStyle w:val="TOC2"/>
        <w:tabs>
          <w:tab w:val="right" w:leader="dot" w:pos="8306"/>
        </w:tabs>
      </w:pPr>
      <w:hyperlink w:anchor="_Toc14959" w:history="1">
        <w:r>
          <w:rPr>
            <w:rFonts w:ascii="仿宋" w:eastAsia="仿宋" w:hAnsi="仿宋" w:cs="仿宋" w:hint="eastAsia"/>
            <w:lang w:eastAsia="zh-CN"/>
          </w:rPr>
          <w:t>(三)、市场风险大</w:t>
        </w:r>
        <w:r>
          <w:tab/>
        </w:r>
        <w:r>
          <w:fldChar w:fldCharType="begin"/>
        </w:r>
        <w:r>
          <w:instrText xml:space="preserve"> PAGEREF _Toc14959 \h </w:instrText>
        </w:r>
        <w:r>
          <w:fldChar w:fldCharType="separate"/>
        </w:r>
        <w:r>
          <w:t>58</w:t>
        </w:r>
        <w:r>
          <w:fldChar w:fldCharType="end"/>
        </w:r>
      </w:hyperlink>
    </w:p>
    <w:p>
      <w:pPr>
        <w:pStyle w:val="TOC2"/>
        <w:tabs>
          <w:tab w:val="right" w:leader="dot" w:pos="8306"/>
        </w:tabs>
      </w:pPr>
      <w:hyperlink w:anchor="_Toc8066" w:history="1">
        <w:r>
          <w:rPr>
            <w:rFonts w:ascii="仿宋" w:eastAsia="仿宋" w:hAnsi="仿宋" w:cs="仿宋" w:hint="eastAsia"/>
            <w:lang w:eastAsia="zh-CN"/>
          </w:rPr>
          <w:t>(四)、利润率高</w:t>
        </w:r>
        <w:r>
          <w:tab/>
        </w:r>
        <w:r>
          <w:fldChar w:fldCharType="begin"/>
        </w:r>
        <w:r>
          <w:instrText xml:space="preserve"> PAGEREF _Toc8066 \h </w:instrText>
        </w:r>
        <w:r>
          <w:fldChar w:fldCharType="separate"/>
        </w:r>
        <w:r>
          <w:t>61</w:t>
        </w:r>
        <w:r>
          <w:fldChar w:fldCharType="end"/>
        </w:r>
      </w:hyperlink>
    </w:p>
    <w:p>
      <w:pPr>
        <w:pStyle w:val="TOC1"/>
        <w:tabs>
          <w:tab w:val="right" w:leader="dot" w:pos="8306"/>
        </w:tabs>
      </w:pPr>
      <w:hyperlink w:anchor="_Toc2327" w:history="1">
        <w:r>
          <w:rPr>
            <w:rFonts w:ascii="仿宋" w:eastAsia="仿宋" w:hAnsi="仿宋" w:cs="仿宋" w:hint="eastAsia"/>
            <w:lang w:eastAsia="zh-CN"/>
          </w:rPr>
          <w:t>十三、利尿类药物心脑血管类药物项目变更管理</w:t>
        </w:r>
        <w:r>
          <w:tab/>
        </w:r>
        <w:r>
          <w:fldChar w:fldCharType="begin"/>
        </w:r>
        <w:r>
          <w:instrText xml:space="preserve"> PAGEREF _Toc2327 \h </w:instrText>
        </w:r>
        <w:r>
          <w:fldChar w:fldCharType="separate"/>
        </w:r>
        <w:r>
          <w:t>64</w:t>
        </w:r>
        <w:r>
          <w:fldChar w:fldCharType="end"/>
        </w:r>
      </w:hyperlink>
    </w:p>
    <w:p>
      <w:pPr>
        <w:pStyle w:val="TOC2"/>
        <w:tabs>
          <w:tab w:val="right" w:leader="dot" w:pos="8306"/>
        </w:tabs>
      </w:pPr>
      <w:hyperlink w:anchor="_Toc6168" w:history="1">
        <w:r>
          <w:rPr>
            <w:rFonts w:ascii="仿宋" w:eastAsia="仿宋" w:hAnsi="仿宋" w:cs="仿宋" w:hint="eastAsia"/>
            <w:lang w:eastAsia="zh-CN"/>
          </w:rPr>
          <w:t>(一)、变更申请与评估</w:t>
        </w:r>
        <w:r>
          <w:tab/>
        </w:r>
        <w:r>
          <w:fldChar w:fldCharType="begin"/>
        </w:r>
        <w:r>
          <w:instrText xml:space="preserve"> PAGEREF _Toc6168 \h </w:instrText>
        </w:r>
        <w:r>
          <w:fldChar w:fldCharType="separate"/>
        </w:r>
        <w:r>
          <w:t>64</w:t>
        </w:r>
        <w:r>
          <w:fldChar w:fldCharType="end"/>
        </w:r>
      </w:hyperlink>
    </w:p>
    <w:p>
      <w:pPr>
        <w:pStyle w:val="TOC2"/>
        <w:tabs>
          <w:tab w:val="right" w:leader="dot" w:pos="8306"/>
        </w:tabs>
      </w:pPr>
      <w:hyperlink w:anchor="_Toc1349" w:history="1">
        <w:r>
          <w:rPr>
            <w:rFonts w:ascii="仿宋" w:eastAsia="仿宋" w:hAnsi="仿宋" w:cs="仿宋" w:hint="eastAsia"/>
            <w:lang w:eastAsia="zh-CN"/>
          </w:rPr>
          <w:t>(二)、变更实施与控制</w:t>
        </w:r>
        <w:r>
          <w:tab/>
        </w:r>
        <w:r>
          <w:fldChar w:fldCharType="begin"/>
        </w:r>
        <w:r>
          <w:instrText xml:space="preserve"> PAGEREF _Toc1349 \h </w:instrText>
        </w:r>
        <w:r>
          <w:fldChar w:fldCharType="separate"/>
        </w:r>
        <w:r>
          <w:t>64</w:t>
        </w:r>
        <w:r>
          <w:fldChar w:fldCharType="end"/>
        </w:r>
      </w:hyperlink>
    </w:p>
    <w:p>
      <w:pPr>
        <w:pStyle w:val="TOC1"/>
        <w:tabs>
          <w:tab w:val="right" w:leader="dot" w:pos="8306"/>
        </w:tabs>
      </w:pPr>
      <w:hyperlink w:anchor="_Toc14052" w:history="1">
        <w:r>
          <w:rPr>
            <w:rFonts w:ascii="仿宋" w:eastAsia="仿宋" w:hAnsi="仿宋" w:cs="仿宋" w:hint="eastAsia"/>
            <w:lang w:eastAsia="zh-CN"/>
          </w:rPr>
          <w:t>十四、利尿类药物心脑血管类药物项目治理与监督</w:t>
        </w:r>
        <w:r>
          <w:tab/>
        </w:r>
        <w:r>
          <w:fldChar w:fldCharType="begin"/>
        </w:r>
        <w:r>
          <w:instrText xml:space="preserve"> PAGEREF _Toc14052 \h </w:instrText>
        </w:r>
        <w:r>
          <w:fldChar w:fldCharType="separate"/>
        </w:r>
        <w:r>
          <w:t>65</w:t>
        </w:r>
        <w:r>
          <w:fldChar w:fldCharType="end"/>
        </w:r>
      </w:hyperlink>
    </w:p>
    <w:p>
      <w:pPr>
        <w:pStyle w:val="TOC2"/>
        <w:tabs>
          <w:tab w:val="right" w:leader="dot" w:pos="8306"/>
        </w:tabs>
      </w:pPr>
      <w:hyperlink w:anchor="_Toc8069" w:history="1">
        <w:r>
          <w:rPr>
            <w:rFonts w:ascii="仿宋" w:eastAsia="仿宋" w:hAnsi="仿宋" w:cs="仿宋" w:hint="eastAsia"/>
            <w:lang w:eastAsia="zh-CN"/>
          </w:rPr>
          <w:t>(一)、利尿类药物心脑血管类药物项目治理结构</w:t>
        </w:r>
        <w:r>
          <w:tab/>
        </w:r>
        <w:r>
          <w:fldChar w:fldCharType="begin"/>
        </w:r>
        <w:r>
          <w:instrText xml:space="preserve"> PAGEREF _Toc8069 \h </w:instrText>
        </w:r>
        <w:r>
          <w:fldChar w:fldCharType="separate"/>
        </w:r>
        <w:r>
          <w:t>65</w:t>
        </w:r>
        <w:r>
          <w:fldChar w:fldCharType="end"/>
        </w:r>
      </w:hyperlink>
    </w:p>
    <w:p>
      <w:pPr>
        <w:pStyle w:val="TOC2"/>
        <w:tabs>
          <w:tab w:val="right" w:leader="dot" w:pos="8306"/>
        </w:tabs>
      </w:pPr>
      <w:hyperlink w:anchor="_Toc29267" w:history="1">
        <w:r>
          <w:rPr>
            <w:rFonts w:ascii="仿宋" w:eastAsia="仿宋" w:hAnsi="仿宋" w:cs="仿宋" w:hint="eastAsia"/>
            <w:lang w:eastAsia="zh-CN"/>
          </w:rPr>
          <w:t>(二)、监督与审计</w:t>
        </w:r>
        <w:r>
          <w:tab/>
        </w:r>
        <w:r>
          <w:fldChar w:fldCharType="begin"/>
        </w:r>
        <w:r>
          <w:instrText xml:space="preserve"> PAGEREF _Toc29267 \h </w:instrText>
        </w:r>
        <w:r>
          <w:fldChar w:fldCharType="separate"/>
        </w:r>
        <w:r>
          <w:t>67</w:t>
        </w:r>
        <w:r>
          <w:fldChar w:fldCharType="end"/>
        </w:r>
      </w:hyperlink>
    </w:p>
    <w:p>
      <w:pPr>
        <w:pStyle w:val="TOC1"/>
        <w:tabs>
          <w:tab w:val="right" w:leader="dot" w:pos="8306"/>
        </w:tabs>
      </w:pPr>
      <w:hyperlink w:anchor="_Toc1095" w:history="1">
        <w:r>
          <w:rPr>
            <w:rFonts w:ascii="仿宋" w:eastAsia="仿宋" w:hAnsi="仿宋" w:cs="仿宋" w:hint="eastAsia"/>
            <w:lang w:eastAsia="zh-CN"/>
          </w:rPr>
          <w:t>十五、营销与推广策略</w:t>
        </w:r>
        <w:r>
          <w:tab/>
        </w:r>
        <w:r>
          <w:fldChar w:fldCharType="begin"/>
        </w:r>
        <w:r>
          <w:instrText xml:space="preserve"> PAGEREF _Toc1095 \h </w:instrText>
        </w:r>
        <w:r>
          <w:fldChar w:fldCharType="separate"/>
        </w:r>
        <w:r>
          <w:t>68</w:t>
        </w:r>
        <w:r>
          <w:fldChar w:fldCharType="end"/>
        </w:r>
      </w:hyperlink>
    </w:p>
    <w:p>
      <w:pPr>
        <w:pStyle w:val="TOC2"/>
        <w:tabs>
          <w:tab w:val="right" w:leader="dot" w:pos="8306"/>
        </w:tabs>
      </w:pPr>
      <w:hyperlink w:anchor="_Toc24070" w:history="1">
        <w:r>
          <w:rPr>
            <w:rFonts w:ascii="仿宋" w:eastAsia="仿宋" w:hAnsi="仿宋" w:cs="仿宋" w:hint="eastAsia"/>
            <w:lang w:eastAsia="zh-CN"/>
          </w:rPr>
          <w:t>(一)、产品/服务定位与特点</w:t>
        </w:r>
        <w:r>
          <w:tab/>
        </w:r>
        <w:r>
          <w:fldChar w:fldCharType="begin"/>
        </w:r>
        <w:r>
          <w:instrText xml:space="preserve"> PAGEREF _Toc24070 \h </w:instrText>
        </w:r>
        <w:r>
          <w:fldChar w:fldCharType="separate"/>
        </w:r>
        <w:r>
          <w:t>68</w:t>
        </w:r>
        <w:r>
          <w:fldChar w:fldCharType="end"/>
        </w:r>
      </w:hyperlink>
    </w:p>
    <w:p>
      <w:pPr>
        <w:pStyle w:val="TOC2"/>
        <w:tabs>
          <w:tab w:val="right" w:leader="dot" w:pos="8306"/>
        </w:tabs>
      </w:pPr>
      <w:hyperlink w:anchor="_Toc21988" w:history="1">
        <w:r>
          <w:rPr>
            <w:rFonts w:ascii="仿宋" w:eastAsia="仿宋" w:hAnsi="仿宋" w:cs="仿宋" w:hint="eastAsia"/>
            <w:lang w:eastAsia="zh-CN"/>
          </w:rPr>
          <w:t>(二)、市场定位与竞争分析</w:t>
        </w:r>
        <w:r>
          <w:tab/>
        </w:r>
        <w:r>
          <w:fldChar w:fldCharType="begin"/>
        </w:r>
        <w:r>
          <w:instrText xml:space="preserve"> PAGEREF _Toc21988 \h </w:instrText>
        </w:r>
        <w:r>
          <w:fldChar w:fldCharType="separate"/>
        </w:r>
        <w:r>
          <w:t>69</w:t>
        </w:r>
        <w:r>
          <w:fldChar w:fldCharType="end"/>
        </w:r>
      </w:hyperlink>
    </w:p>
    <w:p>
      <w:pPr>
        <w:pStyle w:val="TOC2"/>
        <w:tabs>
          <w:tab w:val="right" w:leader="dot" w:pos="8306"/>
        </w:tabs>
      </w:pPr>
      <w:hyperlink w:anchor="_Toc808" w:history="1">
        <w:r>
          <w:rPr>
            <w:rFonts w:ascii="仿宋" w:eastAsia="仿宋" w:hAnsi="仿宋" w:cs="仿宋" w:hint="eastAsia"/>
            <w:lang w:eastAsia="zh-CN"/>
          </w:rPr>
          <w:t>(三)、营销渠道与策略</w:t>
        </w:r>
        <w:r>
          <w:tab/>
        </w:r>
        <w:r>
          <w:fldChar w:fldCharType="begin"/>
        </w:r>
        <w:r>
          <w:instrText xml:space="preserve"> PAGEREF _Toc808 \h </w:instrText>
        </w:r>
        <w:r>
          <w:fldChar w:fldCharType="separate"/>
        </w:r>
        <w:r>
          <w:t>71</w:t>
        </w:r>
        <w:r>
          <w:fldChar w:fldCharType="end"/>
        </w:r>
      </w:hyperlink>
    </w:p>
    <w:p>
      <w:pPr>
        <w:pStyle w:val="TOC2"/>
        <w:tabs>
          <w:tab w:val="right" w:leader="dot" w:pos="8306"/>
        </w:tabs>
      </w:pPr>
      <w:hyperlink w:anchor="_Toc4146" w:history="1">
        <w:r>
          <w:rPr>
            <w:rFonts w:ascii="仿宋" w:eastAsia="仿宋" w:hAnsi="仿宋" w:cs="仿宋" w:hint="eastAsia"/>
            <w:lang w:eastAsia="zh-CN"/>
          </w:rPr>
          <w:t>(四)、推广与宣传活动</w:t>
        </w:r>
        <w:r>
          <w:tab/>
        </w:r>
        <w:r>
          <w:fldChar w:fldCharType="begin"/>
        </w:r>
        <w:r>
          <w:instrText xml:space="preserve"> PAGEREF _Toc4146 \h </w:instrText>
        </w:r>
        <w:r>
          <w:fldChar w:fldCharType="separate"/>
        </w:r>
        <w:r>
          <w:t>72</w:t>
        </w:r>
        <w:r>
          <w:fldChar w:fldCharType="end"/>
        </w:r>
      </w:hyperlink>
    </w:p>
    <w:p>
      <w:pPr>
        <w:pStyle w:val="TOC1"/>
        <w:tabs>
          <w:tab w:val="right" w:leader="dot" w:pos="8306"/>
        </w:tabs>
      </w:pPr>
      <w:hyperlink w:anchor="_Toc28740" w:history="1">
        <w:r>
          <w:rPr>
            <w:rFonts w:ascii="仿宋" w:eastAsia="仿宋" w:hAnsi="仿宋" w:cs="仿宋" w:hint="eastAsia"/>
            <w:lang w:eastAsia="zh-CN"/>
          </w:rPr>
          <w:t>十六、利尿类药物心脑血管类药物项目工程方案分析</w:t>
        </w:r>
        <w:r>
          <w:tab/>
        </w:r>
        <w:r>
          <w:fldChar w:fldCharType="begin"/>
        </w:r>
        <w:r>
          <w:instrText xml:space="preserve"> PAGEREF _Toc28740 \h </w:instrText>
        </w:r>
        <w:r>
          <w:fldChar w:fldCharType="separate"/>
        </w:r>
        <w:r>
          <w:t>77</w:t>
        </w:r>
        <w:r>
          <w:fldChar w:fldCharType="end"/>
        </w:r>
      </w:hyperlink>
    </w:p>
    <w:p>
      <w:pPr>
        <w:pStyle w:val="TOC2"/>
        <w:tabs>
          <w:tab w:val="right" w:leader="dot" w:pos="8306"/>
        </w:tabs>
      </w:pPr>
      <w:hyperlink w:anchor="_Toc10609" w:history="1">
        <w:r>
          <w:rPr>
            <w:rFonts w:ascii="仿宋" w:eastAsia="仿宋" w:hAnsi="仿宋" w:cs="仿宋" w:hint="eastAsia"/>
            <w:lang w:eastAsia="zh-CN"/>
          </w:rPr>
          <w:t>(一)、建筑工程设计原则</w:t>
        </w:r>
        <w:r>
          <w:tab/>
        </w:r>
        <w:r>
          <w:fldChar w:fldCharType="begin"/>
        </w:r>
        <w:r>
          <w:instrText xml:space="preserve"> PAGEREF _Toc10609 \h </w:instrText>
        </w:r>
        <w:r>
          <w:fldChar w:fldCharType="separate"/>
        </w:r>
        <w:r>
          <w:t>77</w:t>
        </w:r>
        <w:r>
          <w:fldChar w:fldCharType="end"/>
        </w:r>
      </w:hyperlink>
    </w:p>
    <w:p>
      <w:pPr>
        <w:pStyle w:val="TOC2"/>
        <w:tabs>
          <w:tab w:val="right" w:leader="dot" w:pos="8306"/>
        </w:tabs>
      </w:pPr>
      <w:hyperlink w:anchor="_Toc25841" w:history="1">
        <w:r>
          <w:rPr>
            <w:rFonts w:ascii="仿宋" w:eastAsia="仿宋" w:hAnsi="仿宋" w:cs="仿宋" w:hint="eastAsia"/>
            <w:lang w:eastAsia="zh-CN"/>
          </w:rPr>
          <w:t>(二)、土建工程建设指标</w:t>
        </w:r>
        <w:r>
          <w:tab/>
        </w:r>
        <w:r>
          <w:fldChar w:fldCharType="begin"/>
        </w:r>
        <w:r>
          <w:instrText xml:space="preserve"> PAGEREF _Toc25841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142"/>
      <w:r>
        <w:rPr>
          <w:rFonts w:ascii="仿宋" w:eastAsia="仿宋" w:hAnsi="仿宋" w:cs="仿宋" w:hint="eastAsia"/>
          <w:sz w:val="28"/>
          <w:lang w:eastAsia="zh-CN"/>
        </w:rPr>
        <w:t>一、利尿类药物心脑血管类药物项目绩效评估</w:t>
      </w:r>
      <w:bookmarkEnd w:id="2"/>
    </w:p>
    <w:p>
      <w:pPr>
        <w:pStyle w:val="Heading2"/>
        <w:rPr>
          <w:rFonts w:ascii="仿宋" w:eastAsia="仿宋" w:hAnsi="仿宋" w:cs="仿宋" w:hint="eastAsia"/>
          <w:lang w:eastAsia="zh-CN"/>
        </w:rPr>
      </w:pPr>
      <w:bookmarkStart w:id="3" w:name="_Toc728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利尿类药物心脑血管类药物项目中，我们设计了一套全面的绩效评估指标，以确保利尿类药物心脑血管类药物项目的可控和成功交付。这些指标跨足利尿类药物心脑血管类药物项目目标、成本、进度和质量等多个维度，为我们提供了全面洞察利尿类药物心脑血管类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目标达成率是我们关注的首要指标。我们设定了明确的目标，并通过定期监测和评估，迅速发现并应对潜在的目标偏差。这为利尿类药物心脑血管类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成本绩效是另一个核心关注点。通过实际成本与预算成本的对比分析，我们深入了解成本差异的原因，及时调整资源分配，保持利尿类药物心脑血管类药物项目在经济效益方面的合理水平。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进度作为关键的绩效指标之一，得到了精心的关注。我们制定了详细的利尿类药物心脑血管类药物项目进度计划，并设立了进度符合度指标，确保实际进度与计划进度保持一致。这使我们能够快速发现和解决潜在的进度问题，保持利尿类药物心脑血管类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利尿类药物心脑血管类药物项目绩效的不可或缺的一环。我们引入了一系列的质量标准和客户满意度指标，以确保利尿类药物心脑血管类药物项目交付的成果在质量上达到或超越预期水平。通过持续监测这些指标，我们努力提升利尿类药物心脑血管类药物项目整体质量水平，为利尿类药物心脑血管类药物项目的成功交付提供有力保障。通过这些科学且全面的绩效评估，我们能够更好地引导利尿类药物心脑血管类药物项目的持续改进，确保利尿类药物心脑血管类药物项目目标的顺利达成。</w:t>
      </w:r>
    </w:p>
    <w:p>
      <w:pPr>
        <w:pStyle w:val="Heading2"/>
        <w:ind w:firstLine="560" w:firstLineChars="200"/>
        <w:rPr>
          <w:rFonts w:ascii="仿宋" w:eastAsia="仿宋" w:hAnsi="仿宋" w:cs="仿宋" w:hint="eastAsia"/>
          <w:sz w:val="28"/>
          <w:lang w:eastAsia="zh-CN"/>
        </w:rPr>
      </w:pPr>
      <w:bookmarkStart w:id="4" w:name="_Toc1080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绩效评估是利尿类药物心脑血管类药物项目中的关键环节，为确保利尿类药物心脑血管类药物项目达到预期目标，我们采用了多层次、多维度的绩效评估方法。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从定性角度来看，我们注重利尿类药物心脑血管类药物项目的战略目标对齐，确保每个决策和行动都与利尿类药物心脑血管类药物项目整体目标保持一致。团队会定期召开战略对齐会议，审视当前工作与利尿类药物心脑血管类药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利尿类药物心脑血管类药物项目进度、质量、成本和风险等方面。这些指标通过数据收集和分析，为利尿类药物心脑血管类药物项目管理团队提供了客观的评估依据。例如，我们通过利尿类药物心脑血管类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利尿类药物心脑血管类药物项目内部，还考虑了利尿类药物心脑血管类药物项目对外部环境的影响。我们定期进行干系人满意度调查，以了解各利益相关方对利尿类药物心脑血管类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这种多层次、多角度的绩效评估方法，使得我们能够全面了解利尿类药物心脑血管类药物项目的运行状态，及时做出调整，确保利尿类药物心脑血管类药物项目在不断变化的环境中保持稳健前行。</w:t>
      </w:r>
    </w:p>
    <w:p>
      <w:pPr>
        <w:pStyle w:val="Heading2"/>
        <w:ind w:firstLine="560" w:firstLineChars="200"/>
        <w:rPr>
          <w:rFonts w:ascii="仿宋" w:eastAsia="仿宋" w:hAnsi="仿宋" w:cs="仿宋" w:hint="eastAsia"/>
          <w:sz w:val="28"/>
          <w:lang w:eastAsia="zh-CN"/>
        </w:rPr>
      </w:pPr>
      <w:bookmarkStart w:id="5" w:name="_Toc1719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为了确保利尿类药物心脑血管类药物项目的有效管理和不断优化，我们采用了精心设计的绩效评估周期。这个周期旨在实现灵活、实时和全面的评估，以适应利尿类药物心脑血管类药物项目执行中的各种挑战。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利尿类药物心脑血管类药物项目的不同需求，分为短期、中期和长期。短期评估关注每个迭代或工作周期，以及时发现和解决当前任务中的问题。中期评估涵盖几个迭代，深入了解整体利尿类药物心脑血管类药物项目的趋势和性能。长期评估则着眼于整个利尿类药物心脑血管类药物项目阶段，确保利尿类药物心脑血管类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利尿类药物心脑血管类药物项目管理工具和协作平台，团队成员能够随时更新和分享利尿类药物心脑血管类药物项目数据。这种实时性的反馈机制使我们能够及时察觉潜在问题，快速调整，保持利尿类药物心脑血管类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利尿类药物心脑血管类药物项目的决策制定密不可分。每个周期的利尿类药物心脑血管类药物项目回顾会议成为集体总结经验、识别问题深层次原因并找到创新解决方案的平台。这种定期的反思与调整机制使利尿类药物心脑血管类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815"/>
      <w:r>
        <w:rPr>
          <w:rFonts w:ascii="仿宋" w:eastAsia="仿宋" w:hAnsi="仿宋" w:cs="仿宋" w:hint="eastAsia"/>
          <w:sz w:val="28"/>
          <w:lang w:eastAsia="zh-CN"/>
        </w:rPr>
        <w:t>二、利尿类药物心脑血管类药物项目选址可行性分析</w:t>
      </w:r>
      <w:bookmarkEnd w:id="6"/>
    </w:p>
    <w:p>
      <w:pPr>
        <w:pStyle w:val="Heading2"/>
        <w:rPr>
          <w:rFonts w:ascii="仿宋" w:eastAsia="仿宋" w:hAnsi="仿宋" w:cs="仿宋" w:hint="eastAsia"/>
          <w:lang w:eastAsia="zh-CN"/>
        </w:rPr>
      </w:pPr>
      <w:bookmarkStart w:id="7" w:name="_Toc24108"/>
      <w:r>
        <w:rPr>
          <w:rFonts w:ascii="仿宋" w:eastAsia="仿宋" w:hAnsi="仿宋" w:cs="仿宋" w:hint="eastAsia"/>
          <w:lang w:eastAsia="zh-CN"/>
        </w:rPr>
        <w:t>(一)、利尿类药物心脑血管类药物项目选址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该利尿类药物心脑血管类药物项目选址位于XX省XX市XX区XXX街道</w:t>
      </w:r>
    </w:p>
    <w:p>
      <w:pPr>
        <w:pStyle w:val="Heading2"/>
        <w:ind w:firstLine="560" w:firstLineChars="200"/>
        <w:rPr>
          <w:rFonts w:ascii="仿宋" w:eastAsia="仿宋" w:hAnsi="仿宋" w:cs="仿宋" w:hint="eastAsia"/>
          <w:sz w:val="28"/>
          <w:lang w:eastAsia="zh-CN"/>
        </w:rPr>
      </w:pPr>
      <w:bookmarkStart w:id="8" w:name="_Toc1761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利尿类药物心脑血管类药物项目的征地面积将根据利尿类药物心脑血管类药物项目的实际规模和需求进行精确规划。具体面积XXX平方米，旨在确保利尿类药物心脑血管类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净用地面积是在征地面积基础上去除不可利用面积后的实际可开发用地。具体面积XXX平方米，考虑到环保、交通、安全等多方面因素，以确保利尿类药物心脑血管类药物项目在整体利用效率上达到最优。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利尿类药物心脑血管类药物项目计划建设的建筑总规模具体面积XXX平方米。这一规模的确定综合考虑了利尿类药物心脑血管类药物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绿地率是利尿类药物心脑血管类药物项目用地中被规划为绿地的比例。具体面积XXX平方米，旨在通过合理规划绿地，改善利尿类药物心脑血管类药物项目周边环境，提升居民生活质量，并符合城市整体绿化规划。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容积率是用地上可以建设的建筑总体积与用地面积之比。具体面积XXX，通过合理的容积率规划，确保利尿类药物心脑血管类药物项目建筑规模与周边环境和谐共生。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利尿类药物心脑血管类药物项目选址与当地城市规划相一致，具体面积XXX平方米。通过与城市规划部门深入沟通，确保利尿类药物心脑血管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利尿类药物心脑血管类药物项目选址符合当地产业政策，具体面积XXX平方米。这包括利尿类药物心脑血管类药物项目对当地经济的促进作用，以及对相关产业的带动效应，确保利尿类药物心脑血管类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利尿类药物心脑血管类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确保利尿类药物心脑血管类药物项目选址具备必要的公共设施配套，具体面积XXX平方米。这包括交通便利性、教育、医疗等基础设施，以提高居民生活品质，使得利尿类药物心脑血管类药物项目选址更具吸引力。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考虑用地总体要求对当地社会稳定性的影响，具体面积XXX平方米。通过深入了解当地社区反馈，确保利尿类药物心脑血管类药物项目的选址和建设过程对当地社会和谐稳定产生积极作用。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利尿类药物心脑血管类药物项目选址不仅符合法规和规划，还在实际操作中具有可行性。这一全面规划将为利尿类药物心脑血管类药物项目的成功实施提供坚实的基础，确保利尿类药物心脑血管类药物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96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利尿类药物心脑血管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利尿类药物心脑血管类药物项目的设备规划和空间设计中，我们将采取灵活设备布局的措施。设备布局将根据实际需求进行灵活设计，避免不必要的浪费。通过合理规划设备摆放位置，我们将提高设备的利用率，减少设备间距，以确保利尿类药物心脑血管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利尿类药物心脑血管类药物项目内部引入共享设施的概念，例如共享会议室、办公区等。通过这种方式，我们可以减少对资源的重复建设，提高资源共享效率，从而减小利尿类药物心脑血管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716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利尿类药物心脑血管类药物项目的总图布置中，我们将不同功能区域进行明确的规划，以最大程度满足利尿类药物心脑血管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818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利尿类药物心脑血管类药物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利尿类药物心脑血管类药物项目对环境的影响是综合评价的重要因素之一。我们将详细考虑选址周边的自然环境、生态保护区、水源地等情况，确保利尿类药物心脑血管类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利尿类药物心脑血管类药物项目所在地的相关政策，确保利尿类药物心脑血管类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考虑到社会稳定性对企业运营的重要性，我们将评估选址地区的社会安全情况、劳工关系、社区反馈等方面，以确保利尿类药物心脑血管类药物项目的建设和运营不会受到社会稳定性的负面影响。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最后，我们将综合考虑用地成本，包括土地购置费用、土地开发成本等。通过对用地成本的详细评估，我们能够做出更为精确的经济效益分析，为利尿类药物心脑血管类药物项目的投资决策提供有力支持。</w:t>
      </w:r>
    </w:p>
    <w:p>
      <w:pPr>
        <w:pStyle w:val="Heading1"/>
        <w:ind w:firstLine="560" w:firstLineChars="200"/>
        <w:rPr>
          <w:rFonts w:ascii="仿宋" w:eastAsia="仿宋" w:hAnsi="仿宋" w:cs="仿宋" w:hint="eastAsia"/>
          <w:sz w:val="28"/>
          <w:lang w:eastAsia="zh-CN"/>
        </w:rPr>
      </w:pPr>
      <w:bookmarkStart w:id="12" w:name="_Toc21449"/>
      <w:r>
        <w:rPr>
          <w:rFonts w:ascii="仿宋" w:eastAsia="仿宋" w:hAnsi="仿宋" w:cs="仿宋" w:hint="eastAsia"/>
          <w:sz w:val="28"/>
          <w:lang w:eastAsia="zh-CN"/>
        </w:rPr>
        <w:t>三、利尿类药物心脑血管类药物项目土建工程</w:t>
      </w:r>
      <w:bookmarkEnd w:id="12"/>
    </w:p>
    <w:p>
      <w:pPr>
        <w:pStyle w:val="Heading2"/>
        <w:rPr>
          <w:rFonts w:ascii="仿宋" w:eastAsia="仿宋" w:hAnsi="仿宋" w:cs="仿宋" w:hint="eastAsia"/>
          <w:lang w:eastAsia="zh-CN"/>
        </w:rPr>
      </w:pPr>
      <w:bookmarkStart w:id="13" w:name="_Toc1773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在利尿类药物心脑血管类药物项目的建筑工程设计中，我们将秉承一系列重要的设计原则，以确保利尿类药物心脑血管类药物项目建筑在功能、美观、可持续性等方面达到最佳效果。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首要原则是确保建筑的功能性得到最大化的发挥。我们将充分理解利尿类药物心脑血管类药物项目的实际需求，合理布局各个功能区域，保证建筑在满足业务需求的同时，提供高效的工作环境。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在建筑设计中，我们将综合考虑建设和运营成本。通过精细的经济效益分析，确保设计方案在高效利用资源的同时，对利尿类药物心脑血管类药物项目的长期盈利能力有积极的贡献。</w:t>
      </w:r>
    </w:p>
    <w:p>
      <w:pPr>
        <w:pStyle w:val="Heading2"/>
        <w:ind w:firstLine="560" w:firstLineChars="200"/>
        <w:rPr>
          <w:rFonts w:ascii="仿宋" w:eastAsia="仿宋" w:hAnsi="仿宋" w:cs="仿宋" w:hint="eastAsia"/>
          <w:sz w:val="28"/>
          <w:lang w:eastAsia="zh-CN"/>
        </w:rPr>
      </w:pPr>
      <w:bookmarkStart w:id="14" w:name="_Toc2535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利尿类药物心脑血管类药物项目的土建工程设计中，我们将精准设定设计年限，结合利尿类药物心脑血管类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利尿类药物心脑血管类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812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利尿类药物心脑血管类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利尿类药物心脑血管类药物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利尿类药物心脑血管类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690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本期工程利尿类药物心脑血管类药物项目预计总建筑面积XXX平方米，其中：计容建筑面积XXX平方米，计划建筑工程投资XX万元，占利尿类药物心脑血管类药物项目总投资的XX%。</w:t>
      </w:r>
    </w:p>
    <w:p>
      <w:pPr>
        <w:pStyle w:val="Heading1"/>
        <w:ind w:firstLine="560" w:firstLineChars="200"/>
        <w:rPr>
          <w:rFonts w:ascii="仿宋" w:eastAsia="仿宋" w:hAnsi="仿宋" w:cs="仿宋" w:hint="eastAsia"/>
          <w:sz w:val="28"/>
          <w:lang w:eastAsia="zh-CN"/>
        </w:rPr>
      </w:pPr>
      <w:bookmarkStart w:id="17" w:name="_Toc19107"/>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31052"/>
      <w:r>
        <w:rPr>
          <w:rFonts w:ascii="仿宋" w:eastAsia="仿宋" w:hAnsi="仿宋" w:cs="仿宋" w:hint="eastAsia"/>
          <w:lang w:eastAsia="zh-CN"/>
        </w:rPr>
        <w:t>(一)、利尿类药物心脑血管类药物行业分析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行业一直以来都是市场的关注焦点。行业内的发展趋势、竞争态势以及潜在机会都对利尿类药物心脑血管类药物项目的推进产生深远的影响。通过深入研究行业的整体概貌，我们将更好地理解行业的核心特征，为利尿类药物心脑血管类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利尿类药物心脑血管类药物行业，技术一直是推动创新和发展的关键因素。我们将对当前技术趋势进行详尽分析，包括但不限于人工智能、大数据应用、先进制造技术等。这有助于利尿类药物心脑血管类药物项目更好地把握行业的技术脉搏，为技术应用和创新提供有针对性的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https://d.book118.com/775121141012011111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7C47E7"/>
    <w:rsid w:val="127C47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12114101201111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2024-02-17T13:17:00Z</dcterms:created>
  <dcterms:modified xsi:type="dcterms:W3CDTF">2024-02-17T13:17:52Z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D9D0F51E19F24C33AE5959A3F9ACD84B_11</vt:lpwstr>
  </property>
  <property fmtid="{D5CDD505-2E9C-101B-9397-08002B2CF9AE}" pid="3" name="KSOProductBuildVer">
    <vt:lpwstr>2052-12.1.0.16250</vt:lpwstr>
  </property>
</Properties>
</file>