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互联网金融项目规划设计方案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68" w:history="1">
        <w:r>
          <w:rPr>
            <w:rFonts w:ascii="仿宋" w:eastAsia="仿宋" w:hAnsi="仿宋" w:cs="仿宋" w:hint="eastAsia"/>
            <w:lang w:eastAsia="zh-CN"/>
          </w:rPr>
          <w:t>序言</w:t>
        </w:r>
        <w:r>
          <w:tab/>
        </w:r>
        <w:r>
          <w:fldChar w:fldCharType="begin"/>
        </w:r>
        <w:r>
          <w:instrText xml:space="preserve"> PAGEREF _Toc7168 \h </w:instrText>
        </w:r>
        <w:r>
          <w:fldChar w:fldCharType="separate"/>
        </w:r>
        <w:r>
          <w:t>3</w:t>
        </w:r>
        <w:r>
          <w:fldChar w:fldCharType="end"/>
        </w:r>
      </w:hyperlink>
    </w:p>
    <w:p>
      <w:pPr>
        <w:pStyle w:val="TOC1"/>
        <w:tabs>
          <w:tab w:val="right" w:leader="dot" w:pos="8306"/>
        </w:tabs>
      </w:pPr>
      <w:hyperlink w:anchor="_Toc21879" w:history="1">
        <w:r>
          <w:rPr>
            <w:rFonts w:ascii="仿宋" w:eastAsia="仿宋" w:hAnsi="仿宋" w:cs="仿宋" w:hint="eastAsia"/>
            <w:lang w:eastAsia="zh-CN"/>
          </w:rPr>
          <w:t>一、互联网金融项目可持续发展</w:t>
        </w:r>
        <w:r>
          <w:tab/>
        </w:r>
        <w:r>
          <w:fldChar w:fldCharType="begin"/>
        </w:r>
        <w:r>
          <w:instrText xml:space="preserve"> PAGEREF _Toc21879 \h </w:instrText>
        </w:r>
        <w:r>
          <w:fldChar w:fldCharType="separate"/>
        </w:r>
        <w:r>
          <w:t>3</w:t>
        </w:r>
        <w:r>
          <w:fldChar w:fldCharType="end"/>
        </w:r>
      </w:hyperlink>
    </w:p>
    <w:p>
      <w:pPr>
        <w:pStyle w:val="TOC2"/>
        <w:tabs>
          <w:tab w:val="right" w:leader="dot" w:pos="8306"/>
        </w:tabs>
      </w:pPr>
      <w:hyperlink w:anchor="_Toc29213" w:history="1">
        <w:r>
          <w:rPr>
            <w:rFonts w:ascii="仿宋" w:eastAsia="仿宋" w:hAnsi="仿宋" w:cs="仿宋" w:hint="eastAsia"/>
            <w:lang w:eastAsia="zh-CN"/>
          </w:rPr>
          <w:t>(一)、可持续战略与实践</w:t>
        </w:r>
        <w:r>
          <w:tab/>
        </w:r>
        <w:r>
          <w:fldChar w:fldCharType="begin"/>
        </w:r>
        <w:r>
          <w:instrText xml:space="preserve"> PAGEREF _Toc29213 \h </w:instrText>
        </w:r>
        <w:r>
          <w:fldChar w:fldCharType="separate"/>
        </w:r>
        <w:r>
          <w:t>3</w:t>
        </w:r>
        <w:r>
          <w:fldChar w:fldCharType="end"/>
        </w:r>
      </w:hyperlink>
    </w:p>
    <w:p>
      <w:pPr>
        <w:pStyle w:val="TOC2"/>
        <w:tabs>
          <w:tab w:val="right" w:leader="dot" w:pos="8306"/>
        </w:tabs>
      </w:pPr>
      <w:hyperlink w:anchor="_Toc27579" w:history="1">
        <w:r>
          <w:rPr>
            <w:rFonts w:ascii="仿宋" w:eastAsia="仿宋" w:hAnsi="仿宋" w:cs="仿宋" w:hint="eastAsia"/>
            <w:lang w:eastAsia="zh-CN"/>
          </w:rPr>
          <w:t>(二)、环保与社会责任</w:t>
        </w:r>
        <w:r>
          <w:tab/>
        </w:r>
        <w:r>
          <w:fldChar w:fldCharType="begin"/>
        </w:r>
        <w:r>
          <w:instrText xml:space="preserve"> PAGEREF _Toc27579 \h </w:instrText>
        </w:r>
        <w:r>
          <w:fldChar w:fldCharType="separate"/>
        </w:r>
        <w:r>
          <w:t>4</w:t>
        </w:r>
        <w:r>
          <w:fldChar w:fldCharType="end"/>
        </w:r>
      </w:hyperlink>
    </w:p>
    <w:p>
      <w:pPr>
        <w:pStyle w:val="TOC1"/>
        <w:tabs>
          <w:tab w:val="right" w:leader="dot" w:pos="8306"/>
        </w:tabs>
      </w:pPr>
      <w:hyperlink w:anchor="_Toc20515" w:history="1">
        <w:r>
          <w:rPr>
            <w:rFonts w:ascii="仿宋" w:eastAsia="仿宋" w:hAnsi="仿宋" w:cs="仿宋" w:hint="eastAsia"/>
            <w:lang w:eastAsia="zh-CN"/>
          </w:rPr>
          <w:t>二、互联网金融项目危机管理</w:t>
        </w:r>
        <w:r>
          <w:tab/>
        </w:r>
        <w:r>
          <w:fldChar w:fldCharType="begin"/>
        </w:r>
        <w:r>
          <w:instrText xml:space="preserve"> PAGEREF _Toc20515 \h </w:instrText>
        </w:r>
        <w:r>
          <w:fldChar w:fldCharType="separate"/>
        </w:r>
        <w:r>
          <w:t>5</w:t>
        </w:r>
        <w:r>
          <w:fldChar w:fldCharType="end"/>
        </w:r>
      </w:hyperlink>
    </w:p>
    <w:p>
      <w:pPr>
        <w:pStyle w:val="TOC2"/>
        <w:tabs>
          <w:tab w:val="right" w:leader="dot" w:pos="8306"/>
        </w:tabs>
      </w:pPr>
      <w:hyperlink w:anchor="_Toc12115" w:history="1">
        <w:r>
          <w:rPr>
            <w:rFonts w:ascii="仿宋" w:eastAsia="仿宋" w:hAnsi="仿宋" w:cs="仿宋" w:hint="eastAsia"/>
            <w:lang w:eastAsia="zh-CN"/>
          </w:rPr>
          <w:t>(一)、危机预警与识别</w:t>
        </w:r>
        <w:r>
          <w:tab/>
        </w:r>
        <w:r>
          <w:fldChar w:fldCharType="begin"/>
        </w:r>
        <w:r>
          <w:instrText xml:space="preserve"> PAGEREF _Toc12115 \h </w:instrText>
        </w:r>
        <w:r>
          <w:fldChar w:fldCharType="separate"/>
        </w:r>
        <w:r>
          <w:t>5</w:t>
        </w:r>
        <w:r>
          <w:fldChar w:fldCharType="end"/>
        </w:r>
      </w:hyperlink>
    </w:p>
    <w:p>
      <w:pPr>
        <w:pStyle w:val="TOC2"/>
        <w:tabs>
          <w:tab w:val="right" w:leader="dot" w:pos="8306"/>
        </w:tabs>
      </w:pPr>
      <w:hyperlink w:anchor="_Toc11256" w:history="1">
        <w:r>
          <w:rPr>
            <w:rFonts w:ascii="仿宋" w:eastAsia="仿宋" w:hAnsi="仿宋" w:cs="仿宋" w:hint="eastAsia"/>
            <w:lang w:eastAsia="zh-CN"/>
          </w:rPr>
          <w:t>(二)、危机应对与恢复</w:t>
        </w:r>
        <w:r>
          <w:tab/>
        </w:r>
        <w:r>
          <w:fldChar w:fldCharType="begin"/>
        </w:r>
        <w:r>
          <w:instrText xml:space="preserve"> PAGEREF _Toc11256 \h </w:instrText>
        </w:r>
        <w:r>
          <w:fldChar w:fldCharType="separate"/>
        </w:r>
        <w:r>
          <w:t>6</w:t>
        </w:r>
        <w:r>
          <w:fldChar w:fldCharType="end"/>
        </w:r>
      </w:hyperlink>
    </w:p>
    <w:p>
      <w:pPr>
        <w:pStyle w:val="TOC1"/>
        <w:tabs>
          <w:tab w:val="right" w:leader="dot" w:pos="8306"/>
        </w:tabs>
      </w:pPr>
      <w:hyperlink w:anchor="_Toc26906" w:history="1">
        <w:r>
          <w:rPr>
            <w:rFonts w:ascii="仿宋" w:eastAsia="仿宋" w:hAnsi="仿宋" w:cs="仿宋" w:hint="eastAsia"/>
            <w:lang w:eastAsia="zh-CN"/>
          </w:rPr>
          <w:t>三、互联网金融项目建设单位说明</w:t>
        </w:r>
        <w:r>
          <w:tab/>
        </w:r>
        <w:r>
          <w:fldChar w:fldCharType="begin"/>
        </w:r>
        <w:r>
          <w:instrText xml:space="preserve"> PAGEREF _Toc26906 \h </w:instrText>
        </w:r>
        <w:r>
          <w:fldChar w:fldCharType="separate"/>
        </w:r>
        <w:r>
          <w:t>7</w:t>
        </w:r>
        <w:r>
          <w:fldChar w:fldCharType="end"/>
        </w:r>
      </w:hyperlink>
    </w:p>
    <w:p>
      <w:pPr>
        <w:pStyle w:val="TOC2"/>
        <w:tabs>
          <w:tab w:val="right" w:leader="dot" w:pos="8306"/>
        </w:tabs>
      </w:pPr>
      <w:hyperlink w:anchor="_Toc21358" w:history="1">
        <w:r>
          <w:rPr>
            <w:rFonts w:ascii="仿宋" w:eastAsia="仿宋" w:hAnsi="仿宋" w:cs="仿宋" w:hint="eastAsia"/>
            <w:lang w:eastAsia="zh-CN"/>
          </w:rPr>
          <w:t>(一)、互联网金融项目承办单位基本情况</w:t>
        </w:r>
        <w:r>
          <w:tab/>
        </w:r>
        <w:r>
          <w:fldChar w:fldCharType="begin"/>
        </w:r>
        <w:r>
          <w:instrText xml:space="preserve"> PAGEREF _Toc21358 \h </w:instrText>
        </w:r>
        <w:r>
          <w:fldChar w:fldCharType="separate"/>
        </w:r>
        <w:r>
          <w:t>7</w:t>
        </w:r>
        <w:r>
          <w:fldChar w:fldCharType="end"/>
        </w:r>
      </w:hyperlink>
    </w:p>
    <w:p>
      <w:pPr>
        <w:pStyle w:val="TOC2"/>
        <w:tabs>
          <w:tab w:val="right" w:leader="dot" w:pos="8306"/>
        </w:tabs>
      </w:pPr>
      <w:hyperlink w:anchor="_Toc15989" w:history="1">
        <w:r>
          <w:rPr>
            <w:rFonts w:ascii="仿宋" w:eastAsia="仿宋" w:hAnsi="仿宋" w:cs="仿宋" w:hint="eastAsia"/>
            <w:lang w:eastAsia="zh-CN"/>
          </w:rPr>
          <w:t>(二)、公司经济效益分析</w:t>
        </w:r>
        <w:r>
          <w:tab/>
        </w:r>
        <w:r>
          <w:fldChar w:fldCharType="begin"/>
        </w:r>
        <w:r>
          <w:instrText xml:space="preserve"> PAGEREF _Toc15989 \h </w:instrText>
        </w:r>
        <w:r>
          <w:fldChar w:fldCharType="separate"/>
        </w:r>
        <w:r>
          <w:t>8</w:t>
        </w:r>
        <w:r>
          <w:fldChar w:fldCharType="end"/>
        </w:r>
      </w:hyperlink>
    </w:p>
    <w:p>
      <w:pPr>
        <w:pStyle w:val="TOC1"/>
        <w:tabs>
          <w:tab w:val="right" w:leader="dot" w:pos="8306"/>
        </w:tabs>
      </w:pPr>
      <w:hyperlink w:anchor="_Toc4554" w:history="1">
        <w:r>
          <w:rPr>
            <w:rFonts w:ascii="仿宋" w:eastAsia="仿宋" w:hAnsi="仿宋" w:cs="仿宋" w:hint="eastAsia"/>
            <w:lang w:eastAsia="zh-CN"/>
          </w:rPr>
          <w:t>四、产品规划分析</w:t>
        </w:r>
        <w:r>
          <w:tab/>
        </w:r>
        <w:r>
          <w:fldChar w:fldCharType="begin"/>
        </w:r>
        <w:r>
          <w:instrText xml:space="preserve"> PAGEREF _Toc4554 \h </w:instrText>
        </w:r>
        <w:r>
          <w:fldChar w:fldCharType="separate"/>
        </w:r>
        <w:r>
          <w:t>9</w:t>
        </w:r>
        <w:r>
          <w:fldChar w:fldCharType="end"/>
        </w:r>
      </w:hyperlink>
    </w:p>
    <w:p>
      <w:pPr>
        <w:pStyle w:val="TOC2"/>
        <w:tabs>
          <w:tab w:val="right" w:leader="dot" w:pos="8306"/>
        </w:tabs>
      </w:pPr>
      <w:hyperlink w:anchor="_Toc25405" w:history="1">
        <w:r>
          <w:rPr>
            <w:rFonts w:ascii="仿宋" w:eastAsia="仿宋" w:hAnsi="仿宋" w:cs="仿宋" w:hint="eastAsia"/>
            <w:lang w:eastAsia="zh-CN"/>
          </w:rPr>
          <w:t>(一)、产品规划</w:t>
        </w:r>
        <w:r>
          <w:tab/>
        </w:r>
        <w:r>
          <w:fldChar w:fldCharType="begin"/>
        </w:r>
        <w:r>
          <w:instrText xml:space="preserve"> PAGEREF _Toc25405 \h </w:instrText>
        </w:r>
        <w:r>
          <w:fldChar w:fldCharType="separate"/>
        </w:r>
        <w:r>
          <w:t>9</w:t>
        </w:r>
        <w:r>
          <w:fldChar w:fldCharType="end"/>
        </w:r>
      </w:hyperlink>
    </w:p>
    <w:p>
      <w:pPr>
        <w:pStyle w:val="TOC2"/>
        <w:tabs>
          <w:tab w:val="right" w:leader="dot" w:pos="8306"/>
        </w:tabs>
      </w:pPr>
      <w:hyperlink w:anchor="_Toc12928" w:history="1">
        <w:r>
          <w:rPr>
            <w:rFonts w:ascii="仿宋" w:eastAsia="仿宋" w:hAnsi="仿宋" w:cs="仿宋" w:hint="eastAsia"/>
            <w:lang w:eastAsia="zh-CN"/>
          </w:rPr>
          <w:t>(二)、建设规模</w:t>
        </w:r>
        <w:r>
          <w:tab/>
        </w:r>
        <w:r>
          <w:fldChar w:fldCharType="begin"/>
        </w:r>
        <w:r>
          <w:instrText xml:space="preserve"> PAGEREF _Toc12928 \h </w:instrText>
        </w:r>
        <w:r>
          <w:fldChar w:fldCharType="separate"/>
        </w:r>
        <w:r>
          <w:t>9</w:t>
        </w:r>
        <w:r>
          <w:fldChar w:fldCharType="end"/>
        </w:r>
      </w:hyperlink>
    </w:p>
    <w:p>
      <w:pPr>
        <w:pStyle w:val="TOC1"/>
        <w:tabs>
          <w:tab w:val="right" w:leader="dot" w:pos="8306"/>
        </w:tabs>
      </w:pPr>
      <w:hyperlink w:anchor="_Toc18447" w:history="1">
        <w:r>
          <w:rPr>
            <w:rFonts w:ascii="仿宋" w:eastAsia="仿宋" w:hAnsi="仿宋" w:cs="仿宋" w:hint="eastAsia"/>
            <w:lang w:eastAsia="zh-CN"/>
          </w:rPr>
          <w:t>五、工艺说明</w:t>
        </w:r>
        <w:r>
          <w:tab/>
        </w:r>
        <w:r>
          <w:fldChar w:fldCharType="begin"/>
        </w:r>
        <w:r>
          <w:instrText xml:space="preserve"> PAGEREF _Toc18447 \h </w:instrText>
        </w:r>
        <w:r>
          <w:fldChar w:fldCharType="separate"/>
        </w:r>
        <w:r>
          <w:t>11</w:t>
        </w:r>
        <w:r>
          <w:fldChar w:fldCharType="end"/>
        </w:r>
      </w:hyperlink>
    </w:p>
    <w:p>
      <w:pPr>
        <w:pStyle w:val="TOC2"/>
        <w:tabs>
          <w:tab w:val="right" w:leader="dot" w:pos="8306"/>
        </w:tabs>
      </w:pPr>
      <w:hyperlink w:anchor="_Toc21197" w:history="1">
        <w:r>
          <w:rPr>
            <w:rFonts w:ascii="仿宋" w:eastAsia="仿宋" w:hAnsi="仿宋" w:cs="仿宋" w:hint="eastAsia"/>
            <w:lang w:eastAsia="zh-CN"/>
          </w:rPr>
          <w:t>(一)、技术管理特点</w:t>
        </w:r>
        <w:r>
          <w:tab/>
        </w:r>
        <w:r>
          <w:fldChar w:fldCharType="begin"/>
        </w:r>
        <w:r>
          <w:instrText xml:space="preserve"> PAGEREF _Toc21197 \h </w:instrText>
        </w:r>
        <w:r>
          <w:fldChar w:fldCharType="separate"/>
        </w:r>
        <w:r>
          <w:t>11</w:t>
        </w:r>
        <w:r>
          <w:fldChar w:fldCharType="end"/>
        </w:r>
      </w:hyperlink>
    </w:p>
    <w:p>
      <w:pPr>
        <w:pStyle w:val="TOC2"/>
        <w:tabs>
          <w:tab w:val="right" w:leader="dot" w:pos="8306"/>
        </w:tabs>
      </w:pPr>
      <w:hyperlink w:anchor="_Toc4097" w:history="1">
        <w:r>
          <w:rPr>
            <w:rFonts w:ascii="仿宋" w:eastAsia="仿宋" w:hAnsi="仿宋" w:cs="仿宋" w:hint="eastAsia"/>
            <w:lang w:eastAsia="zh-CN"/>
          </w:rPr>
          <w:t>(二)、互联网金融项目工艺技术设计方案</w:t>
        </w:r>
        <w:r>
          <w:tab/>
        </w:r>
        <w:r>
          <w:fldChar w:fldCharType="begin"/>
        </w:r>
        <w:r>
          <w:instrText xml:space="preserve"> PAGEREF _Toc4097 \h </w:instrText>
        </w:r>
        <w:r>
          <w:fldChar w:fldCharType="separate"/>
        </w:r>
        <w:r>
          <w:t>12</w:t>
        </w:r>
        <w:r>
          <w:fldChar w:fldCharType="end"/>
        </w:r>
      </w:hyperlink>
    </w:p>
    <w:p>
      <w:pPr>
        <w:pStyle w:val="TOC2"/>
        <w:tabs>
          <w:tab w:val="right" w:leader="dot" w:pos="8306"/>
        </w:tabs>
      </w:pPr>
      <w:hyperlink w:anchor="_Toc16657" w:history="1">
        <w:r>
          <w:rPr>
            <w:rFonts w:ascii="仿宋" w:eastAsia="仿宋" w:hAnsi="仿宋" w:cs="仿宋" w:hint="eastAsia"/>
            <w:lang w:eastAsia="zh-CN"/>
          </w:rPr>
          <w:t>(三)、设备选型方案</w:t>
        </w:r>
        <w:r>
          <w:tab/>
        </w:r>
        <w:r>
          <w:fldChar w:fldCharType="begin"/>
        </w:r>
        <w:r>
          <w:instrText xml:space="preserve"> PAGEREF _Toc16657 \h </w:instrText>
        </w:r>
        <w:r>
          <w:fldChar w:fldCharType="separate"/>
        </w:r>
        <w:r>
          <w:t>13</w:t>
        </w:r>
        <w:r>
          <w:fldChar w:fldCharType="end"/>
        </w:r>
      </w:hyperlink>
    </w:p>
    <w:p>
      <w:pPr>
        <w:pStyle w:val="TOC1"/>
        <w:tabs>
          <w:tab w:val="right" w:leader="dot" w:pos="8306"/>
        </w:tabs>
      </w:pPr>
      <w:hyperlink w:anchor="_Toc12551" w:history="1">
        <w:r>
          <w:rPr>
            <w:rFonts w:ascii="仿宋" w:eastAsia="仿宋" w:hAnsi="仿宋" w:cs="仿宋" w:hint="eastAsia"/>
            <w:lang w:eastAsia="zh-CN"/>
          </w:rPr>
          <w:t>六、互联网金融项目文档管理</w:t>
        </w:r>
        <w:r>
          <w:tab/>
        </w:r>
        <w:r>
          <w:fldChar w:fldCharType="begin"/>
        </w:r>
        <w:r>
          <w:instrText xml:space="preserve"> PAGEREF _Toc12551 \h </w:instrText>
        </w:r>
        <w:r>
          <w:fldChar w:fldCharType="separate"/>
        </w:r>
        <w:r>
          <w:t>14</w:t>
        </w:r>
        <w:r>
          <w:fldChar w:fldCharType="end"/>
        </w:r>
      </w:hyperlink>
    </w:p>
    <w:p>
      <w:pPr>
        <w:pStyle w:val="TOC2"/>
        <w:tabs>
          <w:tab w:val="right" w:leader="dot" w:pos="8306"/>
        </w:tabs>
      </w:pPr>
      <w:hyperlink w:anchor="_Toc24608" w:history="1">
        <w:r>
          <w:rPr>
            <w:rFonts w:ascii="仿宋" w:eastAsia="仿宋" w:hAnsi="仿宋" w:cs="仿宋" w:hint="eastAsia"/>
            <w:lang w:eastAsia="zh-CN"/>
          </w:rPr>
          <w:t>(一)、文档编制与审查</w:t>
        </w:r>
        <w:r>
          <w:tab/>
        </w:r>
        <w:r>
          <w:fldChar w:fldCharType="begin"/>
        </w:r>
        <w:r>
          <w:instrText xml:space="preserve"> PAGEREF _Toc24608 \h </w:instrText>
        </w:r>
        <w:r>
          <w:fldChar w:fldCharType="separate"/>
        </w:r>
        <w:r>
          <w:t>14</w:t>
        </w:r>
        <w:r>
          <w:fldChar w:fldCharType="end"/>
        </w:r>
      </w:hyperlink>
    </w:p>
    <w:p>
      <w:pPr>
        <w:pStyle w:val="TOC2"/>
        <w:tabs>
          <w:tab w:val="right" w:leader="dot" w:pos="8306"/>
        </w:tabs>
      </w:pPr>
      <w:hyperlink w:anchor="_Toc31896" w:history="1">
        <w:r>
          <w:rPr>
            <w:rFonts w:ascii="仿宋" w:eastAsia="仿宋" w:hAnsi="仿宋" w:cs="仿宋" w:hint="eastAsia"/>
            <w:lang w:eastAsia="zh-CN"/>
          </w:rPr>
          <w:t>(二)、文档发布与分发</w:t>
        </w:r>
        <w:r>
          <w:tab/>
        </w:r>
        <w:r>
          <w:fldChar w:fldCharType="begin"/>
        </w:r>
        <w:r>
          <w:instrText xml:space="preserve"> PAGEREF _Toc31896 \h </w:instrText>
        </w:r>
        <w:r>
          <w:fldChar w:fldCharType="separate"/>
        </w:r>
        <w:r>
          <w:t>16</w:t>
        </w:r>
        <w:r>
          <w:fldChar w:fldCharType="end"/>
        </w:r>
      </w:hyperlink>
    </w:p>
    <w:p>
      <w:pPr>
        <w:pStyle w:val="TOC2"/>
        <w:tabs>
          <w:tab w:val="right" w:leader="dot" w:pos="8306"/>
        </w:tabs>
      </w:pPr>
      <w:hyperlink w:anchor="_Toc30169" w:history="1">
        <w:r>
          <w:rPr>
            <w:rFonts w:ascii="仿宋" w:eastAsia="仿宋" w:hAnsi="仿宋" w:cs="仿宋" w:hint="eastAsia"/>
            <w:lang w:eastAsia="zh-CN"/>
          </w:rPr>
          <w:t>(三)、文档存档与归档</w:t>
        </w:r>
        <w:r>
          <w:tab/>
        </w:r>
        <w:r>
          <w:fldChar w:fldCharType="begin"/>
        </w:r>
        <w:r>
          <w:instrText xml:space="preserve"> PAGEREF _Toc30169 \h </w:instrText>
        </w:r>
        <w:r>
          <w:fldChar w:fldCharType="separate"/>
        </w:r>
        <w:r>
          <w:t>17</w:t>
        </w:r>
        <w:r>
          <w:fldChar w:fldCharType="end"/>
        </w:r>
      </w:hyperlink>
    </w:p>
    <w:p>
      <w:pPr>
        <w:pStyle w:val="TOC1"/>
        <w:tabs>
          <w:tab w:val="right" w:leader="dot" w:pos="8306"/>
        </w:tabs>
      </w:pPr>
      <w:hyperlink w:anchor="_Toc31306" w:history="1">
        <w:r>
          <w:rPr>
            <w:rFonts w:ascii="仿宋" w:eastAsia="仿宋" w:hAnsi="仿宋" w:cs="仿宋" w:hint="eastAsia"/>
            <w:lang w:eastAsia="zh-CN"/>
          </w:rPr>
          <w:t>七、互联网金融项目计划安排</w:t>
        </w:r>
        <w:r>
          <w:tab/>
        </w:r>
        <w:r>
          <w:fldChar w:fldCharType="begin"/>
        </w:r>
        <w:r>
          <w:instrText xml:space="preserve"> PAGEREF _Toc31306 \h </w:instrText>
        </w:r>
        <w:r>
          <w:fldChar w:fldCharType="separate"/>
        </w:r>
        <w:r>
          <w:t>18</w:t>
        </w:r>
        <w:r>
          <w:fldChar w:fldCharType="end"/>
        </w:r>
      </w:hyperlink>
    </w:p>
    <w:p>
      <w:pPr>
        <w:pStyle w:val="TOC2"/>
        <w:tabs>
          <w:tab w:val="right" w:leader="dot" w:pos="8306"/>
        </w:tabs>
      </w:pPr>
      <w:hyperlink w:anchor="_Toc18378" w:history="1">
        <w:r>
          <w:rPr>
            <w:rFonts w:ascii="仿宋" w:eastAsia="仿宋" w:hAnsi="仿宋" w:cs="仿宋" w:hint="eastAsia"/>
            <w:lang w:eastAsia="zh-CN"/>
          </w:rPr>
          <w:t>(一)、建设周期</w:t>
        </w:r>
        <w:r>
          <w:tab/>
        </w:r>
        <w:r>
          <w:fldChar w:fldCharType="begin"/>
        </w:r>
        <w:r>
          <w:instrText xml:space="preserve"> PAGEREF _Toc18378 \h </w:instrText>
        </w:r>
        <w:r>
          <w:fldChar w:fldCharType="separate"/>
        </w:r>
        <w:r>
          <w:t>18</w:t>
        </w:r>
        <w:r>
          <w:fldChar w:fldCharType="end"/>
        </w:r>
      </w:hyperlink>
    </w:p>
    <w:p>
      <w:pPr>
        <w:pStyle w:val="TOC2"/>
        <w:tabs>
          <w:tab w:val="right" w:leader="dot" w:pos="8306"/>
        </w:tabs>
      </w:pPr>
      <w:hyperlink w:anchor="_Toc3200" w:history="1">
        <w:r>
          <w:rPr>
            <w:rFonts w:ascii="仿宋" w:eastAsia="仿宋" w:hAnsi="仿宋" w:cs="仿宋" w:hint="eastAsia"/>
            <w:lang w:eastAsia="zh-CN"/>
          </w:rPr>
          <w:t>(二)、建设进度</w:t>
        </w:r>
        <w:r>
          <w:tab/>
        </w:r>
        <w:r>
          <w:fldChar w:fldCharType="begin"/>
        </w:r>
        <w:r>
          <w:instrText xml:space="preserve"> PAGEREF _Toc3200 \h </w:instrText>
        </w:r>
        <w:r>
          <w:fldChar w:fldCharType="separate"/>
        </w:r>
        <w:r>
          <w:t>19</w:t>
        </w:r>
        <w:r>
          <w:fldChar w:fldCharType="end"/>
        </w:r>
      </w:hyperlink>
    </w:p>
    <w:p>
      <w:pPr>
        <w:pStyle w:val="TOC2"/>
        <w:tabs>
          <w:tab w:val="right" w:leader="dot" w:pos="8306"/>
        </w:tabs>
      </w:pPr>
      <w:hyperlink w:anchor="_Toc15789" w:history="1">
        <w:r>
          <w:rPr>
            <w:rFonts w:ascii="仿宋" w:eastAsia="仿宋" w:hAnsi="仿宋" w:cs="仿宋" w:hint="eastAsia"/>
            <w:lang w:eastAsia="zh-CN"/>
          </w:rPr>
          <w:t>(三)、进度安排注意事项</w:t>
        </w:r>
        <w:r>
          <w:tab/>
        </w:r>
        <w:r>
          <w:fldChar w:fldCharType="begin"/>
        </w:r>
        <w:r>
          <w:instrText xml:space="preserve"> PAGEREF _Toc15789 \h </w:instrText>
        </w:r>
        <w:r>
          <w:fldChar w:fldCharType="separate"/>
        </w:r>
        <w:r>
          <w:t>19</w:t>
        </w:r>
        <w:r>
          <w:fldChar w:fldCharType="end"/>
        </w:r>
      </w:hyperlink>
    </w:p>
    <w:p>
      <w:pPr>
        <w:pStyle w:val="TOC2"/>
        <w:tabs>
          <w:tab w:val="right" w:leader="dot" w:pos="8306"/>
        </w:tabs>
      </w:pPr>
      <w:hyperlink w:anchor="_Toc22371" w:history="1">
        <w:r>
          <w:rPr>
            <w:rFonts w:ascii="仿宋" w:eastAsia="仿宋" w:hAnsi="仿宋" w:cs="仿宋" w:hint="eastAsia"/>
            <w:lang w:eastAsia="zh-CN"/>
          </w:rPr>
          <w:t>(四)、人力资源配置</w:t>
        </w:r>
        <w:r>
          <w:tab/>
        </w:r>
        <w:r>
          <w:fldChar w:fldCharType="begin"/>
        </w:r>
        <w:r>
          <w:instrText xml:space="preserve"> PAGEREF _Toc22371 \h </w:instrText>
        </w:r>
        <w:r>
          <w:fldChar w:fldCharType="separate"/>
        </w:r>
        <w:r>
          <w:t>21</w:t>
        </w:r>
        <w:r>
          <w:fldChar w:fldCharType="end"/>
        </w:r>
      </w:hyperlink>
    </w:p>
    <w:p>
      <w:pPr>
        <w:pStyle w:val="TOC1"/>
        <w:tabs>
          <w:tab w:val="right" w:leader="dot" w:pos="8306"/>
        </w:tabs>
      </w:pPr>
      <w:hyperlink w:anchor="_Toc16636" w:history="1">
        <w:r>
          <w:rPr>
            <w:rFonts w:ascii="仿宋" w:eastAsia="仿宋" w:hAnsi="仿宋" w:cs="仿宋" w:hint="eastAsia"/>
            <w:lang w:eastAsia="zh-CN"/>
          </w:rPr>
          <w:t>八、互联网金融项目风险管理</w:t>
        </w:r>
        <w:r>
          <w:tab/>
        </w:r>
        <w:r>
          <w:fldChar w:fldCharType="begin"/>
        </w:r>
        <w:r>
          <w:instrText xml:space="preserve"> PAGEREF _Toc16636 \h </w:instrText>
        </w:r>
        <w:r>
          <w:fldChar w:fldCharType="separate"/>
        </w:r>
        <w:r>
          <w:t>22</w:t>
        </w:r>
        <w:r>
          <w:fldChar w:fldCharType="end"/>
        </w:r>
      </w:hyperlink>
    </w:p>
    <w:p>
      <w:pPr>
        <w:pStyle w:val="TOC2"/>
        <w:tabs>
          <w:tab w:val="right" w:leader="dot" w:pos="8306"/>
        </w:tabs>
      </w:pPr>
      <w:hyperlink w:anchor="_Toc25782" w:history="1">
        <w:r>
          <w:rPr>
            <w:rFonts w:ascii="仿宋" w:eastAsia="仿宋" w:hAnsi="仿宋" w:cs="仿宋" w:hint="eastAsia"/>
            <w:lang w:eastAsia="zh-CN"/>
          </w:rPr>
          <w:t>(一)、风险识别与评估</w:t>
        </w:r>
        <w:r>
          <w:tab/>
        </w:r>
        <w:r>
          <w:fldChar w:fldCharType="begin"/>
        </w:r>
        <w:r>
          <w:instrText xml:space="preserve"> PAGEREF _Toc25782 \h </w:instrText>
        </w:r>
        <w:r>
          <w:fldChar w:fldCharType="separate"/>
        </w:r>
        <w:r>
          <w:t>22</w:t>
        </w:r>
        <w:r>
          <w:fldChar w:fldCharType="end"/>
        </w:r>
      </w:hyperlink>
    </w:p>
    <w:p>
      <w:pPr>
        <w:pStyle w:val="TOC2"/>
        <w:tabs>
          <w:tab w:val="right" w:leader="dot" w:pos="8306"/>
        </w:tabs>
      </w:pPr>
      <w:hyperlink w:anchor="_Toc2540" w:history="1">
        <w:r>
          <w:rPr>
            <w:rFonts w:ascii="仿宋" w:eastAsia="仿宋" w:hAnsi="仿宋" w:cs="仿宋" w:hint="eastAsia"/>
            <w:lang w:eastAsia="zh-CN"/>
          </w:rPr>
          <w:t>(二)、风险应对策略</w:t>
        </w:r>
        <w:r>
          <w:tab/>
        </w:r>
        <w:r>
          <w:fldChar w:fldCharType="begin"/>
        </w:r>
        <w:r>
          <w:instrText xml:space="preserve"> PAGEREF _Toc2540 \h </w:instrText>
        </w:r>
        <w:r>
          <w:fldChar w:fldCharType="separate"/>
        </w:r>
        <w:r>
          <w:t>23</w:t>
        </w:r>
        <w:r>
          <w:fldChar w:fldCharType="end"/>
        </w:r>
      </w:hyperlink>
    </w:p>
    <w:p>
      <w:pPr>
        <w:pStyle w:val="TOC2"/>
        <w:tabs>
          <w:tab w:val="right" w:leader="dot" w:pos="8306"/>
        </w:tabs>
      </w:pPr>
      <w:hyperlink w:anchor="_Toc4940" w:history="1">
        <w:r>
          <w:rPr>
            <w:rFonts w:ascii="仿宋" w:eastAsia="仿宋" w:hAnsi="仿宋" w:cs="仿宋" w:hint="eastAsia"/>
            <w:lang w:eastAsia="zh-CN"/>
          </w:rPr>
          <w:t>(三)、风险监控与控制</w:t>
        </w:r>
        <w:r>
          <w:tab/>
        </w:r>
        <w:r>
          <w:fldChar w:fldCharType="begin"/>
        </w:r>
        <w:r>
          <w:instrText xml:space="preserve"> PAGEREF _Toc4940 \h </w:instrText>
        </w:r>
        <w:r>
          <w:fldChar w:fldCharType="separate"/>
        </w:r>
        <w:r>
          <w:t>25</w:t>
        </w:r>
        <w:r>
          <w:fldChar w:fldCharType="end"/>
        </w:r>
      </w:hyperlink>
    </w:p>
    <w:p>
      <w:pPr>
        <w:pStyle w:val="TOC1"/>
        <w:tabs>
          <w:tab w:val="right" w:leader="dot" w:pos="8306"/>
        </w:tabs>
      </w:pPr>
      <w:hyperlink w:anchor="_Toc19862" w:history="1">
        <w:r>
          <w:rPr>
            <w:rFonts w:ascii="仿宋" w:eastAsia="仿宋" w:hAnsi="仿宋" w:cs="仿宋" w:hint="eastAsia"/>
            <w:lang w:eastAsia="zh-CN"/>
          </w:rPr>
          <w:t>九、互联网金融项目财务管理</w:t>
        </w:r>
        <w:r>
          <w:tab/>
        </w:r>
        <w:r>
          <w:fldChar w:fldCharType="begin"/>
        </w:r>
        <w:r>
          <w:instrText xml:space="preserve"> PAGEREF _Toc19862 \h </w:instrText>
        </w:r>
        <w:r>
          <w:fldChar w:fldCharType="separate"/>
        </w:r>
        <w:r>
          <w:t>26</w:t>
        </w:r>
        <w:r>
          <w:fldChar w:fldCharType="end"/>
        </w:r>
      </w:hyperlink>
    </w:p>
    <w:p>
      <w:pPr>
        <w:pStyle w:val="TOC2"/>
        <w:tabs>
          <w:tab w:val="right" w:leader="dot" w:pos="8306"/>
        </w:tabs>
      </w:pPr>
      <w:hyperlink w:anchor="_Toc5927" w:history="1">
        <w:r>
          <w:rPr>
            <w:rFonts w:ascii="仿宋" w:eastAsia="仿宋" w:hAnsi="仿宋" w:cs="仿宋" w:hint="eastAsia"/>
            <w:lang w:eastAsia="zh-CN"/>
          </w:rPr>
          <w:t>(一)、资金需求大</w:t>
        </w:r>
        <w:r>
          <w:tab/>
        </w:r>
        <w:r>
          <w:fldChar w:fldCharType="begin"/>
        </w:r>
        <w:r>
          <w:instrText xml:space="preserve"> PAGEREF _Toc5927 \h </w:instrText>
        </w:r>
        <w:r>
          <w:fldChar w:fldCharType="separate"/>
        </w:r>
        <w:r>
          <w:t>26</w:t>
        </w:r>
        <w:r>
          <w:fldChar w:fldCharType="end"/>
        </w:r>
      </w:hyperlink>
    </w:p>
    <w:p>
      <w:pPr>
        <w:pStyle w:val="TOC2"/>
        <w:tabs>
          <w:tab w:val="right" w:leader="dot" w:pos="8306"/>
        </w:tabs>
      </w:pPr>
      <w:hyperlink w:anchor="_Toc7705" w:history="1">
        <w:r>
          <w:rPr>
            <w:rFonts w:ascii="仿宋" w:eastAsia="仿宋" w:hAnsi="仿宋" w:cs="仿宋" w:hint="eastAsia"/>
            <w:lang w:eastAsia="zh-CN"/>
          </w:rPr>
          <w:t>(二)、研发周期长</w:t>
        </w:r>
        <w:r>
          <w:tab/>
        </w:r>
        <w:r>
          <w:fldChar w:fldCharType="begin"/>
        </w:r>
        <w:r>
          <w:instrText xml:space="preserve"> PAGEREF _Toc7705 \h </w:instrText>
        </w:r>
        <w:r>
          <w:fldChar w:fldCharType="separate"/>
        </w:r>
        <w:r>
          <w:t>27</w:t>
        </w:r>
        <w:r>
          <w:fldChar w:fldCharType="end"/>
        </w:r>
      </w:hyperlink>
    </w:p>
    <w:p>
      <w:pPr>
        <w:pStyle w:val="TOC2"/>
        <w:tabs>
          <w:tab w:val="right" w:leader="dot" w:pos="8306"/>
        </w:tabs>
      </w:pPr>
      <w:hyperlink w:anchor="_Toc14212" w:history="1">
        <w:r>
          <w:rPr>
            <w:rFonts w:ascii="仿宋" w:eastAsia="仿宋" w:hAnsi="仿宋" w:cs="仿宋" w:hint="eastAsia"/>
            <w:lang w:eastAsia="zh-CN"/>
          </w:rPr>
          <w:t>(三)、市场风险大</w:t>
        </w:r>
        <w:r>
          <w:tab/>
        </w:r>
        <w:r>
          <w:fldChar w:fldCharType="begin"/>
        </w:r>
        <w:r>
          <w:instrText xml:space="preserve"> PAGEREF _Toc14212 \h </w:instrText>
        </w:r>
        <w:r>
          <w:fldChar w:fldCharType="separate"/>
        </w:r>
        <w:r>
          <w:t>28</w:t>
        </w:r>
        <w:r>
          <w:fldChar w:fldCharType="end"/>
        </w:r>
      </w:hyperlink>
    </w:p>
    <w:p>
      <w:pPr>
        <w:pStyle w:val="TOC2"/>
        <w:tabs>
          <w:tab w:val="right" w:leader="dot" w:pos="8306"/>
        </w:tabs>
      </w:pPr>
      <w:hyperlink w:anchor="_Toc5357" w:history="1">
        <w:r>
          <w:rPr>
            <w:rFonts w:ascii="仿宋" w:eastAsia="仿宋" w:hAnsi="仿宋" w:cs="仿宋" w:hint="eastAsia"/>
            <w:lang w:eastAsia="zh-CN"/>
          </w:rPr>
          <w:t>(四)、利润率高</w:t>
        </w:r>
        <w:r>
          <w:tab/>
        </w:r>
        <w:r>
          <w:fldChar w:fldCharType="begin"/>
        </w:r>
        <w:r>
          <w:instrText xml:space="preserve"> PAGEREF _Toc5357 \h </w:instrText>
        </w:r>
        <w:r>
          <w:fldChar w:fldCharType="separate"/>
        </w:r>
        <w:r>
          <w:t>31</w:t>
        </w:r>
        <w:r>
          <w:fldChar w:fldCharType="end"/>
        </w:r>
      </w:hyperlink>
    </w:p>
    <w:p>
      <w:pPr>
        <w:pStyle w:val="TOC1"/>
        <w:tabs>
          <w:tab w:val="right" w:leader="dot" w:pos="8306"/>
        </w:tabs>
      </w:pPr>
      <w:hyperlink w:anchor="_Toc8807" w:history="1">
        <w:r>
          <w:rPr>
            <w:rFonts w:ascii="仿宋" w:eastAsia="仿宋" w:hAnsi="仿宋" w:cs="仿宋" w:hint="eastAsia"/>
            <w:lang w:eastAsia="zh-CN"/>
          </w:rPr>
          <w:t>十、互联网金融项目经营效益</w:t>
        </w:r>
        <w:r>
          <w:tab/>
        </w:r>
        <w:r>
          <w:fldChar w:fldCharType="begin"/>
        </w:r>
        <w:r>
          <w:instrText xml:space="preserve"> PAGEREF _Toc8807 \h </w:instrText>
        </w:r>
        <w:r>
          <w:fldChar w:fldCharType="separate"/>
        </w:r>
        <w:r>
          <w:t>33</w:t>
        </w:r>
        <w:r>
          <w:fldChar w:fldCharType="end"/>
        </w:r>
      </w:hyperlink>
    </w:p>
    <w:p>
      <w:pPr>
        <w:pStyle w:val="TOC2"/>
        <w:tabs>
          <w:tab w:val="right" w:leader="dot" w:pos="8306"/>
        </w:tabs>
      </w:pPr>
      <w:hyperlink w:anchor="_Toc24777" w:history="1">
        <w:r>
          <w:rPr>
            <w:rFonts w:ascii="仿宋" w:eastAsia="仿宋" w:hAnsi="仿宋" w:cs="仿宋" w:hint="eastAsia"/>
            <w:lang w:eastAsia="zh-CN"/>
          </w:rPr>
          <w:t>(一)、经济评价财务测算</w:t>
        </w:r>
        <w:r>
          <w:tab/>
        </w:r>
        <w:r>
          <w:fldChar w:fldCharType="begin"/>
        </w:r>
        <w:r>
          <w:instrText xml:space="preserve"> PAGEREF _Toc24777 \h </w:instrText>
        </w:r>
        <w:r>
          <w:fldChar w:fldCharType="separate"/>
        </w:r>
        <w:r>
          <w:t>33</w:t>
        </w:r>
        <w:r>
          <w:fldChar w:fldCharType="end"/>
        </w:r>
      </w:hyperlink>
    </w:p>
    <w:p>
      <w:pPr>
        <w:pStyle w:val="TOC2"/>
        <w:tabs>
          <w:tab w:val="right" w:leader="dot" w:pos="8306"/>
        </w:tabs>
      </w:pPr>
      <w:hyperlink w:anchor="_Toc10593" w:history="1">
        <w:r>
          <w:rPr>
            <w:rFonts w:ascii="仿宋" w:eastAsia="仿宋" w:hAnsi="仿宋" w:cs="仿宋" w:hint="eastAsia"/>
            <w:lang w:eastAsia="zh-CN"/>
          </w:rPr>
          <w:t>(二)、互联网金融项目盈利能力分析</w:t>
        </w:r>
        <w:r>
          <w:tab/>
        </w:r>
        <w:r>
          <w:fldChar w:fldCharType="begin"/>
        </w:r>
        <w:r>
          <w:instrText xml:space="preserve"> PAGEREF _Toc10593 \h </w:instrText>
        </w:r>
        <w:r>
          <w:fldChar w:fldCharType="separate"/>
        </w:r>
        <w:r>
          <w:t>34</w:t>
        </w:r>
        <w:r>
          <w:fldChar w:fldCharType="end"/>
        </w:r>
      </w:hyperlink>
    </w:p>
    <w:p>
      <w:pPr>
        <w:pStyle w:val="TOC1"/>
        <w:tabs>
          <w:tab w:val="right" w:leader="dot" w:pos="8306"/>
        </w:tabs>
      </w:pPr>
      <w:hyperlink w:anchor="_Toc23499" w:history="1">
        <w:r>
          <w:rPr>
            <w:rFonts w:ascii="仿宋" w:eastAsia="仿宋" w:hAnsi="仿宋" w:cs="仿宋" w:hint="eastAsia"/>
            <w:lang w:eastAsia="zh-CN"/>
          </w:rPr>
          <w:t>十一、互联网金融项目创新与研发</w:t>
        </w:r>
        <w:r>
          <w:tab/>
        </w:r>
        <w:r>
          <w:fldChar w:fldCharType="begin"/>
        </w:r>
        <w:r>
          <w:instrText xml:space="preserve"> PAGEREF _Toc23499 \h </w:instrText>
        </w:r>
        <w:r>
          <w:fldChar w:fldCharType="separate"/>
        </w:r>
        <w:r>
          <w:t>35</w:t>
        </w:r>
        <w:r>
          <w:fldChar w:fldCharType="end"/>
        </w:r>
      </w:hyperlink>
    </w:p>
    <w:p>
      <w:pPr>
        <w:pStyle w:val="TOC2"/>
        <w:tabs>
          <w:tab w:val="right" w:leader="dot" w:pos="8306"/>
        </w:tabs>
      </w:pPr>
      <w:hyperlink w:anchor="_Toc6565" w:history="1">
        <w:r>
          <w:rPr>
            <w:rFonts w:ascii="仿宋" w:eastAsia="仿宋" w:hAnsi="仿宋" w:cs="仿宋" w:hint="eastAsia"/>
            <w:lang w:eastAsia="zh-CN"/>
          </w:rPr>
          <w:t>(一)、创新策略与方向</w:t>
        </w:r>
        <w:r>
          <w:tab/>
        </w:r>
        <w:r>
          <w:fldChar w:fldCharType="begin"/>
        </w:r>
        <w:r>
          <w:instrText xml:space="preserve"> PAGEREF _Toc6565 \h </w:instrText>
        </w:r>
        <w:r>
          <w:fldChar w:fldCharType="separate"/>
        </w:r>
        <w:r>
          <w:t>35</w:t>
        </w:r>
        <w:r>
          <w:fldChar w:fldCharType="end"/>
        </w:r>
      </w:hyperlink>
    </w:p>
    <w:p>
      <w:pPr>
        <w:pStyle w:val="TOC2"/>
        <w:tabs>
          <w:tab w:val="right" w:leader="dot" w:pos="8306"/>
        </w:tabs>
      </w:pPr>
      <w:hyperlink w:anchor="_Toc13248" w:history="1">
        <w:r>
          <w:rPr>
            <w:rFonts w:ascii="仿宋" w:eastAsia="仿宋" w:hAnsi="仿宋" w:cs="仿宋" w:hint="eastAsia"/>
            <w:lang w:eastAsia="zh-CN"/>
          </w:rPr>
          <w:t>(二)、研发规划与投入</w:t>
        </w:r>
        <w:r>
          <w:tab/>
        </w:r>
        <w:r>
          <w:fldChar w:fldCharType="begin"/>
        </w:r>
        <w:r>
          <w:instrText xml:space="preserve"> PAGEREF _Toc13248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12" w:history="1">
        <w:r>
          <w:rPr>
            <w:rFonts w:ascii="仿宋" w:eastAsia="仿宋" w:hAnsi="仿宋" w:cs="仿宋" w:hint="eastAsia"/>
            <w:lang w:eastAsia="zh-CN"/>
          </w:rPr>
          <w:t>十二、互联网金融项目环境影响分析</w:t>
        </w:r>
        <w:r>
          <w:tab/>
        </w:r>
        <w:r>
          <w:fldChar w:fldCharType="begin"/>
        </w:r>
        <w:r>
          <w:instrText xml:space="preserve"> PAGEREF _Toc12712 \h </w:instrText>
        </w:r>
        <w:r>
          <w:fldChar w:fldCharType="separate"/>
        </w:r>
        <w:r>
          <w:t>38</w:t>
        </w:r>
        <w:r>
          <w:fldChar w:fldCharType="end"/>
        </w:r>
      </w:hyperlink>
    </w:p>
    <w:p>
      <w:pPr>
        <w:pStyle w:val="TOC2"/>
        <w:tabs>
          <w:tab w:val="right" w:leader="dot" w:pos="8306"/>
        </w:tabs>
      </w:pPr>
      <w:hyperlink w:anchor="_Toc15800" w:history="1">
        <w:r>
          <w:rPr>
            <w:rFonts w:ascii="仿宋" w:eastAsia="仿宋" w:hAnsi="仿宋" w:cs="仿宋" w:hint="eastAsia"/>
            <w:lang w:eastAsia="zh-CN"/>
          </w:rPr>
          <w:t>(一)、建设区域环境质量现状</w:t>
        </w:r>
        <w:r>
          <w:tab/>
        </w:r>
        <w:r>
          <w:fldChar w:fldCharType="begin"/>
        </w:r>
        <w:r>
          <w:instrText xml:space="preserve"> PAGEREF _Toc15800 \h </w:instrText>
        </w:r>
        <w:r>
          <w:fldChar w:fldCharType="separate"/>
        </w:r>
        <w:r>
          <w:t>38</w:t>
        </w:r>
        <w:r>
          <w:fldChar w:fldCharType="end"/>
        </w:r>
      </w:hyperlink>
    </w:p>
    <w:p>
      <w:pPr>
        <w:pStyle w:val="TOC2"/>
        <w:tabs>
          <w:tab w:val="right" w:leader="dot" w:pos="8306"/>
        </w:tabs>
      </w:pPr>
      <w:hyperlink w:anchor="_Toc2271" w:history="1">
        <w:r>
          <w:rPr>
            <w:rFonts w:ascii="仿宋" w:eastAsia="仿宋" w:hAnsi="仿宋" w:cs="仿宋" w:hint="eastAsia"/>
            <w:lang w:eastAsia="zh-CN"/>
          </w:rPr>
          <w:t>(二)、建设期环境保护</w:t>
        </w:r>
        <w:r>
          <w:tab/>
        </w:r>
        <w:r>
          <w:fldChar w:fldCharType="begin"/>
        </w:r>
        <w:r>
          <w:instrText xml:space="preserve"> PAGEREF _Toc2271 \h </w:instrText>
        </w:r>
        <w:r>
          <w:fldChar w:fldCharType="separate"/>
        </w:r>
        <w:r>
          <w:t>39</w:t>
        </w:r>
        <w:r>
          <w:fldChar w:fldCharType="end"/>
        </w:r>
      </w:hyperlink>
    </w:p>
    <w:p>
      <w:pPr>
        <w:pStyle w:val="TOC2"/>
        <w:tabs>
          <w:tab w:val="right" w:leader="dot" w:pos="8306"/>
        </w:tabs>
      </w:pPr>
      <w:hyperlink w:anchor="_Toc5975" w:history="1">
        <w:r>
          <w:rPr>
            <w:rFonts w:ascii="仿宋" w:eastAsia="仿宋" w:hAnsi="仿宋" w:cs="仿宋" w:hint="eastAsia"/>
            <w:lang w:eastAsia="zh-CN"/>
          </w:rPr>
          <w:t>(三)、运营期环境保护</w:t>
        </w:r>
        <w:r>
          <w:tab/>
        </w:r>
        <w:r>
          <w:fldChar w:fldCharType="begin"/>
        </w:r>
        <w:r>
          <w:instrText xml:space="preserve"> PAGEREF _Toc5975 \h </w:instrText>
        </w:r>
        <w:r>
          <w:fldChar w:fldCharType="separate"/>
        </w:r>
        <w:r>
          <w:t>41</w:t>
        </w:r>
        <w:r>
          <w:fldChar w:fldCharType="end"/>
        </w:r>
      </w:hyperlink>
    </w:p>
    <w:p>
      <w:pPr>
        <w:pStyle w:val="TOC2"/>
        <w:tabs>
          <w:tab w:val="right" w:leader="dot" w:pos="8306"/>
        </w:tabs>
      </w:pPr>
      <w:hyperlink w:anchor="_Toc8795" w:history="1">
        <w:r>
          <w:rPr>
            <w:rFonts w:ascii="仿宋" w:eastAsia="仿宋" w:hAnsi="仿宋" w:cs="仿宋" w:hint="eastAsia"/>
            <w:lang w:eastAsia="zh-CN"/>
          </w:rPr>
          <w:t>(四)、互联网金融项目建设对区域经济的影响</w:t>
        </w:r>
        <w:r>
          <w:tab/>
        </w:r>
        <w:r>
          <w:fldChar w:fldCharType="begin"/>
        </w:r>
        <w:r>
          <w:instrText xml:space="preserve"> PAGEREF _Toc8795 \h </w:instrText>
        </w:r>
        <w:r>
          <w:fldChar w:fldCharType="separate"/>
        </w:r>
        <w:r>
          <w:t>42</w:t>
        </w:r>
        <w:r>
          <w:fldChar w:fldCharType="end"/>
        </w:r>
      </w:hyperlink>
    </w:p>
    <w:p>
      <w:pPr>
        <w:pStyle w:val="TOC2"/>
        <w:tabs>
          <w:tab w:val="right" w:leader="dot" w:pos="8306"/>
        </w:tabs>
      </w:pPr>
      <w:hyperlink w:anchor="_Toc2936" w:history="1">
        <w:r>
          <w:rPr>
            <w:rFonts w:ascii="仿宋" w:eastAsia="仿宋" w:hAnsi="仿宋" w:cs="仿宋" w:hint="eastAsia"/>
            <w:lang w:eastAsia="zh-CN"/>
          </w:rPr>
          <w:t>(五)、废弃物处理</w:t>
        </w:r>
        <w:r>
          <w:tab/>
        </w:r>
        <w:r>
          <w:fldChar w:fldCharType="begin"/>
        </w:r>
        <w:r>
          <w:instrText xml:space="preserve"> PAGEREF _Toc2936 \h </w:instrText>
        </w:r>
        <w:r>
          <w:fldChar w:fldCharType="separate"/>
        </w:r>
        <w:r>
          <w:t>44</w:t>
        </w:r>
        <w:r>
          <w:fldChar w:fldCharType="end"/>
        </w:r>
      </w:hyperlink>
    </w:p>
    <w:p>
      <w:pPr>
        <w:pStyle w:val="TOC2"/>
        <w:tabs>
          <w:tab w:val="right" w:leader="dot" w:pos="8306"/>
        </w:tabs>
      </w:pPr>
      <w:hyperlink w:anchor="_Toc26962" w:history="1">
        <w:r>
          <w:rPr>
            <w:rFonts w:ascii="仿宋" w:eastAsia="仿宋" w:hAnsi="仿宋" w:cs="仿宋" w:hint="eastAsia"/>
            <w:lang w:eastAsia="zh-CN"/>
          </w:rPr>
          <w:t>(六)、特殊环境影响分析</w:t>
        </w:r>
        <w:r>
          <w:tab/>
        </w:r>
        <w:r>
          <w:fldChar w:fldCharType="begin"/>
        </w:r>
        <w:r>
          <w:instrText xml:space="preserve"> PAGEREF _Toc26962 \h </w:instrText>
        </w:r>
        <w:r>
          <w:fldChar w:fldCharType="separate"/>
        </w:r>
        <w:r>
          <w:t>45</w:t>
        </w:r>
        <w:r>
          <w:fldChar w:fldCharType="end"/>
        </w:r>
      </w:hyperlink>
    </w:p>
    <w:p>
      <w:pPr>
        <w:pStyle w:val="TOC2"/>
        <w:tabs>
          <w:tab w:val="right" w:leader="dot" w:pos="8306"/>
        </w:tabs>
      </w:pPr>
      <w:hyperlink w:anchor="_Toc7457" w:history="1">
        <w:r>
          <w:rPr>
            <w:rFonts w:ascii="仿宋" w:eastAsia="仿宋" w:hAnsi="仿宋" w:cs="仿宋" w:hint="eastAsia"/>
            <w:lang w:eastAsia="zh-CN"/>
          </w:rPr>
          <w:t>(七)、清洁生产</w:t>
        </w:r>
        <w:r>
          <w:tab/>
        </w:r>
        <w:r>
          <w:fldChar w:fldCharType="begin"/>
        </w:r>
        <w:r>
          <w:instrText xml:space="preserve"> PAGEREF _Toc7457 \h </w:instrText>
        </w:r>
        <w:r>
          <w:fldChar w:fldCharType="separate"/>
        </w:r>
        <w:r>
          <w:t>46</w:t>
        </w:r>
        <w:r>
          <w:fldChar w:fldCharType="end"/>
        </w:r>
      </w:hyperlink>
    </w:p>
    <w:p>
      <w:pPr>
        <w:pStyle w:val="TOC2"/>
        <w:tabs>
          <w:tab w:val="right" w:leader="dot" w:pos="8306"/>
        </w:tabs>
      </w:pPr>
      <w:hyperlink w:anchor="_Toc3794" w:history="1">
        <w:r>
          <w:rPr>
            <w:rFonts w:ascii="仿宋" w:eastAsia="仿宋" w:hAnsi="仿宋" w:cs="仿宋" w:hint="eastAsia"/>
            <w:lang w:eastAsia="zh-CN"/>
          </w:rPr>
          <w:t>(八)、环境保护综合评价</w:t>
        </w:r>
        <w:r>
          <w:tab/>
        </w:r>
        <w:r>
          <w:fldChar w:fldCharType="begin"/>
        </w:r>
        <w:r>
          <w:instrText xml:space="preserve"> PAGEREF _Toc3794 \h </w:instrText>
        </w:r>
        <w:r>
          <w:fldChar w:fldCharType="separate"/>
        </w:r>
        <w:r>
          <w:t>47</w:t>
        </w:r>
        <w:r>
          <w:fldChar w:fldCharType="end"/>
        </w:r>
      </w:hyperlink>
    </w:p>
    <w:p>
      <w:pPr>
        <w:pStyle w:val="TOC1"/>
        <w:tabs>
          <w:tab w:val="right" w:leader="dot" w:pos="8306"/>
        </w:tabs>
      </w:pPr>
      <w:hyperlink w:anchor="_Toc29397" w:history="1">
        <w:r>
          <w:rPr>
            <w:rFonts w:ascii="仿宋" w:eastAsia="仿宋" w:hAnsi="仿宋" w:cs="仿宋" w:hint="eastAsia"/>
            <w:lang w:eastAsia="zh-CN"/>
          </w:rPr>
          <w:t>十三、互联网金融项目变更管理</w:t>
        </w:r>
        <w:r>
          <w:tab/>
        </w:r>
        <w:r>
          <w:fldChar w:fldCharType="begin"/>
        </w:r>
        <w:r>
          <w:instrText xml:space="preserve"> PAGEREF _Toc29397 \h </w:instrText>
        </w:r>
        <w:r>
          <w:fldChar w:fldCharType="separate"/>
        </w:r>
        <w:r>
          <w:t>49</w:t>
        </w:r>
        <w:r>
          <w:fldChar w:fldCharType="end"/>
        </w:r>
      </w:hyperlink>
    </w:p>
    <w:p>
      <w:pPr>
        <w:pStyle w:val="TOC2"/>
        <w:tabs>
          <w:tab w:val="right" w:leader="dot" w:pos="8306"/>
        </w:tabs>
      </w:pPr>
      <w:hyperlink w:anchor="_Toc14901" w:history="1">
        <w:r>
          <w:rPr>
            <w:rFonts w:ascii="仿宋" w:eastAsia="仿宋" w:hAnsi="仿宋" w:cs="仿宋" w:hint="eastAsia"/>
            <w:lang w:eastAsia="zh-CN"/>
          </w:rPr>
          <w:t>(一)、变更申请与评估</w:t>
        </w:r>
        <w:r>
          <w:tab/>
        </w:r>
        <w:r>
          <w:fldChar w:fldCharType="begin"/>
        </w:r>
        <w:r>
          <w:instrText xml:space="preserve"> PAGEREF _Toc14901 \h </w:instrText>
        </w:r>
        <w:r>
          <w:fldChar w:fldCharType="separate"/>
        </w:r>
        <w:r>
          <w:t>49</w:t>
        </w:r>
        <w:r>
          <w:fldChar w:fldCharType="end"/>
        </w:r>
      </w:hyperlink>
    </w:p>
    <w:p>
      <w:pPr>
        <w:pStyle w:val="TOC2"/>
        <w:tabs>
          <w:tab w:val="right" w:leader="dot" w:pos="8306"/>
        </w:tabs>
      </w:pPr>
      <w:hyperlink w:anchor="_Toc28109" w:history="1">
        <w:r>
          <w:rPr>
            <w:rFonts w:ascii="仿宋" w:eastAsia="仿宋" w:hAnsi="仿宋" w:cs="仿宋" w:hint="eastAsia"/>
            <w:lang w:eastAsia="zh-CN"/>
          </w:rPr>
          <w:t>(二)、变更实施与控制</w:t>
        </w:r>
        <w:r>
          <w:tab/>
        </w:r>
        <w:r>
          <w:fldChar w:fldCharType="begin"/>
        </w:r>
        <w:r>
          <w:instrText xml:space="preserve"> PAGEREF _Toc28109 \h </w:instrText>
        </w:r>
        <w:r>
          <w:fldChar w:fldCharType="separate"/>
        </w:r>
        <w:r>
          <w:t>49</w:t>
        </w:r>
        <w:r>
          <w:fldChar w:fldCharType="end"/>
        </w:r>
      </w:hyperlink>
    </w:p>
    <w:p>
      <w:pPr>
        <w:pStyle w:val="TOC1"/>
        <w:tabs>
          <w:tab w:val="right" w:leader="dot" w:pos="8306"/>
        </w:tabs>
      </w:pPr>
      <w:hyperlink w:anchor="_Toc18957" w:history="1">
        <w:r>
          <w:rPr>
            <w:rFonts w:ascii="仿宋" w:eastAsia="仿宋" w:hAnsi="仿宋" w:cs="仿宋" w:hint="eastAsia"/>
            <w:lang w:eastAsia="zh-CN"/>
          </w:rPr>
          <w:t>十四、供应链管理</w:t>
        </w:r>
        <w:r>
          <w:tab/>
        </w:r>
        <w:r>
          <w:fldChar w:fldCharType="begin"/>
        </w:r>
        <w:r>
          <w:instrText xml:space="preserve"> PAGEREF _Toc18957 \h </w:instrText>
        </w:r>
        <w:r>
          <w:fldChar w:fldCharType="separate"/>
        </w:r>
        <w:r>
          <w:t>50</w:t>
        </w:r>
        <w:r>
          <w:fldChar w:fldCharType="end"/>
        </w:r>
      </w:hyperlink>
    </w:p>
    <w:p>
      <w:pPr>
        <w:pStyle w:val="TOC2"/>
        <w:tabs>
          <w:tab w:val="right" w:leader="dot" w:pos="8306"/>
        </w:tabs>
      </w:pPr>
      <w:hyperlink w:anchor="_Toc21407" w:history="1">
        <w:r>
          <w:rPr>
            <w:rFonts w:ascii="仿宋" w:eastAsia="仿宋" w:hAnsi="仿宋" w:cs="仿宋" w:hint="eastAsia"/>
            <w:lang w:eastAsia="zh-CN"/>
          </w:rPr>
          <w:t>(一)、供应链战略规划</w:t>
        </w:r>
        <w:r>
          <w:tab/>
        </w:r>
        <w:r>
          <w:fldChar w:fldCharType="begin"/>
        </w:r>
        <w:r>
          <w:instrText xml:space="preserve"> PAGEREF _Toc21407 \h </w:instrText>
        </w:r>
        <w:r>
          <w:fldChar w:fldCharType="separate"/>
        </w:r>
        <w:r>
          <w:t>50</w:t>
        </w:r>
        <w:r>
          <w:fldChar w:fldCharType="end"/>
        </w:r>
      </w:hyperlink>
    </w:p>
    <w:p>
      <w:pPr>
        <w:pStyle w:val="TOC2"/>
        <w:tabs>
          <w:tab w:val="right" w:leader="dot" w:pos="8306"/>
        </w:tabs>
      </w:pPr>
      <w:hyperlink w:anchor="_Toc4518" w:history="1">
        <w:r>
          <w:rPr>
            <w:rFonts w:ascii="仿宋" w:eastAsia="仿宋" w:hAnsi="仿宋" w:cs="仿宋" w:hint="eastAsia"/>
            <w:lang w:eastAsia="zh-CN"/>
          </w:rPr>
          <w:t>(二)、供应商选择与合作</w:t>
        </w:r>
        <w:r>
          <w:tab/>
        </w:r>
        <w:r>
          <w:fldChar w:fldCharType="begin"/>
        </w:r>
        <w:r>
          <w:instrText xml:space="preserve"> PAGEREF _Toc4518 \h </w:instrText>
        </w:r>
        <w:r>
          <w:fldChar w:fldCharType="separate"/>
        </w:r>
        <w:r>
          <w:t>51</w:t>
        </w:r>
        <w:r>
          <w:fldChar w:fldCharType="end"/>
        </w:r>
      </w:hyperlink>
    </w:p>
    <w:p>
      <w:pPr>
        <w:pStyle w:val="TOC2"/>
        <w:tabs>
          <w:tab w:val="right" w:leader="dot" w:pos="8306"/>
        </w:tabs>
      </w:pPr>
      <w:hyperlink w:anchor="_Toc26190" w:history="1">
        <w:r>
          <w:rPr>
            <w:rFonts w:ascii="仿宋" w:eastAsia="仿宋" w:hAnsi="仿宋" w:cs="仿宋" w:hint="eastAsia"/>
            <w:lang w:eastAsia="zh-CN"/>
          </w:rPr>
          <w:t>(三)、物流与库存管理</w:t>
        </w:r>
        <w:r>
          <w:tab/>
        </w:r>
        <w:r>
          <w:fldChar w:fldCharType="begin"/>
        </w:r>
        <w:r>
          <w:instrText xml:space="preserve"> PAGEREF _Toc26190 \h </w:instrText>
        </w:r>
        <w:r>
          <w:fldChar w:fldCharType="separate"/>
        </w:r>
        <w:r>
          <w:t>53</w:t>
        </w:r>
        <w:r>
          <w:fldChar w:fldCharType="end"/>
        </w:r>
      </w:hyperlink>
    </w:p>
    <w:p>
      <w:pPr>
        <w:pStyle w:val="TOC1"/>
        <w:tabs>
          <w:tab w:val="right" w:leader="dot" w:pos="8306"/>
        </w:tabs>
      </w:pPr>
      <w:hyperlink w:anchor="_Toc8009" w:history="1">
        <w:r>
          <w:rPr>
            <w:rFonts w:ascii="仿宋" w:eastAsia="仿宋" w:hAnsi="仿宋" w:cs="仿宋" w:hint="eastAsia"/>
            <w:lang w:eastAsia="zh-CN"/>
          </w:rPr>
          <w:t>十五、营销与推广策略</w:t>
        </w:r>
        <w:r>
          <w:tab/>
        </w:r>
        <w:r>
          <w:fldChar w:fldCharType="begin"/>
        </w:r>
        <w:r>
          <w:instrText xml:space="preserve"> PAGEREF _Toc8009 \h </w:instrText>
        </w:r>
        <w:r>
          <w:fldChar w:fldCharType="separate"/>
        </w:r>
        <w:r>
          <w:t>54</w:t>
        </w:r>
        <w:r>
          <w:fldChar w:fldCharType="end"/>
        </w:r>
      </w:hyperlink>
    </w:p>
    <w:p>
      <w:pPr>
        <w:pStyle w:val="TOC2"/>
        <w:tabs>
          <w:tab w:val="right" w:leader="dot" w:pos="8306"/>
        </w:tabs>
      </w:pPr>
      <w:hyperlink w:anchor="_Toc26096" w:history="1">
        <w:r>
          <w:rPr>
            <w:rFonts w:ascii="仿宋" w:eastAsia="仿宋" w:hAnsi="仿宋" w:cs="仿宋" w:hint="eastAsia"/>
            <w:lang w:eastAsia="zh-CN"/>
          </w:rPr>
          <w:t>(一)、产品/服务定位与特点</w:t>
        </w:r>
        <w:r>
          <w:tab/>
        </w:r>
        <w:r>
          <w:fldChar w:fldCharType="begin"/>
        </w:r>
        <w:r>
          <w:instrText xml:space="preserve"> PAGEREF _Toc26096 \h </w:instrText>
        </w:r>
        <w:r>
          <w:fldChar w:fldCharType="separate"/>
        </w:r>
        <w:r>
          <w:t>54</w:t>
        </w:r>
        <w:r>
          <w:fldChar w:fldCharType="end"/>
        </w:r>
      </w:hyperlink>
    </w:p>
    <w:p>
      <w:pPr>
        <w:pStyle w:val="TOC2"/>
        <w:tabs>
          <w:tab w:val="right" w:leader="dot" w:pos="8306"/>
        </w:tabs>
      </w:pPr>
      <w:hyperlink w:anchor="_Toc14821" w:history="1">
        <w:r>
          <w:rPr>
            <w:rFonts w:ascii="仿宋" w:eastAsia="仿宋" w:hAnsi="仿宋" w:cs="仿宋" w:hint="eastAsia"/>
            <w:lang w:eastAsia="zh-CN"/>
          </w:rPr>
          <w:t>(二)、市场定位与竞争分析</w:t>
        </w:r>
        <w:r>
          <w:tab/>
        </w:r>
        <w:r>
          <w:fldChar w:fldCharType="begin"/>
        </w:r>
        <w:r>
          <w:instrText xml:space="preserve"> PAGEREF _Toc14821 \h </w:instrText>
        </w:r>
        <w:r>
          <w:fldChar w:fldCharType="separate"/>
        </w:r>
        <w:r>
          <w:t>55</w:t>
        </w:r>
        <w:r>
          <w:fldChar w:fldCharType="end"/>
        </w:r>
      </w:hyperlink>
    </w:p>
    <w:p>
      <w:pPr>
        <w:pStyle w:val="TOC2"/>
        <w:tabs>
          <w:tab w:val="right" w:leader="dot" w:pos="8306"/>
        </w:tabs>
      </w:pPr>
      <w:hyperlink w:anchor="_Toc4154" w:history="1">
        <w:r>
          <w:rPr>
            <w:rFonts w:ascii="仿宋" w:eastAsia="仿宋" w:hAnsi="仿宋" w:cs="仿宋" w:hint="eastAsia"/>
            <w:lang w:eastAsia="zh-CN"/>
          </w:rPr>
          <w:t>(三)、营销渠道与策略</w:t>
        </w:r>
        <w:r>
          <w:tab/>
        </w:r>
        <w:r>
          <w:fldChar w:fldCharType="begin"/>
        </w:r>
        <w:r>
          <w:instrText xml:space="preserve"> PAGEREF _Toc4154 \h </w:instrText>
        </w:r>
        <w:r>
          <w:fldChar w:fldCharType="separate"/>
        </w:r>
        <w:r>
          <w:t>57</w:t>
        </w:r>
        <w:r>
          <w:fldChar w:fldCharType="end"/>
        </w:r>
      </w:hyperlink>
    </w:p>
    <w:p>
      <w:pPr>
        <w:pStyle w:val="TOC2"/>
        <w:tabs>
          <w:tab w:val="right" w:leader="dot" w:pos="8306"/>
        </w:tabs>
      </w:pPr>
      <w:hyperlink w:anchor="_Toc30929" w:history="1">
        <w:r>
          <w:rPr>
            <w:rFonts w:ascii="仿宋" w:eastAsia="仿宋" w:hAnsi="仿宋" w:cs="仿宋" w:hint="eastAsia"/>
            <w:lang w:eastAsia="zh-CN"/>
          </w:rPr>
          <w:t>(四)、推广与宣传活动</w:t>
        </w:r>
        <w:r>
          <w:tab/>
        </w:r>
        <w:r>
          <w:fldChar w:fldCharType="begin"/>
        </w:r>
        <w:r>
          <w:instrText xml:space="preserve"> PAGEREF _Toc30929 \h </w:instrText>
        </w:r>
        <w:r>
          <w:fldChar w:fldCharType="separate"/>
        </w:r>
        <w:r>
          <w:t>58</w:t>
        </w:r>
        <w:r>
          <w:fldChar w:fldCharType="end"/>
        </w:r>
      </w:hyperlink>
    </w:p>
    <w:p>
      <w:pPr>
        <w:pStyle w:val="TOC1"/>
        <w:tabs>
          <w:tab w:val="right" w:leader="dot" w:pos="8306"/>
        </w:tabs>
      </w:pPr>
      <w:hyperlink w:anchor="_Toc5556" w:history="1">
        <w:r>
          <w:rPr>
            <w:rFonts w:ascii="仿宋" w:eastAsia="仿宋" w:hAnsi="仿宋" w:cs="仿宋" w:hint="eastAsia"/>
            <w:lang w:eastAsia="zh-CN"/>
          </w:rPr>
          <w:t>十六、互联网金融项目实施保障措施</w:t>
        </w:r>
        <w:r>
          <w:tab/>
        </w:r>
        <w:r>
          <w:fldChar w:fldCharType="begin"/>
        </w:r>
        <w:r>
          <w:instrText xml:space="preserve"> PAGEREF _Toc5556 \h </w:instrText>
        </w:r>
        <w:r>
          <w:fldChar w:fldCharType="separate"/>
        </w:r>
        <w:r>
          <w:t>63</w:t>
        </w:r>
        <w:r>
          <w:fldChar w:fldCharType="end"/>
        </w:r>
      </w:hyperlink>
    </w:p>
    <w:p>
      <w:pPr>
        <w:pStyle w:val="TOC2"/>
        <w:tabs>
          <w:tab w:val="right" w:leader="dot" w:pos="8306"/>
        </w:tabs>
      </w:pPr>
      <w:hyperlink w:anchor="_Toc11968" w:history="1">
        <w:r>
          <w:rPr>
            <w:rFonts w:ascii="仿宋" w:eastAsia="仿宋" w:hAnsi="仿宋" w:cs="仿宋" w:hint="eastAsia"/>
            <w:lang w:eastAsia="zh-CN"/>
          </w:rPr>
          <w:t>(一)、互联网金融项目实施保障机制</w:t>
        </w:r>
        <w:r>
          <w:tab/>
        </w:r>
        <w:r>
          <w:fldChar w:fldCharType="begin"/>
        </w:r>
        <w:r>
          <w:instrText xml:space="preserve"> PAGEREF _Toc11968 \h </w:instrText>
        </w:r>
        <w:r>
          <w:fldChar w:fldCharType="separate"/>
        </w:r>
        <w:r>
          <w:t>63</w:t>
        </w:r>
        <w:r>
          <w:fldChar w:fldCharType="end"/>
        </w:r>
      </w:hyperlink>
    </w:p>
    <w:p>
      <w:pPr>
        <w:pStyle w:val="TOC2"/>
        <w:tabs>
          <w:tab w:val="right" w:leader="dot" w:pos="8306"/>
        </w:tabs>
      </w:pPr>
      <w:hyperlink w:anchor="_Toc31088" w:history="1">
        <w:r>
          <w:rPr>
            <w:rFonts w:ascii="仿宋" w:eastAsia="仿宋" w:hAnsi="仿宋" w:cs="仿宋" w:hint="eastAsia"/>
            <w:lang w:eastAsia="zh-CN"/>
          </w:rPr>
          <w:t>(二)、互联网金融项目法律合规要求</w:t>
        </w:r>
        <w:r>
          <w:tab/>
        </w:r>
        <w:r>
          <w:fldChar w:fldCharType="begin"/>
        </w:r>
        <w:r>
          <w:instrText xml:space="preserve"> PAGEREF _Toc31088 \h </w:instrText>
        </w:r>
        <w:r>
          <w:fldChar w:fldCharType="separate"/>
        </w:r>
        <w:r>
          <w:t>67</w:t>
        </w:r>
        <w:r>
          <w:fldChar w:fldCharType="end"/>
        </w:r>
      </w:hyperlink>
    </w:p>
    <w:p>
      <w:pPr>
        <w:pStyle w:val="TOC2"/>
        <w:tabs>
          <w:tab w:val="right" w:leader="dot" w:pos="8306"/>
        </w:tabs>
      </w:pPr>
      <w:hyperlink w:anchor="_Toc26903" w:history="1">
        <w:r>
          <w:rPr>
            <w:rFonts w:ascii="仿宋" w:eastAsia="仿宋" w:hAnsi="仿宋" w:cs="仿宋" w:hint="eastAsia"/>
            <w:lang w:eastAsia="zh-CN"/>
          </w:rPr>
          <w:t>(三)、互联网金融项目合同管理与法律事务</w:t>
        </w:r>
        <w:r>
          <w:tab/>
        </w:r>
        <w:r>
          <w:fldChar w:fldCharType="begin"/>
        </w:r>
        <w:r>
          <w:instrText xml:space="preserve"> PAGEREF _Toc26903 \h </w:instrText>
        </w:r>
        <w:r>
          <w:fldChar w:fldCharType="separate"/>
        </w:r>
        <w:r>
          <w:t>71</w:t>
        </w:r>
        <w:r>
          <w:fldChar w:fldCharType="end"/>
        </w:r>
      </w:hyperlink>
    </w:p>
    <w:p>
      <w:pPr>
        <w:pStyle w:val="TOC2"/>
        <w:tabs>
          <w:tab w:val="right" w:leader="dot" w:pos="8306"/>
        </w:tabs>
      </w:pPr>
      <w:hyperlink w:anchor="_Toc14185" w:history="1">
        <w:r>
          <w:rPr>
            <w:rFonts w:ascii="仿宋" w:eastAsia="仿宋" w:hAnsi="仿宋" w:cs="仿宋" w:hint="eastAsia"/>
            <w:lang w:eastAsia="zh-CN"/>
          </w:rPr>
          <w:t>(四)、互联网金融项目知识产权保护策略</w:t>
        </w:r>
        <w:r>
          <w:tab/>
        </w:r>
        <w:r>
          <w:fldChar w:fldCharType="begin"/>
        </w:r>
        <w:r>
          <w:instrText xml:space="preserve"> PAGEREF _Toc14185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79"/>
      <w:r>
        <w:rPr>
          <w:rFonts w:ascii="仿宋" w:eastAsia="仿宋" w:hAnsi="仿宋" w:cs="仿宋" w:hint="eastAsia"/>
          <w:sz w:val="28"/>
          <w:lang w:eastAsia="zh-CN"/>
        </w:rPr>
        <w:t>一、互联网金融项目可持续发展</w:t>
      </w:r>
      <w:bookmarkEnd w:id="2"/>
    </w:p>
    <w:p>
      <w:pPr>
        <w:pStyle w:val="Heading2"/>
        <w:rPr>
          <w:rFonts w:ascii="仿宋" w:eastAsia="仿宋" w:hAnsi="仿宋" w:cs="仿宋" w:hint="eastAsia"/>
          <w:lang w:eastAsia="zh-CN"/>
        </w:rPr>
      </w:pPr>
      <w:bookmarkStart w:id="3" w:name="_Toc2921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金融项目中，互联网金融项目团队着眼于未来，明确了可持续发展的战略方向。制定的具体可持续发展目标包括降低资源使用、采用环保技术、最大化社会效益等。这一步骤不仅有助于互联网金融项目在环保和社会责任方面达到最高标准，也为未来提供了明确的指引，确保互联网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可持续实践的融入互联网金融项目管理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互联网金融项目管理周期。从互联网金融项目规划开始，互联网金融项目团队就考虑了环境和社会的因素。在执行阶段，互联网金融项目团队积极推动绿色技术的应用，优化资源利用。此外，关注员工的社会责任，通过培训和沟通活动提高员工对可持续发展的认知，使他们能够在日常工作中践行可持续实践。这些举措不仅为互联网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57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扎根于互联网金融项目的可持续发展理念，我们深信环保与社会责任是互联网金融项目成功的关键支柱。在互联网金融项目的每一步，我们都致力于通过创新和实践，履行对环境和社会的坚定责任。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金融项目团队通过引入先进的环保技术、建立高效的废物处理系统以及推动能源节约措施，积极履行环保责任。定期的环保监测和评估确保互联网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金融项目不仅致力于自身可持续发展，还注重对社会的回馈。通过支持社区互联网金融项目、参与慈善事业、提供培训机会等方式，互联网金融项目积极履行社会责任。与当地社区建立积极互动，关注员工的工作与生活平衡，以及员工的身心健康，是互联网金融项目在社会责任层面的关键举措。这样的实践不仅增强了互联网金融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515"/>
      <w:r>
        <w:rPr>
          <w:rFonts w:ascii="仿宋" w:eastAsia="仿宋" w:hAnsi="仿宋" w:cs="仿宋" w:hint="eastAsia"/>
          <w:sz w:val="28"/>
          <w:lang w:eastAsia="zh-CN"/>
        </w:rPr>
        <w:t>二、互联网金融项目危机管理</w:t>
      </w:r>
      <w:bookmarkEnd w:id="5"/>
    </w:p>
    <w:p>
      <w:pPr>
        <w:pStyle w:val="Heading2"/>
        <w:rPr>
          <w:rFonts w:ascii="仿宋" w:eastAsia="仿宋" w:hAnsi="仿宋" w:cs="仿宋" w:hint="eastAsia"/>
          <w:lang w:eastAsia="zh-CN"/>
        </w:rPr>
      </w:pPr>
      <w:bookmarkStart w:id="6" w:name="_Toc1211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金融项目危机管理中，危机预警与识别是确保互联网金融项目稳健运行的核心步骤。通过建立全面的监测机制，互联网金融项目团队旨在及时发现和理解潜在的风险和危机因素，以便采取及时的预防和应对措施，确保互联网金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首先，通过深入的风险评估，互联网金融项目团队全面分析了整个互联网金融项目和各个阶段可能存在的威胁。这包括准确评估每个潜在风险的发生概率和可能影响的程度，为后续危机预警提供了有力支持。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互联网金融项目团队着重于明确定义互联网金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互联网金融项目进展的持续监控，团队能够及时发现潜在问题并作出迅速反应。互联网金融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在这一阶段，团队的专业素养和反应速度将发挥至关重要的作用，以确保潜在危机能够在初期得到有效的处理，最大程度地减轻负面影响。通过危机预警与识别，互联网金融项目得以更有序、可控地推进。</w:t>
      </w:r>
    </w:p>
    <w:p>
      <w:pPr>
        <w:pStyle w:val="Heading2"/>
        <w:ind w:firstLine="560" w:firstLineChars="200"/>
        <w:rPr>
          <w:rFonts w:ascii="仿宋" w:eastAsia="仿宋" w:hAnsi="仿宋" w:cs="仿宋" w:hint="eastAsia"/>
          <w:sz w:val="28"/>
          <w:lang w:eastAsia="zh-CN"/>
        </w:rPr>
      </w:pPr>
      <w:bookmarkStart w:id="7" w:name="_Toc1125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在危机发生时，互联网金融项目团队立即行动，成立了应急小组。该小组的任务是迅速制定并实施紧急应对措施，以最小化潜在损失。以下是采取的主要措施：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暂停互联网金融项目进度：为遏制危机蔓延，互联网金融项目暂时停止进行，以便全面评估当前状况。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资源重新分配：重新评估互联网金融项目资源的分配，确保最大限度地减小损失。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实时沟通：与关键利益相关者建立实时沟通机制，向他们传递互联网金融项目危机的实际状况，保障互联网金融项目核心利益。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在紧急应对的同时，互联网金融项目团队强调了团队协作和有效沟通的重要性。以下是团队协作的关键举措：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信息共享机制：建立了信息共享平台，确保团队成员能够及时获取互联网金融项目危机的实时信息。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领导者沟通：互联网金融项目领导者通过定期会议和即时沟通工具，指导团队应对危机，保持团队稳定运行。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随着危机得到初步控制，互联网金融项目团队转向制定恢复计划，以确保互联网金融项目能够从中迅速恢复。主要恢复计划包括：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修复受损的进度计划：重新评估互联网金融项目进度，制定修复计划，确保互联网金融项目尽快回归正常进程。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重新调整资源分配：优化资源分配，确保互联网金融项目在有限资源下高效运转。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风险管理机制加强：对互联网金融项目风险进行全面评估，制定更强化的风险管理策略，以预防未来可能的危机。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6906"/>
      <w:r>
        <w:rPr>
          <w:rFonts w:ascii="仿宋" w:eastAsia="仿宋" w:hAnsi="仿宋" w:cs="仿宋" w:hint="eastAsia"/>
          <w:sz w:val="28"/>
          <w:lang w:eastAsia="zh-CN"/>
        </w:rPr>
        <w:t>三、互联网金融项目建设单位说明</w:t>
      </w:r>
      <w:bookmarkEnd w:id="8"/>
    </w:p>
    <w:p>
      <w:pPr>
        <w:pStyle w:val="Heading2"/>
        <w:rPr>
          <w:rFonts w:ascii="仿宋" w:eastAsia="仿宋" w:hAnsi="仿宋" w:cs="仿宋" w:hint="eastAsia"/>
          <w:lang w:eastAsia="zh-CN"/>
        </w:rPr>
      </w:pPr>
      <w:bookmarkStart w:id="9" w:name="_Toc21358"/>
      <w:r>
        <w:rPr>
          <w:rFonts w:ascii="仿宋" w:eastAsia="仿宋" w:hAnsi="仿宋" w:cs="仿宋" w:hint="eastAsia"/>
          <w:lang w:eastAsia="zh-CN"/>
        </w:rPr>
        <w:t>(一)、互联网金融项目承办单位基本情况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598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互联网金融项目承办单位的XXXX，我们着眼于实现可持续的经济效益。通过技术创新和解决方案的提供，公司预计在互联网金融项目执行期间将获得可观的收入增长。这一收入来源主要包括互联网金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同时，我们注重成本控制和效率提升，以确保互联网金融项目的可持续盈利。透过精细的管理和资源优化，公司期望实现互联网金融项目利润最大化。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互联网金融项目实施进行全面的投资评估，包括互联网金融项目启动阶段的资金投入和后续运营成本。通过对互联网金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互联网金融项目实施过程中具备足够的资金流动性，公司将进行详尽的现金流分析。这包括资金需求的合理预测、互联网金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4554"/>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540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互联网金融项目的主要产品是XXXX，预计年产值为XXX万元。这一产品在市场中占据着重要的地位，其广泛的应用范围使得该互联网金融项目的市场前景非常广阔。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互联网金融项目的xxx产品作为重要的原材料之一，将在多个领域发挥关键作用。其在建筑、交通、能源等方面的广泛应用将为整个产业链提供强大的支持，形成产业协同效应。互联网金融项目的年产值XXX万XXX万XXX万万元不仅反映了其在市场上的巨大潜力，更预示着它对国民经济的积极贡献。这种关联度高、涉及面广的产业关系，使得该互联网金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292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金融项目总征地面积为XXXX平方米，相当于约XX.XX亩，其中净用地面积为XXXX平方米，红线范围内相当于约XX.XX亩。这一用地规模充分考虑了互联网金融项目的建设需求，保障了互联网金融项目在合适的空间内得以充分发展。互联网金融项目规划的总建筑面积为XXXX平方米，其中主体工程建设占XXXX平方米，计容建筑面积达XXXX平方米。预计建筑工程的投资将达到XXXX万元，为互联网金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金融项目计划购置的设备共计XXXX台（套），设备购置费用为XXXX万元。这一设备购置计划充分考虑到互联网金融项目的生产需求和技术要求，确保了互联网金融项目在生产运营中具备先进的技术装备和高效的生产能力。设备的合理配置将为互联网金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互联网金融项目计划总投资为XXXX万元，预计年实现营业收入为XXXX万元。这一产能规模的设定旨在确保互联网金融项目能够在投资与回报之间取得平衡，实现长期可持续的发展。互联网金融项目的总投资充分考虑到各个方面的需求，包括用地建设、设备购置等多个环节，以确保互联网金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8447"/>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2119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互联网金融项目的技术管理特点体现在其创新导向。通过引入最先进的技术趋势和解决方案，互联网金融项目致力于提升科技含量、提高质量和效率水平。这意味着我们将采用最新的工具和方法，确保互联网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互联网金融项目技术管理的显著特征。通过整合不同领域的技术资源，我们实现了跨学科的协同工作。这有助于优化技术架构，提高整体效能。此外，整合性策略还促进了不同技术团队之间的紧密沟通和高效合作，确保互联网金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互联网金融项目所采用的技术。通过不断优化技术方案，互联网金融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互联网金融项目团队将在互联网金融项目初期识别可能的技术风险，并采取相应的预防和应对措施。通过建立健全的风险评估机制，互联网金融项目能够在实施过程中及时发现并解决潜在的技术问题，保障互联网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互联网金融项目中，技术将成为互联网金融项目成功的有力支持。这一深度剖析揭示了技术管理在互联网金融项目实施中的关键作用，为互联网金融项目的技术基础奠定了坚实的基础。</w:t>
      </w:r>
    </w:p>
    <w:p>
      <w:pPr>
        <w:pStyle w:val="Heading2"/>
        <w:ind w:firstLine="560" w:firstLineChars="200"/>
        <w:rPr>
          <w:rFonts w:ascii="仿宋" w:eastAsia="仿宋" w:hAnsi="仿宋" w:cs="仿宋" w:hint="eastAsia"/>
          <w:sz w:val="28"/>
          <w:lang w:eastAsia="zh-CN"/>
        </w:rPr>
      </w:pPr>
      <w:bookmarkStart w:id="16" w:name="_Toc4097"/>
      <w:r>
        <w:rPr>
          <w:rFonts w:ascii="仿宋" w:eastAsia="仿宋" w:hAnsi="仿宋" w:cs="仿宋" w:hint="eastAsia"/>
          <w:sz w:val="28"/>
          <w:lang w:eastAsia="zh-CN"/>
        </w:rPr>
        <w:t>(二)、互联网金融项目工艺技术设计方案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互联网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互联网金融项目将严格按照相关行业规范要求进行组织。通过有效控制产品质量，互联网金融项目将致力于为顾客提供优质的互联网金融项目产品和良好的服务。这体现了互联网金融项目对于生产活动合规性和质量标准的高度重视，为互联网金融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互联网金融项目注重生态效益和清洁生产原则。互联网金融项目建设将紧密结合地方特色经济发展，与社会经济发展规划和区域环境保护规划方案相协调一致。通过与当地区域自然生态系统的结合，互联网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互联网金融项目产品具有多样化的客户需求和个性化的特点。因此，互联网金融项目产品规格品种多样，且单批生产数量较小。为满足这一特点，互联网金融项目承办单位将建设先进的柔性制造生产线。通过广泛应用柔性制造技术，互联网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互联网金融项目采用的技术具有较高的技术含量和自动化水平，处于国内先进水平。这一技术选用不仅体现了对生产效率、质量和环境友好性的高标准要求，同时为互联网金融项目的可持续发展奠定了坚实的基础。</w:t>
      </w:r>
    </w:p>
    <w:p>
      <w:pPr>
        <w:pStyle w:val="Heading2"/>
        <w:ind w:firstLine="560" w:firstLineChars="200"/>
        <w:rPr>
          <w:rFonts w:ascii="仿宋" w:eastAsia="仿宋" w:hAnsi="仿宋" w:cs="仿宋" w:hint="eastAsia"/>
          <w:sz w:val="28"/>
          <w:lang w:eastAsia="zh-CN"/>
        </w:rPr>
      </w:pPr>
      <w:bookmarkStart w:id="17" w:name="_Toc1665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为确保互联网金融项目的高效生产和技术实施，我们制定了一套精心设计的设备选型方案，以满足互联网金融项目生产、质量和环保的要求。该方案的主要特点如下：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互联网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针对互联网金融项目产品的多样性和小批量生产的特点，我们将建设柔性制造生产线。通过在设备选型中考虑柔性制造技术，可以灵活应对不同产品规格和生产需求，实现生产线的高度灵活性和适应性。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2551"/>
      <w:r>
        <w:rPr>
          <w:rFonts w:ascii="仿宋" w:eastAsia="仿宋" w:hAnsi="仿宋" w:cs="仿宋" w:hint="eastAsia"/>
          <w:sz w:val="28"/>
          <w:lang w:eastAsia="zh-CN"/>
        </w:rPr>
        <w:t>六、互联网金融项目文档管理</w:t>
      </w:r>
      <w:bookmarkEnd w:id="18"/>
    </w:p>
    <w:p>
      <w:pPr>
        <w:pStyle w:val="Heading2"/>
        <w:rPr>
          <w:rFonts w:ascii="仿宋" w:eastAsia="仿宋" w:hAnsi="仿宋" w:cs="仿宋" w:hint="eastAsia"/>
          <w:lang w:eastAsia="zh-CN"/>
        </w:rPr>
      </w:pPr>
      <w:bookmarkStart w:id="19" w:name="_Toc2460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互联网金融项目高度重视文档的质量和准确性，以支持互联网金融项目的各项活动和决策。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金融项目文档的编制始于互联网金融项目计划的初期，我们制定了详细的文档编制计划，明确了每个文档的内容、格式和编写责任人。在互联网金融项目启动阶段，我们首先编制了互联网金融项目章程，明确定义了互联网金融项目的目标、范围、风险等关键要素。随后，互联网金融项目团队根据计划陆续编制了需求文档、设计文档、测试文档等各类文档，确保互联网金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互联网金融项目管理中的重要环节，旨在确保互联网金融项目文档符合质量标准和互联网金融项目需求。在互联网金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互联网金融项目相关利益方和专业领域的专家对文档进行独立审查。这有助于获取更全面、客观的反馈，确保互联网金融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互联网金融项目在文档编制与审查方面建立了严格的管理机制，通过规范的流程和多维度的审查，确保互联网金融项目文档的质量、准确性和可靠性，为互联网金融项目的顺利推进提供了有力支持。</w:t>
      </w:r>
    </w:p>
    <w:p>
      <w:pPr>
        <w:pStyle w:val="Heading2"/>
        <w:ind w:firstLine="560" w:firstLineChars="200"/>
        <w:rPr>
          <w:rFonts w:ascii="仿宋" w:eastAsia="仿宋" w:hAnsi="仿宋" w:cs="仿宋" w:hint="eastAsia"/>
          <w:sz w:val="28"/>
          <w:lang w:eastAsia="zh-CN"/>
        </w:rPr>
      </w:pPr>
      <w:bookmarkStart w:id="20" w:name="_Toc31896"/>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在互联网金融项目中，我们致力于优化文档发布与分发过程，以确保信息的高效传递和团队间协作的顺畅进行。以下是我们采取的关键优化策略：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我们通过多渠道发布文档，包括电子邮件、互联网金融项目管理平台、内部网站等，以满足不同团队成员的偏好和需求。多渠道发布确保了信息的全面覆盖。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我们采用了精细的权限控制，确保只有授权人员可以访问敏感信息。这种安全措施保护了互联网金融项目文档的机密性，防止了未经授权的信息泄露。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https://d.book118.com/775134023242011121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互联网金融项目规划设计方案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59036A"/>
    <w:rsid w:val="2A5903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13402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2024-03-03T06:04:00Z</dcterms:created>
  <dcterms:modified xsi:type="dcterms:W3CDTF">2024-03-03T06:04:34Z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DFE0FBF85B654286A971C9CBBF2542BF_11</vt:lpwstr>
  </property>
  <property fmtid="{D5CDD505-2E9C-101B-9397-08002B2CF9AE}" pid="3" name="KSOProductBuildVer">
    <vt:lpwstr>2052-12.1.0.16388</vt:lpwstr>
  </property>
</Properties>
</file>