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25AD5" w14:paraId="6214783D" w14:textId="1F390349">
      <w:pPr>
        <w:spacing w:before="146" w:line="239" w:lineRule="auto"/>
        <w:ind w:firstLine="1982"/>
        <w:rPr>
          <w:rFonts w:ascii="宋体" w:eastAsia="宋体" w:hAnsi="宋体" w:cs="宋体"/>
          <w:sz w:val="65"/>
          <w:szCs w:val="65"/>
        </w:rPr>
      </w:pPr>
      <w:r>
        <w:rPr>
          <w:rFonts w:ascii="宋体" w:eastAsia="宋体" w:hAnsi="宋体" w:cs="宋体"/>
          <w:spacing w:val="2"/>
          <w:sz w:val="65"/>
          <w:szCs w:val="65"/>
          <w:lang w:val="zh-CN"/>
        </w:rPr>
        <mc:AlternateContent>
          <mc:Choice Requires="wps">
            <w:drawing>
              <wp:anchor distT="0" distB="0" distL="114300" distR="114300" simplePos="0" relativeHeight="251665408" behindDoc="0" locked="0" layoutInCell="1" allowOverlap="1">
                <wp:simplePos x="0" y="0"/>
                <wp:positionH relativeFrom="column">
                  <wp:posOffset>5165090</wp:posOffset>
                </wp:positionH>
                <wp:positionV relativeFrom="paragraph">
                  <wp:posOffset>6434455</wp:posOffset>
                </wp:positionV>
                <wp:extent cx="127000" cy="127000"/>
                <wp:effectExtent l="0" t="0" r="6350" b="6350"/>
                <wp:wrapNone/>
                <wp:docPr id="1668137340"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1A139488">
                            <w:pPr>
                              <w:rPr>
                                <w:color w:val="FFFFFF"/>
                              </w:rPr>
                            </w:pPr>
                            <w:r w:rsidRPr="00A308F0">
                              <w:rPr>
                                <w:rFonts w:hint="eastAsia"/>
                                <w:color w:val="FFFFFF"/>
                              </w:rPr>
                              <w:t>跨内</w:t>
                            </w:r>
                            <w:r w:rsidRPr="00A308F0">
                              <w:rPr>
                                <w:rFonts w:hint="eastAsia"/>
                                <w:color w:val="FFFFFF"/>
                              </w:rPr>
                              <w:t>,</w:t>
                            </w:r>
                            <w:r w:rsidRPr="00A308F0">
                              <w:rPr>
                                <w:rFonts w:hint="eastAsia"/>
                                <w:color w:val="FFFFFF"/>
                              </w:rPr>
                              <w:t>且在水平方向错开的距离不应小于</w:t>
                            </w:r>
                            <w:r w:rsidRPr="00A308F0">
                              <w:rPr>
                                <w:rFonts w:hint="eastAsia"/>
                                <w:color w:val="FFFFFF"/>
                              </w:rPr>
                              <w:t>500mm,</w:t>
                            </w:r>
                            <w:r w:rsidRPr="00A308F0">
                              <w:rPr>
                                <w:rFonts w:hint="eastAsia"/>
                                <w:color w:val="FFFFFF"/>
                              </w:rPr>
                              <w:t>各接头中心至主节点的距离不宜大于纵距的</w:t>
                            </w:r>
                            <w:r w:rsidRPr="00A308F0">
                              <w:rPr>
                                <w:rFonts w:hint="eastAsia"/>
                                <w:color w:val="FFFFFF"/>
                              </w:rPr>
                              <w:t>1/3</w:t>
                            </w:r>
                            <w:r w:rsidRPr="00A308F0">
                              <w:rPr>
                                <w:rFonts w:hint="eastAsia"/>
                                <w:color w:val="FFFFFF"/>
                              </w:rPr>
                              <w:t>。（</w:t>
                            </w:r>
                            <w:r w:rsidRPr="00A308F0">
                              <w:rPr>
                                <w:rFonts w:hint="eastAsia"/>
                                <w:color w:val="FFFFFF"/>
                              </w:rPr>
                              <w:t>2</w:t>
                            </w:r>
                            <w:r w:rsidRPr="00A308F0">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06.65pt;margin-left:406.7pt;mso-wrap-distance-bottom:0;mso-wrap-distance-left:9pt;mso-wrap-distance-right:9pt;mso-wrap-distance-top:0;position:absolute;v-text-anchor:top;z-index:251664384" filled="f" fillcolor="this" stroked="f" strokeweight="0.5pt">
                <v:textbox>
                  <w:txbxContent>
                    <w:p w:rsidR="00A308F0" w:rsidRPr="00A308F0" w14:paraId="79F5FD74" w14:textId="1A139488">
                      <w:pPr>
                        <w:rPr>
                          <w:color w:val="FFFFFF"/>
                        </w:rPr>
                      </w:pPr>
                      <w:r w:rsidRPr="00A308F0">
                        <w:rPr>
                          <w:rFonts w:hint="eastAsia"/>
                          <w:color w:val="FFFFFF"/>
                        </w:rPr>
                        <w:t>跨内</w:t>
                      </w:r>
                      <w:r w:rsidRPr="00A308F0">
                        <w:rPr>
                          <w:rFonts w:hint="eastAsia"/>
                          <w:color w:val="FFFFFF"/>
                        </w:rPr>
                        <w:t>,</w:t>
                      </w:r>
                      <w:r w:rsidRPr="00A308F0">
                        <w:rPr>
                          <w:rFonts w:hint="eastAsia"/>
                          <w:color w:val="FFFFFF"/>
                        </w:rPr>
                        <w:t>且在水平方向错开的距离不应小于</w:t>
                      </w:r>
                      <w:r w:rsidRPr="00A308F0">
                        <w:rPr>
                          <w:rFonts w:hint="eastAsia"/>
                          <w:color w:val="FFFFFF"/>
                        </w:rPr>
                        <w:t>500mm,</w:t>
                      </w:r>
                      <w:r w:rsidRPr="00A308F0">
                        <w:rPr>
                          <w:rFonts w:hint="eastAsia"/>
                          <w:color w:val="FFFFFF"/>
                        </w:rPr>
                        <w:t>各接头中心至主节点的距离不宜大于纵距的</w:t>
                      </w:r>
                      <w:r w:rsidRPr="00A308F0">
                        <w:rPr>
                          <w:rFonts w:hint="eastAsia"/>
                          <w:color w:val="FFFFFF"/>
                        </w:rPr>
                        <w:t>1/3</w:t>
                      </w:r>
                      <w:r w:rsidRPr="00A308F0">
                        <w:rPr>
                          <w:rFonts w:hint="eastAsia"/>
                          <w:color w:val="FFFFFF"/>
                        </w:rPr>
                        <w:t>。（</w:t>
                      </w:r>
                      <w:r w:rsidRPr="00A308F0">
                        <w:rPr>
                          <w:rFonts w:hint="eastAsia"/>
                          <w:color w:val="FFFFFF"/>
                        </w:rPr>
                        <w:t>2</w:t>
                      </w:r>
                      <w:r w:rsidRPr="00A308F0">
                        <w:rPr>
                          <w:rFonts w:hint="eastAsia"/>
                          <w:color w:val="FFFFFF"/>
                        </w:rPr>
                        <w:t>）</w:t>
                      </w:r>
                    </w:p>
                  </w:txbxContent>
                </v:textbox>
              </v:shape>
            </w:pict>
          </mc:Fallback>
        </mc:AlternateContent>
      </w:r>
      <w:r>
        <w:rPr>
          <w:rFonts w:ascii="宋体" w:eastAsia="宋体" w:hAnsi="宋体" w:cs="宋体"/>
          <w:spacing w:val="2"/>
          <w:sz w:val="65"/>
          <w:szCs w:val="65"/>
          <w:lang w:val="zh-CN"/>
        </w:rPr>
        <mc:AlternateContent>
          <mc:Choice Requires="wps">
            <w:drawing>
              <wp:anchor distT="0" distB="0" distL="114300" distR="114300" simplePos="0" relativeHeight="251663360" behindDoc="0" locked="0" layoutInCell="1" allowOverlap="1">
                <wp:simplePos x="0" y="0"/>
                <wp:positionH relativeFrom="column">
                  <wp:posOffset>5165090</wp:posOffset>
                </wp:positionH>
                <wp:positionV relativeFrom="paragraph">
                  <wp:posOffset>4529455</wp:posOffset>
                </wp:positionV>
                <wp:extent cx="127000" cy="127000"/>
                <wp:effectExtent l="0" t="0" r="6350" b="6350"/>
                <wp:wrapNone/>
                <wp:docPr id="32502236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2E69B8A6">
                            <w:pPr>
                              <w:rPr>
                                <w:color w:val="FFFFFF"/>
                              </w:rPr>
                            </w:pPr>
                            <w:r w:rsidRPr="00A308F0">
                              <w:rPr>
                                <w:rFonts w:hint="eastAsia"/>
                                <w:color w:val="FFFFFF"/>
                              </w:rPr>
                              <w:t>架内使用电焊切割工艺时，项目部严格按照国家特殊工种的要求和消防规定进行，应增加专职人员配合防止火星和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56.65pt;margin-left:406.7pt;mso-wrap-distance-bottom:0;mso-wrap-distance-left:9pt;mso-wrap-distance-right:9pt;mso-wrap-distance-top:0;position:absolute;v-text-anchor:top;z-index:251662336" filled="f" fillcolor="this" stroked="f" strokeweight="0.5pt">
                <v:textbox>
                  <w:txbxContent>
                    <w:p w:rsidR="00A308F0" w:rsidRPr="00A308F0" w14:paraId="21698FB7" w14:textId="2E69B8A6">
                      <w:pPr>
                        <w:rPr>
                          <w:color w:val="FFFFFF"/>
                        </w:rPr>
                      </w:pPr>
                      <w:r w:rsidRPr="00A308F0">
                        <w:rPr>
                          <w:rFonts w:hint="eastAsia"/>
                          <w:color w:val="FFFFFF"/>
                        </w:rPr>
                        <w:t>架内使用电焊切割工艺时，项目部严格按照国家特殊工种的要求和消防规定进行，应增加专职人员配合防止火星和</w:t>
                      </w:r>
                    </w:p>
                  </w:txbxContent>
                </v:textbox>
              </v:shape>
            </w:pict>
          </mc:Fallback>
        </mc:AlternateContent>
      </w:r>
      <w:r>
        <w:rPr>
          <w:rFonts w:ascii="宋体" w:eastAsia="宋体" w:hAnsi="宋体" w:cs="宋体"/>
          <w:spacing w:val="2"/>
          <w:sz w:val="65"/>
          <w:szCs w:val="65"/>
          <w:lang w:val="zh-CN"/>
        </w:rPr>
        <mc:AlternateContent>
          <mc:Choice Requires="wps">
            <w:drawing>
              <wp:anchor distT="0" distB="0" distL="114300" distR="114300" simplePos="0" relativeHeight="251661312" behindDoc="0" locked="0" layoutInCell="1" allowOverlap="1">
                <wp:simplePos x="0" y="0"/>
                <wp:positionH relativeFrom="column">
                  <wp:posOffset>5165090</wp:posOffset>
                </wp:positionH>
                <wp:positionV relativeFrom="paragraph">
                  <wp:posOffset>2624455</wp:posOffset>
                </wp:positionV>
                <wp:extent cx="127000" cy="127000"/>
                <wp:effectExtent l="0" t="0" r="6350" b="6350"/>
                <wp:wrapNone/>
                <wp:docPr id="107680318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6A1F9A5A">
                            <w:pPr>
                              <w:rPr>
                                <w:color w:val="FFFFFF"/>
                              </w:rPr>
                            </w:pPr>
                            <w:r w:rsidRPr="00A308F0">
                              <w:rPr>
                                <w:rFonts w:hint="eastAsia"/>
                                <w:color w:val="FFFFFF"/>
                              </w:rPr>
                              <w:t>2.2</w:t>
                            </w:r>
                            <w:r w:rsidRPr="00A308F0">
                              <w:rPr>
                                <w:rFonts w:hint="eastAsia"/>
                                <w:color w:val="FFFFFF"/>
                              </w:rPr>
                              <w:t>脚手架搭设流程搭设作业程序：熟悉方案和图纸→放线以便确定悬挑杆件</w:t>
                            </w:r>
                            <w:r w:rsidRPr="00A308F0">
                              <w:rPr>
                                <w:rFonts w:hint="eastAsia"/>
                                <w:color w:val="FFFFFF"/>
                              </w:rPr>
                              <w:t>U</w:t>
                            </w:r>
                            <w:r w:rsidRPr="00A308F0">
                              <w:rPr>
                                <w:rFonts w:hint="eastAsia"/>
                                <w:color w:val="FFFFFF"/>
                              </w:rPr>
                              <w:t>型环定位预埋→悬挑杆件定位→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06.65pt;margin-left:406.7pt;mso-wrap-distance-bottom:0;mso-wrap-distance-left:9pt;mso-wrap-distance-right:9pt;mso-wrap-distance-top:0;position:absolute;v-text-anchor:top;z-index:251660288" filled="f" fillcolor="this" stroked="f" strokeweight="0.5pt">
                <v:textbox>
                  <w:txbxContent>
                    <w:p w:rsidR="00A308F0" w:rsidRPr="00A308F0" w14:paraId="59413E77" w14:textId="6A1F9A5A">
                      <w:pPr>
                        <w:rPr>
                          <w:color w:val="FFFFFF"/>
                        </w:rPr>
                      </w:pPr>
                      <w:r w:rsidRPr="00A308F0">
                        <w:rPr>
                          <w:rFonts w:hint="eastAsia"/>
                          <w:color w:val="FFFFFF"/>
                        </w:rPr>
                        <w:t>2.2</w:t>
                      </w:r>
                      <w:r w:rsidRPr="00A308F0">
                        <w:rPr>
                          <w:rFonts w:hint="eastAsia"/>
                          <w:color w:val="FFFFFF"/>
                        </w:rPr>
                        <w:t>脚手架搭设流程搭设作业程序：熟悉方案和图纸→放线以便确定悬挑杆件</w:t>
                      </w:r>
                      <w:r w:rsidRPr="00A308F0">
                        <w:rPr>
                          <w:rFonts w:hint="eastAsia"/>
                          <w:color w:val="FFFFFF"/>
                        </w:rPr>
                        <w:t>U</w:t>
                      </w:r>
                      <w:r w:rsidRPr="00A308F0">
                        <w:rPr>
                          <w:rFonts w:hint="eastAsia"/>
                          <w:color w:val="FFFFFF"/>
                        </w:rPr>
                        <w:t>型环定位预埋→悬挑杆件定位→</w:t>
                      </w:r>
                    </w:p>
                  </w:txbxContent>
                </v:textbox>
              </v:shape>
            </w:pict>
          </mc:Fallback>
        </mc:AlternateContent>
      </w:r>
      <w:r>
        <w:rPr>
          <w:rFonts w:ascii="宋体" w:eastAsia="宋体" w:hAnsi="宋体" w:cs="宋体"/>
          <w:spacing w:val="2"/>
          <w:sz w:val="65"/>
          <w:szCs w:val="65"/>
          <w:lang w:val="zh-CN"/>
        </w:rPr>
        <mc:AlternateContent>
          <mc:Choice Requires="wps">
            <w:drawing>
              <wp:anchor distT="0" distB="0" distL="114300" distR="114300" simplePos="0" relativeHeight="251659264" behindDoc="0" locked="0" layoutInCell="1" allowOverlap="1">
                <wp:simplePos x="0" y="0"/>
                <wp:positionH relativeFrom="column">
                  <wp:posOffset>5165090</wp:posOffset>
                </wp:positionH>
                <wp:positionV relativeFrom="paragraph">
                  <wp:posOffset>719455</wp:posOffset>
                </wp:positionV>
                <wp:extent cx="127000" cy="127000"/>
                <wp:effectExtent l="0" t="0" r="6350" b="6350"/>
                <wp:wrapNone/>
                <wp:docPr id="13769792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4C3DC879">
                            <w:pPr>
                              <w:rPr>
                                <w:color w:val="FFFFFF"/>
                              </w:rPr>
                            </w:pPr>
                            <w:r w:rsidRPr="00A308F0">
                              <w:rPr>
                                <w:rFonts w:hint="eastAsia"/>
                                <w:color w:val="FFFFFF"/>
                              </w:rPr>
                              <w:t>方法拆除，电焊工在挑梁上放木板，割去立杆固定点，工字钢与墙接触处，首先派人攒开</w:t>
                            </w:r>
                            <w:r w:rsidRPr="00A308F0">
                              <w:rPr>
                                <w:rFonts w:hint="eastAsia"/>
                                <w:color w:val="FFFFFF"/>
                              </w:rPr>
                              <w:t>,</w:t>
                            </w:r>
                            <w:r w:rsidRPr="00A308F0">
                              <w:rPr>
                                <w:rFonts w:hint="eastAsia"/>
                                <w:color w:val="FFFFFF"/>
                              </w:rPr>
                              <w:t>然后焊工割去第一道预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56.65pt;margin-left:406.7pt;mso-wrap-distance-bottom:0;mso-wrap-distance-left:9pt;mso-wrap-distance-right:9pt;mso-wrap-distance-top:0;position:absolute;v-text-anchor:top;z-index:251658240" filled="f" fillcolor="this" stroked="f" strokeweight="0.5pt">
                <v:textbox>
                  <w:txbxContent>
                    <w:p w:rsidR="00A308F0" w:rsidRPr="00A308F0" w14:paraId="163B25B0" w14:textId="4C3DC879">
                      <w:pPr>
                        <w:rPr>
                          <w:color w:val="FFFFFF"/>
                        </w:rPr>
                      </w:pPr>
                      <w:r w:rsidRPr="00A308F0">
                        <w:rPr>
                          <w:rFonts w:hint="eastAsia"/>
                          <w:color w:val="FFFFFF"/>
                        </w:rPr>
                        <w:t>方法拆除，电焊工在挑梁上放木板，割去立杆固定点，工字钢与墙接触处，首先派人攒开</w:t>
                      </w:r>
                      <w:r w:rsidRPr="00A308F0">
                        <w:rPr>
                          <w:rFonts w:hint="eastAsia"/>
                          <w:color w:val="FFFFFF"/>
                        </w:rPr>
                        <w:t>,</w:t>
                      </w:r>
                      <w:r w:rsidRPr="00A308F0">
                        <w:rPr>
                          <w:rFonts w:hint="eastAsia"/>
                          <w:color w:val="FFFFFF"/>
                        </w:rPr>
                        <w:t>然后焊工割去第一道预</w:t>
                      </w:r>
                    </w:p>
                  </w:txbxContent>
                </v:textbox>
              </v:shape>
            </w:pict>
          </mc:Fallback>
        </mc:AlternateContent>
      </w:r>
      <w:r>
        <w:rPr>
          <w:rFonts w:ascii="宋体" w:eastAsia="宋体" w:hAnsi="宋体" w:cs="宋体"/>
          <w:spacing w:val="2"/>
          <w:sz w:val="65"/>
          <w:szCs w:val="65"/>
        </w:rPr>
        <w:t>中铁四局</w:t>
      </w:r>
      <w:r>
        <w:rPr>
          <w:rFonts w:ascii="宋体" w:eastAsia="宋体" w:hAnsi="宋体" w:cs="宋体"/>
          <w:spacing w:val="-132"/>
          <w:sz w:val="65"/>
          <w:szCs w:val="65"/>
        </w:rPr>
        <w:t xml:space="preserve"> </w:t>
      </w:r>
      <w:r>
        <w:rPr>
          <w:rFonts w:ascii="宋体" w:eastAsia="宋体" w:hAnsi="宋体" w:cs="宋体"/>
          <w:spacing w:val="2"/>
          <w:sz w:val="65"/>
          <w:szCs w:val="65"/>
        </w:rPr>
        <w:t>3#</w:t>
      </w:r>
      <w:r>
        <w:rPr>
          <w:rFonts w:ascii="宋体" w:eastAsia="宋体" w:hAnsi="宋体" w:cs="宋体"/>
          <w:spacing w:val="2"/>
          <w:sz w:val="65"/>
          <w:szCs w:val="65"/>
        </w:rPr>
        <w:t>地块型钢悬挑脚手架</w:t>
      </w:r>
    </w:p>
    <w:p w:rsidR="00C25AD5" w14:paraId="4655A3C9" w14:textId="77777777">
      <w:pPr>
        <w:spacing w:line="286" w:lineRule="auto"/>
      </w:pPr>
    </w:p>
    <w:p w:rsidR="00C25AD5" w14:paraId="5E7937E0" w14:textId="77777777">
      <w:pPr>
        <w:spacing w:line="287" w:lineRule="auto"/>
      </w:pPr>
    </w:p>
    <w:p w:rsidR="00C25AD5" w14:paraId="6B616EC1" w14:textId="77777777">
      <w:pPr>
        <w:spacing w:line="287" w:lineRule="auto"/>
      </w:pPr>
    </w:p>
    <w:p w:rsidR="00C25AD5" w14:paraId="13E2CEEA" w14:textId="77777777">
      <w:pPr>
        <w:spacing w:line="287" w:lineRule="auto"/>
      </w:pPr>
    </w:p>
    <w:p w:rsidR="00C25AD5" w14:paraId="7F289097" w14:textId="77777777">
      <w:pPr>
        <w:spacing w:line="287" w:lineRule="auto"/>
      </w:pPr>
    </w:p>
    <w:p w:rsidR="00C25AD5" w14:paraId="523FE9CA" w14:textId="77777777">
      <w:pPr>
        <w:spacing w:before="253" w:line="1704" w:lineRule="exact"/>
        <w:ind w:firstLine="6234"/>
        <w:rPr>
          <w:rFonts w:ascii="宋体" w:eastAsia="宋体" w:hAnsi="宋体" w:cs="宋体"/>
          <w:sz w:val="78"/>
          <w:szCs w:val="78"/>
        </w:rPr>
      </w:pPr>
      <w:r>
        <w:rPr>
          <w:rFonts w:ascii="宋体" w:eastAsia="宋体" w:hAnsi="宋体" w:cs="宋体"/>
          <w:position w:val="65"/>
          <w:sz w:val="78"/>
          <w:szCs w:val="78"/>
        </w:rPr>
        <w:t>安</w:t>
      </w:r>
    </w:p>
    <w:p w:rsidR="00C25AD5" w14:paraId="78F8CAD0" w14:textId="77777777">
      <w:pPr>
        <w:spacing w:before="1" w:line="238" w:lineRule="auto"/>
        <w:ind w:firstLine="6229"/>
        <w:rPr>
          <w:rFonts w:ascii="宋体" w:eastAsia="宋体" w:hAnsi="宋体" w:cs="宋体"/>
          <w:sz w:val="78"/>
          <w:szCs w:val="78"/>
        </w:rPr>
      </w:pPr>
      <w:r>
        <w:rPr>
          <w:rFonts w:ascii="宋体" w:eastAsia="宋体" w:hAnsi="宋体" w:cs="宋体"/>
          <w:sz w:val="78"/>
          <w:szCs w:val="78"/>
        </w:rPr>
        <w:t>装</w:t>
      </w:r>
    </w:p>
    <w:p w:rsidR="00C25AD5" w14:paraId="7B8984FF" w14:textId="77777777">
      <w:pPr>
        <w:spacing w:line="438" w:lineRule="auto"/>
      </w:pPr>
    </w:p>
    <w:p w:rsidR="00C25AD5" w14:paraId="65C01927" w14:textId="77777777">
      <w:pPr>
        <w:spacing w:before="254"/>
        <w:ind w:firstLine="6253"/>
        <w:rPr>
          <w:rFonts w:ascii="宋体" w:eastAsia="宋体" w:hAnsi="宋体" w:cs="宋体"/>
          <w:sz w:val="78"/>
          <w:szCs w:val="78"/>
        </w:rPr>
      </w:pPr>
      <w:r>
        <w:rPr>
          <w:rFonts w:ascii="宋体" w:eastAsia="宋体" w:hAnsi="宋体" w:cs="宋体"/>
          <w:sz w:val="78"/>
          <w:szCs w:val="78"/>
        </w:rPr>
        <w:t>与</w:t>
      </w:r>
    </w:p>
    <w:p w:rsidR="00C25AD5" w14:paraId="1591EA60" w14:textId="77777777">
      <w:pPr>
        <w:spacing w:line="438" w:lineRule="auto"/>
      </w:pPr>
    </w:p>
    <w:p w:rsidR="00C25AD5" w14:paraId="19D92C5C" w14:textId="77777777">
      <w:pPr>
        <w:spacing w:before="254" w:line="238" w:lineRule="auto"/>
        <w:ind w:firstLine="6226"/>
        <w:rPr>
          <w:rFonts w:ascii="宋体" w:eastAsia="宋体" w:hAnsi="宋体" w:cs="宋体"/>
          <w:sz w:val="78"/>
          <w:szCs w:val="78"/>
        </w:rPr>
      </w:pPr>
      <w:r>
        <w:rPr>
          <w:rFonts w:ascii="宋体" w:eastAsia="宋体" w:hAnsi="宋体" w:cs="宋体"/>
          <w:sz w:val="78"/>
          <w:szCs w:val="78"/>
        </w:rPr>
        <w:t>拆</w:t>
      </w:r>
    </w:p>
    <w:p w:rsidR="00C25AD5" w14:paraId="3B8783D6" w14:textId="77777777">
      <w:pPr>
        <w:spacing w:line="438" w:lineRule="auto"/>
      </w:pPr>
    </w:p>
    <w:p w:rsidR="00C25AD5" w14:paraId="58D98E58" w14:textId="77777777">
      <w:pPr>
        <w:spacing w:before="254" w:line="238" w:lineRule="auto"/>
        <w:ind w:firstLine="6271"/>
        <w:rPr>
          <w:rFonts w:ascii="宋体" w:eastAsia="宋体" w:hAnsi="宋体" w:cs="宋体"/>
          <w:sz w:val="78"/>
          <w:szCs w:val="78"/>
        </w:rPr>
      </w:pPr>
      <w:r>
        <w:rPr>
          <w:rFonts w:ascii="宋体" w:eastAsia="宋体" w:hAnsi="宋体" w:cs="宋体"/>
          <w:sz w:val="78"/>
          <w:szCs w:val="78"/>
        </w:rPr>
        <w:t>除</w:t>
      </w:r>
    </w:p>
    <w:p w:rsidR="00C25AD5" w14:paraId="2D36AB80" w14:textId="77777777">
      <w:pPr>
        <w:spacing w:line="442" w:lineRule="auto"/>
      </w:pPr>
    </w:p>
    <w:p w:rsidR="00C25AD5" w14:paraId="255E05B3" w14:textId="77777777">
      <w:pPr>
        <w:spacing w:before="254" w:line="239" w:lineRule="auto"/>
        <w:ind w:firstLine="6232"/>
        <w:rPr>
          <w:rFonts w:ascii="宋体" w:eastAsia="宋体" w:hAnsi="宋体" w:cs="宋体"/>
          <w:sz w:val="78"/>
          <w:szCs w:val="78"/>
        </w:rPr>
      </w:pPr>
      <w:r>
        <w:rPr>
          <w:rFonts w:ascii="宋体" w:eastAsia="宋体" w:hAnsi="宋体" w:cs="宋体"/>
          <w:sz w:val="78"/>
          <w:szCs w:val="78"/>
        </w:rPr>
        <w:t>技</w:t>
      </w:r>
    </w:p>
    <w:p w:rsidR="00C25AD5" w14:paraId="230D6059" w14:textId="77777777">
      <w:pPr>
        <w:spacing w:line="438" w:lineRule="auto"/>
      </w:pPr>
    </w:p>
    <w:p w:rsidR="00C25AD5" w14:paraId="5335F246" w14:textId="77777777">
      <w:pPr>
        <w:spacing w:before="254" w:line="238" w:lineRule="auto"/>
        <w:ind w:firstLine="6229"/>
        <w:rPr>
          <w:rFonts w:ascii="宋体" w:eastAsia="宋体" w:hAnsi="宋体" w:cs="宋体"/>
          <w:sz w:val="78"/>
          <w:szCs w:val="78"/>
        </w:rPr>
      </w:pPr>
      <w:r>
        <w:rPr>
          <w:rFonts w:ascii="宋体" w:eastAsia="宋体" w:hAnsi="宋体" w:cs="宋体"/>
          <w:sz w:val="78"/>
          <w:szCs w:val="78"/>
        </w:rPr>
        <w:t>术</w:t>
      </w:r>
    </w:p>
    <w:p w:rsidR="00C25AD5" w14:paraId="579C4D42" w14:textId="77777777">
      <w:pPr>
        <w:spacing w:line="443" w:lineRule="auto"/>
      </w:pPr>
    </w:p>
    <w:p w:rsidR="00C25AD5" w14:paraId="224CB10C" w14:textId="77777777">
      <w:pPr>
        <w:spacing w:before="254" w:line="239" w:lineRule="auto"/>
        <w:ind w:firstLine="6232"/>
        <w:rPr>
          <w:rFonts w:ascii="宋体" w:eastAsia="宋体" w:hAnsi="宋体" w:cs="宋体"/>
          <w:sz w:val="78"/>
          <w:szCs w:val="78"/>
        </w:rPr>
      </w:pPr>
      <w:r>
        <w:rPr>
          <w:rFonts w:ascii="宋体" w:eastAsia="宋体" w:hAnsi="宋体" w:cs="宋体"/>
          <w:sz w:val="78"/>
          <w:szCs w:val="78"/>
        </w:rPr>
        <w:t>交</w:t>
      </w:r>
    </w:p>
    <w:p w:rsidR="00C25AD5" w14:paraId="7330EB8E" w14:textId="77777777">
      <w:pPr>
        <w:spacing w:line="436" w:lineRule="auto"/>
      </w:pPr>
    </w:p>
    <w:p w:rsidR="00C25AD5" w14:paraId="36C98A64" w14:textId="77777777">
      <w:pPr>
        <w:spacing w:before="254" w:line="239" w:lineRule="auto"/>
        <w:ind w:firstLine="6226"/>
        <w:rPr>
          <w:rFonts w:ascii="宋体" w:eastAsia="宋体" w:hAnsi="宋体" w:cs="宋体"/>
          <w:sz w:val="78"/>
          <w:szCs w:val="78"/>
        </w:rPr>
      </w:pPr>
      <w:r>
        <w:rPr>
          <w:rFonts w:ascii="宋体" w:eastAsia="宋体" w:hAnsi="宋体" w:cs="宋体"/>
          <w:sz w:val="78"/>
          <w:szCs w:val="78"/>
        </w:rPr>
        <w:t>底</w:t>
      </w:r>
    </w:p>
    <w:p w:rsidR="00C25AD5" w14:paraId="6CCEF611" w14:textId="77777777">
      <w:pPr>
        <w:spacing w:line="241" w:lineRule="auto"/>
      </w:pPr>
    </w:p>
    <w:p w:rsidR="00C25AD5" w14:paraId="5AC2DEEA" w14:textId="77777777">
      <w:pPr>
        <w:spacing w:line="241" w:lineRule="auto"/>
      </w:pPr>
    </w:p>
    <w:p w:rsidR="00C25AD5" w14:paraId="00EE90DA" w14:textId="77777777">
      <w:pPr>
        <w:spacing w:line="241" w:lineRule="auto"/>
      </w:pPr>
    </w:p>
    <w:p w:rsidR="00C25AD5" w14:paraId="5B37A681" w14:textId="77777777">
      <w:pPr>
        <w:spacing w:line="241" w:lineRule="auto"/>
      </w:pPr>
    </w:p>
    <w:p w:rsidR="00C25AD5" w14:paraId="00FB7C42" w14:textId="77777777">
      <w:pPr>
        <w:spacing w:line="241" w:lineRule="auto"/>
      </w:pPr>
    </w:p>
    <w:p w:rsidR="00C25AD5" w14:paraId="4ADAA34D" w14:textId="77777777">
      <w:pPr>
        <w:spacing w:line="241" w:lineRule="auto"/>
      </w:pPr>
    </w:p>
    <w:p w:rsidR="00C25AD5" w14:paraId="40B7AB13" w14:textId="77777777">
      <w:pPr>
        <w:spacing w:line="241" w:lineRule="auto"/>
      </w:pPr>
    </w:p>
    <w:p w:rsidR="00C25AD5" w14:paraId="612ABEA2" w14:textId="77777777">
      <w:pPr>
        <w:spacing w:line="241" w:lineRule="auto"/>
      </w:pPr>
    </w:p>
    <w:p w:rsidR="00C25AD5" w14:paraId="3FE038AC" w14:textId="77777777">
      <w:pPr>
        <w:spacing w:line="241" w:lineRule="auto"/>
      </w:pPr>
    </w:p>
    <w:p w:rsidR="00C25AD5" w14:paraId="17EB06F0" w14:textId="77777777">
      <w:pPr>
        <w:spacing w:line="242" w:lineRule="auto"/>
      </w:pPr>
    </w:p>
    <w:p w:rsidR="00C25AD5" w14:paraId="2E75E09B" w14:textId="77777777">
      <w:pPr>
        <w:spacing w:before="154"/>
        <w:ind w:firstLine="1384"/>
        <w:rPr>
          <w:rFonts w:ascii="宋体" w:eastAsia="宋体" w:hAnsi="宋体" w:cs="宋体"/>
          <w:sz w:val="47"/>
          <w:szCs w:val="47"/>
        </w:rPr>
      </w:pPr>
      <w:r>
        <w:rPr>
          <w:rFonts w:ascii="宋体" w:eastAsia="宋体" w:hAnsi="宋体" w:cs="宋体"/>
          <w:spacing w:val="7"/>
          <w:sz w:val="47"/>
          <w:szCs w:val="47"/>
        </w:rPr>
        <w:t>中铁四局郑州航空港河东四棚户区一标项目经理部</w:t>
      </w:r>
    </w:p>
    <w:p w:rsidR="00C25AD5" w14:paraId="7B3675B8" w14:textId="77777777">
      <w:pPr>
        <w:sectPr>
          <w:pgSz w:w="17777" w:h="25175"/>
          <w:pgMar w:top="1867" w:right="2666" w:bottom="0" w:left="2666" w:header="0" w:footer="0" w:gutter="0"/>
          <w:cols w:space="720"/>
        </w:sectPr>
      </w:pPr>
    </w:p>
    <w:p w:rsidR="00C25AD5" w14:paraId="734F04C2" w14:textId="1BEDA2F0">
      <w:pPr>
        <w:spacing w:before="194" w:line="238" w:lineRule="auto"/>
        <w:ind w:firstLine="5413"/>
        <w:rPr>
          <w:rFonts w:ascii="宋体" w:eastAsia="宋体" w:hAnsi="宋体" w:cs="宋体"/>
          <w:sz w:val="42"/>
          <w:szCs w:val="42"/>
        </w:rPr>
      </w:pPr>
      <w:r>
        <w:rPr>
          <w:rFonts w:ascii="宋体" w:eastAsia="宋体" w:hAnsi="宋体" w:cs="宋体"/>
          <w:spacing w:val="-9"/>
          <w:sz w:val="42"/>
          <w:szCs w:val="42"/>
        </w:rPr>
        <mc:AlternateContent>
          <mc:Choice Requires="wps">
            <w:drawing>
              <wp:anchor distT="0" distB="0" distL="114300" distR="114300" simplePos="0" relativeHeight="251673600" behindDoc="0" locked="0" layoutInCell="1" allowOverlap="1">
                <wp:simplePos x="0" y="0"/>
                <wp:positionH relativeFrom="column">
                  <wp:posOffset>5165090</wp:posOffset>
                </wp:positionH>
                <wp:positionV relativeFrom="paragraph">
                  <wp:posOffset>6261735</wp:posOffset>
                </wp:positionV>
                <wp:extent cx="127000" cy="127000"/>
                <wp:effectExtent l="0" t="0" r="6350" b="6350"/>
                <wp:wrapNone/>
                <wp:docPr id="132979669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4174F3F5">
                            <w:pPr>
                              <w:rPr>
                                <w:color w:val="FFFFFF"/>
                              </w:rPr>
                            </w:pPr>
                            <w:r w:rsidRPr="00A308F0">
                              <w:rPr>
                                <w:rFonts w:hint="eastAsia"/>
                                <w:color w:val="FFFFFF"/>
                              </w:rPr>
                              <w:t>杆→逐根树立杆（随即与纵向扫地杆扣紧）→安放横向扫地杆（与立杆或纵向扫地杆扣紧）→安装第一步纵向水平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3.05pt;margin-left:406.7pt;mso-wrap-distance-bottom:0;mso-wrap-distance-left:9pt;mso-wrap-distance-right:9pt;mso-wrap-distance-top:0;position:absolute;v-text-anchor:top;z-index:251672576" filled="f" fillcolor="this" stroked="f" strokeweight="0.5pt">
                <v:textbox>
                  <w:txbxContent>
                    <w:p w:rsidR="00A308F0" w:rsidRPr="00A308F0" w14:paraId="4F6753B2" w14:textId="4174F3F5">
                      <w:pPr>
                        <w:rPr>
                          <w:color w:val="FFFFFF"/>
                        </w:rPr>
                      </w:pPr>
                      <w:r w:rsidRPr="00A308F0">
                        <w:rPr>
                          <w:rFonts w:hint="eastAsia"/>
                          <w:color w:val="FFFFFF"/>
                        </w:rPr>
                        <w:t>杆→逐根树立杆（随即与纵向扫地杆扣紧）→安放横向扫地杆（与立杆或纵向扫地杆扣紧）→安装第一步纵向水平</w:t>
                      </w:r>
                    </w:p>
                  </w:txbxContent>
                </v:textbox>
              </v:shape>
            </w:pict>
          </mc:Fallback>
        </mc:AlternateContent>
      </w:r>
      <w:r>
        <w:rPr>
          <w:rFonts w:ascii="宋体" w:eastAsia="宋体" w:hAnsi="宋体" w:cs="宋体"/>
          <w:spacing w:val="-9"/>
          <w:sz w:val="42"/>
          <w:szCs w:val="42"/>
        </w:rPr>
        <mc:AlternateContent>
          <mc:Choice Requires="wps">
            <w:drawing>
              <wp:anchor distT="0" distB="0" distL="114300" distR="114300" simplePos="0" relativeHeight="251671552" behindDoc="0" locked="0" layoutInCell="1" allowOverlap="1">
                <wp:simplePos x="0" y="0"/>
                <wp:positionH relativeFrom="column">
                  <wp:posOffset>5165090</wp:posOffset>
                </wp:positionH>
                <wp:positionV relativeFrom="paragraph">
                  <wp:posOffset>4356735</wp:posOffset>
                </wp:positionV>
                <wp:extent cx="127000" cy="127000"/>
                <wp:effectExtent l="0" t="0" r="6350" b="6350"/>
                <wp:wrapNone/>
                <wp:docPr id="1851996729"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7D277498">
                            <w:pPr>
                              <w:rPr>
                                <w:color w:val="FFFFFF"/>
                              </w:rPr>
                            </w:pPr>
                            <w:r w:rsidRPr="00A308F0">
                              <w:rPr>
                                <w:rFonts w:hint="eastAsia"/>
                                <w:color w:val="FFFFFF"/>
                              </w:rPr>
                              <w:t>9</w:t>
                            </w:r>
                            <w:r w:rsidRPr="00A308F0">
                              <w:rPr>
                                <w:rFonts w:hint="eastAsia"/>
                                <w:color w:val="FFFFFF"/>
                              </w:rPr>
                              <w:t>剪刀撑设置</w:t>
                            </w:r>
                            <w:r w:rsidRPr="00A308F0">
                              <w:rPr>
                                <w:rFonts w:hint="eastAsia"/>
                                <w:color w:val="FFFFFF"/>
                              </w:rPr>
                              <w:t>2.9</w:t>
                            </w:r>
                            <w:r w:rsidRPr="00A308F0">
                              <w:rPr>
                                <w:rFonts w:hint="eastAsia"/>
                                <w:color w:val="FFFFFF"/>
                              </w:rPr>
                              <w:t>。</w:t>
                            </w:r>
                            <w:r w:rsidRPr="00A308F0">
                              <w:rPr>
                                <w:rFonts w:hint="eastAsia"/>
                                <w:color w:val="FFFFFF"/>
                              </w:rPr>
                              <w:t>1</w:t>
                            </w:r>
                            <w:r w:rsidRPr="00A308F0">
                              <w:rPr>
                                <w:rFonts w:hint="eastAsia"/>
                                <w:color w:val="FFFFFF"/>
                              </w:rPr>
                              <w:t>每道剪刀撑的宽度不应小于</w:t>
                            </w:r>
                            <w:r w:rsidRPr="00A308F0">
                              <w:rPr>
                                <w:rFonts w:hint="eastAsia"/>
                                <w:color w:val="FFFFFF"/>
                              </w:rPr>
                              <w:t>4</w:t>
                            </w:r>
                            <w:r w:rsidRPr="00A308F0">
                              <w:rPr>
                                <w:rFonts w:hint="eastAsia"/>
                                <w:color w:val="FFFFFF"/>
                              </w:rPr>
                              <w:t>跨，且不应大于</w:t>
                            </w:r>
                            <w:r w:rsidRPr="00A308F0">
                              <w:rPr>
                                <w:rFonts w:hint="eastAsia"/>
                                <w:color w:val="FFFFFF"/>
                              </w:rPr>
                              <w:t>6m</w:t>
                            </w:r>
                            <w:r w:rsidRPr="00A308F0">
                              <w:rPr>
                                <w:rFonts w:hint="eastAsia"/>
                                <w:color w:val="FFFFFF"/>
                              </w:rPr>
                              <w:t>，剪刀撑与地面的倾角为</w:t>
                            </w:r>
                            <w:r w:rsidRPr="00A308F0">
                              <w:rPr>
                                <w:rFonts w:hint="eastAsia"/>
                                <w:color w:val="FFFFFF"/>
                              </w:rPr>
                              <w:t>45</w:t>
                            </w:r>
                            <w:r w:rsidRPr="00A308F0">
                              <w:rPr>
                                <w:rFonts w:hint="eastAsia"/>
                                <w:color w:val="FFFFFF"/>
                              </w:rPr>
                              <w:t>～</w:t>
                            </w:r>
                            <w:r w:rsidRPr="00A308F0">
                              <w:rPr>
                                <w:rFonts w:hint="eastAsia"/>
                                <w:color w:val="FFFFFF"/>
                              </w:rPr>
                              <w:t>60</w:t>
                            </w:r>
                            <w:r w:rsidRPr="00A308F0">
                              <w:rPr>
                                <w:rFonts w:hint="eastAsia"/>
                                <w:color w:val="FFFFFF"/>
                              </w:rPr>
                              <w:t>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3.05pt;margin-left:406.7pt;mso-wrap-distance-bottom:0;mso-wrap-distance-left:9pt;mso-wrap-distance-right:9pt;mso-wrap-distance-top:0;position:absolute;v-text-anchor:top;z-index:251670528" filled="f" fillcolor="this" stroked="f" strokeweight="0.5pt">
                <v:textbox>
                  <w:txbxContent>
                    <w:p w:rsidR="00A308F0" w:rsidRPr="00A308F0" w14:paraId="06A71A01" w14:textId="7D277498">
                      <w:pPr>
                        <w:rPr>
                          <w:color w:val="FFFFFF"/>
                        </w:rPr>
                      </w:pPr>
                      <w:r w:rsidRPr="00A308F0">
                        <w:rPr>
                          <w:rFonts w:hint="eastAsia"/>
                          <w:color w:val="FFFFFF"/>
                        </w:rPr>
                        <w:t>9</w:t>
                      </w:r>
                      <w:r w:rsidRPr="00A308F0">
                        <w:rPr>
                          <w:rFonts w:hint="eastAsia"/>
                          <w:color w:val="FFFFFF"/>
                        </w:rPr>
                        <w:t>剪刀撑设置</w:t>
                      </w:r>
                      <w:r w:rsidRPr="00A308F0">
                        <w:rPr>
                          <w:rFonts w:hint="eastAsia"/>
                          <w:color w:val="FFFFFF"/>
                        </w:rPr>
                        <w:t>2.9</w:t>
                      </w:r>
                      <w:r w:rsidRPr="00A308F0">
                        <w:rPr>
                          <w:rFonts w:hint="eastAsia"/>
                          <w:color w:val="FFFFFF"/>
                        </w:rPr>
                        <w:t>。</w:t>
                      </w:r>
                      <w:r w:rsidRPr="00A308F0">
                        <w:rPr>
                          <w:rFonts w:hint="eastAsia"/>
                          <w:color w:val="FFFFFF"/>
                        </w:rPr>
                        <w:t>1</w:t>
                      </w:r>
                      <w:r w:rsidRPr="00A308F0">
                        <w:rPr>
                          <w:rFonts w:hint="eastAsia"/>
                          <w:color w:val="FFFFFF"/>
                        </w:rPr>
                        <w:t>每道剪刀撑的宽度不应小于</w:t>
                      </w:r>
                      <w:r w:rsidRPr="00A308F0">
                        <w:rPr>
                          <w:rFonts w:hint="eastAsia"/>
                          <w:color w:val="FFFFFF"/>
                        </w:rPr>
                        <w:t>4</w:t>
                      </w:r>
                      <w:r w:rsidRPr="00A308F0">
                        <w:rPr>
                          <w:rFonts w:hint="eastAsia"/>
                          <w:color w:val="FFFFFF"/>
                        </w:rPr>
                        <w:t>跨，且不应大于</w:t>
                      </w:r>
                      <w:r w:rsidRPr="00A308F0">
                        <w:rPr>
                          <w:rFonts w:hint="eastAsia"/>
                          <w:color w:val="FFFFFF"/>
                        </w:rPr>
                        <w:t>6m</w:t>
                      </w:r>
                      <w:r w:rsidRPr="00A308F0">
                        <w:rPr>
                          <w:rFonts w:hint="eastAsia"/>
                          <w:color w:val="FFFFFF"/>
                        </w:rPr>
                        <w:t>，剪刀撑与地面的倾角为</w:t>
                      </w:r>
                      <w:r w:rsidRPr="00A308F0">
                        <w:rPr>
                          <w:rFonts w:hint="eastAsia"/>
                          <w:color w:val="FFFFFF"/>
                        </w:rPr>
                        <w:t>45</w:t>
                      </w:r>
                      <w:r w:rsidRPr="00A308F0">
                        <w:rPr>
                          <w:rFonts w:hint="eastAsia"/>
                          <w:color w:val="FFFFFF"/>
                        </w:rPr>
                        <w:t>～</w:t>
                      </w:r>
                      <w:r w:rsidRPr="00A308F0">
                        <w:rPr>
                          <w:rFonts w:hint="eastAsia"/>
                          <w:color w:val="FFFFFF"/>
                        </w:rPr>
                        <w:t>60</w:t>
                      </w:r>
                      <w:r w:rsidRPr="00A308F0">
                        <w:rPr>
                          <w:rFonts w:hint="eastAsia"/>
                          <w:color w:val="FFFFFF"/>
                        </w:rPr>
                        <w:t>度</w:t>
                      </w:r>
                    </w:p>
                  </w:txbxContent>
                </v:textbox>
              </v:shape>
            </w:pict>
          </mc:Fallback>
        </mc:AlternateContent>
      </w:r>
      <w:r>
        <w:rPr>
          <w:rFonts w:ascii="宋体" w:eastAsia="宋体" w:hAnsi="宋体" w:cs="宋体"/>
          <w:spacing w:val="-9"/>
          <w:sz w:val="42"/>
          <w:szCs w:val="42"/>
        </w:rPr>
        <mc:AlternateContent>
          <mc:Choice Requires="wps">
            <w:drawing>
              <wp:anchor distT="0" distB="0" distL="114300" distR="114300" simplePos="0" relativeHeight="251669504" behindDoc="0" locked="0" layoutInCell="1" allowOverlap="1">
                <wp:simplePos x="0" y="0"/>
                <wp:positionH relativeFrom="column">
                  <wp:posOffset>5165090</wp:posOffset>
                </wp:positionH>
                <wp:positionV relativeFrom="paragraph">
                  <wp:posOffset>2451735</wp:posOffset>
                </wp:positionV>
                <wp:extent cx="127000" cy="127000"/>
                <wp:effectExtent l="0" t="0" r="6350" b="6350"/>
                <wp:wrapNone/>
                <wp:docPr id="104831191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3975B9B2">
                            <w:pPr>
                              <w:rPr>
                                <w:color w:val="FFFFFF"/>
                              </w:rPr>
                            </w:pPr>
                            <w:r w:rsidRPr="00A308F0">
                              <w:rPr>
                                <w:rFonts w:hint="eastAsia"/>
                                <w:color w:val="FFFFFF"/>
                              </w:rPr>
                              <w:t>专人在现场进行监督，严禁交叉作业。项目部在拆除前要对拆架班组进行现场安全技术交底</w:t>
                            </w:r>
                            <w:r w:rsidRPr="00A308F0">
                              <w:rPr>
                                <w:rFonts w:hint="eastAsia"/>
                                <w:color w:val="FFFFFF"/>
                              </w:rPr>
                              <w:t>,</w:t>
                            </w:r>
                            <w:r w:rsidRPr="00A308F0">
                              <w:rPr>
                                <w:rFonts w:hint="eastAsia"/>
                                <w:color w:val="FFFFFF"/>
                              </w:rPr>
                              <w:t>对隐藏工程等做详细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3.05pt;margin-left:406.7pt;mso-wrap-distance-bottom:0;mso-wrap-distance-left:9pt;mso-wrap-distance-right:9pt;mso-wrap-distance-top:0;position:absolute;v-text-anchor:top;z-index:251668480" filled="f" fillcolor="this" stroked="f" strokeweight="0.5pt">
                <v:textbox>
                  <w:txbxContent>
                    <w:p w:rsidR="00A308F0" w:rsidRPr="00A308F0" w14:paraId="2A18BDE6" w14:textId="3975B9B2">
                      <w:pPr>
                        <w:rPr>
                          <w:color w:val="FFFFFF"/>
                        </w:rPr>
                      </w:pPr>
                      <w:r w:rsidRPr="00A308F0">
                        <w:rPr>
                          <w:rFonts w:hint="eastAsia"/>
                          <w:color w:val="FFFFFF"/>
                        </w:rPr>
                        <w:t>专人在现场进行监督，严禁交叉作业。项目部在拆除前要对拆架班组进行现场安全技术交底</w:t>
                      </w:r>
                      <w:r w:rsidRPr="00A308F0">
                        <w:rPr>
                          <w:rFonts w:hint="eastAsia"/>
                          <w:color w:val="FFFFFF"/>
                        </w:rPr>
                        <w:t>,</w:t>
                      </w:r>
                      <w:r w:rsidRPr="00A308F0">
                        <w:rPr>
                          <w:rFonts w:hint="eastAsia"/>
                          <w:color w:val="FFFFFF"/>
                        </w:rPr>
                        <w:t>对隐藏工程等做详细</w:t>
                      </w:r>
                    </w:p>
                  </w:txbxContent>
                </v:textbox>
              </v:shape>
            </w:pict>
          </mc:Fallback>
        </mc:AlternateContent>
      </w:r>
      <w:r>
        <w:rPr>
          <w:rFonts w:ascii="宋体" w:eastAsia="宋体" w:hAnsi="宋体" w:cs="宋体"/>
          <w:spacing w:val="-9"/>
          <w:sz w:val="42"/>
          <w:szCs w:val="42"/>
        </w:rPr>
        <mc:AlternateContent>
          <mc:Choice Requires="wps">
            <w:drawing>
              <wp:anchor distT="0" distB="0" distL="114300" distR="114300" simplePos="0" relativeHeight="251667456" behindDoc="0" locked="0" layoutInCell="1" allowOverlap="1">
                <wp:simplePos x="0" y="0"/>
                <wp:positionH relativeFrom="column">
                  <wp:posOffset>5165090</wp:posOffset>
                </wp:positionH>
                <wp:positionV relativeFrom="paragraph">
                  <wp:posOffset>546735</wp:posOffset>
                </wp:positionV>
                <wp:extent cx="127000" cy="127000"/>
                <wp:effectExtent l="0" t="0" r="6350" b="6350"/>
                <wp:wrapNone/>
                <wp:docPr id="2127788538"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1733806F">
                            <w:pPr>
                              <w:rPr>
                                <w:color w:val="FFFFFF"/>
                              </w:rPr>
                            </w:pPr>
                            <w:r w:rsidRPr="00A308F0">
                              <w:rPr>
                                <w:rFonts w:hint="eastAsia"/>
                                <w:color w:val="FFFFFF"/>
                              </w:rPr>
                              <w:t>水平杆到转角处可用搭接，搭接长度不应小于</w:t>
                            </w:r>
                            <w:r w:rsidRPr="00A308F0">
                              <w:rPr>
                                <w:rFonts w:hint="eastAsia"/>
                                <w:color w:val="FFFFFF"/>
                              </w:rPr>
                              <w:t>1m</w:t>
                            </w:r>
                            <w:r w:rsidRPr="00A308F0">
                              <w:rPr>
                                <w:rFonts w:hint="eastAsia"/>
                                <w:color w:val="FFFFFF"/>
                              </w:rPr>
                              <w:t>，外伸部位一样长</w:t>
                            </w:r>
                            <w:r w:rsidRPr="00A308F0">
                              <w:rPr>
                                <w:rFonts w:hint="eastAsia"/>
                                <w:color w:val="FFFFFF"/>
                              </w:rPr>
                              <w:t>,</w:t>
                            </w:r>
                            <w:r w:rsidRPr="00A308F0">
                              <w:rPr>
                                <w:rFonts w:hint="eastAsia"/>
                                <w:color w:val="FFFFFF"/>
                              </w:rPr>
                              <w:t>内部搭接应等间距设置</w:t>
                            </w:r>
                            <w:r w:rsidRPr="00A308F0">
                              <w:rPr>
                                <w:rFonts w:hint="eastAsia"/>
                                <w:color w:val="FFFFFF"/>
                              </w:rPr>
                              <w:t>3</w:t>
                            </w:r>
                            <w:r w:rsidRPr="00A308F0">
                              <w:rPr>
                                <w:rFonts w:hint="eastAsia"/>
                                <w:color w:val="FFFFFF"/>
                              </w:rPr>
                              <w:t>个旋转扣件固定。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3.05pt;margin-left:406.7pt;mso-wrap-distance-bottom:0;mso-wrap-distance-left:9pt;mso-wrap-distance-right:9pt;mso-wrap-distance-top:0;position:absolute;v-text-anchor:top;z-index:251666432" filled="f" fillcolor="this" stroked="f" strokeweight="0.5pt">
                <v:textbox>
                  <w:txbxContent>
                    <w:p w:rsidR="00A308F0" w:rsidRPr="00A308F0" w14:paraId="7DC5ABF6" w14:textId="1733806F">
                      <w:pPr>
                        <w:rPr>
                          <w:color w:val="FFFFFF"/>
                        </w:rPr>
                      </w:pPr>
                      <w:r w:rsidRPr="00A308F0">
                        <w:rPr>
                          <w:rFonts w:hint="eastAsia"/>
                          <w:color w:val="FFFFFF"/>
                        </w:rPr>
                        <w:t>水平杆到转角处可用搭接，搭接长度不应小于</w:t>
                      </w:r>
                      <w:r w:rsidRPr="00A308F0">
                        <w:rPr>
                          <w:rFonts w:hint="eastAsia"/>
                          <w:color w:val="FFFFFF"/>
                        </w:rPr>
                        <w:t>1m</w:t>
                      </w:r>
                      <w:r w:rsidRPr="00A308F0">
                        <w:rPr>
                          <w:rFonts w:hint="eastAsia"/>
                          <w:color w:val="FFFFFF"/>
                        </w:rPr>
                        <w:t>，外伸部位一样长</w:t>
                      </w:r>
                      <w:r w:rsidRPr="00A308F0">
                        <w:rPr>
                          <w:rFonts w:hint="eastAsia"/>
                          <w:color w:val="FFFFFF"/>
                        </w:rPr>
                        <w:t>,</w:t>
                      </w:r>
                      <w:r w:rsidRPr="00A308F0">
                        <w:rPr>
                          <w:rFonts w:hint="eastAsia"/>
                          <w:color w:val="FFFFFF"/>
                        </w:rPr>
                        <w:t>内部搭接应等间距设置</w:t>
                      </w:r>
                      <w:r w:rsidRPr="00A308F0">
                        <w:rPr>
                          <w:rFonts w:hint="eastAsia"/>
                          <w:color w:val="FFFFFF"/>
                        </w:rPr>
                        <w:t>3</w:t>
                      </w:r>
                      <w:r w:rsidRPr="00A308F0">
                        <w:rPr>
                          <w:rFonts w:hint="eastAsia"/>
                          <w:color w:val="FFFFFF"/>
                        </w:rPr>
                        <w:t>个旋转扣件固定。</w:t>
                      </w:r>
                    </w:p>
                  </w:txbxContent>
                </v:textbox>
              </v:shape>
            </w:pict>
          </mc:Fallback>
        </mc:AlternateContent>
      </w:r>
      <w:r>
        <w:rPr>
          <w:rFonts w:ascii="宋体" w:eastAsia="宋体" w:hAnsi="宋体" w:cs="宋体"/>
          <w:spacing w:val="-9"/>
          <w:sz w:val="42"/>
          <w:szCs w:val="42"/>
        </w:rPr>
        <w:t>2016</w:t>
      </w:r>
      <w:r>
        <w:rPr>
          <w:rFonts w:ascii="宋体" w:eastAsia="宋体" w:hAnsi="宋体" w:cs="宋体"/>
          <w:spacing w:val="-80"/>
          <w:sz w:val="42"/>
          <w:szCs w:val="42"/>
        </w:rPr>
        <w:t xml:space="preserve"> </w:t>
      </w:r>
      <w:r>
        <w:rPr>
          <w:rFonts w:ascii="宋体" w:eastAsia="宋体" w:hAnsi="宋体" w:cs="宋体"/>
          <w:spacing w:val="-9"/>
          <w:sz w:val="42"/>
          <w:szCs w:val="42"/>
        </w:rPr>
        <w:t>年</w:t>
      </w:r>
      <w:r>
        <w:rPr>
          <w:rFonts w:ascii="宋体" w:eastAsia="宋体" w:hAnsi="宋体" w:cs="宋体"/>
          <w:spacing w:val="-74"/>
          <w:sz w:val="42"/>
          <w:szCs w:val="42"/>
        </w:rPr>
        <w:t xml:space="preserve"> </w:t>
      </w:r>
      <w:r>
        <w:rPr>
          <w:rFonts w:ascii="宋体" w:eastAsia="宋体" w:hAnsi="宋体" w:cs="宋体"/>
          <w:spacing w:val="-9"/>
          <w:sz w:val="42"/>
          <w:szCs w:val="42"/>
        </w:rPr>
        <w:t>10</w:t>
      </w:r>
      <w:r>
        <w:rPr>
          <w:rFonts w:ascii="宋体" w:eastAsia="宋体" w:hAnsi="宋体" w:cs="宋体"/>
          <w:spacing w:val="-86"/>
          <w:sz w:val="42"/>
          <w:szCs w:val="42"/>
        </w:rPr>
        <w:t xml:space="preserve"> </w:t>
      </w:r>
      <w:r>
        <w:rPr>
          <w:rFonts w:ascii="宋体" w:eastAsia="宋体" w:hAnsi="宋体" w:cs="宋体"/>
          <w:spacing w:val="-9"/>
          <w:sz w:val="42"/>
          <w:szCs w:val="42"/>
        </w:rPr>
        <w:t>月</w:t>
      </w:r>
    </w:p>
    <w:p w:rsidR="00C25AD5" w14:paraId="39767C7D" w14:textId="77777777">
      <w:pPr>
        <w:spacing w:line="248" w:lineRule="auto"/>
      </w:pPr>
    </w:p>
    <w:p w:rsidR="00C25AD5" w14:paraId="1192A48D" w14:textId="77777777">
      <w:pPr>
        <w:spacing w:line="248" w:lineRule="auto"/>
      </w:pPr>
    </w:p>
    <w:p w:rsidR="00C25AD5" w14:paraId="41BF603B" w14:textId="77777777">
      <w:pPr>
        <w:spacing w:line="248" w:lineRule="auto"/>
      </w:pPr>
    </w:p>
    <w:p w:rsidR="00C25AD5" w14:paraId="65DB9B50" w14:textId="77777777">
      <w:pPr>
        <w:spacing w:line="248" w:lineRule="auto"/>
      </w:pPr>
    </w:p>
    <w:p w:rsidR="00C25AD5" w14:paraId="34E22AC6" w14:textId="77777777">
      <w:pPr>
        <w:spacing w:line="248" w:lineRule="auto"/>
      </w:pPr>
    </w:p>
    <w:p w:rsidR="00C25AD5" w14:paraId="638FB82F" w14:textId="77777777">
      <w:pPr>
        <w:spacing w:line="248" w:lineRule="auto"/>
      </w:pPr>
    </w:p>
    <w:p w:rsidR="00C25AD5" w14:paraId="1B99BD24" w14:textId="77777777">
      <w:pPr>
        <w:spacing w:line="248" w:lineRule="auto"/>
      </w:pPr>
    </w:p>
    <w:p w:rsidR="00C25AD5" w14:paraId="73F9CE4A" w14:textId="77777777">
      <w:pPr>
        <w:spacing w:line="249" w:lineRule="auto"/>
      </w:pPr>
    </w:p>
    <w:p w:rsidR="00C25AD5" w14:paraId="516BE046" w14:textId="77777777">
      <w:pPr>
        <w:spacing w:line="249" w:lineRule="auto"/>
      </w:pPr>
    </w:p>
    <w:p w:rsidR="00C25AD5" w14:paraId="3287ACC8" w14:textId="77777777">
      <w:pPr>
        <w:spacing w:line="249" w:lineRule="auto"/>
      </w:pPr>
    </w:p>
    <w:p w:rsidR="00C25AD5" w14:paraId="19FC35D9" w14:textId="77777777">
      <w:pPr>
        <w:spacing w:line="249" w:lineRule="auto"/>
      </w:pPr>
    </w:p>
    <w:p w:rsidR="00C25AD5" w14:paraId="7BAA7A5A" w14:textId="77777777">
      <w:pPr>
        <w:spacing w:line="249" w:lineRule="auto"/>
      </w:pPr>
    </w:p>
    <w:p w:rsidR="00C25AD5" w14:paraId="5624DB8F" w14:textId="77777777">
      <w:pPr>
        <w:spacing w:line="249" w:lineRule="auto"/>
      </w:pPr>
    </w:p>
    <w:p w:rsidR="00C25AD5" w14:paraId="5F07E95E" w14:textId="77777777">
      <w:pPr>
        <w:spacing w:line="249" w:lineRule="auto"/>
      </w:pPr>
    </w:p>
    <w:p w:rsidR="00C25AD5" w14:paraId="4D90B4FB" w14:textId="77777777">
      <w:pPr>
        <w:spacing w:line="249" w:lineRule="auto"/>
      </w:pPr>
    </w:p>
    <w:p w:rsidR="00C25AD5" w14:paraId="437BE85C" w14:textId="77777777">
      <w:pPr>
        <w:spacing w:line="249" w:lineRule="auto"/>
      </w:pPr>
    </w:p>
    <w:p w:rsidR="00C25AD5" w14:paraId="038DEFD6" w14:textId="77777777">
      <w:pPr>
        <w:spacing w:line="249" w:lineRule="auto"/>
      </w:pPr>
    </w:p>
    <w:p w:rsidR="00C25AD5" w14:paraId="7736931F" w14:textId="77777777">
      <w:pPr>
        <w:spacing w:before="136" w:line="241" w:lineRule="auto"/>
        <w:ind w:firstLine="57"/>
        <w:rPr>
          <w:rFonts w:ascii="黑体" w:eastAsia="黑体" w:hAnsi="黑体" w:cs="黑体"/>
          <w:sz w:val="42"/>
          <w:szCs w:val="42"/>
        </w:rPr>
      </w:pPr>
      <w:r>
        <w:rPr>
          <w:rFonts w:ascii="黑体" w:eastAsia="黑体" w:hAnsi="黑体" w:cs="黑体"/>
          <w:spacing w:val="-2"/>
          <w:sz w:val="42"/>
          <w:szCs w:val="42"/>
        </w:rPr>
        <w:t>一、脚手架搭设方式</w:t>
      </w:r>
    </w:p>
    <w:p w:rsidR="00C25AD5" w14:paraId="03B6F6D0" w14:textId="77777777">
      <w:pPr>
        <w:spacing w:line="276" w:lineRule="auto"/>
      </w:pPr>
    </w:p>
    <w:p w:rsidR="00C25AD5" w14:paraId="1D27486E" w14:textId="77777777">
      <w:pPr>
        <w:spacing w:line="276" w:lineRule="auto"/>
      </w:pPr>
    </w:p>
    <w:p w:rsidR="00C25AD5" w14:paraId="071266A7" w14:textId="77777777">
      <w:pPr>
        <w:spacing w:before="117" w:line="369" w:lineRule="auto"/>
        <w:ind w:left="38" w:right="104" w:firstLine="796"/>
        <w:rPr>
          <w:rFonts w:ascii="宋体" w:eastAsia="宋体" w:hAnsi="宋体" w:cs="宋体"/>
          <w:sz w:val="36"/>
          <w:szCs w:val="36"/>
        </w:rPr>
      </w:pPr>
      <w:r>
        <w:rPr>
          <w:rFonts w:ascii="宋体" w:eastAsia="宋体" w:hAnsi="宋体" w:cs="宋体"/>
          <w:sz w:val="36"/>
          <w:szCs w:val="36"/>
        </w:rPr>
        <w:t>根据施工现场实际情况，经项目部研究决定，本工程外脚手架搭设使用一次落</w:t>
      </w:r>
      <w:r>
        <w:rPr>
          <w:rFonts w:ascii="宋体" w:eastAsia="宋体" w:hAnsi="宋体" w:cs="宋体"/>
          <w:spacing w:val="3"/>
          <w:sz w:val="36"/>
          <w:szCs w:val="36"/>
        </w:rPr>
        <w:t xml:space="preserve"> </w:t>
      </w:r>
      <w:r>
        <w:rPr>
          <w:rFonts w:ascii="宋体" w:eastAsia="宋体" w:hAnsi="宋体" w:cs="宋体"/>
          <w:spacing w:val="-3"/>
          <w:sz w:val="36"/>
          <w:szCs w:val="36"/>
        </w:rPr>
        <w:t>地架和五次型钢悬挑脚手架，搭设高度分别如下：</w:t>
      </w:r>
    </w:p>
    <w:p w:rsidR="00C25AD5" w14:paraId="67F8BB1B" w14:textId="77777777">
      <w:pPr>
        <w:spacing w:before="261" w:line="235" w:lineRule="auto"/>
        <w:ind w:firstLine="837"/>
        <w:rPr>
          <w:rFonts w:ascii="宋体" w:eastAsia="宋体" w:hAnsi="宋体" w:cs="宋体"/>
          <w:sz w:val="36"/>
          <w:szCs w:val="36"/>
        </w:rPr>
      </w:pPr>
      <w:r>
        <w:rPr>
          <w:rFonts w:ascii="宋体" w:eastAsia="宋体" w:hAnsi="宋体" w:cs="宋体"/>
          <w:spacing w:val="-10"/>
          <w:sz w:val="36"/>
          <w:szCs w:val="36"/>
        </w:rPr>
        <w:t>落地架：从车库顶板搭设至一层顶</w:t>
      </w:r>
      <w:r>
        <w:rPr>
          <w:rFonts w:ascii="宋体" w:eastAsia="宋体" w:hAnsi="宋体" w:cs="宋体"/>
          <w:spacing w:val="-10"/>
          <w:sz w:val="36"/>
          <w:szCs w:val="36"/>
        </w:rPr>
        <w:t>,</w:t>
      </w:r>
      <w:r>
        <w:rPr>
          <w:rFonts w:ascii="宋体" w:eastAsia="宋体" w:hAnsi="宋体" w:cs="宋体"/>
          <w:spacing w:val="-59"/>
          <w:sz w:val="36"/>
          <w:szCs w:val="36"/>
        </w:rPr>
        <w:t xml:space="preserve"> </w:t>
      </w:r>
      <w:r>
        <w:rPr>
          <w:rFonts w:ascii="宋体" w:eastAsia="宋体" w:hAnsi="宋体" w:cs="宋体"/>
          <w:spacing w:val="-10"/>
          <w:sz w:val="36"/>
          <w:szCs w:val="36"/>
        </w:rPr>
        <w:t>搭设高度为：</w:t>
      </w:r>
      <w:r>
        <w:rPr>
          <w:rFonts w:ascii="宋体" w:eastAsia="宋体" w:hAnsi="宋体" w:cs="宋体"/>
          <w:spacing w:val="75"/>
          <w:sz w:val="36"/>
          <w:szCs w:val="36"/>
        </w:rPr>
        <w:t xml:space="preserve"> </w:t>
      </w:r>
      <w:r>
        <w:rPr>
          <w:rFonts w:ascii="宋体" w:eastAsia="宋体" w:hAnsi="宋体" w:cs="宋体"/>
          <w:spacing w:val="-10"/>
          <w:sz w:val="36"/>
          <w:szCs w:val="36"/>
        </w:rPr>
        <w:t>5</w:t>
      </w:r>
      <w:r>
        <w:rPr>
          <w:rFonts w:ascii="宋体" w:eastAsia="宋体" w:hAnsi="宋体" w:cs="宋体"/>
          <w:spacing w:val="-10"/>
          <w:sz w:val="36"/>
          <w:szCs w:val="36"/>
        </w:rPr>
        <w:t>。</w:t>
      </w:r>
      <w:r>
        <w:rPr>
          <w:rFonts w:ascii="宋体" w:eastAsia="宋体" w:hAnsi="宋体" w:cs="宋体"/>
          <w:spacing w:val="-10"/>
          <w:sz w:val="36"/>
          <w:szCs w:val="36"/>
        </w:rPr>
        <w:t>17+1</w:t>
      </w:r>
      <w:r>
        <w:rPr>
          <w:rFonts w:ascii="宋体" w:eastAsia="宋体" w:hAnsi="宋体" w:cs="宋体"/>
          <w:spacing w:val="-10"/>
          <w:sz w:val="36"/>
          <w:szCs w:val="36"/>
        </w:rPr>
        <w:t>。</w:t>
      </w:r>
      <w:r>
        <w:rPr>
          <w:rFonts w:ascii="宋体" w:eastAsia="宋体" w:hAnsi="宋体" w:cs="宋体"/>
          <w:spacing w:val="-10"/>
          <w:sz w:val="36"/>
          <w:szCs w:val="36"/>
        </w:rPr>
        <w:t>7</w:t>
      </w:r>
      <w:r>
        <w:rPr>
          <w:rFonts w:ascii="宋体" w:eastAsia="宋体" w:hAnsi="宋体" w:cs="宋体"/>
          <w:spacing w:val="-82"/>
          <w:sz w:val="36"/>
          <w:szCs w:val="36"/>
        </w:rPr>
        <w:t xml:space="preserve"> </w:t>
      </w:r>
      <w:r>
        <w:rPr>
          <w:rFonts w:ascii="宋体" w:eastAsia="宋体" w:hAnsi="宋体" w:cs="宋体"/>
          <w:spacing w:val="-10"/>
          <w:sz w:val="36"/>
          <w:szCs w:val="36"/>
        </w:rPr>
        <w:t>=</w:t>
      </w:r>
      <w:r>
        <w:rPr>
          <w:rFonts w:ascii="宋体" w:eastAsia="宋体" w:hAnsi="宋体" w:cs="宋体"/>
          <w:spacing w:val="-77"/>
          <w:sz w:val="36"/>
          <w:szCs w:val="36"/>
        </w:rPr>
        <w:t xml:space="preserve"> </w:t>
      </w:r>
      <w:r>
        <w:rPr>
          <w:rFonts w:ascii="宋体" w:eastAsia="宋体" w:hAnsi="宋体" w:cs="宋体"/>
          <w:spacing w:val="-10"/>
          <w:sz w:val="36"/>
          <w:szCs w:val="36"/>
        </w:rPr>
        <w:t>6</w:t>
      </w:r>
      <w:r>
        <w:rPr>
          <w:rFonts w:ascii="宋体" w:eastAsia="宋体" w:hAnsi="宋体" w:cs="宋体"/>
          <w:spacing w:val="30"/>
          <w:sz w:val="36"/>
          <w:szCs w:val="36"/>
        </w:rPr>
        <w:t xml:space="preserve"> </w:t>
      </w:r>
      <w:r>
        <w:rPr>
          <w:rFonts w:ascii="宋体" w:eastAsia="宋体" w:hAnsi="宋体" w:cs="宋体"/>
          <w:spacing w:val="-10"/>
          <w:sz w:val="36"/>
          <w:szCs w:val="36"/>
        </w:rPr>
        <w:t>。</w:t>
      </w:r>
      <w:r>
        <w:rPr>
          <w:rFonts w:ascii="宋体" w:eastAsia="宋体" w:hAnsi="宋体" w:cs="宋体"/>
          <w:spacing w:val="-10"/>
          <w:sz w:val="36"/>
          <w:szCs w:val="36"/>
        </w:rPr>
        <w:t>87m</w:t>
      </w:r>
    </w:p>
    <w:p w:rsidR="00C25AD5" w14:paraId="4C2EDB9E" w14:textId="77777777">
      <w:pPr>
        <w:spacing w:line="425" w:lineRule="auto"/>
      </w:pPr>
    </w:p>
    <w:p w:rsidR="00C25AD5" w14:paraId="3CAC09F3" w14:textId="77777777">
      <w:pPr>
        <w:spacing w:before="117" w:line="514" w:lineRule="auto"/>
        <w:ind w:left="830" w:right="2095" w:firstLine="1"/>
        <w:rPr>
          <w:rFonts w:ascii="宋体" w:eastAsia="宋体" w:hAnsi="宋体" w:cs="宋体"/>
          <w:sz w:val="36"/>
          <w:szCs w:val="36"/>
        </w:rPr>
      </w:pPr>
      <w:r>
        <w:rPr>
          <w:rFonts w:ascii="宋体" w:eastAsia="宋体" w:hAnsi="宋体" w:cs="宋体"/>
          <w:spacing w:val="-16"/>
          <w:sz w:val="36"/>
          <w:szCs w:val="36"/>
        </w:rPr>
        <w:t>悬挑架：第一次</w:t>
      </w:r>
      <w:r>
        <w:rPr>
          <w:rFonts w:ascii="宋体" w:eastAsia="宋体" w:hAnsi="宋体" w:cs="宋体"/>
          <w:spacing w:val="-16"/>
          <w:sz w:val="36"/>
          <w:szCs w:val="36"/>
        </w:rPr>
        <w:t>:</w:t>
      </w:r>
      <w:r>
        <w:rPr>
          <w:rFonts w:ascii="宋体" w:eastAsia="宋体" w:hAnsi="宋体" w:cs="宋体"/>
          <w:spacing w:val="-85"/>
          <w:sz w:val="36"/>
          <w:szCs w:val="36"/>
        </w:rPr>
        <w:t xml:space="preserve"> </w:t>
      </w:r>
      <w:r>
        <w:rPr>
          <w:rFonts w:ascii="宋体" w:eastAsia="宋体" w:hAnsi="宋体" w:cs="宋体"/>
          <w:spacing w:val="-16"/>
          <w:sz w:val="36"/>
          <w:szCs w:val="36"/>
        </w:rPr>
        <w:t>从二层搭设至七层，搭设高度为：</w:t>
      </w:r>
      <w:r>
        <w:rPr>
          <w:rFonts w:ascii="宋体" w:eastAsia="宋体" w:hAnsi="宋体" w:cs="宋体"/>
          <w:spacing w:val="75"/>
          <w:sz w:val="36"/>
          <w:szCs w:val="36"/>
        </w:rPr>
        <w:t xml:space="preserve"> </w:t>
      </w:r>
      <w:r>
        <w:rPr>
          <w:rFonts w:ascii="宋体" w:eastAsia="宋体" w:hAnsi="宋体" w:cs="宋体"/>
          <w:spacing w:val="-16"/>
          <w:sz w:val="36"/>
          <w:szCs w:val="36"/>
        </w:rPr>
        <w:t>2.8</w:t>
      </w:r>
      <w:r>
        <w:rPr>
          <w:rFonts w:ascii="宋体" w:eastAsia="宋体" w:hAnsi="宋体" w:cs="宋体"/>
          <w:spacing w:val="10"/>
          <w:sz w:val="36"/>
          <w:szCs w:val="36"/>
        </w:rPr>
        <w:t xml:space="preserve"> </w:t>
      </w:r>
      <w:r>
        <w:rPr>
          <w:rFonts w:ascii="宋体" w:eastAsia="宋体" w:hAnsi="宋体" w:cs="宋体"/>
          <w:spacing w:val="-16"/>
          <w:sz w:val="36"/>
          <w:szCs w:val="36"/>
        </w:rPr>
        <w:t>×6=16.8m</w:t>
      </w:r>
      <w:r>
        <w:rPr>
          <w:rFonts w:ascii="宋体" w:eastAsia="宋体" w:hAnsi="宋体" w:cs="宋体"/>
          <w:sz w:val="36"/>
          <w:szCs w:val="36"/>
        </w:rPr>
        <w:t xml:space="preserve"> </w:t>
      </w:r>
      <w:r>
        <w:rPr>
          <w:rFonts w:ascii="宋体" w:eastAsia="宋体" w:hAnsi="宋体" w:cs="宋体"/>
          <w:spacing w:val="-17"/>
          <w:sz w:val="36"/>
          <w:szCs w:val="36"/>
        </w:rPr>
        <w:t>第二次</w:t>
      </w:r>
      <w:r>
        <w:rPr>
          <w:rFonts w:ascii="宋体" w:eastAsia="宋体" w:hAnsi="宋体" w:cs="宋体"/>
          <w:spacing w:val="-17"/>
          <w:sz w:val="36"/>
          <w:szCs w:val="36"/>
        </w:rPr>
        <w:t>:</w:t>
      </w:r>
      <w:r>
        <w:rPr>
          <w:rFonts w:ascii="宋体" w:eastAsia="宋体" w:hAnsi="宋体" w:cs="宋体"/>
          <w:spacing w:val="-64"/>
          <w:sz w:val="36"/>
          <w:szCs w:val="36"/>
        </w:rPr>
        <w:t xml:space="preserve"> </w:t>
      </w:r>
      <w:r>
        <w:rPr>
          <w:rFonts w:ascii="宋体" w:eastAsia="宋体" w:hAnsi="宋体" w:cs="宋体"/>
          <w:spacing w:val="-17"/>
          <w:sz w:val="36"/>
          <w:szCs w:val="36"/>
        </w:rPr>
        <w:t>从八层搭设至十三层，搭设高度为：</w:t>
      </w:r>
      <w:r>
        <w:rPr>
          <w:rFonts w:ascii="宋体" w:eastAsia="宋体" w:hAnsi="宋体" w:cs="宋体"/>
          <w:spacing w:val="75"/>
          <w:sz w:val="36"/>
          <w:szCs w:val="36"/>
        </w:rPr>
        <w:t xml:space="preserve"> </w:t>
      </w:r>
      <w:r>
        <w:rPr>
          <w:rFonts w:ascii="宋体" w:eastAsia="宋体" w:hAnsi="宋体" w:cs="宋体"/>
          <w:spacing w:val="-17"/>
          <w:sz w:val="36"/>
          <w:szCs w:val="36"/>
        </w:rPr>
        <w:t>2.8</w:t>
      </w:r>
      <w:r>
        <w:rPr>
          <w:rFonts w:ascii="宋体" w:eastAsia="宋体" w:hAnsi="宋体" w:cs="宋体"/>
          <w:spacing w:val="10"/>
          <w:sz w:val="36"/>
          <w:szCs w:val="36"/>
        </w:rPr>
        <w:t xml:space="preserve"> </w:t>
      </w:r>
      <w:r>
        <w:rPr>
          <w:rFonts w:ascii="宋体" w:eastAsia="宋体" w:hAnsi="宋体" w:cs="宋体"/>
          <w:spacing w:val="-17"/>
          <w:sz w:val="36"/>
          <w:szCs w:val="36"/>
        </w:rPr>
        <w:t>×6=16.8m</w:t>
      </w:r>
      <w:r>
        <w:rPr>
          <w:rFonts w:ascii="宋体" w:eastAsia="宋体" w:hAnsi="宋体" w:cs="宋体"/>
          <w:spacing w:val="-17"/>
          <w:sz w:val="36"/>
          <w:szCs w:val="36"/>
        </w:rPr>
        <w:t>，</w:t>
      </w:r>
    </w:p>
    <w:p w:rsidR="00C25AD5" w14:paraId="2F06890B" w14:textId="77777777">
      <w:pPr>
        <w:spacing w:before="1" w:line="514" w:lineRule="auto"/>
        <w:ind w:left="830" w:right="1799"/>
        <w:rPr>
          <w:rFonts w:ascii="宋体" w:eastAsia="宋体" w:hAnsi="宋体" w:cs="宋体"/>
          <w:sz w:val="36"/>
          <w:szCs w:val="36"/>
        </w:rPr>
      </w:pPr>
      <w:r>
        <w:rPr>
          <w:rFonts w:ascii="宋体" w:eastAsia="宋体" w:hAnsi="宋体" w:cs="宋体"/>
          <w:spacing w:val="-10"/>
          <w:sz w:val="36"/>
          <w:szCs w:val="36"/>
        </w:rPr>
        <w:t>第三次：从十四层搭设至十九层，搭设高度为</w:t>
      </w:r>
      <w:r>
        <w:rPr>
          <w:rFonts w:ascii="宋体" w:eastAsia="宋体" w:hAnsi="宋体" w:cs="宋体"/>
          <w:spacing w:val="-10"/>
          <w:sz w:val="36"/>
          <w:szCs w:val="36"/>
        </w:rPr>
        <w:t>:2</w:t>
      </w:r>
      <w:r>
        <w:rPr>
          <w:rFonts w:ascii="宋体" w:eastAsia="宋体" w:hAnsi="宋体" w:cs="宋体"/>
          <w:spacing w:val="-14"/>
          <w:sz w:val="36"/>
          <w:szCs w:val="36"/>
        </w:rPr>
        <w:t xml:space="preserve"> </w:t>
      </w:r>
      <w:r>
        <w:rPr>
          <w:rFonts w:ascii="宋体" w:eastAsia="宋体" w:hAnsi="宋体" w:cs="宋体"/>
          <w:spacing w:val="-10"/>
          <w:sz w:val="36"/>
          <w:szCs w:val="36"/>
        </w:rPr>
        <w:t>。</w:t>
      </w:r>
      <w:r>
        <w:rPr>
          <w:rFonts w:ascii="宋体" w:eastAsia="宋体" w:hAnsi="宋体" w:cs="宋体"/>
          <w:spacing w:val="-10"/>
          <w:sz w:val="36"/>
          <w:szCs w:val="36"/>
        </w:rPr>
        <w:t>8</w:t>
      </w:r>
      <w:r>
        <w:rPr>
          <w:rFonts w:ascii="宋体" w:eastAsia="宋体" w:hAnsi="宋体" w:cs="宋体"/>
          <w:spacing w:val="-82"/>
          <w:sz w:val="36"/>
          <w:szCs w:val="36"/>
        </w:rPr>
        <w:t xml:space="preserve"> </w:t>
      </w:r>
      <w:r>
        <w:rPr>
          <w:rFonts w:ascii="宋体" w:eastAsia="宋体" w:hAnsi="宋体" w:cs="宋体"/>
          <w:spacing w:val="-10"/>
          <w:sz w:val="36"/>
          <w:szCs w:val="36"/>
        </w:rPr>
        <w:t>×6=16</w:t>
      </w:r>
      <w:r>
        <w:rPr>
          <w:rFonts w:ascii="宋体" w:eastAsia="宋体" w:hAnsi="宋体" w:cs="宋体"/>
          <w:spacing w:val="-10"/>
          <w:sz w:val="36"/>
          <w:szCs w:val="36"/>
        </w:rPr>
        <w:t>。</w:t>
      </w:r>
      <w:r>
        <w:rPr>
          <w:rFonts w:ascii="宋体" w:eastAsia="宋体" w:hAnsi="宋体" w:cs="宋体"/>
          <w:spacing w:val="-10"/>
          <w:sz w:val="36"/>
          <w:szCs w:val="36"/>
        </w:rPr>
        <w:t>8m</w:t>
      </w:r>
      <w:r>
        <w:rPr>
          <w:rFonts w:ascii="宋体" w:eastAsia="宋体" w:hAnsi="宋体" w:cs="宋体"/>
          <w:spacing w:val="-10"/>
          <w:sz w:val="36"/>
          <w:szCs w:val="36"/>
        </w:rPr>
        <w:t>，</w:t>
      </w:r>
      <w:r>
        <w:rPr>
          <w:rFonts w:ascii="宋体" w:eastAsia="宋体" w:hAnsi="宋体" w:cs="宋体"/>
          <w:sz w:val="36"/>
          <w:szCs w:val="36"/>
        </w:rPr>
        <w:t xml:space="preserve">   </w:t>
      </w:r>
      <w:r>
        <w:rPr>
          <w:rFonts w:ascii="宋体" w:eastAsia="宋体" w:hAnsi="宋体" w:cs="宋体"/>
          <w:spacing w:val="-12"/>
          <w:sz w:val="36"/>
          <w:szCs w:val="36"/>
        </w:rPr>
        <w:t>第四次：从二十层搭设至二十五层，搭设高度为</w:t>
      </w:r>
      <w:r>
        <w:rPr>
          <w:rFonts w:ascii="宋体" w:eastAsia="宋体" w:hAnsi="宋体" w:cs="宋体"/>
          <w:spacing w:val="-12"/>
          <w:sz w:val="36"/>
          <w:szCs w:val="36"/>
        </w:rPr>
        <w:t>:2.8</w:t>
      </w:r>
      <w:r>
        <w:rPr>
          <w:rFonts w:ascii="宋体" w:eastAsia="宋体" w:hAnsi="宋体" w:cs="宋体"/>
          <w:spacing w:val="106"/>
          <w:sz w:val="36"/>
          <w:szCs w:val="36"/>
        </w:rPr>
        <w:t xml:space="preserve"> </w:t>
      </w:r>
      <w:r>
        <w:rPr>
          <w:rFonts w:ascii="宋体" w:eastAsia="宋体" w:hAnsi="宋体" w:cs="宋体"/>
          <w:spacing w:val="-12"/>
          <w:sz w:val="36"/>
          <w:szCs w:val="36"/>
        </w:rPr>
        <w:t>×6=</w:t>
      </w:r>
      <w:r>
        <w:rPr>
          <w:rFonts w:ascii="宋体" w:eastAsia="宋体" w:hAnsi="宋体" w:cs="宋体"/>
          <w:spacing w:val="-64"/>
          <w:sz w:val="36"/>
          <w:szCs w:val="36"/>
        </w:rPr>
        <w:t xml:space="preserve"> </w:t>
      </w:r>
      <w:r>
        <w:rPr>
          <w:rFonts w:ascii="宋体" w:eastAsia="宋体" w:hAnsi="宋体" w:cs="宋体"/>
          <w:spacing w:val="-12"/>
          <w:sz w:val="36"/>
          <w:szCs w:val="36"/>
        </w:rPr>
        <w:t>16</w:t>
      </w:r>
      <w:r>
        <w:rPr>
          <w:rFonts w:ascii="宋体" w:eastAsia="宋体" w:hAnsi="宋体" w:cs="宋体"/>
          <w:spacing w:val="-60"/>
          <w:sz w:val="36"/>
          <w:szCs w:val="36"/>
        </w:rPr>
        <w:t xml:space="preserve"> </w:t>
      </w:r>
      <w:r>
        <w:rPr>
          <w:rFonts w:ascii="宋体" w:eastAsia="宋体" w:hAnsi="宋体" w:cs="宋体"/>
          <w:spacing w:val="-12"/>
          <w:sz w:val="36"/>
          <w:szCs w:val="36"/>
        </w:rPr>
        <w:t>。</w:t>
      </w:r>
      <w:r>
        <w:rPr>
          <w:rFonts w:ascii="宋体" w:eastAsia="宋体" w:hAnsi="宋体" w:cs="宋体"/>
          <w:spacing w:val="-12"/>
          <w:sz w:val="36"/>
          <w:szCs w:val="36"/>
        </w:rPr>
        <w:t>8m</w:t>
      </w:r>
      <w:r>
        <w:rPr>
          <w:rFonts w:ascii="宋体" w:eastAsia="宋体" w:hAnsi="宋体" w:cs="宋体"/>
          <w:spacing w:val="-12"/>
          <w:sz w:val="36"/>
          <w:szCs w:val="36"/>
        </w:rPr>
        <w:t>，</w:t>
      </w:r>
    </w:p>
    <w:p w:rsidR="00C25AD5" w14:paraId="28C435B4" w14:textId="77777777">
      <w:pPr>
        <w:spacing w:before="1" w:line="236" w:lineRule="auto"/>
        <w:ind w:firstLine="830"/>
        <w:rPr>
          <w:rFonts w:ascii="宋体" w:eastAsia="宋体" w:hAnsi="宋体" w:cs="宋体"/>
          <w:sz w:val="36"/>
          <w:szCs w:val="36"/>
        </w:rPr>
      </w:pPr>
      <w:r>
        <w:rPr>
          <w:rFonts w:ascii="宋体" w:eastAsia="宋体" w:hAnsi="宋体" w:cs="宋体"/>
          <w:spacing w:val="-8"/>
          <w:sz w:val="36"/>
          <w:szCs w:val="36"/>
        </w:rPr>
        <w:t>第五次：从二十六层搭设至屋面机房层，搭设高度为</w:t>
      </w:r>
      <w:r>
        <w:rPr>
          <w:rFonts w:ascii="宋体" w:eastAsia="宋体" w:hAnsi="宋体" w:cs="宋体"/>
          <w:spacing w:val="-8"/>
          <w:sz w:val="36"/>
          <w:szCs w:val="36"/>
        </w:rPr>
        <w:t>:2</w:t>
      </w:r>
      <w:r>
        <w:rPr>
          <w:rFonts w:ascii="宋体" w:eastAsia="宋体" w:hAnsi="宋体" w:cs="宋体"/>
          <w:spacing w:val="-37"/>
          <w:sz w:val="36"/>
          <w:szCs w:val="36"/>
        </w:rPr>
        <w:t xml:space="preserve"> </w:t>
      </w:r>
      <w:r>
        <w:rPr>
          <w:rFonts w:ascii="宋体" w:eastAsia="宋体" w:hAnsi="宋体" w:cs="宋体"/>
          <w:spacing w:val="-8"/>
          <w:sz w:val="36"/>
          <w:szCs w:val="36"/>
        </w:rPr>
        <w:t>。</w:t>
      </w:r>
      <w:r>
        <w:rPr>
          <w:rFonts w:ascii="宋体" w:eastAsia="宋体" w:hAnsi="宋体" w:cs="宋体"/>
          <w:spacing w:val="-8"/>
          <w:sz w:val="36"/>
          <w:szCs w:val="36"/>
        </w:rPr>
        <w:t>8</w:t>
      </w:r>
      <w:r>
        <w:rPr>
          <w:rFonts w:ascii="宋体" w:eastAsia="宋体" w:hAnsi="宋体" w:cs="宋体"/>
          <w:spacing w:val="-81"/>
          <w:sz w:val="36"/>
          <w:szCs w:val="36"/>
        </w:rPr>
        <w:t xml:space="preserve"> </w:t>
      </w:r>
      <w:r>
        <w:rPr>
          <w:rFonts w:ascii="宋体" w:eastAsia="宋体" w:hAnsi="宋体" w:cs="宋体"/>
          <w:spacing w:val="-8"/>
          <w:sz w:val="36"/>
          <w:szCs w:val="36"/>
        </w:rPr>
        <w:t>×6+1.5=18.3m</w:t>
      </w:r>
    </w:p>
    <w:p w:rsidR="00C25AD5" w14:paraId="0A4CF18B" w14:textId="77777777">
      <w:pPr>
        <w:spacing w:line="418" w:lineRule="auto"/>
      </w:pPr>
    </w:p>
    <w:p w:rsidR="00C25AD5" w14:paraId="44DB08FC" w14:textId="77777777">
      <w:pPr>
        <w:spacing w:before="118" w:line="370" w:lineRule="auto"/>
        <w:ind w:left="40" w:firstLine="802"/>
        <w:rPr>
          <w:rFonts w:ascii="宋体" w:eastAsia="宋体" w:hAnsi="宋体" w:cs="宋体"/>
          <w:sz w:val="36"/>
          <w:szCs w:val="36"/>
        </w:rPr>
      </w:pPr>
      <w:r>
        <w:rPr>
          <w:rFonts w:ascii="宋体" w:eastAsia="宋体" w:hAnsi="宋体" w:cs="宋体"/>
          <w:spacing w:val="-11"/>
          <w:sz w:val="36"/>
          <w:szCs w:val="36"/>
        </w:rPr>
        <w:t>为了预防高坠事故和人员来往的安全，</w:t>
      </w:r>
      <w:r>
        <w:rPr>
          <w:rFonts w:ascii="宋体" w:eastAsia="宋体" w:hAnsi="宋体" w:cs="宋体"/>
          <w:spacing w:val="30"/>
          <w:sz w:val="36"/>
          <w:szCs w:val="36"/>
        </w:rPr>
        <w:t xml:space="preserve"> </w:t>
      </w:r>
      <w:r>
        <w:rPr>
          <w:rFonts w:ascii="宋体" w:eastAsia="宋体" w:hAnsi="宋体" w:cs="宋体"/>
          <w:spacing w:val="-11"/>
          <w:sz w:val="36"/>
          <w:szCs w:val="36"/>
        </w:rPr>
        <w:t>故在悬挑层分别用多层板做一次封闭</w:t>
      </w:r>
      <w:r>
        <w:rPr>
          <w:rFonts w:ascii="宋体" w:eastAsia="宋体" w:hAnsi="宋体" w:cs="宋体"/>
          <w:spacing w:val="-11"/>
          <w:sz w:val="36"/>
          <w:szCs w:val="36"/>
        </w:rPr>
        <w:t>.</w:t>
      </w:r>
      <w:r>
        <w:rPr>
          <w:rFonts w:ascii="宋体" w:eastAsia="宋体" w:hAnsi="宋体" w:cs="宋体"/>
          <w:spacing w:val="-84"/>
          <w:sz w:val="36"/>
          <w:szCs w:val="36"/>
        </w:rPr>
        <w:t xml:space="preserve"> </w:t>
      </w:r>
      <w:r>
        <w:rPr>
          <w:rFonts w:ascii="宋体" w:eastAsia="宋体" w:hAnsi="宋体" w:cs="宋体"/>
          <w:spacing w:val="-11"/>
          <w:sz w:val="36"/>
          <w:szCs w:val="36"/>
        </w:rPr>
        <w:t>并</w:t>
      </w:r>
      <w:r>
        <w:rPr>
          <w:rFonts w:ascii="宋体" w:eastAsia="宋体" w:hAnsi="宋体" w:cs="宋体"/>
          <w:sz w:val="36"/>
          <w:szCs w:val="36"/>
        </w:rPr>
        <w:t xml:space="preserve"> </w:t>
      </w:r>
      <w:r>
        <w:rPr>
          <w:rFonts w:ascii="宋体" w:eastAsia="宋体" w:hAnsi="宋体" w:cs="宋体"/>
          <w:spacing w:val="-4"/>
          <w:sz w:val="36"/>
          <w:szCs w:val="36"/>
        </w:rPr>
        <w:t>在三层位置设置一道平网。</w:t>
      </w:r>
    </w:p>
    <w:p w:rsidR="00C25AD5" w14:paraId="21F47AD3" w14:textId="77777777">
      <w:pPr>
        <w:spacing w:before="261" w:line="237" w:lineRule="auto"/>
        <w:ind w:firstLine="831"/>
        <w:rPr>
          <w:rFonts w:ascii="宋体" w:eastAsia="宋体" w:hAnsi="宋体" w:cs="宋体"/>
          <w:sz w:val="36"/>
          <w:szCs w:val="36"/>
        </w:rPr>
      </w:pPr>
      <w:r>
        <w:rPr>
          <w:rFonts w:ascii="宋体" w:eastAsia="宋体" w:hAnsi="宋体" w:cs="宋体"/>
          <w:spacing w:val="-3"/>
          <w:sz w:val="36"/>
          <w:szCs w:val="36"/>
        </w:rPr>
        <w:t>悬挑型钢采用</w:t>
      </w:r>
      <w:r>
        <w:rPr>
          <w:rFonts w:ascii="宋体" w:eastAsia="宋体" w:hAnsi="宋体" w:cs="宋体"/>
          <w:spacing w:val="-3"/>
          <w:sz w:val="36"/>
          <w:szCs w:val="36"/>
        </w:rPr>
        <w:t>16</w:t>
      </w:r>
      <w:r>
        <w:rPr>
          <w:rFonts w:ascii="宋体" w:eastAsia="宋体" w:hAnsi="宋体" w:cs="宋体"/>
          <w:spacing w:val="-3"/>
          <w:sz w:val="36"/>
          <w:szCs w:val="36"/>
        </w:rPr>
        <w:t>号工字钢。</w:t>
      </w:r>
    </w:p>
    <w:p w:rsidR="00C25AD5" w14:paraId="3B18AADF" w14:textId="77777777">
      <w:pPr>
        <w:spacing w:line="421" w:lineRule="auto"/>
      </w:pPr>
    </w:p>
    <w:p w:rsidR="00C25AD5" w14:paraId="3C600C05" w14:textId="77777777">
      <w:pPr>
        <w:spacing w:before="137" w:line="242" w:lineRule="auto"/>
        <w:ind w:firstLine="55"/>
        <w:rPr>
          <w:rFonts w:ascii="黑体" w:eastAsia="黑体" w:hAnsi="黑体" w:cs="黑体"/>
          <w:sz w:val="42"/>
          <w:szCs w:val="42"/>
        </w:rPr>
      </w:pPr>
      <w:r>
        <w:rPr>
          <w:rFonts w:ascii="黑体" w:eastAsia="黑体" w:hAnsi="黑体" w:cs="黑体"/>
          <w:spacing w:val="-1"/>
          <w:sz w:val="42"/>
          <w:szCs w:val="42"/>
        </w:rPr>
        <w:t>二、悬挑脚手架的搭设</w:t>
      </w:r>
    </w:p>
    <w:p w:rsidR="00C25AD5" w14:paraId="4BBA01F1" w14:textId="77777777">
      <w:pPr>
        <w:spacing w:line="273" w:lineRule="auto"/>
      </w:pPr>
    </w:p>
    <w:p w:rsidR="00C25AD5" w14:paraId="39E96A7F" w14:textId="77777777">
      <w:pPr>
        <w:spacing w:line="273" w:lineRule="auto"/>
      </w:pPr>
    </w:p>
    <w:p w:rsidR="00C25AD5" w14:paraId="4AA74BD9" w14:textId="77777777">
      <w:pPr>
        <w:spacing w:before="117" w:line="237" w:lineRule="auto"/>
        <w:ind w:firstLine="398"/>
        <w:rPr>
          <w:rFonts w:ascii="宋体" w:eastAsia="宋体" w:hAnsi="宋体" w:cs="宋体"/>
          <w:sz w:val="36"/>
          <w:szCs w:val="36"/>
        </w:rPr>
      </w:pPr>
      <w:r>
        <w:rPr>
          <w:rFonts w:ascii="宋体" w:eastAsia="宋体" w:hAnsi="宋体" w:cs="宋体"/>
          <w:spacing w:val="-6"/>
          <w:sz w:val="36"/>
          <w:szCs w:val="36"/>
        </w:rPr>
        <w:t>2</w:t>
      </w:r>
      <w:r>
        <w:rPr>
          <w:rFonts w:ascii="宋体" w:eastAsia="宋体" w:hAnsi="宋体" w:cs="宋体"/>
          <w:spacing w:val="26"/>
          <w:sz w:val="36"/>
          <w:szCs w:val="36"/>
        </w:rPr>
        <w:t xml:space="preserve">  </w:t>
      </w:r>
      <w:r>
        <w:rPr>
          <w:rFonts w:ascii="宋体" w:eastAsia="宋体" w:hAnsi="宋体" w:cs="宋体"/>
          <w:spacing w:val="-6"/>
          <w:sz w:val="36"/>
          <w:szCs w:val="36"/>
        </w:rPr>
        <w:t>。</w:t>
      </w:r>
      <w:r>
        <w:rPr>
          <w:rFonts w:ascii="宋体" w:eastAsia="宋体" w:hAnsi="宋体" w:cs="宋体"/>
          <w:spacing w:val="-6"/>
          <w:sz w:val="36"/>
          <w:szCs w:val="36"/>
        </w:rPr>
        <w:t>1</w:t>
      </w:r>
      <w:r>
        <w:rPr>
          <w:rFonts w:ascii="宋体" w:eastAsia="宋体" w:hAnsi="宋体" w:cs="宋体"/>
          <w:spacing w:val="-82"/>
          <w:sz w:val="36"/>
          <w:szCs w:val="36"/>
        </w:rPr>
        <w:t xml:space="preserve"> </w:t>
      </w:r>
      <w:r>
        <w:rPr>
          <w:rFonts w:ascii="宋体" w:eastAsia="宋体" w:hAnsi="宋体" w:cs="宋体"/>
          <w:spacing w:val="-6"/>
          <w:sz w:val="36"/>
          <w:szCs w:val="36"/>
        </w:rPr>
        <w:t>悬挑脚手架的设计</w:t>
      </w:r>
    </w:p>
    <w:p w:rsidR="00C25AD5" w14:paraId="0F15A923" w14:textId="77777777">
      <w:pPr>
        <w:spacing w:line="422" w:lineRule="auto"/>
      </w:pPr>
    </w:p>
    <w:p w:rsidR="00C25AD5" w14:paraId="4D066D5E" w14:textId="77777777">
      <w:pPr>
        <w:spacing w:before="117" w:line="366" w:lineRule="auto"/>
        <w:ind w:left="36" w:right="1" w:firstLine="719"/>
        <w:rPr>
          <w:rFonts w:ascii="宋体" w:eastAsia="宋体" w:hAnsi="宋体" w:cs="宋体"/>
          <w:sz w:val="36"/>
          <w:szCs w:val="36"/>
        </w:rPr>
      </w:pPr>
      <w:r>
        <w:rPr>
          <w:rFonts w:ascii="宋体" w:eastAsia="宋体" w:hAnsi="宋体" w:cs="宋体"/>
          <w:spacing w:val="-11"/>
          <w:sz w:val="36"/>
          <w:szCs w:val="36"/>
        </w:rPr>
        <w:t>本工程计划采用</w:t>
      </w:r>
      <w:r>
        <w:rPr>
          <w:rFonts w:ascii="宋体" w:eastAsia="宋体" w:hAnsi="宋体" w:cs="宋体"/>
          <w:spacing w:val="-57"/>
          <w:sz w:val="36"/>
          <w:szCs w:val="36"/>
        </w:rPr>
        <w:t xml:space="preserve"> </w:t>
      </w:r>
      <w:r>
        <w:rPr>
          <w:rFonts w:ascii="宋体" w:eastAsia="宋体" w:hAnsi="宋体" w:cs="宋体"/>
          <w:spacing w:val="-11"/>
          <w:sz w:val="36"/>
          <w:szCs w:val="36"/>
        </w:rPr>
        <w:t>16</w:t>
      </w:r>
      <w:r>
        <w:rPr>
          <w:rFonts w:ascii="宋体" w:eastAsia="宋体" w:hAnsi="宋体" w:cs="宋体"/>
          <w:spacing w:val="-77"/>
          <w:sz w:val="36"/>
          <w:szCs w:val="36"/>
        </w:rPr>
        <w:t xml:space="preserve"> </w:t>
      </w:r>
      <w:r>
        <w:rPr>
          <w:rFonts w:ascii="宋体" w:eastAsia="宋体" w:hAnsi="宋体" w:cs="宋体"/>
          <w:spacing w:val="-11"/>
          <w:sz w:val="36"/>
          <w:szCs w:val="36"/>
        </w:rPr>
        <w:t>号工字钢作挑架，</w:t>
      </w:r>
      <w:r>
        <w:rPr>
          <w:rFonts w:ascii="宋体" w:eastAsia="宋体" w:hAnsi="宋体" w:cs="宋体"/>
          <w:spacing w:val="-85"/>
          <w:sz w:val="36"/>
          <w:szCs w:val="36"/>
        </w:rPr>
        <w:t xml:space="preserve"> </w:t>
      </w:r>
      <w:r>
        <w:rPr>
          <w:rFonts w:ascii="宋体" w:eastAsia="宋体" w:hAnsi="宋体" w:cs="宋体"/>
          <w:spacing w:val="-11"/>
          <w:sz w:val="36"/>
          <w:szCs w:val="36"/>
        </w:rPr>
        <w:t>1</w:t>
      </w:r>
      <w:r>
        <w:rPr>
          <w:rFonts w:ascii="宋体" w:eastAsia="宋体" w:hAnsi="宋体" w:cs="宋体"/>
          <w:spacing w:val="-11"/>
          <w:sz w:val="36"/>
          <w:szCs w:val="36"/>
        </w:rPr>
        <w:t>＃</w:t>
      </w:r>
      <w:r>
        <w:rPr>
          <w:rFonts w:ascii="宋体" w:eastAsia="宋体" w:hAnsi="宋体" w:cs="宋体"/>
          <w:spacing w:val="-11"/>
          <w:sz w:val="36"/>
          <w:szCs w:val="36"/>
        </w:rPr>
        <w:t>-6</w:t>
      </w:r>
      <w:r>
        <w:rPr>
          <w:rFonts w:ascii="宋体" w:eastAsia="宋体" w:hAnsi="宋体" w:cs="宋体"/>
          <w:spacing w:val="-103"/>
          <w:sz w:val="36"/>
          <w:szCs w:val="36"/>
        </w:rPr>
        <w:t xml:space="preserve"> </w:t>
      </w:r>
      <w:r>
        <w:rPr>
          <w:rFonts w:ascii="宋体" w:eastAsia="宋体" w:hAnsi="宋体" w:cs="宋体"/>
          <w:spacing w:val="-11"/>
          <w:sz w:val="36"/>
          <w:szCs w:val="36"/>
        </w:rPr>
        <w:t>＃楼外架从一层顶开始搭设型钢悬挑</w:t>
      </w:r>
      <w:r>
        <w:rPr>
          <w:rFonts w:ascii="宋体" w:eastAsia="宋体" w:hAnsi="宋体" w:cs="宋体"/>
          <w:sz w:val="36"/>
          <w:szCs w:val="36"/>
        </w:rPr>
        <w:t xml:space="preserve"> </w:t>
      </w:r>
      <w:r>
        <w:rPr>
          <w:rFonts w:ascii="宋体" w:eastAsia="宋体" w:hAnsi="宋体" w:cs="宋体"/>
          <w:spacing w:val="-17"/>
          <w:sz w:val="36"/>
          <w:szCs w:val="36"/>
        </w:rPr>
        <w:t>脚手架至顶层，共悬挑</w:t>
      </w:r>
      <w:r>
        <w:rPr>
          <w:rFonts w:ascii="宋体" w:eastAsia="宋体" w:hAnsi="宋体" w:cs="宋体"/>
          <w:spacing w:val="-57"/>
          <w:sz w:val="36"/>
          <w:szCs w:val="36"/>
        </w:rPr>
        <w:t xml:space="preserve"> </w:t>
      </w:r>
      <w:r>
        <w:rPr>
          <w:rFonts w:ascii="宋体" w:eastAsia="宋体" w:hAnsi="宋体" w:cs="宋体"/>
          <w:spacing w:val="-17"/>
          <w:sz w:val="36"/>
          <w:szCs w:val="36"/>
        </w:rPr>
        <w:t>5</w:t>
      </w:r>
      <w:r>
        <w:rPr>
          <w:rFonts w:ascii="宋体" w:eastAsia="宋体" w:hAnsi="宋体" w:cs="宋体"/>
          <w:spacing w:val="-78"/>
          <w:sz w:val="36"/>
          <w:szCs w:val="36"/>
        </w:rPr>
        <w:t xml:space="preserve"> </w:t>
      </w:r>
      <w:r>
        <w:rPr>
          <w:rFonts w:ascii="宋体" w:eastAsia="宋体" w:hAnsi="宋体" w:cs="宋体"/>
          <w:spacing w:val="-17"/>
          <w:sz w:val="36"/>
          <w:szCs w:val="36"/>
        </w:rPr>
        <w:t>次，前四次每次悬挑高度为：</w:t>
      </w:r>
      <w:r>
        <w:rPr>
          <w:rFonts w:ascii="宋体" w:eastAsia="宋体" w:hAnsi="宋体" w:cs="宋体"/>
          <w:spacing w:val="62"/>
          <w:sz w:val="36"/>
          <w:szCs w:val="36"/>
        </w:rPr>
        <w:t xml:space="preserve"> </w:t>
      </w:r>
      <w:r>
        <w:rPr>
          <w:rFonts w:ascii="宋体" w:eastAsia="宋体" w:hAnsi="宋体" w:cs="宋体"/>
          <w:spacing w:val="-17"/>
          <w:sz w:val="36"/>
          <w:szCs w:val="36"/>
        </w:rPr>
        <w:t>2</w:t>
      </w:r>
      <w:r>
        <w:rPr>
          <w:rFonts w:ascii="宋体" w:eastAsia="宋体" w:hAnsi="宋体" w:cs="宋体"/>
          <w:spacing w:val="-17"/>
          <w:sz w:val="36"/>
          <w:szCs w:val="36"/>
        </w:rPr>
        <w:t>。</w:t>
      </w:r>
      <w:r>
        <w:rPr>
          <w:rFonts w:ascii="宋体" w:eastAsia="宋体" w:hAnsi="宋体" w:cs="宋体"/>
          <w:spacing w:val="-17"/>
          <w:sz w:val="36"/>
          <w:szCs w:val="36"/>
        </w:rPr>
        <w:t>8X6=16</w:t>
      </w:r>
      <w:r>
        <w:rPr>
          <w:rFonts w:ascii="宋体" w:eastAsia="宋体" w:hAnsi="宋体" w:cs="宋体"/>
          <w:spacing w:val="-17"/>
          <w:sz w:val="36"/>
          <w:szCs w:val="36"/>
        </w:rPr>
        <w:t>。</w:t>
      </w:r>
      <w:r>
        <w:rPr>
          <w:rFonts w:ascii="宋体" w:eastAsia="宋体" w:hAnsi="宋体" w:cs="宋体"/>
          <w:spacing w:val="38"/>
          <w:sz w:val="36"/>
          <w:szCs w:val="36"/>
        </w:rPr>
        <w:t xml:space="preserve"> </w:t>
      </w:r>
      <w:r>
        <w:rPr>
          <w:rFonts w:ascii="宋体" w:eastAsia="宋体" w:hAnsi="宋体" w:cs="宋体"/>
          <w:spacing w:val="-17"/>
          <w:sz w:val="36"/>
          <w:szCs w:val="36"/>
        </w:rPr>
        <w:t>8</w:t>
      </w:r>
      <w:r>
        <w:rPr>
          <w:rFonts w:ascii="宋体" w:eastAsia="宋体" w:hAnsi="宋体" w:cs="宋体"/>
          <w:spacing w:val="-78"/>
          <w:sz w:val="36"/>
          <w:szCs w:val="36"/>
        </w:rPr>
        <w:t xml:space="preserve"> </w:t>
      </w:r>
      <w:r>
        <w:rPr>
          <w:rFonts w:ascii="宋体" w:eastAsia="宋体" w:hAnsi="宋体" w:cs="宋体"/>
          <w:spacing w:val="-17"/>
          <w:sz w:val="36"/>
          <w:szCs w:val="36"/>
        </w:rPr>
        <w:t>米</w:t>
      </w:r>
      <w:r>
        <w:rPr>
          <w:rFonts w:ascii="宋体" w:eastAsia="宋体" w:hAnsi="宋体" w:cs="宋体"/>
          <w:spacing w:val="-17"/>
          <w:sz w:val="36"/>
          <w:szCs w:val="36"/>
        </w:rPr>
        <w:t>,</w:t>
      </w:r>
      <w:r>
        <w:rPr>
          <w:rFonts w:ascii="宋体" w:eastAsia="宋体" w:hAnsi="宋体" w:cs="宋体"/>
          <w:spacing w:val="-84"/>
          <w:sz w:val="36"/>
          <w:szCs w:val="36"/>
        </w:rPr>
        <w:t xml:space="preserve"> </w:t>
      </w:r>
      <w:r>
        <w:rPr>
          <w:rFonts w:ascii="宋体" w:eastAsia="宋体" w:hAnsi="宋体" w:cs="宋体"/>
          <w:spacing w:val="-17"/>
          <w:sz w:val="36"/>
          <w:szCs w:val="36"/>
        </w:rPr>
        <w:t>第五次悬挑</w:t>
      </w:r>
      <w:r>
        <w:rPr>
          <w:rFonts w:ascii="宋体" w:eastAsia="宋体" w:hAnsi="宋体" w:cs="宋体"/>
          <w:sz w:val="36"/>
          <w:szCs w:val="36"/>
        </w:rPr>
        <w:t xml:space="preserve"> </w:t>
      </w:r>
      <w:r>
        <w:rPr>
          <w:rFonts w:ascii="宋体" w:eastAsia="宋体" w:hAnsi="宋体" w:cs="宋体"/>
          <w:spacing w:val="-30"/>
          <w:sz w:val="36"/>
          <w:szCs w:val="36"/>
        </w:rPr>
        <w:t>高度为：</w:t>
      </w:r>
      <w:r>
        <w:rPr>
          <w:rFonts w:ascii="宋体" w:eastAsia="宋体" w:hAnsi="宋体" w:cs="宋体"/>
          <w:spacing w:val="71"/>
          <w:sz w:val="36"/>
          <w:szCs w:val="36"/>
        </w:rPr>
        <w:t xml:space="preserve"> </w:t>
      </w:r>
      <w:r>
        <w:rPr>
          <w:rFonts w:ascii="宋体" w:eastAsia="宋体" w:hAnsi="宋体" w:cs="宋体"/>
          <w:spacing w:val="-30"/>
          <w:sz w:val="36"/>
          <w:szCs w:val="36"/>
        </w:rPr>
        <w:t>2</w:t>
      </w:r>
      <w:r>
        <w:rPr>
          <w:rFonts w:ascii="宋体" w:eastAsia="宋体" w:hAnsi="宋体" w:cs="宋体"/>
          <w:spacing w:val="-30"/>
          <w:sz w:val="36"/>
          <w:szCs w:val="36"/>
        </w:rPr>
        <w:t>。</w:t>
      </w:r>
      <w:r>
        <w:rPr>
          <w:rFonts w:ascii="宋体" w:eastAsia="宋体" w:hAnsi="宋体" w:cs="宋体"/>
          <w:spacing w:val="-30"/>
          <w:sz w:val="36"/>
          <w:szCs w:val="36"/>
        </w:rPr>
        <w:t>8X6+1</w:t>
      </w:r>
      <w:r>
        <w:rPr>
          <w:rFonts w:ascii="宋体" w:eastAsia="宋体" w:hAnsi="宋体" w:cs="宋体"/>
          <w:spacing w:val="-30"/>
          <w:sz w:val="36"/>
          <w:szCs w:val="36"/>
        </w:rPr>
        <w:t>。</w:t>
      </w:r>
      <w:r>
        <w:rPr>
          <w:rFonts w:ascii="宋体" w:eastAsia="宋体" w:hAnsi="宋体" w:cs="宋体"/>
          <w:spacing w:val="52"/>
          <w:sz w:val="36"/>
          <w:szCs w:val="36"/>
        </w:rPr>
        <w:t xml:space="preserve"> </w:t>
      </w:r>
      <w:r>
        <w:rPr>
          <w:rFonts w:ascii="宋体" w:eastAsia="宋体" w:hAnsi="宋体" w:cs="宋体"/>
          <w:spacing w:val="-30"/>
          <w:sz w:val="36"/>
          <w:szCs w:val="36"/>
        </w:rPr>
        <w:t>5=18.3</w:t>
      </w:r>
      <w:r>
        <w:rPr>
          <w:rFonts w:ascii="宋体" w:eastAsia="宋体" w:hAnsi="宋体" w:cs="宋体"/>
          <w:spacing w:val="4"/>
          <w:sz w:val="36"/>
          <w:szCs w:val="36"/>
        </w:rPr>
        <w:t xml:space="preserve"> </w:t>
      </w:r>
      <w:r>
        <w:rPr>
          <w:rFonts w:ascii="宋体" w:eastAsia="宋体" w:hAnsi="宋体" w:cs="宋体"/>
          <w:spacing w:val="-30"/>
          <w:sz w:val="36"/>
          <w:szCs w:val="36"/>
        </w:rPr>
        <w:t>米。</w:t>
      </w:r>
    </w:p>
    <w:p w:rsidR="00C25AD5" w14:paraId="0A9E9E32" w14:textId="77777777">
      <w:pPr>
        <w:sectPr>
          <w:pgSz w:w="17777" w:h="25175"/>
          <w:pgMar w:top="2139" w:right="1925" w:bottom="0" w:left="2666" w:header="0" w:footer="0" w:gutter="0"/>
          <w:pgNumType w:start="2"/>
          <w:cols w:space="720"/>
        </w:sectPr>
      </w:pPr>
    </w:p>
    <w:p w:rsidR="00C25AD5" w14:paraId="02279EFD" w14:textId="42EC88B4">
      <w:pPr>
        <w:spacing w:before="161" w:line="365" w:lineRule="auto"/>
        <w:ind w:left="38" w:right="110" w:firstLine="719"/>
        <w:rPr>
          <w:rFonts w:ascii="宋体" w:eastAsia="宋体" w:hAnsi="宋体" w:cs="宋体"/>
          <w:sz w:val="36"/>
          <w:szCs w:val="36"/>
        </w:rPr>
      </w:pPr>
      <w:r>
        <w:rPr>
          <w:rFonts w:ascii="宋体" w:eastAsia="宋体" w:hAnsi="宋体" w:cs="宋体"/>
          <w:spacing w:val="-3"/>
          <w:sz w:val="36"/>
          <w:szCs w:val="36"/>
          <w:lang w:val="zh-CN"/>
        </w:rPr>
        <mc:AlternateContent>
          <mc:Choice Requires="wps">
            <w:drawing>
              <wp:anchor distT="0" distB="0" distL="114300" distR="114300" simplePos="0" relativeHeight="251681792" behindDoc="0" locked="0" layoutInCell="1" allowOverlap="1">
                <wp:simplePos x="0" y="0"/>
                <wp:positionH relativeFrom="column">
                  <wp:posOffset>5165090</wp:posOffset>
                </wp:positionH>
                <wp:positionV relativeFrom="paragraph">
                  <wp:posOffset>6261735</wp:posOffset>
                </wp:positionV>
                <wp:extent cx="127000" cy="127000"/>
                <wp:effectExtent l="0" t="0" r="6350" b="6350"/>
                <wp:wrapNone/>
                <wp:docPr id="1285701587"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513332FA">
                            <w:pPr>
                              <w:rPr>
                                <w:color w:val="FFFFFF"/>
                              </w:rPr>
                            </w:pPr>
                            <w:r w:rsidRPr="00A308F0">
                              <w:rPr>
                                <w:rFonts w:hint="eastAsia"/>
                                <w:color w:val="FFFFFF"/>
                              </w:rPr>
                              <w:t>纵向扫地杆采用直角扣件固定在距底座上皮不大于</w:t>
                            </w:r>
                            <w:r w:rsidRPr="00A308F0">
                              <w:rPr>
                                <w:rFonts w:hint="eastAsia"/>
                                <w:color w:val="FFFFFF"/>
                              </w:rPr>
                              <w:t>200mm</w:t>
                            </w:r>
                            <w:r w:rsidRPr="00A308F0">
                              <w:rPr>
                                <w:rFonts w:hint="eastAsia"/>
                                <w:color w:val="FFFFFF"/>
                              </w:rPr>
                              <w:t>处的立杆上</w:t>
                            </w:r>
                            <w:r w:rsidRPr="00A308F0">
                              <w:rPr>
                                <w:rFonts w:hint="eastAsia"/>
                                <w:color w:val="FFFFFF"/>
                              </w:rPr>
                              <w:t>.</w:t>
                            </w:r>
                            <w:r w:rsidRPr="00A308F0">
                              <w:rPr>
                                <w:rFonts w:hint="eastAsia"/>
                                <w:color w:val="FFFFFF"/>
                              </w:rPr>
                              <w:t>横向扫地杆亦采用直角扣件固定在紧靠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3.05pt;margin-left:406.7pt;mso-wrap-distance-bottom:0;mso-wrap-distance-left:9pt;mso-wrap-distance-right:9pt;mso-wrap-distance-top:0;position:absolute;v-text-anchor:top;z-index:251680768" filled="f" fillcolor="this" stroked="f" strokeweight="0.5pt">
                <v:textbox>
                  <w:txbxContent>
                    <w:p w:rsidR="00A308F0" w:rsidRPr="00A308F0" w14:paraId="0934A92D" w14:textId="513332FA">
                      <w:pPr>
                        <w:rPr>
                          <w:color w:val="FFFFFF"/>
                        </w:rPr>
                      </w:pPr>
                      <w:r w:rsidRPr="00A308F0">
                        <w:rPr>
                          <w:rFonts w:hint="eastAsia"/>
                          <w:color w:val="FFFFFF"/>
                        </w:rPr>
                        <w:t>纵向扫地杆采用直角扣件固定在距底座上皮不大于</w:t>
                      </w:r>
                      <w:r w:rsidRPr="00A308F0">
                        <w:rPr>
                          <w:rFonts w:hint="eastAsia"/>
                          <w:color w:val="FFFFFF"/>
                        </w:rPr>
                        <w:t>200mm</w:t>
                      </w:r>
                      <w:r w:rsidRPr="00A308F0">
                        <w:rPr>
                          <w:rFonts w:hint="eastAsia"/>
                          <w:color w:val="FFFFFF"/>
                        </w:rPr>
                        <w:t>处的立杆上</w:t>
                      </w:r>
                      <w:r w:rsidRPr="00A308F0">
                        <w:rPr>
                          <w:rFonts w:hint="eastAsia"/>
                          <w:color w:val="FFFFFF"/>
                        </w:rPr>
                        <w:t>.</w:t>
                      </w:r>
                      <w:r w:rsidRPr="00A308F0">
                        <w:rPr>
                          <w:rFonts w:hint="eastAsia"/>
                          <w:color w:val="FFFFFF"/>
                        </w:rPr>
                        <w:t>横向扫地杆亦采用直角扣件固定在紧靠</w:t>
                      </w:r>
                    </w:p>
                  </w:txbxContent>
                </v:textbox>
              </v:shape>
            </w:pict>
          </mc:Fallback>
        </mc:AlternateContent>
      </w:r>
      <w:r>
        <w:rPr>
          <w:rFonts w:ascii="宋体" w:eastAsia="宋体" w:hAnsi="宋体" w:cs="宋体"/>
          <w:spacing w:val="-3"/>
          <w:sz w:val="36"/>
          <w:szCs w:val="36"/>
          <w:lang w:val="zh-CN"/>
        </w:rPr>
        <mc:AlternateContent>
          <mc:Choice Requires="wps">
            <w:drawing>
              <wp:anchor distT="0" distB="0" distL="114300" distR="114300" simplePos="0" relativeHeight="251679744" behindDoc="0" locked="0" layoutInCell="1" allowOverlap="1">
                <wp:simplePos x="0" y="0"/>
                <wp:positionH relativeFrom="column">
                  <wp:posOffset>5165090</wp:posOffset>
                </wp:positionH>
                <wp:positionV relativeFrom="paragraph">
                  <wp:posOffset>4356735</wp:posOffset>
                </wp:positionV>
                <wp:extent cx="127000" cy="127000"/>
                <wp:effectExtent l="0" t="0" r="6350" b="6350"/>
                <wp:wrapNone/>
                <wp:docPr id="1473414240"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56ECB459">
                            <w:pPr>
                              <w:rPr>
                                <w:color w:val="FFFFFF"/>
                              </w:rPr>
                            </w:pPr>
                            <w:r w:rsidRPr="00A308F0">
                              <w:rPr>
                                <w:rFonts w:hint="eastAsia"/>
                                <w:color w:val="FFFFFF"/>
                              </w:rPr>
                              <w:t>它立面脚手架拆除进度（不超过二步架）及时设置与建筑物可靠连接预以加固。严禁将拆除材料直接由高处向下抛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3.05pt;margin-left:406.7pt;mso-wrap-distance-bottom:0;mso-wrap-distance-left:9pt;mso-wrap-distance-right:9pt;mso-wrap-distance-top:0;position:absolute;v-text-anchor:top;z-index:251678720" filled="f" fillcolor="this" stroked="f" strokeweight="0.5pt">
                <v:textbox>
                  <w:txbxContent>
                    <w:p w:rsidR="00A308F0" w:rsidRPr="00A308F0" w14:paraId="6966E1FB" w14:textId="56ECB459">
                      <w:pPr>
                        <w:rPr>
                          <w:color w:val="FFFFFF"/>
                        </w:rPr>
                      </w:pPr>
                      <w:r w:rsidRPr="00A308F0">
                        <w:rPr>
                          <w:rFonts w:hint="eastAsia"/>
                          <w:color w:val="FFFFFF"/>
                        </w:rPr>
                        <w:t>它立面脚手架拆除进度（不超过二步架）及时设置与建筑物可靠连接预以加固。严禁将拆除材料直接由高处向下抛</w:t>
                      </w:r>
                    </w:p>
                  </w:txbxContent>
                </v:textbox>
              </v:shape>
            </w:pict>
          </mc:Fallback>
        </mc:AlternateContent>
      </w:r>
      <w:r>
        <w:rPr>
          <w:rFonts w:ascii="宋体" w:eastAsia="宋体" w:hAnsi="宋体" w:cs="宋体"/>
          <w:spacing w:val="-3"/>
          <w:sz w:val="36"/>
          <w:szCs w:val="36"/>
          <w:lang w:val="zh-CN"/>
        </w:rPr>
        <mc:AlternateContent>
          <mc:Choice Requires="wps">
            <w:drawing>
              <wp:anchor distT="0" distB="0" distL="114300" distR="114300" simplePos="0" relativeHeight="251677696" behindDoc="0" locked="0" layoutInCell="1" allowOverlap="1">
                <wp:simplePos x="0" y="0"/>
                <wp:positionH relativeFrom="column">
                  <wp:posOffset>5165090</wp:posOffset>
                </wp:positionH>
                <wp:positionV relativeFrom="paragraph">
                  <wp:posOffset>2451735</wp:posOffset>
                </wp:positionV>
                <wp:extent cx="127000" cy="127000"/>
                <wp:effectExtent l="0" t="0" r="6350" b="6350"/>
                <wp:wrapNone/>
                <wp:docPr id="192644626"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1609271C">
                            <w:pPr>
                              <w:rPr>
                                <w:color w:val="FFFFFF"/>
                              </w:rPr>
                            </w:pPr>
                            <w:r w:rsidRPr="00A308F0">
                              <w:rPr>
                                <w:rFonts w:hint="eastAsia"/>
                                <w:color w:val="FFFFFF"/>
                              </w:rPr>
                              <w:t>探头长度应取</w:t>
                            </w:r>
                            <w:r w:rsidRPr="00A308F0">
                              <w:rPr>
                                <w:rFonts w:hint="eastAsia"/>
                                <w:color w:val="FFFFFF"/>
                              </w:rPr>
                              <w:t>150mm</w:t>
                            </w:r>
                            <w:r w:rsidRPr="00A308F0">
                              <w:rPr>
                                <w:rFonts w:hint="eastAsia"/>
                                <w:color w:val="FFFFFF"/>
                              </w:rPr>
                              <w:t>，其板长两端应与支撑杆可靠的固定。</w:t>
                            </w:r>
                            <w:r w:rsidRPr="00A308F0">
                              <w:rPr>
                                <w:rFonts w:hint="eastAsia"/>
                                <w:color w:val="FFFFFF"/>
                              </w:rPr>
                              <w:t>2.11</w:t>
                            </w:r>
                            <w:r w:rsidRPr="00A308F0">
                              <w:rPr>
                                <w:rFonts w:hint="eastAsia"/>
                                <w:color w:val="FFFFFF"/>
                              </w:rPr>
                              <w:t>防护棚</w:t>
                            </w:r>
                            <w:r w:rsidRPr="00A308F0">
                              <w:rPr>
                                <w:rFonts w:hint="eastAsia"/>
                                <w:color w:val="FFFFFF"/>
                              </w:rPr>
                              <w:t>2.11.1</w:t>
                            </w:r>
                            <w:r w:rsidRPr="00A308F0">
                              <w:rPr>
                                <w:rFonts w:hint="eastAsia"/>
                                <w:color w:val="FFFFFF"/>
                              </w:rPr>
                              <w:t>防护棚进行双层防护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3.05pt;margin-left:406.7pt;mso-wrap-distance-bottom:0;mso-wrap-distance-left:9pt;mso-wrap-distance-right:9pt;mso-wrap-distance-top:0;position:absolute;v-text-anchor:top;z-index:251676672" filled="f" fillcolor="this" stroked="f" strokeweight="0.5pt">
                <v:textbox>
                  <w:txbxContent>
                    <w:p w:rsidR="00A308F0" w:rsidRPr="00A308F0" w14:paraId="6EA3A946" w14:textId="1609271C">
                      <w:pPr>
                        <w:rPr>
                          <w:color w:val="FFFFFF"/>
                        </w:rPr>
                      </w:pPr>
                      <w:r w:rsidRPr="00A308F0">
                        <w:rPr>
                          <w:rFonts w:hint="eastAsia"/>
                          <w:color w:val="FFFFFF"/>
                        </w:rPr>
                        <w:t>探头长度应取</w:t>
                      </w:r>
                      <w:r w:rsidRPr="00A308F0">
                        <w:rPr>
                          <w:rFonts w:hint="eastAsia"/>
                          <w:color w:val="FFFFFF"/>
                        </w:rPr>
                        <w:t>150mm</w:t>
                      </w:r>
                      <w:r w:rsidRPr="00A308F0">
                        <w:rPr>
                          <w:rFonts w:hint="eastAsia"/>
                          <w:color w:val="FFFFFF"/>
                        </w:rPr>
                        <w:t>，其板长两端应与支撑杆可靠的固定。</w:t>
                      </w:r>
                      <w:r w:rsidRPr="00A308F0">
                        <w:rPr>
                          <w:rFonts w:hint="eastAsia"/>
                          <w:color w:val="FFFFFF"/>
                        </w:rPr>
                        <w:t>2.11</w:t>
                      </w:r>
                      <w:r w:rsidRPr="00A308F0">
                        <w:rPr>
                          <w:rFonts w:hint="eastAsia"/>
                          <w:color w:val="FFFFFF"/>
                        </w:rPr>
                        <w:t>防护棚</w:t>
                      </w:r>
                      <w:r w:rsidRPr="00A308F0">
                        <w:rPr>
                          <w:rFonts w:hint="eastAsia"/>
                          <w:color w:val="FFFFFF"/>
                        </w:rPr>
                        <w:t>2.11.1</w:t>
                      </w:r>
                      <w:r w:rsidRPr="00A308F0">
                        <w:rPr>
                          <w:rFonts w:hint="eastAsia"/>
                          <w:color w:val="FFFFFF"/>
                        </w:rPr>
                        <w:t>防护棚进行双层防护</w:t>
                      </w:r>
                    </w:p>
                  </w:txbxContent>
                </v:textbox>
              </v:shape>
            </w:pict>
          </mc:Fallback>
        </mc:AlternateContent>
      </w:r>
      <w:r>
        <w:rPr>
          <w:rFonts w:ascii="宋体" w:eastAsia="宋体" w:hAnsi="宋体" w:cs="宋体"/>
          <w:spacing w:val="-3"/>
          <w:sz w:val="36"/>
          <w:szCs w:val="36"/>
          <w:lang w:val="zh-CN"/>
        </w:rPr>
        <mc:AlternateContent>
          <mc:Choice Requires="wps">
            <w:drawing>
              <wp:anchor distT="0" distB="0" distL="114300" distR="114300" simplePos="0" relativeHeight="251675648" behindDoc="0" locked="0" layoutInCell="1" allowOverlap="1">
                <wp:simplePos x="0" y="0"/>
                <wp:positionH relativeFrom="column">
                  <wp:posOffset>5165090</wp:posOffset>
                </wp:positionH>
                <wp:positionV relativeFrom="paragraph">
                  <wp:posOffset>546735</wp:posOffset>
                </wp:positionV>
                <wp:extent cx="127000" cy="127000"/>
                <wp:effectExtent l="0" t="0" r="6350" b="6350"/>
                <wp:wrapNone/>
                <wp:docPr id="50437476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5AFA032C">
                            <w:pPr>
                              <w:rPr>
                                <w:color w:val="FFFFFF"/>
                              </w:rPr>
                            </w:pPr>
                            <w:r w:rsidRPr="00A308F0">
                              <w:rPr>
                                <w:rFonts w:hint="eastAsia"/>
                                <w:color w:val="FFFFFF"/>
                              </w:rPr>
                              <w:t>2.2</w:t>
                            </w:r>
                            <w:r w:rsidRPr="00A308F0">
                              <w:rPr>
                                <w:rFonts w:hint="eastAsia"/>
                                <w:color w:val="FFFFFF"/>
                              </w:rPr>
                              <w:t>脚手架搭设流程搭设作业程序：熟悉方案和图纸→放线以便确定悬挑杆件</w:t>
                            </w:r>
                            <w:r w:rsidRPr="00A308F0">
                              <w:rPr>
                                <w:rFonts w:hint="eastAsia"/>
                                <w:color w:val="FFFFFF"/>
                              </w:rPr>
                              <w:t>U</w:t>
                            </w:r>
                            <w:r w:rsidRPr="00A308F0">
                              <w:rPr>
                                <w:rFonts w:hint="eastAsia"/>
                                <w:color w:val="FFFFFF"/>
                              </w:rPr>
                              <w:t>型环定位预埋→悬挑杆件定位→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3.05pt;margin-left:406.7pt;mso-wrap-distance-bottom:0;mso-wrap-distance-left:9pt;mso-wrap-distance-right:9pt;mso-wrap-distance-top:0;position:absolute;v-text-anchor:top;z-index:251674624" filled="f" fillcolor="this" stroked="f" strokeweight="0.5pt">
                <v:textbox>
                  <w:txbxContent>
                    <w:p w:rsidR="00A308F0" w:rsidRPr="00A308F0" w14:paraId="5057640F" w14:textId="5AFA032C">
                      <w:pPr>
                        <w:rPr>
                          <w:color w:val="FFFFFF"/>
                        </w:rPr>
                      </w:pPr>
                      <w:r w:rsidRPr="00A308F0">
                        <w:rPr>
                          <w:rFonts w:hint="eastAsia"/>
                          <w:color w:val="FFFFFF"/>
                        </w:rPr>
                        <w:t>2.2</w:t>
                      </w:r>
                      <w:r w:rsidRPr="00A308F0">
                        <w:rPr>
                          <w:rFonts w:hint="eastAsia"/>
                          <w:color w:val="FFFFFF"/>
                        </w:rPr>
                        <w:t>脚手架搭设流程搭设作业程序：熟悉方案和图纸→放线以便确定悬挑杆件</w:t>
                      </w:r>
                      <w:r w:rsidRPr="00A308F0">
                        <w:rPr>
                          <w:rFonts w:hint="eastAsia"/>
                          <w:color w:val="FFFFFF"/>
                        </w:rPr>
                        <w:t>U</w:t>
                      </w:r>
                      <w:r w:rsidRPr="00A308F0">
                        <w:rPr>
                          <w:rFonts w:hint="eastAsia"/>
                          <w:color w:val="FFFFFF"/>
                        </w:rPr>
                        <w:t>型环定位预埋→悬挑杆件定位→</w:t>
                      </w:r>
                    </w:p>
                  </w:txbxContent>
                </v:textbox>
              </v:shape>
            </w:pict>
          </mc:Fallback>
        </mc:AlternateContent>
      </w:r>
      <w:r>
        <w:rPr>
          <w:rFonts w:ascii="宋体" w:eastAsia="宋体" w:hAnsi="宋体" w:cs="宋体"/>
          <w:spacing w:val="-3"/>
          <w:sz w:val="36"/>
          <w:szCs w:val="36"/>
        </w:rPr>
        <w:t>通过计算</w:t>
      </w:r>
      <w:r>
        <w:rPr>
          <w:rFonts w:ascii="宋体" w:eastAsia="宋体" w:hAnsi="宋体" w:cs="宋体"/>
          <w:spacing w:val="-3"/>
          <w:sz w:val="36"/>
          <w:szCs w:val="36"/>
        </w:rPr>
        <w:t>,</w:t>
      </w:r>
      <w:r>
        <w:rPr>
          <w:rFonts w:ascii="宋体" w:eastAsia="宋体" w:hAnsi="宋体" w:cs="宋体"/>
          <w:spacing w:val="-54"/>
          <w:sz w:val="36"/>
          <w:szCs w:val="36"/>
        </w:rPr>
        <w:t xml:space="preserve"> </w:t>
      </w:r>
      <w:r>
        <w:rPr>
          <w:rFonts w:ascii="宋体" w:eastAsia="宋体" w:hAnsi="宋体" w:cs="宋体"/>
          <w:spacing w:val="-3"/>
          <w:sz w:val="36"/>
          <w:szCs w:val="36"/>
        </w:rPr>
        <w:t>悬挑架采用</w:t>
      </w:r>
      <w:r>
        <w:rPr>
          <w:rFonts w:ascii="宋体" w:eastAsia="宋体" w:hAnsi="宋体" w:cs="宋体"/>
          <w:spacing w:val="-46"/>
          <w:sz w:val="36"/>
          <w:szCs w:val="36"/>
        </w:rPr>
        <w:t xml:space="preserve"> </w:t>
      </w:r>
      <w:r>
        <w:rPr>
          <w:rFonts w:ascii="宋体" w:eastAsia="宋体" w:hAnsi="宋体" w:cs="宋体"/>
          <w:spacing w:val="-3"/>
          <w:sz w:val="36"/>
          <w:szCs w:val="36"/>
        </w:rPr>
        <w:t>16</w:t>
      </w:r>
      <w:r>
        <w:rPr>
          <w:rFonts w:ascii="宋体" w:eastAsia="宋体" w:hAnsi="宋体" w:cs="宋体"/>
          <w:spacing w:val="-59"/>
          <w:sz w:val="36"/>
          <w:szCs w:val="36"/>
        </w:rPr>
        <w:t xml:space="preserve"> </w:t>
      </w:r>
      <w:r>
        <w:rPr>
          <w:rFonts w:ascii="宋体" w:eastAsia="宋体" w:hAnsi="宋体" w:cs="宋体"/>
          <w:spacing w:val="-3"/>
          <w:sz w:val="36"/>
          <w:szCs w:val="36"/>
        </w:rPr>
        <w:t>号工字钢制作悬挑架，将工字钢直接用</w:t>
      </w:r>
      <w:r>
        <w:rPr>
          <w:rFonts w:ascii="宋体" w:eastAsia="宋体" w:hAnsi="宋体" w:cs="宋体"/>
          <w:spacing w:val="-3"/>
          <w:sz w:val="36"/>
          <w:szCs w:val="36"/>
        </w:rPr>
        <w:t>φ16</w:t>
      </w:r>
      <w:r>
        <w:rPr>
          <w:rFonts w:ascii="宋体" w:eastAsia="宋体" w:hAnsi="宋体" w:cs="宋体"/>
          <w:spacing w:val="-26"/>
          <w:sz w:val="36"/>
          <w:szCs w:val="36"/>
        </w:rPr>
        <w:t xml:space="preserve"> </w:t>
      </w:r>
      <w:r>
        <w:rPr>
          <w:rFonts w:ascii="宋体" w:eastAsia="宋体" w:hAnsi="宋体" w:cs="宋体"/>
          <w:spacing w:val="-3"/>
          <w:sz w:val="36"/>
          <w:szCs w:val="36"/>
        </w:rPr>
        <w:t>的</w:t>
      </w:r>
      <w:r>
        <w:rPr>
          <w:rFonts w:ascii="宋体" w:eastAsia="宋体" w:hAnsi="宋体" w:cs="宋体"/>
          <w:spacing w:val="-65"/>
          <w:sz w:val="36"/>
          <w:szCs w:val="36"/>
        </w:rPr>
        <w:t xml:space="preserve"> </w:t>
      </w:r>
      <w:r>
        <w:rPr>
          <w:rFonts w:ascii="宋体" w:eastAsia="宋体" w:hAnsi="宋体" w:cs="宋体"/>
          <w:spacing w:val="-3"/>
          <w:sz w:val="36"/>
          <w:szCs w:val="36"/>
        </w:rPr>
        <w:t>U</w:t>
      </w:r>
      <w:r>
        <w:rPr>
          <w:rFonts w:ascii="宋体" w:eastAsia="宋体" w:hAnsi="宋体" w:cs="宋体"/>
          <w:spacing w:val="-3"/>
          <w:sz w:val="36"/>
          <w:szCs w:val="36"/>
        </w:rPr>
        <w:t>型环</w:t>
      </w:r>
      <w:r>
        <w:rPr>
          <w:rFonts w:ascii="宋体" w:eastAsia="宋体" w:hAnsi="宋体" w:cs="宋体"/>
          <w:sz w:val="36"/>
          <w:szCs w:val="36"/>
        </w:rPr>
        <w:t xml:space="preserve"> </w:t>
      </w:r>
      <w:r>
        <w:rPr>
          <w:rFonts w:ascii="宋体" w:eastAsia="宋体" w:hAnsi="宋体" w:cs="宋体"/>
          <w:spacing w:val="-4"/>
          <w:sz w:val="36"/>
          <w:szCs w:val="36"/>
        </w:rPr>
        <w:t>固定在楼面上，普通悬挑主梁部位选用</w:t>
      </w:r>
      <w:r>
        <w:rPr>
          <w:rFonts w:ascii="宋体" w:eastAsia="宋体" w:hAnsi="宋体" w:cs="宋体"/>
          <w:spacing w:val="-86"/>
          <w:sz w:val="36"/>
          <w:szCs w:val="36"/>
        </w:rPr>
        <w:t xml:space="preserve"> </w:t>
      </w:r>
      <w:r>
        <w:rPr>
          <w:rFonts w:ascii="宋体" w:eastAsia="宋体" w:hAnsi="宋体" w:cs="宋体"/>
          <w:spacing w:val="-4"/>
          <w:sz w:val="36"/>
          <w:szCs w:val="36"/>
        </w:rPr>
        <w:t>3</w:t>
      </w:r>
      <w:r>
        <w:rPr>
          <w:rFonts w:ascii="宋体" w:eastAsia="宋体" w:hAnsi="宋体" w:cs="宋体"/>
          <w:spacing w:val="-82"/>
          <w:sz w:val="36"/>
          <w:szCs w:val="36"/>
        </w:rPr>
        <w:t xml:space="preserve"> </w:t>
      </w:r>
      <w:r>
        <w:rPr>
          <w:rFonts w:ascii="宋体" w:eastAsia="宋体" w:hAnsi="宋体" w:cs="宋体"/>
          <w:spacing w:val="-4"/>
          <w:sz w:val="36"/>
          <w:szCs w:val="36"/>
        </w:rPr>
        <w:t>米长</w:t>
      </w:r>
      <w:r>
        <w:rPr>
          <w:rFonts w:ascii="宋体" w:eastAsia="宋体" w:hAnsi="宋体" w:cs="宋体"/>
          <w:spacing w:val="-63"/>
          <w:sz w:val="36"/>
          <w:szCs w:val="36"/>
        </w:rPr>
        <w:t xml:space="preserve"> </w:t>
      </w:r>
      <w:r>
        <w:rPr>
          <w:rFonts w:ascii="宋体" w:eastAsia="宋体" w:hAnsi="宋体" w:cs="宋体"/>
          <w:spacing w:val="-4"/>
          <w:sz w:val="36"/>
          <w:szCs w:val="36"/>
        </w:rPr>
        <w:t>16</w:t>
      </w:r>
      <w:r>
        <w:rPr>
          <w:rFonts w:ascii="宋体" w:eastAsia="宋体" w:hAnsi="宋体" w:cs="宋体"/>
          <w:spacing w:val="-81"/>
          <w:sz w:val="36"/>
          <w:szCs w:val="36"/>
        </w:rPr>
        <w:t xml:space="preserve"> </w:t>
      </w:r>
      <w:r>
        <w:rPr>
          <w:rFonts w:ascii="宋体" w:eastAsia="宋体" w:hAnsi="宋体" w:cs="宋体"/>
          <w:spacing w:val="-4"/>
          <w:sz w:val="36"/>
          <w:szCs w:val="36"/>
        </w:rPr>
        <w:t>号工字钢，外挑</w:t>
      </w:r>
      <w:r>
        <w:rPr>
          <w:rFonts w:ascii="宋体" w:eastAsia="宋体" w:hAnsi="宋体" w:cs="宋体"/>
          <w:spacing w:val="-80"/>
          <w:sz w:val="36"/>
          <w:szCs w:val="36"/>
        </w:rPr>
        <w:t xml:space="preserve"> </w:t>
      </w:r>
      <w:r>
        <w:rPr>
          <w:rFonts w:ascii="宋体" w:eastAsia="宋体" w:hAnsi="宋体" w:cs="宋体"/>
          <w:spacing w:val="-4"/>
          <w:sz w:val="36"/>
          <w:szCs w:val="36"/>
        </w:rPr>
        <w:t>1</w:t>
      </w:r>
      <w:r>
        <w:rPr>
          <w:rFonts w:ascii="宋体" w:eastAsia="宋体" w:hAnsi="宋体" w:cs="宋体"/>
          <w:spacing w:val="-4"/>
          <w:sz w:val="36"/>
          <w:szCs w:val="36"/>
        </w:rPr>
        <w:t>。</w:t>
      </w:r>
      <w:r>
        <w:rPr>
          <w:rFonts w:ascii="宋体" w:eastAsia="宋体" w:hAnsi="宋体" w:cs="宋体"/>
          <w:spacing w:val="-4"/>
          <w:sz w:val="36"/>
          <w:szCs w:val="36"/>
        </w:rPr>
        <w:t>2</w:t>
      </w:r>
      <w:r>
        <w:rPr>
          <w:rFonts w:ascii="宋体" w:eastAsia="宋体" w:hAnsi="宋体" w:cs="宋体"/>
          <w:spacing w:val="-82"/>
          <w:sz w:val="36"/>
          <w:szCs w:val="36"/>
        </w:rPr>
        <w:t xml:space="preserve"> </w:t>
      </w:r>
      <w:r>
        <w:rPr>
          <w:rFonts w:ascii="宋体" w:eastAsia="宋体" w:hAnsi="宋体" w:cs="宋体"/>
          <w:spacing w:val="-4"/>
          <w:sz w:val="36"/>
          <w:szCs w:val="36"/>
        </w:rPr>
        <w:t>米</w:t>
      </w:r>
      <w:r>
        <w:rPr>
          <w:rFonts w:ascii="宋体" w:eastAsia="宋体" w:hAnsi="宋体" w:cs="宋体"/>
          <w:spacing w:val="-4"/>
          <w:sz w:val="36"/>
          <w:szCs w:val="36"/>
        </w:rPr>
        <w:t>,</w:t>
      </w:r>
      <w:r>
        <w:rPr>
          <w:rFonts w:ascii="宋体" w:eastAsia="宋体" w:hAnsi="宋体" w:cs="宋体"/>
          <w:spacing w:val="-83"/>
          <w:sz w:val="36"/>
          <w:szCs w:val="36"/>
        </w:rPr>
        <w:t xml:space="preserve"> </w:t>
      </w:r>
      <w:r>
        <w:rPr>
          <w:rFonts w:ascii="宋体" w:eastAsia="宋体" w:hAnsi="宋体" w:cs="宋体"/>
          <w:spacing w:val="-4"/>
          <w:sz w:val="36"/>
          <w:szCs w:val="36"/>
        </w:rPr>
        <w:t>锚固端长</w:t>
      </w:r>
      <w:r>
        <w:rPr>
          <w:rFonts w:ascii="宋体" w:eastAsia="宋体" w:hAnsi="宋体" w:cs="宋体"/>
          <w:sz w:val="36"/>
          <w:szCs w:val="36"/>
        </w:rPr>
        <w:t xml:space="preserve"> </w:t>
      </w:r>
      <w:r>
        <w:rPr>
          <w:rFonts w:ascii="宋体" w:eastAsia="宋体" w:hAnsi="宋体" w:cs="宋体"/>
          <w:spacing w:val="-3"/>
          <w:sz w:val="36"/>
          <w:szCs w:val="36"/>
        </w:rPr>
        <w:t>1</w:t>
      </w:r>
      <w:r>
        <w:rPr>
          <w:rFonts w:ascii="宋体" w:eastAsia="宋体" w:hAnsi="宋体" w:cs="宋体"/>
          <w:spacing w:val="-3"/>
          <w:sz w:val="36"/>
          <w:szCs w:val="36"/>
        </w:rPr>
        <w:t>。</w:t>
      </w:r>
      <w:r>
        <w:rPr>
          <w:rFonts w:ascii="宋体" w:eastAsia="宋体" w:hAnsi="宋体" w:cs="宋体"/>
          <w:spacing w:val="-3"/>
          <w:sz w:val="36"/>
          <w:szCs w:val="36"/>
        </w:rPr>
        <w:t>8</w:t>
      </w:r>
      <w:r>
        <w:rPr>
          <w:rFonts w:ascii="宋体" w:eastAsia="宋体" w:hAnsi="宋体" w:cs="宋体"/>
          <w:spacing w:val="-66"/>
          <w:sz w:val="36"/>
          <w:szCs w:val="36"/>
        </w:rPr>
        <w:t xml:space="preserve"> </w:t>
      </w:r>
      <w:r>
        <w:rPr>
          <w:rFonts w:ascii="宋体" w:eastAsia="宋体" w:hAnsi="宋体" w:cs="宋体"/>
          <w:spacing w:val="-3"/>
          <w:sz w:val="36"/>
          <w:szCs w:val="36"/>
        </w:rPr>
        <w:t>米；转角采用</w:t>
      </w:r>
      <w:r>
        <w:rPr>
          <w:rFonts w:ascii="宋体" w:eastAsia="宋体" w:hAnsi="宋体" w:cs="宋体"/>
          <w:spacing w:val="-85"/>
          <w:sz w:val="36"/>
          <w:szCs w:val="36"/>
        </w:rPr>
        <w:t xml:space="preserve"> </w:t>
      </w:r>
      <w:r>
        <w:rPr>
          <w:rFonts w:ascii="宋体" w:eastAsia="宋体" w:hAnsi="宋体" w:cs="宋体"/>
          <w:spacing w:val="-3"/>
          <w:sz w:val="36"/>
          <w:szCs w:val="36"/>
        </w:rPr>
        <w:t>5.2</w:t>
      </w:r>
      <w:r>
        <w:rPr>
          <w:rFonts w:ascii="宋体" w:eastAsia="宋体" w:hAnsi="宋体" w:cs="宋体"/>
          <w:spacing w:val="15"/>
          <w:sz w:val="36"/>
          <w:szCs w:val="36"/>
        </w:rPr>
        <w:t xml:space="preserve"> </w:t>
      </w:r>
      <w:r>
        <w:rPr>
          <w:rFonts w:ascii="宋体" w:eastAsia="宋体" w:hAnsi="宋体" w:cs="宋体"/>
          <w:spacing w:val="-3"/>
          <w:sz w:val="36"/>
          <w:szCs w:val="36"/>
        </w:rPr>
        <w:t>米长工字钢，外挑</w:t>
      </w:r>
      <w:r>
        <w:rPr>
          <w:rFonts w:ascii="宋体" w:eastAsia="宋体" w:hAnsi="宋体" w:cs="宋体"/>
          <w:spacing w:val="-91"/>
          <w:sz w:val="36"/>
          <w:szCs w:val="36"/>
        </w:rPr>
        <w:t xml:space="preserve"> </w:t>
      </w:r>
      <w:r>
        <w:rPr>
          <w:rFonts w:ascii="宋体" w:eastAsia="宋体" w:hAnsi="宋体" w:cs="宋体"/>
          <w:spacing w:val="-3"/>
          <w:sz w:val="36"/>
          <w:szCs w:val="36"/>
        </w:rPr>
        <w:t>2</w:t>
      </w:r>
      <w:r>
        <w:rPr>
          <w:rFonts w:ascii="宋体" w:eastAsia="宋体" w:hAnsi="宋体" w:cs="宋体"/>
          <w:spacing w:val="-3"/>
          <w:sz w:val="36"/>
          <w:szCs w:val="36"/>
        </w:rPr>
        <w:t>。</w:t>
      </w:r>
      <w:r>
        <w:rPr>
          <w:rFonts w:ascii="宋体" w:eastAsia="宋体" w:hAnsi="宋体" w:cs="宋体"/>
          <w:spacing w:val="-3"/>
          <w:sz w:val="36"/>
          <w:szCs w:val="36"/>
        </w:rPr>
        <w:t>3</w:t>
      </w:r>
      <w:r>
        <w:rPr>
          <w:rFonts w:ascii="宋体" w:eastAsia="宋体" w:hAnsi="宋体" w:cs="宋体"/>
          <w:spacing w:val="-71"/>
          <w:sz w:val="36"/>
          <w:szCs w:val="36"/>
        </w:rPr>
        <w:t xml:space="preserve"> </w:t>
      </w:r>
      <w:r>
        <w:rPr>
          <w:rFonts w:ascii="宋体" w:eastAsia="宋体" w:hAnsi="宋体" w:cs="宋体"/>
          <w:spacing w:val="-3"/>
          <w:sz w:val="36"/>
          <w:szCs w:val="36"/>
        </w:rPr>
        <w:t>米，锚固</w:t>
      </w:r>
      <w:r>
        <w:rPr>
          <w:rFonts w:ascii="宋体" w:eastAsia="宋体" w:hAnsi="宋体" w:cs="宋体"/>
          <w:spacing w:val="-76"/>
          <w:sz w:val="36"/>
          <w:szCs w:val="36"/>
        </w:rPr>
        <w:t xml:space="preserve"> </w:t>
      </w:r>
      <w:r>
        <w:rPr>
          <w:rFonts w:ascii="宋体" w:eastAsia="宋体" w:hAnsi="宋体" w:cs="宋体"/>
          <w:spacing w:val="-3"/>
          <w:sz w:val="36"/>
          <w:szCs w:val="36"/>
        </w:rPr>
        <w:t>2</w:t>
      </w:r>
      <w:r>
        <w:rPr>
          <w:rFonts w:ascii="宋体" w:eastAsia="宋体" w:hAnsi="宋体" w:cs="宋体"/>
          <w:spacing w:val="-3"/>
          <w:sz w:val="36"/>
          <w:szCs w:val="36"/>
        </w:rPr>
        <w:t>。</w:t>
      </w:r>
      <w:r>
        <w:rPr>
          <w:rFonts w:ascii="宋体" w:eastAsia="宋体" w:hAnsi="宋体" w:cs="宋体"/>
          <w:spacing w:val="-3"/>
          <w:sz w:val="36"/>
          <w:szCs w:val="36"/>
        </w:rPr>
        <w:t>9</w:t>
      </w:r>
      <w:r>
        <w:rPr>
          <w:rFonts w:ascii="宋体" w:eastAsia="宋体" w:hAnsi="宋体" w:cs="宋体"/>
          <w:spacing w:val="-71"/>
          <w:sz w:val="36"/>
          <w:szCs w:val="36"/>
        </w:rPr>
        <w:t xml:space="preserve"> </w:t>
      </w:r>
      <w:r>
        <w:rPr>
          <w:rFonts w:ascii="宋体" w:eastAsia="宋体" w:hAnsi="宋体" w:cs="宋体"/>
          <w:spacing w:val="-3"/>
          <w:sz w:val="36"/>
          <w:szCs w:val="36"/>
        </w:rPr>
        <w:t>米，阳台采用</w:t>
      </w:r>
      <w:r>
        <w:rPr>
          <w:rFonts w:ascii="宋体" w:eastAsia="宋体" w:hAnsi="宋体" w:cs="宋体"/>
          <w:spacing w:val="-83"/>
          <w:sz w:val="36"/>
          <w:szCs w:val="36"/>
        </w:rPr>
        <w:t xml:space="preserve"> </w:t>
      </w:r>
      <w:r>
        <w:rPr>
          <w:rFonts w:ascii="宋体" w:eastAsia="宋体" w:hAnsi="宋体" w:cs="宋体"/>
          <w:spacing w:val="-3"/>
          <w:sz w:val="36"/>
          <w:szCs w:val="36"/>
        </w:rPr>
        <w:t>6</w:t>
      </w:r>
      <w:r>
        <w:rPr>
          <w:rFonts w:ascii="宋体" w:eastAsia="宋体" w:hAnsi="宋体" w:cs="宋体"/>
          <w:spacing w:val="-70"/>
          <w:sz w:val="36"/>
          <w:szCs w:val="36"/>
        </w:rPr>
        <w:t xml:space="preserve"> </w:t>
      </w:r>
      <w:r>
        <w:rPr>
          <w:rFonts w:ascii="宋体" w:eastAsia="宋体" w:hAnsi="宋体" w:cs="宋体"/>
          <w:spacing w:val="-3"/>
          <w:sz w:val="36"/>
          <w:szCs w:val="36"/>
        </w:rPr>
        <w:t>米长</w:t>
      </w:r>
      <w:r>
        <w:rPr>
          <w:rFonts w:ascii="宋体" w:eastAsia="宋体" w:hAnsi="宋体" w:cs="宋体"/>
          <w:sz w:val="36"/>
          <w:szCs w:val="36"/>
        </w:rPr>
        <w:t xml:space="preserve"> </w:t>
      </w:r>
      <w:r>
        <w:rPr>
          <w:rFonts w:ascii="宋体" w:eastAsia="宋体" w:hAnsi="宋体" w:cs="宋体"/>
          <w:spacing w:val="-7"/>
          <w:sz w:val="36"/>
          <w:szCs w:val="36"/>
        </w:rPr>
        <w:t>工字钢，外挑</w:t>
      </w:r>
      <w:r>
        <w:rPr>
          <w:rFonts w:ascii="宋体" w:eastAsia="宋体" w:hAnsi="宋体" w:cs="宋体"/>
          <w:spacing w:val="-89"/>
          <w:sz w:val="36"/>
          <w:szCs w:val="36"/>
        </w:rPr>
        <w:t xml:space="preserve"> </w:t>
      </w:r>
      <w:r>
        <w:rPr>
          <w:rFonts w:ascii="宋体" w:eastAsia="宋体" w:hAnsi="宋体" w:cs="宋体"/>
          <w:spacing w:val="-7"/>
          <w:sz w:val="36"/>
          <w:szCs w:val="36"/>
        </w:rPr>
        <w:t>2</w:t>
      </w:r>
      <w:r>
        <w:rPr>
          <w:rFonts w:ascii="宋体" w:eastAsia="宋体" w:hAnsi="宋体" w:cs="宋体"/>
          <w:spacing w:val="-7"/>
          <w:sz w:val="36"/>
          <w:szCs w:val="36"/>
        </w:rPr>
        <w:t>。</w:t>
      </w:r>
      <w:r>
        <w:rPr>
          <w:rFonts w:ascii="宋体" w:eastAsia="宋体" w:hAnsi="宋体" w:cs="宋体"/>
          <w:spacing w:val="-7"/>
          <w:sz w:val="36"/>
          <w:szCs w:val="36"/>
        </w:rPr>
        <w:t>6</w:t>
      </w:r>
      <w:r>
        <w:rPr>
          <w:rFonts w:ascii="宋体" w:eastAsia="宋体" w:hAnsi="宋体" w:cs="宋体"/>
          <w:spacing w:val="-81"/>
          <w:sz w:val="36"/>
          <w:szCs w:val="36"/>
        </w:rPr>
        <w:t xml:space="preserve"> </w:t>
      </w:r>
      <w:r>
        <w:rPr>
          <w:rFonts w:ascii="宋体" w:eastAsia="宋体" w:hAnsi="宋体" w:cs="宋体"/>
          <w:spacing w:val="-7"/>
          <w:sz w:val="36"/>
          <w:szCs w:val="36"/>
        </w:rPr>
        <w:t>米，锚固</w:t>
      </w:r>
      <w:r>
        <w:rPr>
          <w:rFonts w:ascii="宋体" w:eastAsia="宋体" w:hAnsi="宋体" w:cs="宋体"/>
          <w:spacing w:val="-91"/>
          <w:sz w:val="36"/>
          <w:szCs w:val="36"/>
        </w:rPr>
        <w:t xml:space="preserve"> </w:t>
      </w:r>
      <w:r>
        <w:rPr>
          <w:rFonts w:ascii="宋体" w:eastAsia="宋体" w:hAnsi="宋体" w:cs="宋体"/>
          <w:spacing w:val="-7"/>
          <w:sz w:val="36"/>
          <w:szCs w:val="36"/>
        </w:rPr>
        <w:t>3.4</w:t>
      </w:r>
      <w:r>
        <w:rPr>
          <w:rFonts w:ascii="宋体" w:eastAsia="宋体" w:hAnsi="宋体" w:cs="宋体"/>
          <w:spacing w:val="4"/>
          <w:sz w:val="36"/>
          <w:szCs w:val="36"/>
        </w:rPr>
        <w:t xml:space="preserve"> </w:t>
      </w:r>
      <w:r>
        <w:rPr>
          <w:rFonts w:ascii="宋体" w:eastAsia="宋体" w:hAnsi="宋体" w:cs="宋体"/>
          <w:spacing w:val="-7"/>
          <w:sz w:val="36"/>
          <w:szCs w:val="36"/>
        </w:rPr>
        <w:t>米。</w:t>
      </w:r>
    </w:p>
    <w:p w:rsidR="00C25AD5" w14:paraId="450AF393" w14:textId="77777777">
      <w:pPr>
        <w:spacing w:before="260" w:line="367" w:lineRule="auto"/>
        <w:ind w:left="36" w:right="120" w:firstLine="721"/>
        <w:rPr>
          <w:rFonts w:ascii="宋体" w:eastAsia="宋体" w:hAnsi="宋体" w:cs="宋体"/>
          <w:sz w:val="36"/>
          <w:szCs w:val="36"/>
        </w:rPr>
      </w:pPr>
      <w:r>
        <w:rPr>
          <w:rFonts w:ascii="宋体" w:eastAsia="宋体" w:hAnsi="宋体" w:cs="宋体"/>
          <w:spacing w:val="-16"/>
          <w:sz w:val="36"/>
          <w:szCs w:val="36"/>
        </w:rPr>
        <w:t>架体采用钢管扣件搭设，立杆间距不大于</w:t>
      </w:r>
      <w:r>
        <w:rPr>
          <w:rFonts w:ascii="宋体" w:eastAsia="宋体" w:hAnsi="宋体" w:cs="宋体"/>
          <w:spacing w:val="-64"/>
          <w:sz w:val="36"/>
          <w:szCs w:val="36"/>
        </w:rPr>
        <w:t xml:space="preserve"> </w:t>
      </w:r>
      <w:r>
        <w:rPr>
          <w:rFonts w:ascii="宋体" w:eastAsia="宋体" w:hAnsi="宋体" w:cs="宋体"/>
          <w:spacing w:val="-16"/>
          <w:sz w:val="36"/>
          <w:szCs w:val="36"/>
        </w:rPr>
        <w:t>1</w:t>
      </w:r>
      <w:r>
        <w:rPr>
          <w:rFonts w:ascii="宋体" w:eastAsia="宋体" w:hAnsi="宋体" w:cs="宋体"/>
          <w:spacing w:val="-16"/>
          <w:sz w:val="36"/>
          <w:szCs w:val="36"/>
        </w:rPr>
        <w:t>。</w:t>
      </w:r>
      <w:r>
        <w:rPr>
          <w:rFonts w:ascii="宋体" w:eastAsia="宋体" w:hAnsi="宋体" w:cs="宋体"/>
          <w:spacing w:val="-16"/>
          <w:sz w:val="36"/>
          <w:szCs w:val="36"/>
        </w:rPr>
        <w:t>5</w:t>
      </w:r>
      <w:r>
        <w:rPr>
          <w:rFonts w:ascii="宋体" w:eastAsia="宋体" w:hAnsi="宋体" w:cs="宋体"/>
          <w:spacing w:val="-78"/>
          <w:sz w:val="36"/>
          <w:szCs w:val="36"/>
        </w:rPr>
        <w:t xml:space="preserve"> </w:t>
      </w:r>
      <w:r>
        <w:rPr>
          <w:rFonts w:ascii="宋体" w:eastAsia="宋体" w:hAnsi="宋体" w:cs="宋体"/>
          <w:spacing w:val="-16"/>
          <w:sz w:val="36"/>
          <w:szCs w:val="36"/>
        </w:rPr>
        <w:t>米，</w:t>
      </w:r>
      <w:r>
        <w:rPr>
          <w:rFonts w:ascii="宋体" w:eastAsia="宋体" w:hAnsi="宋体" w:cs="宋体"/>
          <w:spacing w:val="-60"/>
          <w:sz w:val="36"/>
          <w:szCs w:val="36"/>
        </w:rPr>
        <w:t xml:space="preserve"> </w:t>
      </w:r>
      <w:r>
        <w:rPr>
          <w:rFonts w:ascii="宋体" w:eastAsia="宋体" w:hAnsi="宋体" w:cs="宋体"/>
          <w:spacing w:val="-16"/>
          <w:sz w:val="36"/>
          <w:szCs w:val="36"/>
        </w:rPr>
        <w:t>每步架体操作面铺设脚手板，</w:t>
      </w:r>
      <w:r>
        <w:rPr>
          <w:rFonts w:ascii="宋体" w:eastAsia="宋体" w:hAnsi="宋体" w:cs="宋体"/>
          <w:sz w:val="36"/>
          <w:szCs w:val="36"/>
        </w:rPr>
        <w:t xml:space="preserve"> </w:t>
      </w:r>
      <w:r>
        <w:rPr>
          <w:rFonts w:ascii="宋体" w:eastAsia="宋体" w:hAnsi="宋体" w:cs="宋体"/>
          <w:spacing w:val="-14"/>
          <w:sz w:val="36"/>
          <w:szCs w:val="36"/>
        </w:rPr>
        <w:t>外侧用密目网封闭，</w:t>
      </w:r>
      <w:r>
        <w:rPr>
          <w:rFonts w:ascii="宋体" w:eastAsia="宋体" w:hAnsi="宋体" w:cs="宋体"/>
          <w:spacing w:val="7"/>
          <w:sz w:val="36"/>
          <w:szCs w:val="36"/>
        </w:rPr>
        <w:t xml:space="preserve"> </w:t>
      </w:r>
      <w:r>
        <w:rPr>
          <w:rFonts w:ascii="宋体" w:eastAsia="宋体" w:hAnsi="宋体" w:cs="宋体"/>
          <w:spacing w:val="-14"/>
          <w:sz w:val="36"/>
          <w:szCs w:val="36"/>
        </w:rPr>
        <w:t>底层架体操作面与结构之间用多层板封闭，</w:t>
      </w:r>
      <w:r>
        <w:rPr>
          <w:rFonts w:ascii="宋体" w:eastAsia="宋体" w:hAnsi="宋体" w:cs="宋体"/>
          <w:spacing w:val="-25"/>
          <w:sz w:val="36"/>
          <w:szCs w:val="36"/>
        </w:rPr>
        <w:t xml:space="preserve"> </w:t>
      </w:r>
      <w:r>
        <w:rPr>
          <w:rFonts w:ascii="宋体" w:eastAsia="宋体" w:hAnsi="宋体" w:cs="宋体"/>
          <w:spacing w:val="-14"/>
          <w:sz w:val="36"/>
          <w:szCs w:val="36"/>
        </w:rPr>
        <w:t>施工作业层与结构层</w:t>
      </w:r>
      <w:r>
        <w:rPr>
          <w:rFonts w:ascii="宋体" w:eastAsia="宋体" w:hAnsi="宋体" w:cs="宋体"/>
          <w:sz w:val="36"/>
          <w:szCs w:val="36"/>
        </w:rPr>
        <w:t xml:space="preserve"> </w:t>
      </w:r>
      <w:r>
        <w:rPr>
          <w:rFonts w:ascii="宋体" w:eastAsia="宋体" w:hAnsi="宋体" w:cs="宋体"/>
          <w:spacing w:val="-5"/>
          <w:sz w:val="36"/>
          <w:szCs w:val="36"/>
        </w:rPr>
        <w:t>之间设置隔离网。</w:t>
      </w:r>
    </w:p>
    <w:p w:rsidR="00C25AD5" w14:paraId="502F39ED" w14:textId="77777777">
      <w:pPr>
        <w:spacing w:before="265" w:line="366" w:lineRule="auto"/>
        <w:ind w:left="44" w:right="115" w:firstLine="711"/>
        <w:rPr>
          <w:rFonts w:ascii="宋体" w:eastAsia="宋体" w:hAnsi="宋体" w:cs="宋体"/>
          <w:sz w:val="36"/>
          <w:szCs w:val="36"/>
        </w:rPr>
      </w:pPr>
      <w:r>
        <w:rPr>
          <w:rFonts w:ascii="宋体" w:eastAsia="宋体" w:hAnsi="宋体" w:cs="宋体"/>
          <w:spacing w:val="-14"/>
          <w:sz w:val="36"/>
          <w:szCs w:val="36"/>
        </w:rPr>
        <w:t>人货电梯料台部位悬挑架搭设时应按料台设计方案单独进行搭设，</w:t>
      </w:r>
      <w:r>
        <w:rPr>
          <w:rFonts w:ascii="宋体" w:eastAsia="宋体" w:hAnsi="宋体" w:cs="宋体"/>
          <w:spacing w:val="-5"/>
          <w:sz w:val="36"/>
          <w:szCs w:val="36"/>
        </w:rPr>
        <w:t xml:space="preserve"> </w:t>
      </w:r>
      <w:r>
        <w:rPr>
          <w:rFonts w:ascii="宋体" w:eastAsia="宋体" w:hAnsi="宋体" w:cs="宋体"/>
          <w:spacing w:val="-14"/>
          <w:sz w:val="36"/>
          <w:szCs w:val="36"/>
        </w:rPr>
        <w:t>外部横杆、</w:t>
      </w:r>
      <w:r>
        <w:rPr>
          <w:rFonts w:ascii="宋体" w:eastAsia="宋体" w:hAnsi="宋体" w:cs="宋体"/>
          <w:spacing w:val="-44"/>
          <w:sz w:val="36"/>
          <w:szCs w:val="36"/>
        </w:rPr>
        <w:t xml:space="preserve"> </w:t>
      </w:r>
      <w:r>
        <w:rPr>
          <w:rFonts w:ascii="宋体" w:eastAsia="宋体" w:hAnsi="宋体" w:cs="宋体"/>
          <w:spacing w:val="-14"/>
          <w:sz w:val="36"/>
          <w:szCs w:val="36"/>
        </w:rPr>
        <w:t>剪</w:t>
      </w:r>
      <w:r>
        <w:rPr>
          <w:rFonts w:ascii="宋体" w:eastAsia="宋体" w:hAnsi="宋体" w:cs="宋体"/>
          <w:sz w:val="36"/>
          <w:szCs w:val="36"/>
        </w:rPr>
        <w:t xml:space="preserve"> </w:t>
      </w:r>
      <w:r>
        <w:rPr>
          <w:rFonts w:ascii="宋体" w:eastAsia="宋体" w:hAnsi="宋体" w:cs="宋体"/>
          <w:spacing w:val="-3"/>
          <w:sz w:val="36"/>
          <w:szCs w:val="36"/>
        </w:rPr>
        <w:t>刀撑及防护网应按常规部位搭设方式设置，并与相邻架体可靠连接</w:t>
      </w:r>
      <w:r>
        <w:rPr>
          <w:rFonts w:ascii="宋体" w:eastAsia="宋体" w:hAnsi="宋体" w:cs="宋体"/>
          <w:spacing w:val="-3"/>
          <w:sz w:val="36"/>
          <w:szCs w:val="36"/>
        </w:rPr>
        <w:t>,</w:t>
      </w:r>
      <w:r>
        <w:rPr>
          <w:rFonts w:ascii="宋体" w:eastAsia="宋体" w:hAnsi="宋体" w:cs="宋体"/>
          <w:spacing w:val="-69"/>
          <w:sz w:val="36"/>
          <w:szCs w:val="36"/>
        </w:rPr>
        <w:t xml:space="preserve"> </w:t>
      </w:r>
      <w:r>
        <w:rPr>
          <w:rFonts w:ascii="宋体" w:eastAsia="宋体" w:hAnsi="宋体" w:cs="宋体"/>
          <w:spacing w:val="-3"/>
          <w:sz w:val="36"/>
          <w:szCs w:val="36"/>
        </w:rPr>
        <w:t>后期待安装电梯</w:t>
      </w:r>
      <w:r>
        <w:rPr>
          <w:rFonts w:ascii="宋体" w:eastAsia="宋体" w:hAnsi="宋体" w:cs="宋体"/>
          <w:sz w:val="36"/>
          <w:szCs w:val="36"/>
        </w:rPr>
        <w:t xml:space="preserve"> </w:t>
      </w:r>
      <w:r>
        <w:rPr>
          <w:rFonts w:ascii="宋体" w:eastAsia="宋体" w:hAnsi="宋体" w:cs="宋体"/>
          <w:spacing w:val="-5"/>
          <w:sz w:val="36"/>
          <w:szCs w:val="36"/>
        </w:rPr>
        <w:t>时根据需要局部拆除。</w:t>
      </w:r>
    </w:p>
    <w:p w:rsidR="00C25AD5" w14:paraId="3ECE1CAE" w14:textId="77777777">
      <w:pPr>
        <w:spacing w:before="261" w:line="238" w:lineRule="auto"/>
        <w:ind w:firstLine="763"/>
        <w:rPr>
          <w:rFonts w:ascii="宋体" w:eastAsia="宋体" w:hAnsi="宋体" w:cs="宋体"/>
          <w:sz w:val="36"/>
          <w:szCs w:val="36"/>
        </w:rPr>
      </w:pPr>
      <w:r>
        <w:rPr>
          <w:rFonts w:ascii="宋体" w:eastAsia="宋体" w:hAnsi="宋体" w:cs="宋体"/>
          <w:spacing w:val="-2"/>
          <w:sz w:val="36"/>
          <w:szCs w:val="36"/>
        </w:rPr>
        <w:t>2</w:t>
      </w:r>
      <w:r>
        <w:rPr>
          <w:rFonts w:ascii="宋体" w:eastAsia="宋体" w:hAnsi="宋体" w:cs="宋体"/>
          <w:spacing w:val="-2"/>
          <w:sz w:val="36"/>
          <w:szCs w:val="36"/>
        </w:rPr>
        <w:t>。</w:t>
      </w:r>
      <w:r>
        <w:rPr>
          <w:rFonts w:ascii="宋体" w:eastAsia="宋体" w:hAnsi="宋体" w:cs="宋体"/>
          <w:spacing w:val="-2"/>
          <w:sz w:val="36"/>
          <w:szCs w:val="36"/>
        </w:rPr>
        <w:t>2</w:t>
      </w:r>
      <w:r>
        <w:rPr>
          <w:rFonts w:ascii="宋体" w:eastAsia="宋体" w:hAnsi="宋体" w:cs="宋体"/>
          <w:spacing w:val="-81"/>
          <w:sz w:val="36"/>
          <w:szCs w:val="36"/>
        </w:rPr>
        <w:t xml:space="preserve"> </w:t>
      </w:r>
      <w:r>
        <w:rPr>
          <w:rFonts w:ascii="宋体" w:eastAsia="宋体" w:hAnsi="宋体" w:cs="宋体"/>
          <w:spacing w:val="-2"/>
          <w:sz w:val="36"/>
          <w:szCs w:val="36"/>
        </w:rPr>
        <w:t>搭设架体的要求</w:t>
      </w:r>
    </w:p>
    <w:p w:rsidR="00C25AD5" w14:paraId="042F020D" w14:textId="77777777">
      <w:pPr>
        <w:spacing w:line="415" w:lineRule="auto"/>
      </w:pPr>
    </w:p>
    <w:p w:rsidR="00C25AD5" w14:paraId="1A6E611A" w14:textId="77777777">
      <w:pPr>
        <w:spacing w:before="118" w:line="370" w:lineRule="auto"/>
        <w:ind w:left="36" w:right="117" w:firstLine="726"/>
        <w:rPr>
          <w:rFonts w:ascii="宋体" w:eastAsia="宋体" w:hAnsi="宋体" w:cs="宋体"/>
          <w:sz w:val="36"/>
          <w:szCs w:val="36"/>
        </w:rPr>
      </w:pPr>
      <w:r>
        <w:rPr>
          <w:rFonts w:ascii="宋体" w:eastAsia="宋体" w:hAnsi="宋体" w:cs="宋体"/>
          <w:spacing w:val="-17"/>
          <w:w w:val="97"/>
          <w:sz w:val="36"/>
          <w:szCs w:val="36"/>
        </w:rPr>
        <w:t>2</w:t>
      </w:r>
      <w:r>
        <w:rPr>
          <w:rFonts w:ascii="宋体" w:eastAsia="宋体" w:hAnsi="宋体" w:cs="宋体"/>
          <w:spacing w:val="-17"/>
          <w:w w:val="97"/>
          <w:sz w:val="36"/>
          <w:szCs w:val="36"/>
        </w:rPr>
        <w:t>。</w:t>
      </w:r>
      <w:r>
        <w:rPr>
          <w:rFonts w:ascii="宋体" w:eastAsia="宋体" w:hAnsi="宋体" w:cs="宋体"/>
          <w:spacing w:val="-17"/>
          <w:w w:val="97"/>
          <w:sz w:val="36"/>
          <w:szCs w:val="36"/>
        </w:rPr>
        <w:t>2.1</w:t>
      </w:r>
      <w:r>
        <w:rPr>
          <w:rFonts w:ascii="宋体" w:eastAsia="宋体" w:hAnsi="宋体" w:cs="宋体"/>
          <w:spacing w:val="33"/>
          <w:sz w:val="36"/>
          <w:szCs w:val="36"/>
        </w:rPr>
        <w:t xml:space="preserve"> </w:t>
      </w:r>
      <w:r>
        <w:rPr>
          <w:rFonts w:ascii="宋体" w:eastAsia="宋体" w:hAnsi="宋体" w:cs="宋体"/>
          <w:spacing w:val="-17"/>
          <w:w w:val="97"/>
          <w:sz w:val="36"/>
          <w:szCs w:val="36"/>
        </w:rPr>
        <w:t>外架立杆横向间距</w:t>
      </w:r>
      <w:r>
        <w:rPr>
          <w:rFonts w:ascii="宋体" w:eastAsia="宋体" w:hAnsi="宋体" w:cs="宋体"/>
          <w:spacing w:val="-79"/>
          <w:sz w:val="36"/>
          <w:szCs w:val="36"/>
        </w:rPr>
        <w:t xml:space="preserve"> </w:t>
      </w:r>
      <w:r>
        <w:rPr>
          <w:rFonts w:ascii="宋体" w:eastAsia="宋体" w:hAnsi="宋体" w:cs="宋体"/>
          <w:spacing w:val="-17"/>
          <w:w w:val="97"/>
          <w:sz w:val="36"/>
          <w:szCs w:val="36"/>
        </w:rPr>
        <w:t>0</w:t>
      </w:r>
      <w:r>
        <w:rPr>
          <w:rFonts w:ascii="宋体" w:eastAsia="宋体" w:hAnsi="宋体" w:cs="宋体"/>
          <w:spacing w:val="-17"/>
          <w:w w:val="97"/>
          <w:sz w:val="36"/>
          <w:szCs w:val="36"/>
        </w:rPr>
        <w:t>。</w:t>
      </w:r>
      <w:r>
        <w:rPr>
          <w:rFonts w:ascii="宋体" w:eastAsia="宋体" w:hAnsi="宋体" w:cs="宋体"/>
          <w:spacing w:val="-17"/>
          <w:w w:val="97"/>
          <w:sz w:val="36"/>
          <w:szCs w:val="36"/>
        </w:rPr>
        <w:t>8</w:t>
      </w:r>
      <w:r>
        <w:rPr>
          <w:rFonts w:ascii="宋体" w:eastAsia="宋体" w:hAnsi="宋体" w:cs="宋体"/>
          <w:spacing w:val="-81"/>
          <w:sz w:val="36"/>
          <w:szCs w:val="36"/>
        </w:rPr>
        <w:t xml:space="preserve"> </w:t>
      </w:r>
      <w:r>
        <w:rPr>
          <w:rFonts w:ascii="宋体" w:eastAsia="宋体" w:hAnsi="宋体" w:cs="宋体"/>
          <w:spacing w:val="-17"/>
          <w:w w:val="97"/>
          <w:sz w:val="36"/>
          <w:szCs w:val="36"/>
        </w:rPr>
        <w:t>米，步距</w:t>
      </w:r>
      <w:r>
        <w:rPr>
          <w:rFonts w:ascii="宋体" w:eastAsia="宋体" w:hAnsi="宋体" w:cs="宋体"/>
          <w:spacing w:val="-63"/>
          <w:sz w:val="36"/>
          <w:szCs w:val="36"/>
        </w:rPr>
        <w:t xml:space="preserve"> </w:t>
      </w:r>
      <w:r>
        <w:rPr>
          <w:rFonts w:ascii="宋体" w:eastAsia="宋体" w:hAnsi="宋体" w:cs="宋体"/>
          <w:spacing w:val="-17"/>
          <w:w w:val="97"/>
          <w:sz w:val="36"/>
          <w:szCs w:val="36"/>
        </w:rPr>
        <w:t>1.8</w:t>
      </w:r>
      <w:r>
        <w:rPr>
          <w:rFonts w:ascii="宋体" w:eastAsia="宋体" w:hAnsi="宋体" w:cs="宋体"/>
          <w:spacing w:val="27"/>
          <w:sz w:val="36"/>
          <w:szCs w:val="36"/>
        </w:rPr>
        <w:t xml:space="preserve"> </w:t>
      </w:r>
      <w:r>
        <w:rPr>
          <w:rFonts w:ascii="宋体" w:eastAsia="宋体" w:hAnsi="宋体" w:cs="宋体"/>
          <w:spacing w:val="-17"/>
          <w:w w:val="97"/>
          <w:sz w:val="36"/>
          <w:szCs w:val="36"/>
        </w:rPr>
        <w:t>米，</w:t>
      </w:r>
      <w:r>
        <w:rPr>
          <w:rFonts w:ascii="宋体" w:eastAsia="宋体" w:hAnsi="宋体" w:cs="宋体"/>
          <w:spacing w:val="50"/>
          <w:sz w:val="36"/>
          <w:szCs w:val="36"/>
        </w:rPr>
        <w:t xml:space="preserve"> </w:t>
      </w:r>
      <w:r>
        <w:rPr>
          <w:rFonts w:ascii="宋体" w:eastAsia="宋体" w:hAnsi="宋体" w:cs="宋体"/>
          <w:spacing w:val="-17"/>
          <w:w w:val="97"/>
          <w:sz w:val="36"/>
          <w:szCs w:val="36"/>
        </w:rPr>
        <w:t>纵距</w:t>
      </w:r>
      <w:r>
        <w:rPr>
          <w:rFonts w:ascii="宋体" w:eastAsia="宋体" w:hAnsi="宋体" w:cs="宋体"/>
          <w:spacing w:val="-62"/>
          <w:sz w:val="36"/>
          <w:szCs w:val="36"/>
        </w:rPr>
        <w:t xml:space="preserve"> </w:t>
      </w:r>
      <w:r>
        <w:rPr>
          <w:rFonts w:ascii="宋体" w:eastAsia="宋体" w:hAnsi="宋体" w:cs="宋体"/>
          <w:spacing w:val="-17"/>
          <w:w w:val="97"/>
          <w:sz w:val="36"/>
          <w:szCs w:val="36"/>
        </w:rPr>
        <w:t>1.5</w:t>
      </w:r>
      <w:r>
        <w:rPr>
          <w:rFonts w:ascii="宋体" w:eastAsia="宋体" w:hAnsi="宋体" w:cs="宋体"/>
          <w:spacing w:val="23"/>
          <w:sz w:val="36"/>
          <w:szCs w:val="36"/>
        </w:rPr>
        <w:t xml:space="preserve"> </w:t>
      </w:r>
      <w:r>
        <w:rPr>
          <w:rFonts w:ascii="宋体" w:eastAsia="宋体" w:hAnsi="宋体" w:cs="宋体"/>
          <w:spacing w:val="-17"/>
          <w:w w:val="97"/>
          <w:sz w:val="36"/>
          <w:szCs w:val="36"/>
        </w:rPr>
        <w:t>米，</w:t>
      </w:r>
      <w:r>
        <w:rPr>
          <w:rFonts w:ascii="宋体" w:eastAsia="宋体" w:hAnsi="宋体" w:cs="宋体"/>
          <w:spacing w:val="91"/>
          <w:sz w:val="36"/>
          <w:szCs w:val="36"/>
        </w:rPr>
        <w:t xml:space="preserve"> </w:t>
      </w:r>
      <w:r>
        <w:rPr>
          <w:rFonts w:ascii="宋体" w:eastAsia="宋体" w:hAnsi="宋体" w:cs="宋体"/>
          <w:spacing w:val="-17"/>
          <w:w w:val="97"/>
          <w:sz w:val="36"/>
          <w:szCs w:val="36"/>
        </w:rPr>
        <w:t>内立杆距离外墙</w:t>
      </w:r>
      <w:r>
        <w:rPr>
          <w:rFonts w:ascii="宋体" w:eastAsia="宋体" w:hAnsi="宋体" w:cs="宋体"/>
          <w:sz w:val="36"/>
          <w:szCs w:val="36"/>
        </w:rPr>
        <w:t xml:space="preserve"> </w:t>
      </w:r>
      <w:r>
        <w:rPr>
          <w:rFonts w:ascii="宋体" w:eastAsia="宋体" w:hAnsi="宋体" w:cs="宋体"/>
          <w:spacing w:val="-6"/>
          <w:sz w:val="36"/>
          <w:szCs w:val="36"/>
        </w:rPr>
        <w:t>外边线</w:t>
      </w:r>
      <w:r>
        <w:rPr>
          <w:rFonts w:ascii="宋体" w:eastAsia="宋体" w:hAnsi="宋体" w:cs="宋体"/>
          <w:spacing w:val="-72"/>
          <w:sz w:val="36"/>
          <w:szCs w:val="36"/>
        </w:rPr>
        <w:t xml:space="preserve"> </w:t>
      </w:r>
      <w:r>
        <w:rPr>
          <w:rFonts w:ascii="宋体" w:eastAsia="宋体" w:hAnsi="宋体" w:cs="宋体"/>
          <w:spacing w:val="-6"/>
          <w:sz w:val="36"/>
          <w:szCs w:val="36"/>
        </w:rPr>
        <w:t>0</w:t>
      </w:r>
      <w:r>
        <w:rPr>
          <w:rFonts w:ascii="宋体" w:eastAsia="宋体" w:hAnsi="宋体" w:cs="宋体"/>
          <w:spacing w:val="-6"/>
          <w:sz w:val="36"/>
          <w:szCs w:val="36"/>
        </w:rPr>
        <w:t>。</w:t>
      </w:r>
      <w:r>
        <w:rPr>
          <w:rFonts w:ascii="宋体" w:eastAsia="宋体" w:hAnsi="宋体" w:cs="宋体"/>
          <w:spacing w:val="-6"/>
          <w:sz w:val="36"/>
          <w:szCs w:val="36"/>
        </w:rPr>
        <w:t>25</w:t>
      </w:r>
      <w:r>
        <w:rPr>
          <w:rFonts w:ascii="宋体" w:eastAsia="宋体" w:hAnsi="宋体" w:cs="宋体"/>
          <w:spacing w:val="-78"/>
          <w:sz w:val="36"/>
          <w:szCs w:val="36"/>
        </w:rPr>
        <w:t xml:space="preserve"> </w:t>
      </w:r>
      <w:r>
        <w:rPr>
          <w:rFonts w:ascii="宋体" w:eastAsia="宋体" w:hAnsi="宋体" w:cs="宋体"/>
          <w:spacing w:val="-6"/>
          <w:sz w:val="36"/>
          <w:szCs w:val="36"/>
        </w:rPr>
        <w:t>米。</w:t>
      </w:r>
    </w:p>
    <w:p w:rsidR="00C25AD5" w14:paraId="178FD4A6" w14:textId="77777777">
      <w:pPr>
        <w:spacing w:before="264" w:line="237" w:lineRule="auto"/>
        <w:ind w:firstLine="763"/>
        <w:rPr>
          <w:rFonts w:ascii="宋体" w:eastAsia="宋体" w:hAnsi="宋体" w:cs="宋体"/>
          <w:sz w:val="36"/>
          <w:szCs w:val="36"/>
        </w:rPr>
      </w:pPr>
      <w:r>
        <w:rPr>
          <w:rFonts w:ascii="宋体" w:eastAsia="宋体" w:hAnsi="宋体" w:cs="宋体"/>
          <w:spacing w:val="-11"/>
          <w:sz w:val="36"/>
          <w:szCs w:val="36"/>
        </w:rPr>
        <w:t>2</w:t>
      </w:r>
      <w:r>
        <w:rPr>
          <w:rFonts w:ascii="宋体" w:eastAsia="宋体" w:hAnsi="宋体" w:cs="宋体"/>
          <w:spacing w:val="-11"/>
          <w:sz w:val="36"/>
          <w:szCs w:val="36"/>
        </w:rPr>
        <w:t>。</w:t>
      </w:r>
      <w:r>
        <w:rPr>
          <w:rFonts w:ascii="宋体" w:eastAsia="宋体" w:hAnsi="宋体" w:cs="宋体"/>
          <w:spacing w:val="-11"/>
          <w:sz w:val="36"/>
          <w:szCs w:val="36"/>
        </w:rPr>
        <w:t>2.2</w:t>
      </w:r>
      <w:r>
        <w:rPr>
          <w:rFonts w:ascii="宋体" w:eastAsia="宋体" w:hAnsi="宋体" w:cs="宋体"/>
          <w:spacing w:val="20"/>
          <w:sz w:val="36"/>
          <w:szCs w:val="36"/>
        </w:rPr>
        <w:t xml:space="preserve"> </w:t>
      </w:r>
      <w:r>
        <w:rPr>
          <w:rFonts w:ascii="宋体" w:eastAsia="宋体" w:hAnsi="宋体" w:cs="宋体"/>
          <w:spacing w:val="-11"/>
          <w:sz w:val="36"/>
          <w:szCs w:val="36"/>
        </w:rPr>
        <w:t>脚手架搭设流程</w:t>
      </w:r>
    </w:p>
    <w:p w:rsidR="00C25AD5" w14:paraId="03DDB29C" w14:textId="77777777">
      <w:pPr>
        <w:spacing w:line="426" w:lineRule="auto"/>
      </w:pPr>
    </w:p>
    <w:p w:rsidR="00C25AD5" w14:paraId="6B19B707" w14:textId="77777777">
      <w:pPr>
        <w:spacing w:before="118" w:line="362" w:lineRule="auto"/>
        <w:ind w:left="33" w:right="110" w:firstLine="721"/>
        <w:rPr>
          <w:rFonts w:ascii="宋体" w:eastAsia="宋体" w:hAnsi="宋体" w:cs="宋体"/>
          <w:sz w:val="36"/>
          <w:szCs w:val="36"/>
        </w:rPr>
      </w:pPr>
      <w:r>
        <w:rPr>
          <w:rFonts w:ascii="宋体" w:eastAsia="宋体" w:hAnsi="宋体" w:cs="宋体"/>
          <w:spacing w:val="-1"/>
          <w:sz w:val="36"/>
          <w:szCs w:val="36"/>
        </w:rPr>
        <w:t>搭设作业程序：熟悉方案和图纸</w:t>
      </w:r>
      <w:r>
        <w:rPr>
          <w:rFonts w:ascii="宋体" w:eastAsia="宋体" w:hAnsi="宋体" w:cs="宋体"/>
          <w:spacing w:val="-1"/>
          <w:sz w:val="36"/>
          <w:szCs w:val="36"/>
        </w:rPr>
        <w:t>→</w:t>
      </w:r>
      <w:r>
        <w:rPr>
          <w:rFonts w:ascii="宋体" w:eastAsia="宋体" w:hAnsi="宋体" w:cs="宋体"/>
          <w:spacing w:val="-1"/>
          <w:sz w:val="36"/>
          <w:szCs w:val="36"/>
        </w:rPr>
        <w:t>放线以便确定悬挑杆件</w:t>
      </w:r>
      <w:r>
        <w:rPr>
          <w:rFonts w:ascii="宋体" w:eastAsia="宋体" w:hAnsi="宋体" w:cs="宋体"/>
          <w:spacing w:val="54"/>
          <w:sz w:val="36"/>
          <w:szCs w:val="36"/>
        </w:rPr>
        <w:t xml:space="preserve"> </w:t>
      </w:r>
      <w:r>
        <w:rPr>
          <w:rFonts w:ascii="宋体" w:eastAsia="宋体" w:hAnsi="宋体" w:cs="宋体"/>
          <w:spacing w:val="-1"/>
          <w:sz w:val="36"/>
          <w:szCs w:val="36"/>
        </w:rPr>
        <w:t>U</w:t>
      </w:r>
      <w:r>
        <w:rPr>
          <w:rFonts w:ascii="宋体" w:eastAsia="宋体" w:hAnsi="宋体" w:cs="宋体"/>
          <w:spacing w:val="-12"/>
          <w:sz w:val="36"/>
          <w:szCs w:val="36"/>
        </w:rPr>
        <w:t xml:space="preserve"> </w:t>
      </w:r>
      <w:r>
        <w:rPr>
          <w:rFonts w:ascii="宋体" w:eastAsia="宋体" w:hAnsi="宋体" w:cs="宋体"/>
          <w:spacing w:val="-1"/>
          <w:sz w:val="36"/>
          <w:szCs w:val="36"/>
        </w:rPr>
        <w:t>型环定位预埋</w:t>
      </w:r>
      <w:r>
        <w:rPr>
          <w:rFonts w:ascii="宋体" w:eastAsia="宋体" w:hAnsi="宋体" w:cs="宋体"/>
          <w:spacing w:val="-1"/>
          <w:sz w:val="36"/>
          <w:szCs w:val="36"/>
        </w:rPr>
        <w:t>→</w:t>
      </w:r>
      <w:r>
        <w:rPr>
          <w:rFonts w:ascii="宋体" w:eastAsia="宋体" w:hAnsi="宋体" w:cs="宋体"/>
          <w:spacing w:val="-1"/>
          <w:sz w:val="36"/>
          <w:szCs w:val="36"/>
        </w:rPr>
        <w:t>悬</w:t>
      </w:r>
      <w:r>
        <w:rPr>
          <w:rFonts w:ascii="宋体" w:eastAsia="宋体" w:hAnsi="宋体" w:cs="宋体"/>
          <w:sz w:val="36"/>
          <w:szCs w:val="36"/>
        </w:rPr>
        <w:t xml:space="preserve"> </w:t>
      </w:r>
      <w:r>
        <w:rPr>
          <w:rFonts w:ascii="宋体" w:eastAsia="宋体" w:hAnsi="宋体" w:cs="宋体"/>
          <w:spacing w:val="-3"/>
          <w:sz w:val="36"/>
          <w:szCs w:val="36"/>
        </w:rPr>
        <w:t>挑杆件定位</w:t>
      </w:r>
      <w:r>
        <w:rPr>
          <w:rFonts w:ascii="宋体" w:eastAsia="宋体" w:hAnsi="宋体" w:cs="宋体"/>
          <w:spacing w:val="-3"/>
          <w:sz w:val="36"/>
          <w:szCs w:val="36"/>
        </w:rPr>
        <w:t>→</w:t>
      </w:r>
      <w:r>
        <w:rPr>
          <w:rFonts w:ascii="宋体" w:eastAsia="宋体" w:hAnsi="宋体" w:cs="宋体"/>
          <w:spacing w:val="-3"/>
          <w:sz w:val="36"/>
          <w:szCs w:val="36"/>
        </w:rPr>
        <w:t>杆件与</w:t>
      </w:r>
      <w:r>
        <w:rPr>
          <w:rFonts w:ascii="宋体" w:eastAsia="宋体" w:hAnsi="宋体" w:cs="宋体"/>
          <w:spacing w:val="-42"/>
          <w:sz w:val="36"/>
          <w:szCs w:val="36"/>
        </w:rPr>
        <w:t xml:space="preserve"> </w:t>
      </w:r>
      <w:r>
        <w:rPr>
          <w:rFonts w:ascii="宋体" w:eastAsia="宋体" w:hAnsi="宋体" w:cs="宋体"/>
          <w:spacing w:val="-3"/>
          <w:sz w:val="36"/>
          <w:szCs w:val="36"/>
        </w:rPr>
        <w:t>U</w:t>
      </w:r>
      <w:r>
        <w:rPr>
          <w:rFonts w:ascii="宋体" w:eastAsia="宋体" w:hAnsi="宋体" w:cs="宋体"/>
          <w:spacing w:val="-59"/>
          <w:sz w:val="36"/>
          <w:szCs w:val="36"/>
        </w:rPr>
        <w:t xml:space="preserve"> </w:t>
      </w:r>
      <w:r>
        <w:rPr>
          <w:rFonts w:ascii="宋体" w:eastAsia="宋体" w:hAnsi="宋体" w:cs="宋体"/>
          <w:spacing w:val="-3"/>
          <w:sz w:val="36"/>
          <w:szCs w:val="36"/>
        </w:rPr>
        <w:t>型环的固定（每个</w:t>
      </w:r>
      <w:r>
        <w:rPr>
          <w:rFonts w:ascii="宋体" w:eastAsia="宋体" w:hAnsi="宋体" w:cs="宋体"/>
          <w:spacing w:val="-64"/>
          <w:sz w:val="36"/>
          <w:szCs w:val="36"/>
        </w:rPr>
        <w:t xml:space="preserve"> </w:t>
      </w:r>
      <w:r>
        <w:rPr>
          <w:rFonts w:ascii="宋体" w:eastAsia="宋体" w:hAnsi="宋体" w:cs="宋体"/>
          <w:spacing w:val="-3"/>
          <w:sz w:val="36"/>
          <w:szCs w:val="36"/>
        </w:rPr>
        <w:t>U</w:t>
      </w:r>
      <w:r>
        <w:rPr>
          <w:rFonts w:ascii="宋体" w:eastAsia="宋体" w:hAnsi="宋体" w:cs="宋体"/>
          <w:spacing w:val="-55"/>
          <w:sz w:val="36"/>
          <w:szCs w:val="36"/>
        </w:rPr>
        <w:t xml:space="preserve"> </w:t>
      </w:r>
      <w:r>
        <w:rPr>
          <w:rFonts w:ascii="宋体" w:eastAsia="宋体" w:hAnsi="宋体" w:cs="宋体"/>
          <w:spacing w:val="-3"/>
          <w:sz w:val="36"/>
          <w:szCs w:val="36"/>
        </w:rPr>
        <w:t>型环用木楔三方塞牢，严禁焊接）</w:t>
      </w:r>
      <w:r>
        <w:rPr>
          <w:rFonts w:ascii="宋体" w:eastAsia="宋体" w:hAnsi="宋体" w:cs="宋体"/>
          <w:spacing w:val="-16"/>
          <w:sz w:val="36"/>
          <w:szCs w:val="36"/>
        </w:rPr>
        <w:t xml:space="preserve"> </w:t>
      </w:r>
      <w:r>
        <w:rPr>
          <w:rFonts w:ascii="宋体" w:eastAsia="宋体" w:hAnsi="宋体" w:cs="宋体"/>
          <w:spacing w:val="-3"/>
          <w:sz w:val="36"/>
          <w:szCs w:val="36"/>
        </w:rPr>
        <w:t>→</w:t>
      </w:r>
      <w:r>
        <w:rPr>
          <w:rFonts w:ascii="宋体" w:eastAsia="宋体" w:hAnsi="宋体" w:cs="宋体"/>
          <w:spacing w:val="-3"/>
          <w:sz w:val="36"/>
          <w:szCs w:val="36"/>
        </w:rPr>
        <w:t>立</w:t>
      </w:r>
      <w:r>
        <w:rPr>
          <w:rFonts w:ascii="宋体" w:eastAsia="宋体" w:hAnsi="宋体" w:cs="宋体"/>
          <w:sz w:val="36"/>
          <w:szCs w:val="36"/>
        </w:rPr>
        <w:t xml:space="preserve"> </w:t>
      </w:r>
      <w:r>
        <w:rPr>
          <w:rFonts w:ascii="宋体" w:eastAsia="宋体" w:hAnsi="宋体" w:cs="宋体"/>
          <w:spacing w:val="-5"/>
          <w:sz w:val="36"/>
          <w:szCs w:val="36"/>
        </w:rPr>
        <w:t>杆定位</w:t>
      </w:r>
      <w:r>
        <w:rPr>
          <w:rFonts w:ascii="宋体" w:eastAsia="宋体" w:hAnsi="宋体" w:cs="宋体"/>
          <w:spacing w:val="-5"/>
          <w:sz w:val="36"/>
          <w:szCs w:val="36"/>
        </w:rPr>
        <w:t>→</w:t>
      </w:r>
      <w:r>
        <w:rPr>
          <w:rFonts w:ascii="宋体" w:eastAsia="宋体" w:hAnsi="宋体" w:cs="宋体"/>
          <w:spacing w:val="-5"/>
          <w:sz w:val="36"/>
          <w:szCs w:val="36"/>
        </w:rPr>
        <w:t>转角处摆横向工字钢</w:t>
      </w:r>
      <w:r>
        <w:rPr>
          <w:rFonts w:ascii="宋体" w:eastAsia="宋体" w:hAnsi="宋体" w:cs="宋体"/>
          <w:spacing w:val="-5"/>
          <w:sz w:val="36"/>
          <w:szCs w:val="36"/>
        </w:rPr>
        <w:t>→</w:t>
      </w:r>
      <w:r>
        <w:rPr>
          <w:rFonts w:ascii="宋体" w:eastAsia="宋体" w:hAnsi="宋体" w:cs="宋体"/>
          <w:spacing w:val="-5"/>
          <w:sz w:val="36"/>
          <w:szCs w:val="36"/>
        </w:rPr>
        <w:t>摆入纵向扫地杆</w:t>
      </w:r>
      <w:r>
        <w:rPr>
          <w:rFonts w:ascii="宋体" w:eastAsia="宋体" w:hAnsi="宋体" w:cs="宋体"/>
          <w:spacing w:val="-5"/>
          <w:sz w:val="36"/>
          <w:szCs w:val="36"/>
        </w:rPr>
        <w:t>→</w:t>
      </w:r>
      <w:r>
        <w:rPr>
          <w:rFonts w:ascii="宋体" w:eastAsia="宋体" w:hAnsi="宋体" w:cs="宋体"/>
          <w:spacing w:val="-5"/>
          <w:sz w:val="36"/>
          <w:szCs w:val="36"/>
        </w:rPr>
        <w:t>逐根树立杆（随即与纵向扫地杆扣</w:t>
      </w:r>
      <w:r>
        <w:rPr>
          <w:rFonts w:ascii="宋体" w:eastAsia="宋体" w:hAnsi="宋体" w:cs="宋体"/>
          <w:spacing w:val="13"/>
          <w:sz w:val="36"/>
          <w:szCs w:val="36"/>
        </w:rPr>
        <w:t xml:space="preserve"> </w:t>
      </w:r>
      <w:r>
        <w:rPr>
          <w:rFonts w:ascii="宋体" w:eastAsia="宋体" w:hAnsi="宋体" w:cs="宋体"/>
          <w:spacing w:val="-8"/>
          <w:sz w:val="36"/>
          <w:szCs w:val="36"/>
        </w:rPr>
        <w:t>紧）</w:t>
      </w:r>
      <w:r>
        <w:rPr>
          <w:rFonts w:ascii="宋体" w:eastAsia="宋体" w:hAnsi="宋体" w:cs="宋体"/>
          <w:spacing w:val="-55"/>
          <w:sz w:val="36"/>
          <w:szCs w:val="36"/>
        </w:rPr>
        <w:t xml:space="preserve"> </w:t>
      </w:r>
      <w:r>
        <w:rPr>
          <w:rFonts w:ascii="宋体" w:eastAsia="宋体" w:hAnsi="宋体" w:cs="宋体"/>
          <w:spacing w:val="-8"/>
          <w:sz w:val="36"/>
          <w:szCs w:val="36"/>
        </w:rPr>
        <w:t>→</w:t>
      </w:r>
      <w:r>
        <w:rPr>
          <w:rFonts w:ascii="宋体" w:eastAsia="宋体" w:hAnsi="宋体" w:cs="宋体"/>
          <w:spacing w:val="-8"/>
          <w:sz w:val="36"/>
          <w:szCs w:val="36"/>
        </w:rPr>
        <w:t>安放横向扫地杆（与立杆或纵向扫地杆扣紧）</w:t>
      </w:r>
      <w:r>
        <w:rPr>
          <w:rFonts w:ascii="宋体" w:eastAsia="宋体" w:hAnsi="宋体" w:cs="宋体"/>
          <w:spacing w:val="-8"/>
          <w:sz w:val="36"/>
          <w:szCs w:val="36"/>
        </w:rPr>
        <w:t>→</w:t>
      </w:r>
      <w:r>
        <w:rPr>
          <w:rFonts w:ascii="宋体" w:eastAsia="宋体" w:hAnsi="宋体" w:cs="宋体"/>
          <w:spacing w:val="-8"/>
          <w:sz w:val="36"/>
          <w:szCs w:val="36"/>
        </w:rPr>
        <w:t>安装第一步纵向水平杆和横向</w:t>
      </w:r>
      <w:r>
        <w:rPr>
          <w:rFonts w:ascii="宋体" w:eastAsia="宋体" w:hAnsi="宋体" w:cs="宋体"/>
          <w:sz w:val="36"/>
          <w:szCs w:val="36"/>
        </w:rPr>
        <w:t xml:space="preserve"> </w:t>
      </w:r>
      <w:r>
        <w:rPr>
          <w:rFonts w:ascii="宋体" w:eastAsia="宋体" w:hAnsi="宋体" w:cs="宋体"/>
          <w:spacing w:val="-5"/>
          <w:sz w:val="36"/>
          <w:szCs w:val="36"/>
        </w:rPr>
        <w:t>水平杆</w:t>
      </w:r>
      <w:r>
        <w:rPr>
          <w:rFonts w:ascii="宋体" w:eastAsia="宋体" w:hAnsi="宋体" w:cs="宋体"/>
          <w:spacing w:val="-5"/>
          <w:sz w:val="36"/>
          <w:szCs w:val="36"/>
        </w:rPr>
        <w:t>→</w:t>
      </w:r>
      <w:r>
        <w:rPr>
          <w:rFonts w:ascii="宋体" w:eastAsia="宋体" w:hAnsi="宋体" w:cs="宋体"/>
          <w:spacing w:val="-5"/>
          <w:sz w:val="36"/>
          <w:szCs w:val="36"/>
        </w:rPr>
        <w:t>安装第二步纵向水平杆和横向水平杆</w:t>
      </w:r>
      <w:r>
        <w:rPr>
          <w:rFonts w:ascii="宋体" w:eastAsia="宋体" w:hAnsi="宋体" w:cs="宋体"/>
          <w:spacing w:val="-5"/>
          <w:sz w:val="36"/>
          <w:szCs w:val="36"/>
        </w:rPr>
        <w:t>→</w:t>
      </w:r>
      <w:r>
        <w:rPr>
          <w:rFonts w:ascii="宋体" w:eastAsia="宋体" w:hAnsi="宋体" w:cs="宋体"/>
          <w:spacing w:val="-5"/>
          <w:sz w:val="36"/>
          <w:szCs w:val="36"/>
        </w:rPr>
        <w:t>加设临时抛撑（上端与第二步纵向水</w:t>
      </w:r>
      <w:r>
        <w:rPr>
          <w:rFonts w:ascii="宋体" w:eastAsia="宋体" w:hAnsi="宋体" w:cs="宋体"/>
          <w:spacing w:val="12"/>
          <w:sz w:val="36"/>
          <w:szCs w:val="36"/>
        </w:rPr>
        <w:t xml:space="preserve"> </w:t>
      </w:r>
      <w:r>
        <w:rPr>
          <w:rFonts w:ascii="宋体" w:eastAsia="宋体" w:hAnsi="宋体" w:cs="宋体"/>
          <w:spacing w:val="-9"/>
          <w:sz w:val="36"/>
          <w:szCs w:val="36"/>
        </w:rPr>
        <w:t>平杆扣紧</w:t>
      </w:r>
      <w:r>
        <w:rPr>
          <w:rFonts w:ascii="宋体" w:eastAsia="宋体" w:hAnsi="宋体" w:cs="宋体"/>
          <w:spacing w:val="-9"/>
          <w:sz w:val="36"/>
          <w:szCs w:val="36"/>
        </w:rPr>
        <w:t>,</w:t>
      </w:r>
      <w:r>
        <w:rPr>
          <w:rFonts w:ascii="宋体" w:eastAsia="宋体" w:hAnsi="宋体" w:cs="宋体"/>
          <w:spacing w:val="-9"/>
          <w:sz w:val="36"/>
          <w:szCs w:val="36"/>
        </w:rPr>
        <w:t>在设置二道连墙杆后可拆除）</w:t>
      </w:r>
      <w:r>
        <w:rPr>
          <w:rFonts w:ascii="宋体" w:eastAsia="宋体" w:hAnsi="宋体" w:cs="宋体"/>
          <w:spacing w:val="-11"/>
          <w:sz w:val="36"/>
          <w:szCs w:val="36"/>
        </w:rPr>
        <w:t xml:space="preserve"> </w:t>
      </w:r>
      <w:r>
        <w:rPr>
          <w:rFonts w:ascii="宋体" w:eastAsia="宋体" w:hAnsi="宋体" w:cs="宋体"/>
          <w:spacing w:val="-9"/>
          <w:sz w:val="36"/>
          <w:szCs w:val="36"/>
        </w:rPr>
        <w:t>→</w:t>
      </w:r>
      <w:r>
        <w:rPr>
          <w:rFonts w:ascii="宋体" w:eastAsia="宋体" w:hAnsi="宋体" w:cs="宋体"/>
          <w:spacing w:val="-9"/>
          <w:sz w:val="36"/>
          <w:szCs w:val="36"/>
        </w:rPr>
        <w:t>安装第三、四步纵向和横向水平杆</w:t>
      </w:r>
      <w:r>
        <w:rPr>
          <w:rFonts w:ascii="宋体" w:eastAsia="宋体" w:hAnsi="宋体" w:cs="宋体"/>
          <w:spacing w:val="-9"/>
          <w:sz w:val="36"/>
          <w:szCs w:val="36"/>
        </w:rPr>
        <w:t>;</w:t>
      </w:r>
      <w:r>
        <w:rPr>
          <w:rFonts w:ascii="宋体" w:eastAsia="宋体" w:hAnsi="宋体" w:cs="宋体"/>
          <w:spacing w:val="-9"/>
          <w:sz w:val="36"/>
          <w:szCs w:val="36"/>
        </w:rPr>
        <w:t>设置连</w:t>
      </w:r>
      <w:r>
        <w:rPr>
          <w:rFonts w:ascii="宋体" w:eastAsia="宋体" w:hAnsi="宋体" w:cs="宋体"/>
          <w:sz w:val="36"/>
          <w:szCs w:val="36"/>
        </w:rPr>
        <w:t xml:space="preserve"> </w:t>
      </w:r>
      <w:r>
        <w:rPr>
          <w:rFonts w:ascii="宋体" w:eastAsia="宋体" w:hAnsi="宋体" w:cs="宋体"/>
          <w:spacing w:val="-5"/>
          <w:sz w:val="36"/>
          <w:szCs w:val="36"/>
        </w:rPr>
        <w:t>墙杆</w:t>
      </w:r>
      <w:r>
        <w:rPr>
          <w:rFonts w:ascii="宋体" w:eastAsia="宋体" w:hAnsi="宋体" w:cs="宋体"/>
          <w:spacing w:val="-5"/>
          <w:sz w:val="36"/>
          <w:szCs w:val="36"/>
        </w:rPr>
        <w:t>→</w:t>
      </w:r>
      <w:r>
        <w:rPr>
          <w:rFonts w:ascii="宋体" w:eastAsia="宋体" w:hAnsi="宋体" w:cs="宋体"/>
          <w:spacing w:val="-5"/>
          <w:sz w:val="36"/>
          <w:szCs w:val="36"/>
        </w:rPr>
        <w:t>安装横向斜撑、增设卸荷钢丝绳</w:t>
      </w:r>
      <w:r>
        <w:rPr>
          <w:rFonts w:ascii="宋体" w:eastAsia="宋体" w:hAnsi="宋体" w:cs="宋体"/>
          <w:spacing w:val="-5"/>
          <w:sz w:val="36"/>
          <w:szCs w:val="36"/>
        </w:rPr>
        <w:t>→</w:t>
      </w:r>
      <w:r>
        <w:rPr>
          <w:rFonts w:ascii="宋体" w:eastAsia="宋体" w:hAnsi="宋体" w:cs="宋体"/>
          <w:spacing w:val="-5"/>
          <w:sz w:val="36"/>
          <w:szCs w:val="36"/>
        </w:rPr>
        <w:t>接立杆</w:t>
      </w:r>
      <w:r>
        <w:rPr>
          <w:rFonts w:ascii="宋体" w:eastAsia="宋体" w:hAnsi="宋体" w:cs="宋体"/>
          <w:spacing w:val="-5"/>
          <w:sz w:val="36"/>
          <w:szCs w:val="36"/>
        </w:rPr>
        <w:t>→</w:t>
      </w:r>
      <w:r>
        <w:rPr>
          <w:rFonts w:ascii="宋体" w:eastAsia="宋体" w:hAnsi="宋体" w:cs="宋体"/>
          <w:spacing w:val="-5"/>
          <w:sz w:val="36"/>
          <w:szCs w:val="36"/>
        </w:rPr>
        <w:t>加设剪刀撑</w:t>
      </w:r>
      <w:r>
        <w:rPr>
          <w:rFonts w:ascii="宋体" w:eastAsia="宋体" w:hAnsi="宋体" w:cs="宋体"/>
          <w:spacing w:val="-5"/>
          <w:sz w:val="36"/>
          <w:szCs w:val="36"/>
        </w:rPr>
        <w:t>→</w:t>
      </w:r>
      <w:r>
        <w:rPr>
          <w:rFonts w:ascii="宋体" w:eastAsia="宋体" w:hAnsi="宋体" w:cs="宋体"/>
          <w:spacing w:val="-5"/>
          <w:sz w:val="36"/>
          <w:szCs w:val="36"/>
        </w:rPr>
        <w:t>铺脚手板</w:t>
      </w:r>
      <w:r>
        <w:rPr>
          <w:rFonts w:ascii="宋体" w:eastAsia="宋体" w:hAnsi="宋体" w:cs="宋体"/>
          <w:spacing w:val="-5"/>
          <w:sz w:val="36"/>
          <w:szCs w:val="36"/>
        </w:rPr>
        <w:t>→</w:t>
      </w:r>
      <w:r>
        <w:rPr>
          <w:rFonts w:ascii="宋体" w:eastAsia="宋体" w:hAnsi="宋体" w:cs="宋体"/>
          <w:spacing w:val="-5"/>
          <w:sz w:val="36"/>
          <w:szCs w:val="36"/>
        </w:rPr>
        <w:t>安装护身</w:t>
      </w:r>
      <w:r>
        <w:rPr>
          <w:rFonts w:ascii="宋体" w:eastAsia="宋体" w:hAnsi="宋体" w:cs="宋体"/>
          <w:spacing w:val="21"/>
          <w:sz w:val="36"/>
          <w:szCs w:val="36"/>
        </w:rPr>
        <w:t xml:space="preserve"> </w:t>
      </w:r>
      <w:r>
        <w:rPr>
          <w:rFonts w:ascii="宋体" w:eastAsia="宋体" w:hAnsi="宋体" w:cs="宋体"/>
          <w:sz w:val="36"/>
          <w:szCs w:val="36"/>
        </w:rPr>
        <w:t>栏杆</w:t>
      </w:r>
      <w:r>
        <w:rPr>
          <w:rFonts w:ascii="宋体" w:eastAsia="宋体" w:hAnsi="宋体" w:cs="宋体"/>
          <w:sz w:val="36"/>
          <w:szCs w:val="36"/>
        </w:rPr>
        <w:t>→</w:t>
      </w:r>
      <w:r>
        <w:rPr>
          <w:rFonts w:ascii="宋体" w:eastAsia="宋体" w:hAnsi="宋体" w:cs="宋体"/>
          <w:sz w:val="36"/>
          <w:szCs w:val="36"/>
        </w:rPr>
        <w:t>挂设安全网。外架四周从一步架起等距设置双道栏杆至顶层</w:t>
      </w:r>
      <w:r>
        <w:rPr>
          <w:rFonts w:ascii="宋体" w:eastAsia="宋体" w:hAnsi="宋体" w:cs="宋体"/>
          <w:sz w:val="36"/>
          <w:szCs w:val="36"/>
        </w:rPr>
        <w:t>.</w:t>
      </w:r>
    </w:p>
    <w:p w:rsidR="00C25AD5" w14:paraId="548F75C3" w14:textId="77777777">
      <w:pPr>
        <w:spacing w:before="261" w:line="239" w:lineRule="auto"/>
        <w:ind w:firstLine="763"/>
        <w:rPr>
          <w:rFonts w:ascii="宋体" w:eastAsia="宋体" w:hAnsi="宋体" w:cs="宋体"/>
          <w:sz w:val="36"/>
          <w:szCs w:val="36"/>
        </w:rPr>
      </w:pPr>
      <w:r>
        <w:rPr>
          <w:rFonts w:ascii="宋体" w:eastAsia="宋体" w:hAnsi="宋体" w:cs="宋体"/>
          <w:spacing w:val="-2"/>
          <w:sz w:val="36"/>
          <w:szCs w:val="36"/>
        </w:rPr>
        <w:t>2</w:t>
      </w:r>
      <w:r>
        <w:rPr>
          <w:rFonts w:ascii="宋体" w:eastAsia="宋体" w:hAnsi="宋体" w:cs="宋体"/>
          <w:spacing w:val="-2"/>
          <w:sz w:val="36"/>
          <w:szCs w:val="36"/>
        </w:rPr>
        <w:t>。</w:t>
      </w:r>
      <w:r>
        <w:rPr>
          <w:rFonts w:ascii="宋体" w:eastAsia="宋体" w:hAnsi="宋体" w:cs="宋体"/>
          <w:spacing w:val="-2"/>
          <w:sz w:val="36"/>
          <w:szCs w:val="36"/>
        </w:rPr>
        <w:t>3</w:t>
      </w:r>
      <w:r>
        <w:rPr>
          <w:rFonts w:ascii="宋体" w:eastAsia="宋体" w:hAnsi="宋体" w:cs="宋体"/>
          <w:spacing w:val="-81"/>
          <w:sz w:val="36"/>
          <w:szCs w:val="36"/>
        </w:rPr>
        <w:t xml:space="preserve"> </w:t>
      </w:r>
      <w:r>
        <w:rPr>
          <w:rFonts w:ascii="宋体" w:eastAsia="宋体" w:hAnsi="宋体" w:cs="宋体"/>
          <w:spacing w:val="-2"/>
          <w:sz w:val="36"/>
          <w:szCs w:val="36"/>
        </w:rPr>
        <w:t>悬挑方法及要求</w:t>
      </w:r>
    </w:p>
    <w:p w:rsidR="00C25AD5" w14:paraId="1EA59B2D" w14:textId="77777777">
      <w:pPr>
        <w:spacing w:line="421" w:lineRule="auto"/>
      </w:pPr>
    </w:p>
    <w:p w:rsidR="00C25AD5" w14:paraId="523EBEF3" w14:textId="77777777">
      <w:pPr>
        <w:spacing w:before="118" w:line="366" w:lineRule="auto"/>
        <w:ind w:left="36" w:firstLine="726"/>
        <w:rPr>
          <w:rFonts w:ascii="宋体" w:eastAsia="宋体" w:hAnsi="宋体" w:cs="宋体"/>
          <w:sz w:val="36"/>
          <w:szCs w:val="36"/>
        </w:rPr>
      </w:pPr>
      <w:r>
        <w:rPr>
          <w:rFonts w:ascii="宋体" w:eastAsia="宋体" w:hAnsi="宋体" w:cs="宋体"/>
          <w:spacing w:val="-9"/>
          <w:sz w:val="36"/>
          <w:szCs w:val="36"/>
        </w:rPr>
        <w:t>2.3.1</w:t>
      </w:r>
      <w:r>
        <w:rPr>
          <w:rFonts w:ascii="宋体" w:eastAsia="宋体" w:hAnsi="宋体" w:cs="宋体"/>
          <w:spacing w:val="39"/>
          <w:sz w:val="36"/>
          <w:szCs w:val="36"/>
        </w:rPr>
        <w:t xml:space="preserve"> </w:t>
      </w:r>
      <w:r>
        <w:rPr>
          <w:rFonts w:ascii="宋体" w:eastAsia="宋体" w:hAnsi="宋体" w:cs="宋体"/>
          <w:spacing w:val="-9"/>
          <w:sz w:val="36"/>
          <w:szCs w:val="36"/>
        </w:rPr>
        <w:t>U</w:t>
      </w:r>
      <w:r>
        <w:rPr>
          <w:rFonts w:ascii="宋体" w:eastAsia="宋体" w:hAnsi="宋体" w:cs="宋体"/>
          <w:spacing w:val="-9"/>
          <w:sz w:val="36"/>
          <w:szCs w:val="36"/>
        </w:rPr>
        <w:t>型环制作与设置：</w:t>
      </w:r>
      <w:r>
        <w:rPr>
          <w:rFonts w:ascii="宋体" w:eastAsia="宋体" w:hAnsi="宋体" w:cs="宋体"/>
          <w:spacing w:val="-9"/>
          <w:sz w:val="36"/>
          <w:szCs w:val="36"/>
        </w:rPr>
        <w:t>U</w:t>
      </w:r>
      <w:r>
        <w:rPr>
          <w:rFonts w:ascii="宋体" w:eastAsia="宋体" w:hAnsi="宋体" w:cs="宋体"/>
          <w:spacing w:val="-9"/>
          <w:sz w:val="36"/>
          <w:szCs w:val="36"/>
        </w:rPr>
        <w:t>型环采用</w:t>
      </w:r>
      <w:r>
        <w:rPr>
          <w:rFonts w:ascii="宋体" w:eastAsia="宋体" w:hAnsi="宋体" w:cs="宋体"/>
          <w:spacing w:val="-9"/>
          <w:sz w:val="36"/>
          <w:szCs w:val="36"/>
        </w:rPr>
        <w:t>φ16</w:t>
      </w:r>
      <w:r>
        <w:rPr>
          <w:rFonts w:ascii="宋体" w:eastAsia="宋体" w:hAnsi="宋体" w:cs="宋体"/>
          <w:spacing w:val="-9"/>
          <w:sz w:val="36"/>
          <w:szCs w:val="36"/>
        </w:rPr>
        <w:t>的螺杆制作，</w:t>
      </w:r>
      <w:r>
        <w:rPr>
          <w:rFonts w:ascii="宋体" w:eastAsia="宋体" w:hAnsi="宋体" w:cs="宋体"/>
          <w:spacing w:val="38"/>
          <w:sz w:val="36"/>
          <w:szCs w:val="36"/>
        </w:rPr>
        <w:t xml:space="preserve"> </w:t>
      </w:r>
      <w:r>
        <w:rPr>
          <w:rFonts w:ascii="宋体" w:eastAsia="宋体" w:hAnsi="宋体" w:cs="宋体"/>
          <w:spacing w:val="-9"/>
          <w:sz w:val="36"/>
          <w:szCs w:val="36"/>
        </w:rPr>
        <w:t>U</w:t>
      </w:r>
      <w:r>
        <w:rPr>
          <w:rFonts w:ascii="宋体" w:eastAsia="宋体" w:hAnsi="宋体" w:cs="宋体"/>
          <w:spacing w:val="-9"/>
          <w:sz w:val="36"/>
          <w:szCs w:val="36"/>
        </w:rPr>
        <w:t>型环内径宽度为</w:t>
      </w:r>
      <w:r>
        <w:rPr>
          <w:rFonts w:ascii="宋体" w:eastAsia="宋体" w:hAnsi="宋体" w:cs="宋体"/>
          <w:spacing w:val="-9"/>
          <w:sz w:val="36"/>
          <w:szCs w:val="36"/>
        </w:rPr>
        <w:t>100</w:t>
      </w:r>
      <w:r>
        <w:rPr>
          <w:rFonts w:ascii="宋体" w:eastAsia="宋体" w:hAnsi="宋体" w:cs="宋体"/>
          <w:spacing w:val="20"/>
          <w:sz w:val="36"/>
          <w:szCs w:val="36"/>
        </w:rPr>
        <w:t xml:space="preserve">  </w:t>
      </w:r>
      <w:r>
        <w:rPr>
          <w:rFonts w:ascii="宋体" w:eastAsia="宋体" w:hAnsi="宋体" w:cs="宋体"/>
          <w:spacing w:val="-9"/>
          <w:sz w:val="36"/>
          <w:szCs w:val="36"/>
        </w:rPr>
        <w:t>，</w:t>
      </w:r>
      <w:r>
        <w:rPr>
          <w:rFonts w:ascii="宋体" w:eastAsia="宋体" w:hAnsi="宋体" w:cs="宋体"/>
          <w:sz w:val="36"/>
          <w:szCs w:val="36"/>
        </w:rPr>
        <w:t xml:space="preserve"> </w:t>
      </w:r>
      <w:r>
        <w:rPr>
          <w:rFonts w:ascii="宋体" w:eastAsia="宋体" w:hAnsi="宋体" w:cs="宋体"/>
          <w:spacing w:val="1"/>
          <w:sz w:val="36"/>
          <w:szCs w:val="36"/>
        </w:rPr>
        <w:t>高度为</w:t>
      </w:r>
      <w:r>
        <w:rPr>
          <w:rFonts w:ascii="宋体" w:eastAsia="宋体" w:hAnsi="宋体" w:cs="宋体"/>
          <w:spacing w:val="1"/>
          <w:sz w:val="36"/>
          <w:szCs w:val="36"/>
        </w:rPr>
        <w:t>350</w:t>
      </w:r>
      <w:r>
        <w:rPr>
          <w:rFonts w:ascii="宋体" w:eastAsia="宋体" w:hAnsi="宋体" w:cs="宋体"/>
          <w:spacing w:val="16"/>
          <w:sz w:val="36"/>
          <w:szCs w:val="36"/>
        </w:rPr>
        <w:t xml:space="preserve">  </w:t>
      </w:r>
      <w:r>
        <w:rPr>
          <w:rFonts w:ascii="宋体" w:eastAsia="宋体" w:hAnsi="宋体" w:cs="宋体"/>
          <w:spacing w:val="1"/>
          <w:sz w:val="36"/>
          <w:szCs w:val="36"/>
        </w:rPr>
        <w:t>。</w:t>
      </w:r>
      <w:r>
        <w:rPr>
          <w:rFonts w:ascii="宋体" w:eastAsia="宋体" w:hAnsi="宋体" w:cs="宋体"/>
          <w:spacing w:val="1"/>
          <w:sz w:val="36"/>
          <w:szCs w:val="36"/>
        </w:rPr>
        <w:t>U</w:t>
      </w:r>
      <w:r>
        <w:rPr>
          <w:rFonts w:ascii="宋体" w:eastAsia="宋体" w:hAnsi="宋体" w:cs="宋体"/>
          <w:spacing w:val="1"/>
          <w:sz w:val="36"/>
          <w:szCs w:val="36"/>
        </w:rPr>
        <w:t>型环必须在楼板底筋下，</w:t>
      </w:r>
      <w:r>
        <w:rPr>
          <w:rFonts w:ascii="宋体" w:eastAsia="宋体" w:hAnsi="宋体" w:cs="宋体"/>
          <w:spacing w:val="1"/>
          <w:sz w:val="36"/>
          <w:szCs w:val="36"/>
        </w:rPr>
        <w:t>U</w:t>
      </w:r>
      <w:r>
        <w:rPr>
          <w:rFonts w:ascii="宋体" w:eastAsia="宋体" w:hAnsi="宋体" w:cs="宋体"/>
          <w:spacing w:val="1"/>
          <w:sz w:val="36"/>
          <w:szCs w:val="36"/>
        </w:rPr>
        <w:t>型环的两角附加横向钢筋</w:t>
      </w:r>
      <w:r>
        <w:rPr>
          <w:rFonts w:ascii="宋体" w:eastAsia="宋体" w:hAnsi="宋体" w:cs="宋体"/>
          <w:spacing w:val="1"/>
          <w:sz w:val="36"/>
          <w:szCs w:val="36"/>
        </w:rPr>
        <w:t>2</w:t>
      </w:r>
      <w:r>
        <w:rPr>
          <w:rFonts w:ascii="宋体" w:eastAsia="宋体" w:hAnsi="宋体" w:cs="宋体"/>
          <w:spacing w:val="-99"/>
          <w:sz w:val="36"/>
          <w:szCs w:val="36"/>
        </w:rPr>
        <w:t xml:space="preserve"> </w:t>
      </w:r>
      <w:r>
        <w:rPr>
          <w:rFonts w:ascii="宋体" w:eastAsia="宋体" w:hAnsi="宋体" w:cs="宋体"/>
          <w:spacing w:val="1"/>
          <w:sz w:val="36"/>
          <w:szCs w:val="36"/>
        </w:rPr>
        <w:t>φ18@1</w:t>
      </w:r>
      <w:r>
        <w:rPr>
          <w:rFonts w:ascii="宋体" w:eastAsia="宋体" w:hAnsi="宋体" w:cs="宋体"/>
          <w:spacing w:val="1"/>
          <w:sz w:val="36"/>
          <w:szCs w:val="36"/>
        </w:rPr>
        <w:t>。</w:t>
      </w:r>
      <w:r>
        <w:rPr>
          <w:rFonts w:ascii="宋体" w:eastAsia="宋体" w:hAnsi="宋体" w:cs="宋体"/>
          <w:spacing w:val="1"/>
          <w:sz w:val="36"/>
          <w:szCs w:val="36"/>
        </w:rPr>
        <w:t>5m</w:t>
      </w:r>
      <w:r>
        <w:rPr>
          <w:rFonts w:ascii="宋体" w:eastAsia="宋体" w:hAnsi="宋体" w:cs="宋体"/>
          <w:spacing w:val="-83"/>
          <w:sz w:val="36"/>
          <w:szCs w:val="36"/>
        </w:rPr>
        <w:t xml:space="preserve"> </w:t>
      </w:r>
      <w:r>
        <w:rPr>
          <w:rFonts w:ascii="宋体" w:eastAsia="宋体" w:hAnsi="宋体" w:cs="宋体"/>
          <w:spacing w:val="1"/>
          <w:sz w:val="36"/>
          <w:szCs w:val="36"/>
        </w:rPr>
        <w:t>，</w:t>
      </w:r>
      <w:r>
        <w:rPr>
          <w:rFonts w:ascii="宋体" w:eastAsia="宋体" w:hAnsi="宋体" w:cs="宋体"/>
          <w:sz w:val="36"/>
          <w:szCs w:val="36"/>
        </w:rPr>
        <w:t xml:space="preserve"> </w:t>
      </w:r>
      <w:r>
        <w:rPr>
          <w:rFonts w:ascii="宋体" w:eastAsia="宋体" w:hAnsi="宋体" w:cs="宋体"/>
          <w:sz w:val="36"/>
          <w:szCs w:val="36"/>
        </w:rPr>
        <w:t>增加抗拉力。安装工字钢与</w:t>
      </w:r>
      <w:r>
        <w:rPr>
          <w:rFonts w:ascii="宋体" w:eastAsia="宋体" w:hAnsi="宋体" w:cs="宋体"/>
          <w:sz w:val="36"/>
          <w:szCs w:val="36"/>
        </w:rPr>
        <w:t>U</w:t>
      </w:r>
      <w:r>
        <w:rPr>
          <w:rFonts w:ascii="宋体" w:eastAsia="宋体" w:hAnsi="宋体" w:cs="宋体"/>
          <w:sz w:val="36"/>
          <w:szCs w:val="36"/>
        </w:rPr>
        <w:t>型环锚卡间隙处用木楔塞紧，再用铁钉固定。每个悬挑</w:t>
      </w:r>
    </w:p>
    <w:p w:rsidR="00C25AD5" w14:paraId="4C30538F" w14:textId="77777777">
      <w:pPr>
        <w:sectPr>
          <w:pgSz w:w="17777" w:h="25175"/>
          <w:pgMar w:top="2139" w:right="1809" w:bottom="0" w:left="2666" w:header="0" w:footer="0" w:gutter="0"/>
          <w:pgNumType w:start="3"/>
          <w:cols w:space="720"/>
        </w:sectPr>
      </w:pPr>
    </w:p>
    <w:p w:rsidR="00C25AD5" w14:paraId="75026246" w14:textId="3BFC0286">
      <w:pPr>
        <w:spacing w:before="162" w:line="364" w:lineRule="auto"/>
        <w:ind w:left="36" w:firstLine="2"/>
        <w:rPr>
          <w:rFonts w:ascii="宋体" w:eastAsia="宋体" w:hAnsi="宋体" w:cs="宋体"/>
          <w:sz w:val="36"/>
          <w:szCs w:val="36"/>
        </w:rPr>
      </w:pPr>
      <w:r>
        <w:rPr>
          <w:rFonts w:ascii="宋体" w:eastAsia="宋体" w:hAnsi="宋体" w:cs="宋体"/>
          <w:spacing w:val="-11"/>
          <w:sz w:val="36"/>
          <w:szCs w:val="36"/>
          <w:lang w:val="zh-CN"/>
        </w:rPr>
        <mc:AlternateContent>
          <mc:Choice Requires="wps">
            <w:drawing>
              <wp:anchor distT="0" distB="0" distL="114300" distR="114300" simplePos="0" relativeHeight="251689984" behindDoc="0" locked="0" layoutInCell="1" allowOverlap="1">
                <wp:simplePos x="0" y="0"/>
                <wp:positionH relativeFrom="column">
                  <wp:posOffset>5165090</wp:posOffset>
                </wp:positionH>
                <wp:positionV relativeFrom="paragraph">
                  <wp:posOffset>6261735</wp:posOffset>
                </wp:positionV>
                <wp:extent cx="127000" cy="127000"/>
                <wp:effectExtent l="0" t="0" r="6350" b="6350"/>
                <wp:wrapNone/>
                <wp:docPr id="64572405"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3D238D53">
                            <w:pPr>
                              <w:rPr>
                                <w:color w:val="FFFFFF"/>
                              </w:rPr>
                            </w:pPr>
                            <w:r w:rsidRPr="00A308F0">
                              <w:rPr>
                                <w:rFonts w:hint="eastAsia"/>
                                <w:color w:val="FFFFFF"/>
                              </w:rPr>
                              <w:t>米，阳台采用</w:t>
                            </w:r>
                            <w:r w:rsidRPr="00A308F0">
                              <w:rPr>
                                <w:rFonts w:hint="eastAsia"/>
                                <w:color w:val="FFFFFF"/>
                              </w:rPr>
                              <w:t>6</w:t>
                            </w:r>
                            <w:r w:rsidRPr="00A308F0">
                              <w:rPr>
                                <w:rFonts w:hint="eastAsia"/>
                                <w:color w:val="FFFFFF"/>
                              </w:rPr>
                              <w:t>米长工字钢，外挑</w:t>
                            </w:r>
                            <w:r w:rsidRPr="00A308F0">
                              <w:rPr>
                                <w:rFonts w:hint="eastAsia"/>
                                <w:color w:val="FFFFFF"/>
                              </w:rPr>
                              <w:t>2</w:t>
                            </w:r>
                            <w:r w:rsidRPr="00A308F0">
                              <w:rPr>
                                <w:rFonts w:hint="eastAsia"/>
                                <w:color w:val="FFFFFF"/>
                              </w:rPr>
                              <w:t>。</w:t>
                            </w:r>
                            <w:r w:rsidRPr="00A308F0">
                              <w:rPr>
                                <w:rFonts w:hint="eastAsia"/>
                                <w:color w:val="FFFFFF"/>
                              </w:rPr>
                              <w:t>6</w:t>
                            </w:r>
                            <w:r w:rsidRPr="00A308F0">
                              <w:rPr>
                                <w:rFonts w:hint="eastAsia"/>
                                <w:color w:val="FFFFFF"/>
                              </w:rPr>
                              <w:t>米，锚固</w:t>
                            </w:r>
                            <w:r w:rsidRPr="00A308F0">
                              <w:rPr>
                                <w:rFonts w:hint="eastAsia"/>
                                <w:color w:val="FFFFFF"/>
                              </w:rPr>
                              <w:t>3.4</w:t>
                            </w:r>
                            <w:r w:rsidRPr="00A308F0">
                              <w:rPr>
                                <w:rFonts w:hint="eastAsia"/>
                                <w:color w:val="FFFFFF"/>
                              </w:rPr>
                              <w:t>米。架体采用钢管扣件搭设，立杆间距不大于</w:t>
                            </w:r>
                            <w:r w:rsidRPr="00A308F0">
                              <w:rPr>
                                <w:rFonts w:hint="eastAsia"/>
                                <w:color w:val="FFFFFF"/>
                              </w:rPr>
                              <w:t>1</w:t>
                            </w:r>
                            <w:r w:rsidRPr="00A308F0">
                              <w:rPr>
                                <w:rFonts w:hint="eastAsia"/>
                                <w:color w:val="FFFFFF"/>
                              </w:rPr>
                              <w:t>。</w:t>
                            </w:r>
                            <w:r w:rsidRPr="00A308F0">
                              <w:rPr>
                                <w:rFonts w:hint="eastAsia"/>
                                <w:color w:val="FFFFFF"/>
                              </w:rPr>
                              <w:t>5</w:t>
                            </w:r>
                            <w:r w:rsidRPr="00A308F0">
                              <w:rPr>
                                <w:rFonts w:hint="eastAsia"/>
                                <w:color w:val="FFFFFF"/>
                              </w:rPr>
                              <w:t>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3.05pt;margin-left:406.7pt;mso-wrap-distance-bottom:0;mso-wrap-distance-left:9pt;mso-wrap-distance-right:9pt;mso-wrap-distance-top:0;position:absolute;v-text-anchor:top;z-index:251688960" filled="f" fillcolor="this" stroked="f" strokeweight="0.5pt">
                <v:textbox>
                  <w:txbxContent>
                    <w:p w:rsidR="00A308F0" w:rsidRPr="00A308F0" w14:paraId="17F15791" w14:textId="3D238D53">
                      <w:pPr>
                        <w:rPr>
                          <w:color w:val="FFFFFF"/>
                        </w:rPr>
                      </w:pPr>
                      <w:r w:rsidRPr="00A308F0">
                        <w:rPr>
                          <w:rFonts w:hint="eastAsia"/>
                          <w:color w:val="FFFFFF"/>
                        </w:rPr>
                        <w:t>米，阳台采用</w:t>
                      </w:r>
                      <w:r w:rsidRPr="00A308F0">
                        <w:rPr>
                          <w:rFonts w:hint="eastAsia"/>
                          <w:color w:val="FFFFFF"/>
                        </w:rPr>
                        <w:t>6</w:t>
                      </w:r>
                      <w:r w:rsidRPr="00A308F0">
                        <w:rPr>
                          <w:rFonts w:hint="eastAsia"/>
                          <w:color w:val="FFFFFF"/>
                        </w:rPr>
                        <w:t>米长工字钢，外挑</w:t>
                      </w:r>
                      <w:r w:rsidRPr="00A308F0">
                        <w:rPr>
                          <w:rFonts w:hint="eastAsia"/>
                          <w:color w:val="FFFFFF"/>
                        </w:rPr>
                        <w:t>2</w:t>
                      </w:r>
                      <w:r w:rsidRPr="00A308F0">
                        <w:rPr>
                          <w:rFonts w:hint="eastAsia"/>
                          <w:color w:val="FFFFFF"/>
                        </w:rPr>
                        <w:t>。</w:t>
                      </w:r>
                      <w:r w:rsidRPr="00A308F0">
                        <w:rPr>
                          <w:rFonts w:hint="eastAsia"/>
                          <w:color w:val="FFFFFF"/>
                        </w:rPr>
                        <w:t>6</w:t>
                      </w:r>
                      <w:r w:rsidRPr="00A308F0">
                        <w:rPr>
                          <w:rFonts w:hint="eastAsia"/>
                          <w:color w:val="FFFFFF"/>
                        </w:rPr>
                        <w:t>米，锚固</w:t>
                      </w:r>
                      <w:r w:rsidRPr="00A308F0">
                        <w:rPr>
                          <w:rFonts w:hint="eastAsia"/>
                          <w:color w:val="FFFFFF"/>
                        </w:rPr>
                        <w:t>3.4</w:t>
                      </w:r>
                      <w:r w:rsidRPr="00A308F0">
                        <w:rPr>
                          <w:rFonts w:hint="eastAsia"/>
                          <w:color w:val="FFFFFF"/>
                        </w:rPr>
                        <w:t>米。架体采用钢管扣件搭设，立杆间距不大于</w:t>
                      </w:r>
                      <w:r w:rsidRPr="00A308F0">
                        <w:rPr>
                          <w:rFonts w:hint="eastAsia"/>
                          <w:color w:val="FFFFFF"/>
                        </w:rPr>
                        <w:t>1</w:t>
                      </w:r>
                      <w:r w:rsidRPr="00A308F0">
                        <w:rPr>
                          <w:rFonts w:hint="eastAsia"/>
                          <w:color w:val="FFFFFF"/>
                        </w:rPr>
                        <w:t>。</w:t>
                      </w:r>
                      <w:r w:rsidRPr="00A308F0">
                        <w:rPr>
                          <w:rFonts w:hint="eastAsia"/>
                          <w:color w:val="FFFFFF"/>
                        </w:rPr>
                        <w:t>5</w:t>
                      </w:r>
                      <w:r w:rsidRPr="00A308F0">
                        <w:rPr>
                          <w:rFonts w:hint="eastAsia"/>
                          <w:color w:val="FFFFFF"/>
                        </w:rPr>
                        <w:t>米，</w:t>
                      </w:r>
                    </w:p>
                  </w:txbxContent>
                </v:textbox>
              </v:shape>
            </w:pict>
          </mc:Fallback>
        </mc:AlternateContent>
      </w:r>
      <w:r>
        <w:rPr>
          <w:rFonts w:ascii="宋体" w:eastAsia="宋体" w:hAnsi="宋体" w:cs="宋体"/>
          <w:spacing w:val="-11"/>
          <w:sz w:val="36"/>
          <w:szCs w:val="36"/>
          <w:lang w:val="zh-CN"/>
        </w:rPr>
        <mc:AlternateContent>
          <mc:Choice Requires="wps">
            <w:drawing>
              <wp:anchor distT="0" distB="0" distL="114300" distR="114300" simplePos="0" relativeHeight="251687936" behindDoc="0" locked="0" layoutInCell="1" allowOverlap="1">
                <wp:simplePos x="0" y="0"/>
                <wp:positionH relativeFrom="column">
                  <wp:posOffset>5165090</wp:posOffset>
                </wp:positionH>
                <wp:positionV relativeFrom="paragraph">
                  <wp:posOffset>4356735</wp:posOffset>
                </wp:positionV>
                <wp:extent cx="127000" cy="127000"/>
                <wp:effectExtent l="0" t="0" r="6350" b="6350"/>
                <wp:wrapNone/>
                <wp:docPr id="786866120"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2E9CBA1D">
                            <w:pPr>
                              <w:rPr>
                                <w:color w:val="FFFFFF"/>
                              </w:rPr>
                            </w:pPr>
                            <w:r w:rsidRPr="00A308F0">
                              <w:rPr>
                                <w:rFonts w:hint="eastAsia"/>
                                <w:color w:val="FFFFFF"/>
                              </w:rPr>
                              <w:t>输</w:t>
                            </w:r>
                            <w:r w:rsidRPr="00A308F0">
                              <w:rPr>
                                <w:rFonts w:hint="eastAsia"/>
                                <w:color w:val="FFFFFF"/>
                              </w:rPr>
                              <w:t>.</w:t>
                            </w:r>
                            <w:r w:rsidRPr="00A308F0">
                              <w:rPr>
                                <w:rFonts w:hint="eastAsia"/>
                                <w:color w:val="FFFFFF"/>
                              </w:rPr>
                              <w:t>拆除作业必须由上而下逐层进行</w:t>
                            </w:r>
                            <w:r w:rsidRPr="00A308F0">
                              <w:rPr>
                                <w:rFonts w:hint="eastAsia"/>
                                <w:color w:val="FFFFFF"/>
                              </w:rPr>
                              <w:t>,</w:t>
                            </w:r>
                            <w:r w:rsidRPr="00A308F0">
                              <w:rPr>
                                <w:rFonts w:hint="eastAsia"/>
                                <w:color w:val="FFFFFF"/>
                              </w:rPr>
                              <w:t>严禁上下同时作业；拆除顺序与搭设顺序工序相反，即后搭的先拆、先搭的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3.05pt;margin-left:406.7pt;mso-wrap-distance-bottom:0;mso-wrap-distance-left:9pt;mso-wrap-distance-right:9pt;mso-wrap-distance-top:0;position:absolute;v-text-anchor:top;z-index:251686912" filled="f" fillcolor="this" stroked="f" strokeweight="0.5pt">
                <v:textbox>
                  <w:txbxContent>
                    <w:p w:rsidR="00A308F0" w:rsidRPr="00A308F0" w14:paraId="4EFA1B60" w14:textId="2E9CBA1D">
                      <w:pPr>
                        <w:rPr>
                          <w:color w:val="FFFFFF"/>
                        </w:rPr>
                      </w:pPr>
                      <w:r w:rsidRPr="00A308F0">
                        <w:rPr>
                          <w:rFonts w:hint="eastAsia"/>
                          <w:color w:val="FFFFFF"/>
                        </w:rPr>
                        <w:t>输</w:t>
                      </w:r>
                      <w:r w:rsidRPr="00A308F0">
                        <w:rPr>
                          <w:rFonts w:hint="eastAsia"/>
                          <w:color w:val="FFFFFF"/>
                        </w:rPr>
                        <w:t>.</w:t>
                      </w:r>
                      <w:r w:rsidRPr="00A308F0">
                        <w:rPr>
                          <w:rFonts w:hint="eastAsia"/>
                          <w:color w:val="FFFFFF"/>
                        </w:rPr>
                        <w:t>拆除作业必须由上而下逐层进行</w:t>
                      </w:r>
                      <w:r w:rsidRPr="00A308F0">
                        <w:rPr>
                          <w:rFonts w:hint="eastAsia"/>
                          <w:color w:val="FFFFFF"/>
                        </w:rPr>
                        <w:t>,</w:t>
                      </w:r>
                      <w:r w:rsidRPr="00A308F0">
                        <w:rPr>
                          <w:rFonts w:hint="eastAsia"/>
                          <w:color w:val="FFFFFF"/>
                        </w:rPr>
                        <w:t>严禁上下同时作业；拆除顺序与搭设顺序工序相反，即后搭的先拆、先搭的</w:t>
                      </w:r>
                    </w:p>
                  </w:txbxContent>
                </v:textbox>
              </v:shape>
            </w:pict>
          </mc:Fallback>
        </mc:AlternateContent>
      </w:r>
      <w:r>
        <w:rPr>
          <w:rFonts w:ascii="宋体" w:eastAsia="宋体" w:hAnsi="宋体" w:cs="宋体"/>
          <w:spacing w:val="-11"/>
          <w:sz w:val="36"/>
          <w:szCs w:val="36"/>
          <w:lang w:val="zh-CN"/>
        </w:rPr>
        <mc:AlternateContent>
          <mc:Choice Requires="wps">
            <w:drawing>
              <wp:anchor distT="0" distB="0" distL="114300" distR="114300" simplePos="0" relativeHeight="251685888" behindDoc="0" locked="0" layoutInCell="1" allowOverlap="1">
                <wp:simplePos x="0" y="0"/>
                <wp:positionH relativeFrom="column">
                  <wp:posOffset>5165090</wp:posOffset>
                </wp:positionH>
                <wp:positionV relativeFrom="paragraph">
                  <wp:posOffset>2451735</wp:posOffset>
                </wp:positionV>
                <wp:extent cx="127000" cy="127000"/>
                <wp:effectExtent l="0" t="0" r="6350" b="6350"/>
                <wp:wrapNone/>
                <wp:docPr id="127535265"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191E3CC4">
                            <w:pPr>
                              <w:rPr>
                                <w:color w:val="FFFFFF"/>
                              </w:rPr>
                            </w:pPr>
                            <w:r w:rsidRPr="00A308F0">
                              <w:rPr>
                                <w:rFonts w:hint="eastAsia"/>
                                <w:color w:val="FFFFFF"/>
                              </w:rPr>
                              <w:t>主要检查：连墙件是否松动，设置预埋连墙件钢管与楼面是否稳固，预埋间距及杆件固定应固定牢靠</w:t>
                            </w:r>
                            <w:r w:rsidRPr="00A308F0">
                              <w:rPr>
                                <w:rFonts w:hint="eastAsia"/>
                                <w:color w:val="FFFFFF"/>
                              </w:rPr>
                              <w:t>,</w:t>
                            </w:r>
                            <w:r w:rsidRPr="00A308F0">
                              <w:rPr>
                                <w:rFonts w:hint="eastAsia"/>
                                <w:color w:val="FFFFFF"/>
                              </w:rPr>
                              <w:t>严禁用钢筋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3.05pt;margin-left:406.7pt;mso-wrap-distance-bottom:0;mso-wrap-distance-left:9pt;mso-wrap-distance-right:9pt;mso-wrap-distance-top:0;position:absolute;v-text-anchor:top;z-index:251684864" filled="f" fillcolor="this" stroked="f" strokeweight="0.5pt">
                <v:textbox>
                  <w:txbxContent>
                    <w:p w:rsidR="00A308F0" w:rsidRPr="00A308F0" w14:paraId="04CB3ECE" w14:textId="191E3CC4">
                      <w:pPr>
                        <w:rPr>
                          <w:color w:val="FFFFFF"/>
                        </w:rPr>
                      </w:pPr>
                      <w:r w:rsidRPr="00A308F0">
                        <w:rPr>
                          <w:rFonts w:hint="eastAsia"/>
                          <w:color w:val="FFFFFF"/>
                        </w:rPr>
                        <w:t>主要检查：连墙件是否松动，设置预埋连墙件钢管与楼面是否稳固，预埋间距及杆件固定应固定牢靠</w:t>
                      </w:r>
                      <w:r w:rsidRPr="00A308F0">
                        <w:rPr>
                          <w:rFonts w:hint="eastAsia"/>
                          <w:color w:val="FFFFFF"/>
                        </w:rPr>
                        <w:t>,</w:t>
                      </w:r>
                      <w:r w:rsidRPr="00A308F0">
                        <w:rPr>
                          <w:rFonts w:hint="eastAsia"/>
                          <w:color w:val="FFFFFF"/>
                        </w:rPr>
                        <w:t>严禁用钢筋</w:t>
                      </w:r>
                    </w:p>
                  </w:txbxContent>
                </v:textbox>
              </v:shape>
            </w:pict>
          </mc:Fallback>
        </mc:AlternateContent>
      </w:r>
      <w:r>
        <w:rPr>
          <w:rFonts w:ascii="宋体" w:eastAsia="宋体" w:hAnsi="宋体" w:cs="宋体"/>
          <w:spacing w:val="-11"/>
          <w:sz w:val="36"/>
          <w:szCs w:val="36"/>
          <w:lang w:val="zh-CN"/>
        </w:rPr>
        <mc:AlternateContent>
          <mc:Choice Requires="wps">
            <w:drawing>
              <wp:anchor distT="0" distB="0" distL="114300" distR="114300" simplePos="0" relativeHeight="251683840" behindDoc="0" locked="0" layoutInCell="1" allowOverlap="1">
                <wp:simplePos x="0" y="0"/>
                <wp:positionH relativeFrom="column">
                  <wp:posOffset>5165090</wp:posOffset>
                </wp:positionH>
                <wp:positionV relativeFrom="paragraph">
                  <wp:posOffset>546735</wp:posOffset>
                </wp:positionV>
                <wp:extent cx="127000" cy="127000"/>
                <wp:effectExtent l="0" t="0" r="6350" b="6350"/>
                <wp:wrapNone/>
                <wp:docPr id="340103632"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2DE33F67">
                            <w:pPr>
                              <w:rPr>
                                <w:color w:val="FFFFFF"/>
                              </w:rPr>
                            </w:pPr>
                            <w:r w:rsidRPr="00A308F0">
                              <w:rPr>
                                <w:rFonts w:hint="eastAsia"/>
                                <w:color w:val="FFFFFF"/>
                              </w:rPr>
                              <w:t>安全起见，计算时按φ</w:t>
                            </w:r>
                            <w:r w:rsidRPr="00A308F0">
                              <w:rPr>
                                <w:rFonts w:hint="eastAsia"/>
                                <w:color w:val="FFFFFF"/>
                              </w:rPr>
                              <w:t>48</w:t>
                            </w:r>
                            <w:r w:rsidRPr="00A308F0">
                              <w:rPr>
                                <w:rFonts w:hint="eastAsia"/>
                                <w:color w:val="FFFFFF"/>
                              </w:rPr>
                              <w:t>×</w:t>
                            </w:r>
                            <w:r w:rsidRPr="00A308F0">
                              <w:rPr>
                                <w:rFonts w:hint="eastAsia"/>
                                <w:color w:val="FFFFFF"/>
                              </w:rPr>
                              <w:t>2</w:t>
                            </w:r>
                            <w:r w:rsidRPr="00A308F0">
                              <w:rPr>
                                <w:rFonts w:hint="eastAsia"/>
                                <w:color w:val="FFFFFF"/>
                              </w:rPr>
                              <w:t>。</w:t>
                            </w:r>
                            <w:r w:rsidRPr="00A308F0">
                              <w:rPr>
                                <w:rFonts w:hint="eastAsia"/>
                                <w:color w:val="FFFFFF"/>
                              </w:rPr>
                              <w:t>75</w:t>
                            </w:r>
                            <w:r w:rsidRPr="00A308F0">
                              <w:rPr>
                                <w:rFonts w:hint="eastAsia"/>
                                <w:color w:val="FFFFFF"/>
                              </w:rPr>
                              <w:t>；有弯曲、锈蚀、裂纹的钢管不得使用。料台搭设与架体必须分开，立杆应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3.05pt;margin-left:406.7pt;mso-wrap-distance-bottom:0;mso-wrap-distance-left:9pt;mso-wrap-distance-right:9pt;mso-wrap-distance-top:0;position:absolute;v-text-anchor:top;z-index:251682816" filled="f" fillcolor="this" stroked="f" strokeweight="0.5pt">
                <v:textbox>
                  <w:txbxContent>
                    <w:p w:rsidR="00A308F0" w:rsidRPr="00A308F0" w14:paraId="4A9028DA" w14:textId="2DE33F67">
                      <w:pPr>
                        <w:rPr>
                          <w:color w:val="FFFFFF"/>
                        </w:rPr>
                      </w:pPr>
                      <w:r w:rsidRPr="00A308F0">
                        <w:rPr>
                          <w:rFonts w:hint="eastAsia"/>
                          <w:color w:val="FFFFFF"/>
                        </w:rPr>
                        <w:t>安全起见，计算时按φ</w:t>
                      </w:r>
                      <w:r w:rsidRPr="00A308F0">
                        <w:rPr>
                          <w:rFonts w:hint="eastAsia"/>
                          <w:color w:val="FFFFFF"/>
                        </w:rPr>
                        <w:t>48</w:t>
                      </w:r>
                      <w:r w:rsidRPr="00A308F0">
                        <w:rPr>
                          <w:rFonts w:hint="eastAsia"/>
                          <w:color w:val="FFFFFF"/>
                        </w:rPr>
                        <w:t>×</w:t>
                      </w:r>
                      <w:r w:rsidRPr="00A308F0">
                        <w:rPr>
                          <w:rFonts w:hint="eastAsia"/>
                          <w:color w:val="FFFFFF"/>
                        </w:rPr>
                        <w:t>2</w:t>
                      </w:r>
                      <w:r w:rsidRPr="00A308F0">
                        <w:rPr>
                          <w:rFonts w:hint="eastAsia"/>
                          <w:color w:val="FFFFFF"/>
                        </w:rPr>
                        <w:t>。</w:t>
                      </w:r>
                      <w:r w:rsidRPr="00A308F0">
                        <w:rPr>
                          <w:rFonts w:hint="eastAsia"/>
                          <w:color w:val="FFFFFF"/>
                        </w:rPr>
                        <w:t>75</w:t>
                      </w:r>
                      <w:r w:rsidRPr="00A308F0">
                        <w:rPr>
                          <w:rFonts w:hint="eastAsia"/>
                          <w:color w:val="FFFFFF"/>
                        </w:rPr>
                        <w:t>；有弯曲、锈蚀、裂纹的钢管不得使用。料台搭设与架体必须分开，立杆应</w:t>
                      </w:r>
                    </w:p>
                  </w:txbxContent>
                </v:textbox>
              </v:shape>
            </w:pict>
          </mc:Fallback>
        </mc:AlternateContent>
      </w:r>
      <w:r>
        <w:rPr>
          <w:rFonts w:ascii="宋体" w:eastAsia="宋体" w:hAnsi="宋体" w:cs="宋体"/>
          <w:spacing w:val="-11"/>
          <w:sz w:val="36"/>
          <w:szCs w:val="36"/>
        </w:rPr>
        <w:t>梁部位分别设置三道</w:t>
      </w:r>
      <w:r>
        <w:rPr>
          <w:rFonts w:ascii="宋体" w:eastAsia="宋体" w:hAnsi="宋体" w:cs="宋体"/>
          <w:spacing w:val="-11"/>
          <w:sz w:val="36"/>
          <w:szCs w:val="36"/>
        </w:rPr>
        <w:t>U</w:t>
      </w:r>
      <w:r>
        <w:rPr>
          <w:rFonts w:ascii="宋体" w:eastAsia="宋体" w:hAnsi="宋体" w:cs="宋体"/>
          <w:spacing w:val="-11"/>
          <w:sz w:val="36"/>
          <w:szCs w:val="36"/>
        </w:rPr>
        <w:t>型环，</w:t>
      </w:r>
      <w:r>
        <w:rPr>
          <w:rFonts w:ascii="宋体" w:eastAsia="宋体" w:hAnsi="宋体" w:cs="宋体"/>
          <w:spacing w:val="26"/>
          <w:sz w:val="36"/>
          <w:szCs w:val="36"/>
        </w:rPr>
        <w:t xml:space="preserve"> </w:t>
      </w:r>
      <w:r>
        <w:rPr>
          <w:rFonts w:ascii="宋体" w:eastAsia="宋体" w:hAnsi="宋体" w:cs="宋体"/>
          <w:spacing w:val="-11"/>
          <w:sz w:val="36"/>
          <w:szCs w:val="36"/>
        </w:rPr>
        <w:t>第一道</w:t>
      </w:r>
      <w:r>
        <w:rPr>
          <w:rFonts w:ascii="宋体" w:eastAsia="宋体" w:hAnsi="宋体" w:cs="宋体"/>
          <w:spacing w:val="-11"/>
          <w:sz w:val="36"/>
          <w:szCs w:val="36"/>
        </w:rPr>
        <w:t>U</w:t>
      </w:r>
      <w:r>
        <w:rPr>
          <w:rFonts w:ascii="宋体" w:eastAsia="宋体" w:hAnsi="宋体" w:cs="宋体"/>
          <w:spacing w:val="-11"/>
          <w:sz w:val="36"/>
          <w:szCs w:val="36"/>
        </w:rPr>
        <w:t>型环预埋在结构梁边，</w:t>
      </w:r>
      <w:r>
        <w:rPr>
          <w:rFonts w:ascii="宋体" w:eastAsia="宋体" w:hAnsi="宋体" w:cs="宋体"/>
          <w:spacing w:val="11"/>
          <w:sz w:val="36"/>
          <w:szCs w:val="36"/>
        </w:rPr>
        <w:t xml:space="preserve">  </w:t>
      </w:r>
      <w:r>
        <w:rPr>
          <w:rFonts w:ascii="宋体" w:eastAsia="宋体" w:hAnsi="宋体" w:cs="宋体"/>
          <w:spacing w:val="-11"/>
          <w:sz w:val="36"/>
          <w:szCs w:val="36"/>
        </w:rPr>
        <w:t>并用木楔加固在工字钢</w:t>
      </w:r>
      <w:r>
        <w:rPr>
          <w:rFonts w:ascii="宋体" w:eastAsia="宋体" w:hAnsi="宋体" w:cs="宋体"/>
          <w:sz w:val="36"/>
          <w:szCs w:val="36"/>
        </w:rPr>
        <w:t xml:space="preserve"> </w:t>
      </w:r>
      <w:r>
        <w:rPr>
          <w:rFonts w:ascii="宋体" w:eastAsia="宋体" w:hAnsi="宋体" w:cs="宋体"/>
          <w:spacing w:val="2"/>
          <w:sz w:val="36"/>
          <w:szCs w:val="36"/>
        </w:rPr>
        <w:t>的两侧，防止工字钢侧偏；第三道</w:t>
      </w:r>
      <w:r>
        <w:rPr>
          <w:rFonts w:ascii="宋体" w:eastAsia="宋体" w:hAnsi="宋体" w:cs="宋体"/>
          <w:spacing w:val="2"/>
          <w:sz w:val="36"/>
          <w:szCs w:val="36"/>
        </w:rPr>
        <w:t>U</w:t>
      </w:r>
      <w:r>
        <w:rPr>
          <w:rFonts w:ascii="宋体" w:eastAsia="宋体" w:hAnsi="宋体" w:cs="宋体"/>
          <w:spacing w:val="2"/>
          <w:sz w:val="36"/>
          <w:szCs w:val="36"/>
        </w:rPr>
        <w:t>型环设置在距工字钢的末端</w:t>
      </w:r>
      <w:r>
        <w:rPr>
          <w:rFonts w:ascii="宋体" w:eastAsia="宋体" w:hAnsi="宋体" w:cs="宋体"/>
          <w:spacing w:val="2"/>
          <w:sz w:val="36"/>
          <w:szCs w:val="36"/>
        </w:rPr>
        <w:t>20</w:t>
      </w:r>
      <w:r>
        <w:rPr>
          <w:rFonts w:ascii="宋体" w:eastAsia="宋体" w:hAnsi="宋体" w:cs="宋体"/>
          <w:spacing w:val="13"/>
          <w:sz w:val="36"/>
          <w:szCs w:val="36"/>
        </w:rPr>
        <w:t xml:space="preserve">  </w:t>
      </w:r>
      <w:r>
        <w:rPr>
          <w:rFonts w:ascii="宋体" w:eastAsia="宋体" w:hAnsi="宋体" w:cs="宋体"/>
          <w:spacing w:val="2"/>
          <w:sz w:val="36"/>
          <w:szCs w:val="36"/>
        </w:rPr>
        <w:t>处，第二道</w:t>
      </w:r>
      <w:r>
        <w:rPr>
          <w:rFonts w:ascii="宋体" w:eastAsia="宋体" w:hAnsi="宋体" w:cs="宋体"/>
          <w:spacing w:val="2"/>
          <w:sz w:val="36"/>
          <w:szCs w:val="36"/>
        </w:rPr>
        <w:t>U</w:t>
      </w:r>
      <w:r>
        <w:rPr>
          <w:rFonts w:ascii="宋体" w:eastAsia="宋体" w:hAnsi="宋体" w:cs="宋体"/>
          <w:spacing w:val="2"/>
          <w:sz w:val="36"/>
          <w:szCs w:val="36"/>
        </w:rPr>
        <w:t>型</w:t>
      </w:r>
      <w:r>
        <w:rPr>
          <w:rFonts w:ascii="宋体" w:eastAsia="宋体" w:hAnsi="宋体" w:cs="宋体"/>
          <w:spacing w:val="1"/>
          <w:sz w:val="36"/>
          <w:szCs w:val="36"/>
        </w:rPr>
        <w:t xml:space="preserve"> </w:t>
      </w:r>
      <w:r>
        <w:rPr>
          <w:rFonts w:ascii="宋体" w:eastAsia="宋体" w:hAnsi="宋体" w:cs="宋体"/>
          <w:spacing w:val="-9"/>
          <w:sz w:val="36"/>
          <w:szCs w:val="36"/>
        </w:rPr>
        <w:t>环设置在距第三道环</w:t>
      </w:r>
      <w:r>
        <w:rPr>
          <w:rFonts w:ascii="宋体" w:eastAsia="宋体" w:hAnsi="宋体" w:cs="宋体"/>
          <w:spacing w:val="-9"/>
          <w:sz w:val="36"/>
          <w:szCs w:val="36"/>
        </w:rPr>
        <w:t>30</w:t>
      </w:r>
      <w:r>
        <w:rPr>
          <w:rFonts w:ascii="宋体" w:eastAsia="宋体" w:hAnsi="宋体" w:cs="宋体"/>
          <w:spacing w:val="18"/>
          <w:sz w:val="36"/>
          <w:szCs w:val="36"/>
        </w:rPr>
        <w:t xml:space="preserve">  </w:t>
      </w:r>
      <w:r>
        <w:rPr>
          <w:rFonts w:ascii="宋体" w:eastAsia="宋体" w:hAnsi="宋体" w:cs="宋体"/>
          <w:spacing w:val="-9"/>
          <w:sz w:val="36"/>
          <w:szCs w:val="36"/>
        </w:rPr>
        <w:t>处，</w:t>
      </w:r>
      <w:r>
        <w:rPr>
          <w:rFonts w:ascii="宋体" w:eastAsia="宋体" w:hAnsi="宋体" w:cs="宋体"/>
          <w:spacing w:val="-36"/>
          <w:sz w:val="36"/>
          <w:szCs w:val="36"/>
        </w:rPr>
        <w:t xml:space="preserve"> </w:t>
      </w:r>
      <w:r>
        <w:rPr>
          <w:rFonts w:ascii="宋体" w:eastAsia="宋体" w:hAnsi="宋体" w:cs="宋体"/>
          <w:spacing w:val="-9"/>
          <w:sz w:val="36"/>
          <w:szCs w:val="36"/>
        </w:rPr>
        <w:t>第二、第三道环用木楔加固在工字钢的上侧与预埋卡的</w:t>
      </w:r>
      <w:r>
        <w:rPr>
          <w:rFonts w:ascii="宋体" w:eastAsia="宋体" w:hAnsi="宋体" w:cs="宋体"/>
          <w:sz w:val="36"/>
          <w:szCs w:val="36"/>
        </w:rPr>
        <w:t xml:space="preserve"> </w:t>
      </w:r>
      <w:r>
        <w:rPr>
          <w:rFonts w:ascii="宋体" w:eastAsia="宋体" w:hAnsi="宋体" w:cs="宋体"/>
          <w:spacing w:val="-19"/>
          <w:sz w:val="36"/>
          <w:szCs w:val="36"/>
        </w:rPr>
        <w:t>间隙处，</w:t>
      </w:r>
      <w:r>
        <w:rPr>
          <w:rFonts w:ascii="宋体" w:eastAsia="宋体" w:hAnsi="宋体" w:cs="宋体"/>
          <w:spacing w:val="5"/>
          <w:sz w:val="36"/>
          <w:szCs w:val="36"/>
        </w:rPr>
        <w:t xml:space="preserve"> </w:t>
      </w:r>
      <w:r>
        <w:rPr>
          <w:rFonts w:ascii="宋体" w:eastAsia="宋体" w:hAnsi="宋体" w:cs="宋体"/>
          <w:spacing w:val="-19"/>
          <w:sz w:val="36"/>
          <w:szCs w:val="36"/>
        </w:rPr>
        <w:t>主要增加工字钢的抗压力。</w:t>
      </w:r>
      <w:r>
        <w:rPr>
          <w:rFonts w:ascii="宋体" w:eastAsia="宋体" w:hAnsi="宋体" w:cs="宋体"/>
          <w:spacing w:val="-14"/>
          <w:sz w:val="36"/>
          <w:szCs w:val="36"/>
        </w:rPr>
        <w:t xml:space="preserve"> </w:t>
      </w:r>
      <w:r>
        <w:rPr>
          <w:rFonts w:ascii="宋体" w:eastAsia="宋体" w:hAnsi="宋体" w:cs="宋体"/>
          <w:spacing w:val="-19"/>
          <w:sz w:val="36"/>
          <w:szCs w:val="36"/>
        </w:rPr>
        <w:t>预埋时三环要设置在一条直线上，</w:t>
      </w:r>
      <w:r>
        <w:rPr>
          <w:rFonts w:ascii="宋体" w:eastAsia="宋体" w:hAnsi="宋体" w:cs="宋体"/>
          <w:spacing w:val="-4"/>
          <w:sz w:val="36"/>
          <w:szCs w:val="36"/>
        </w:rPr>
        <w:t xml:space="preserve"> </w:t>
      </w:r>
      <w:r>
        <w:rPr>
          <w:rFonts w:ascii="宋体" w:eastAsia="宋体" w:hAnsi="宋体" w:cs="宋体"/>
          <w:spacing w:val="-19"/>
          <w:sz w:val="36"/>
          <w:szCs w:val="36"/>
        </w:rPr>
        <w:t>便于工字钢穿</w:t>
      </w:r>
      <w:r>
        <w:rPr>
          <w:rFonts w:ascii="宋体" w:eastAsia="宋体" w:hAnsi="宋体" w:cs="宋体"/>
          <w:sz w:val="36"/>
          <w:szCs w:val="36"/>
        </w:rPr>
        <w:t xml:space="preserve"> </w:t>
      </w:r>
      <w:r>
        <w:rPr>
          <w:rFonts w:ascii="宋体" w:eastAsia="宋体" w:hAnsi="宋体" w:cs="宋体"/>
          <w:spacing w:val="-12"/>
          <w:sz w:val="36"/>
          <w:szCs w:val="36"/>
        </w:rPr>
        <w:t>行。</w:t>
      </w:r>
    </w:p>
    <w:p w:rsidR="00C25AD5" w14:paraId="778102A6" w14:textId="77777777">
      <w:pPr>
        <w:spacing w:before="265" w:line="362" w:lineRule="auto"/>
        <w:ind w:left="34" w:right="18" w:firstLine="728"/>
        <w:rPr>
          <w:rFonts w:ascii="宋体" w:eastAsia="宋体" w:hAnsi="宋体" w:cs="宋体"/>
          <w:sz w:val="36"/>
          <w:szCs w:val="36"/>
        </w:rPr>
      </w:pPr>
      <w:r>
        <w:rPr>
          <w:rFonts w:ascii="宋体" w:eastAsia="宋体" w:hAnsi="宋体" w:cs="宋体"/>
          <w:spacing w:val="-8"/>
          <w:sz w:val="36"/>
          <w:szCs w:val="36"/>
        </w:rPr>
        <w:t>2.3.2</w:t>
      </w:r>
      <w:r>
        <w:rPr>
          <w:rFonts w:ascii="宋体" w:eastAsia="宋体" w:hAnsi="宋体" w:cs="宋体"/>
          <w:spacing w:val="143"/>
          <w:sz w:val="36"/>
          <w:szCs w:val="36"/>
        </w:rPr>
        <w:t xml:space="preserve"> </w:t>
      </w:r>
      <w:r>
        <w:rPr>
          <w:rFonts w:ascii="宋体" w:eastAsia="宋体" w:hAnsi="宋体" w:cs="宋体"/>
          <w:spacing w:val="-8"/>
          <w:sz w:val="36"/>
          <w:szCs w:val="36"/>
        </w:rPr>
        <w:t>作为安全储备，常规部位、阳角部位悬挑端用两根</w:t>
      </w:r>
      <w:r>
        <w:rPr>
          <w:rFonts w:ascii="宋体" w:eastAsia="宋体" w:hAnsi="宋体" w:cs="宋体"/>
          <w:spacing w:val="74"/>
          <w:sz w:val="36"/>
          <w:szCs w:val="36"/>
        </w:rPr>
        <w:t xml:space="preserve">  </w:t>
      </w:r>
      <w:r>
        <w:rPr>
          <w:rFonts w:ascii="宋体" w:eastAsia="宋体" w:hAnsi="宋体" w:cs="宋体"/>
          <w:spacing w:val="-8"/>
          <w:sz w:val="36"/>
          <w:szCs w:val="36"/>
        </w:rPr>
        <w:t>14</w:t>
      </w:r>
      <w:r>
        <w:rPr>
          <w:rFonts w:ascii="宋体" w:eastAsia="宋体" w:hAnsi="宋体" w:cs="宋体"/>
          <w:spacing w:val="-8"/>
          <w:sz w:val="36"/>
          <w:szCs w:val="36"/>
        </w:rPr>
        <w:t>的钢丝绳</w:t>
      </w:r>
      <w:r>
        <w:rPr>
          <w:rFonts w:ascii="宋体" w:eastAsia="宋体" w:hAnsi="宋体" w:cs="宋体"/>
          <w:spacing w:val="-8"/>
          <w:sz w:val="36"/>
          <w:szCs w:val="36"/>
        </w:rPr>
        <w:t>(</w:t>
      </w:r>
      <w:r>
        <w:rPr>
          <w:rFonts w:ascii="宋体" w:eastAsia="宋体" w:hAnsi="宋体" w:cs="宋体"/>
          <w:spacing w:val="-8"/>
          <w:sz w:val="36"/>
          <w:szCs w:val="36"/>
        </w:rPr>
        <w:t>钢丝绳</w:t>
      </w:r>
      <w:r>
        <w:rPr>
          <w:rFonts w:ascii="宋体" w:eastAsia="宋体" w:hAnsi="宋体" w:cs="宋体"/>
          <w:sz w:val="36"/>
          <w:szCs w:val="36"/>
        </w:rPr>
        <w:t xml:space="preserve"> </w:t>
      </w:r>
      <w:r>
        <w:rPr>
          <w:rFonts w:ascii="宋体" w:eastAsia="宋体" w:hAnsi="宋体" w:cs="宋体"/>
          <w:spacing w:val="-11"/>
          <w:sz w:val="36"/>
          <w:szCs w:val="36"/>
        </w:rPr>
        <w:t>采用</w:t>
      </w:r>
      <w:r>
        <w:rPr>
          <w:rFonts w:ascii="宋体" w:eastAsia="宋体" w:hAnsi="宋体" w:cs="宋体"/>
          <w:spacing w:val="-41"/>
          <w:sz w:val="36"/>
          <w:szCs w:val="36"/>
        </w:rPr>
        <w:t xml:space="preserve"> </w:t>
      </w:r>
      <w:r>
        <w:rPr>
          <w:rFonts w:ascii="宋体" w:eastAsia="宋体" w:hAnsi="宋体" w:cs="宋体"/>
          <w:spacing w:val="-11"/>
          <w:sz w:val="36"/>
          <w:szCs w:val="36"/>
        </w:rPr>
        <w:t>6</w:t>
      </w:r>
      <w:r>
        <w:rPr>
          <w:rFonts w:ascii="宋体" w:eastAsia="宋体" w:hAnsi="宋体" w:cs="宋体"/>
          <w:spacing w:val="-78"/>
          <w:sz w:val="36"/>
          <w:szCs w:val="36"/>
        </w:rPr>
        <w:t xml:space="preserve"> </w:t>
      </w:r>
      <w:r>
        <w:rPr>
          <w:rFonts w:ascii="宋体" w:eastAsia="宋体" w:hAnsi="宋体" w:cs="宋体"/>
          <w:spacing w:val="-11"/>
          <w:sz w:val="36"/>
          <w:szCs w:val="36"/>
        </w:rPr>
        <w:t>×19</w:t>
      </w:r>
      <w:r>
        <w:rPr>
          <w:rFonts w:ascii="宋体" w:eastAsia="宋体" w:hAnsi="宋体" w:cs="宋体"/>
          <w:spacing w:val="-108"/>
          <w:sz w:val="36"/>
          <w:szCs w:val="36"/>
        </w:rPr>
        <w:t xml:space="preserve"> </w:t>
      </w:r>
      <w:r>
        <w:rPr>
          <w:rFonts w:ascii="宋体" w:eastAsia="宋体" w:hAnsi="宋体" w:cs="宋体"/>
          <w:spacing w:val="-11"/>
          <w:sz w:val="36"/>
          <w:szCs w:val="36"/>
        </w:rPr>
        <w:t>，公称抗拉强度</w:t>
      </w:r>
      <w:r>
        <w:rPr>
          <w:rFonts w:ascii="宋体" w:eastAsia="宋体" w:hAnsi="宋体" w:cs="宋体"/>
          <w:spacing w:val="-41"/>
          <w:sz w:val="36"/>
          <w:szCs w:val="36"/>
        </w:rPr>
        <w:t xml:space="preserve"> </w:t>
      </w:r>
      <w:r>
        <w:rPr>
          <w:rFonts w:ascii="宋体" w:eastAsia="宋体" w:hAnsi="宋体" w:cs="宋体"/>
          <w:spacing w:val="-11"/>
          <w:sz w:val="36"/>
          <w:szCs w:val="36"/>
        </w:rPr>
        <w:t>1670Mpa</w:t>
      </w:r>
      <w:r>
        <w:rPr>
          <w:rFonts w:ascii="宋体" w:eastAsia="宋体" w:hAnsi="宋体" w:cs="宋体"/>
          <w:spacing w:val="-10"/>
          <w:sz w:val="36"/>
          <w:szCs w:val="36"/>
        </w:rPr>
        <w:t xml:space="preserve"> </w:t>
      </w:r>
      <w:r>
        <w:rPr>
          <w:rFonts w:ascii="宋体" w:eastAsia="宋体" w:hAnsi="宋体" w:cs="宋体"/>
          <w:spacing w:val="-11"/>
          <w:sz w:val="36"/>
          <w:szCs w:val="36"/>
        </w:rPr>
        <w:t>）拉吊于上层楼面梁内，一根进行斜拉卸载，一</w:t>
      </w:r>
      <w:r>
        <w:rPr>
          <w:rFonts w:ascii="宋体" w:eastAsia="宋体" w:hAnsi="宋体" w:cs="宋体"/>
          <w:sz w:val="36"/>
          <w:szCs w:val="36"/>
        </w:rPr>
        <w:t xml:space="preserve"> </w:t>
      </w:r>
      <w:r>
        <w:rPr>
          <w:rFonts w:ascii="宋体" w:eastAsia="宋体" w:hAnsi="宋体" w:cs="宋体"/>
          <w:spacing w:val="-9"/>
          <w:sz w:val="36"/>
          <w:szCs w:val="36"/>
        </w:rPr>
        <w:t>根作为完全储备，对于阳台处悬挑端分别用两根</w:t>
      </w:r>
      <w:r>
        <w:rPr>
          <w:rFonts w:ascii="宋体" w:eastAsia="宋体" w:hAnsi="宋体" w:cs="宋体"/>
          <w:spacing w:val="30"/>
          <w:sz w:val="36"/>
          <w:szCs w:val="36"/>
        </w:rPr>
        <w:t xml:space="preserve">   </w:t>
      </w:r>
      <w:r>
        <w:rPr>
          <w:rFonts w:ascii="宋体" w:eastAsia="宋体" w:hAnsi="宋体" w:cs="宋体"/>
          <w:spacing w:val="-9"/>
          <w:sz w:val="36"/>
          <w:szCs w:val="36"/>
        </w:rPr>
        <w:t>14</w:t>
      </w:r>
      <w:r>
        <w:rPr>
          <w:rFonts w:ascii="宋体" w:eastAsia="宋体" w:hAnsi="宋体" w:cs="宋体"/>
          <w:spacing w:val="-9"/>
          <w:sz w:val="36"/>
          <w:szCs w:val="36"/>
        </w:rPr>
        <w:t>的钢丝绳（钢丝绳采用</w:t>
      </w:r>
      <w:r>
        <w:rPr>
          <w:rFonts w:ascii="宋体" w:eastAsia="宋体" w:hAnsi="宋体" w:cs="宋体"/>
          <w:spacing w:val="-27"/>
          <w:sz w:val="36"/>
          <w:szCs w:val="36"/>
        </w:rPr>
        <w:t xml:space="preserve"> </w:t>
      </w:r>
      <w:r>
        <w:rPr>
          <w:rFonts w:ascii="宋体" w:eastAsia="宋体" w:hAnsi="宋体" w:cs="宋体"/>
          <w:spacing w:val="-9"/>
          <w:sz w:val="36"/>
          <w:szCs w:val="36"/>
        </w:rPr>
        <w:t>6</w:t>
      </w:r>
      <w:r>
        <w:rPr>
          <w:rFonts w:ascii="宋体" w:eastAsia="宋体" w:hAnsi="宋体" w:cs="宋体"/>
          <w:spacing w:val="-78"/>
          <w:sz w:val="36"/>
          <w:szCs w:val="36"/>
        </w:rPr>
        <w:t xml:space="preserve"> </w:t>
      </w:r>
      <w:r>
        <w:rPr>
          <w:rFonts w:ascii="宋体" w:eastAsia="宋体" w:hAnsi="宋体" w:cs="宋体"/>
          <w:spacing w:val="-9"/>
          <w:sz w:val="36"/>
          <w:szCs w:val="36"/>
        </w:rPr>
        <w:t>×19,</w:t>
      </w:r>
      <w:r>
        <w:rPr>
          <w:rFonts w:ascii="宋体" w:eastAsia="宋体" w:hAnsi="宋体" w:cs="宋体"/>
          <w:sz w:val="36"/>
          <w:szCs w:val="36"/>
        </w:rPr>
        <w:t xml:space="preserve"> </w:t>
      </w:r>
      <w:r>
        <w:rPr>
          <w:rFonts w:ascii="宋体" w:eastAsia="宋体" w:hAnsi="宋体" w:cs="宋体"/>
          <w:spacing w:val="-2"/>
          <w:sz w:val="36"/>
          <w:szCs w:val="36"/>
        </w:rPr>
        <w:t>公称抗拉强度</w:t>
      </w:r>
      <w:r>
        <w:rPr>
          <w:rFonts w:ascii="宋体" w:eastAsia="宋体" w:hAnsi="宋体" w:cs="宋体"/>
          <w:spacing w:val="-15"/>
          <w:sz w:val="36"/>
          <w:szCs w:val="36"/>
        </w:rPr>
        <w:t xml:space="preserve"> </w:t>
      </w:r>
      <w:r>
        <w:rPr>
          <w:rFonts w:ascii="宋体" w:eastAsia="宋体" w:hAnsi="宋体" w:cs="宋体"/>
          <w:spacing w:val="-2"/>
          <w:sz w:val="36"/>
          <w:szCs w:val="36"/>
        </w:rPr>
        <w:t>1670Mpa)</w:t>
      </w:r>
      <w:r>
        <w:rPr>
          <w:rFonts w:ascii="宋体" w:eastAsia="宋体" w:hAnsi="宋体" w:cs="宋体"/>
          <w:spacing w:val="-92"/>
          <w:sz w:val="36"/>
          <w:szCs w:val="36"/>
        </w:rPr>
        <w:t xml:space="preserve"> </w:t>
      </w:r>
      <w:r>
        <w:rPr>
          <w:rFonts w:ascii="宋体" w:eastAsia="宋体" w:hAnsi="宋体" w:cs="宋体"/>
          <w:spacing w:val="-2"/>
          <w:sz w:val="36"/>
          <w:szCs w:val="36"/>
        </w:rPr>
        <w:t>拉吊于上层楼面梁内进行斜拉卸载，内立杆处工字钢底部钢</w:t>
      </w:r>
      <w:r>
        <w:rPr>
          <w:rFonts w:ascii="宋体" w:eastAsia="宋体" w:hAnsi="宋体" w:cs="宋体"/>
          <w:sz w:val="36"/>
          <w:szCs w:val="36"/>
        </w:rPr>
        <w:t xml:space="preserve"> </w:t>
      </w:r>
      <w:r>
        <w:rPr>
          <w:rFonts w:ascii="宋体" w:eastAsia="宋体" w:hAnsi="宋体" w:cs="宋体"/>
          <w:spacing w:val="-15"/>
          <w:sz w:val="36"/>
          <w:szCs w:val="36"/>
        </w:rPr>
        <w:t>丝绳作为支撑受力，</w:t>
      </w:r>
      <w:r>
        <w:rPr>
          <w:rFonts w:ascii="宋体" w:eastAsia="宋体" w:hAnsi="宋体" w:cs="宋体"/>
          <w:spacing w:val="19"/>
          <w:sz w:val="36"/>
          <w:szCs w:val="36"/>
        </w:rPr>
        <w:t xml:space="preserve"> </w:t>
      </w:r>
      <w:r>
        <w:rPr>
          <w:rFonts w:ascii="宋体" w:eastAsia="宋体" w:hAnsi="宋体" w:cs="宋体"/>
          <w:spacing w:val="-15"/>
          <w:sz w:val="36"/>
          <w:szCs w:val="36"/>
        </w:rPr>
        <w:t>外立杆处工字钢底部钢丝绳作为安全储备，</w:t>
      </w:r>
      <w:r>
        <w:rPr>
          <w:rFonts w:ascii="宋体" w:eastAsia="宋体" w:hAnsi="宋体" w:cs="宋体"/>
          <w:spacing w:val="-3"/>
          <w:sz w:val="36"/>
          <w:szCs w:val="36"/>
        </w:rPr>
        <w:t xml:space="preserve"> </w:t>
      </w:r>
      <w:r>
        <w:rPr>
          <w:rFonts w:ascii="宋体" w:eastAsia="宋体" w:hAnsi="宋体" w:cs="宋体"/>
          <w:spacing w:val="-15"/>
          <w:sz w:val="36"/>
          <w:szCs w:val="36"/>
        </w:rPr>
        <w:t>钢丝绳与工字钢接触</w:t>
      </w:r>
      <w:r>
        <w:rPr>
          <w:rFonts w:ascii="宋体" w:eastAsia="宋体" w:hAnsi="宋体" w:cs="宋体"/>
          <w:sz w:val="36"/>
          <w:szCs w:val="36"/>
        </w:rPr>
        <w:t xml:space="preserve"> </w:t>
      </w:r>
      <w:r>
        <w:rPr>
          <w:rFonts w:ascii="宋体" w:eastAsia="宋体" w:hAnsi="宋体" w:cs="宋体"/>
          <w:spacing w:val="-4"/>
          <w:sz w:val="36"/>
          <w:szCs w:val="36"/>
        </w:rPr>
        <w:t>点处加一块木板，防止钢丝绳与工字钢的直接摩擦。楼面梁内预埋</w:t>
      </w:r>
      <w:r>
        <w:rPr>
          <w:rFonts w:ascii="宋体" w:eastAsia="宋体" w:hAnsi="宋体" w:cs="宋体"/>
          <w:spacing w:val="-4"/>
          <w:sz w:val="36"/>
          <w:szCs w:val="36"/>
        </w:rPr>
        <w:t>φ20</w:t>
      </w:r>
      <w:r>
        <w:rPr>
          <w:rFonts w:ascii="宋体" w:eastAsia="宋体" w:hAnsi="宋体" w:cs="宋体"/>
          <w:spacing w:val="-18"/>
          <w:sz w:val="36"/>
          <w:szCs w:val="36"/>
        </w:rPr>
        <w:t xml:space="preserve"> </w:t>
      </w:r>
      <w:r>
        <w:rPr>
          <w:rFonts w:ascii="宋体" w:eastAsia="宋体" w:hAnsi="宋体" w:cs="宋体"/>
          <w:spacing w:val="-4"/>
          <w:sz w:val="36"/>
          <w:szCs w:val="36"/>
        </w:rPr>
        <w:t>的吊环</w:t>
      </w:r>
      <w:r>
        <w:rPr>
          <w:rFonts w:ascii="宋体" w:eastAsia="宋体" w:hAnsi="宋体" w:cs="宋体"/>
          <w:spacing w:val="-4"/>
          <w:sz w:val="36"/>
          <w:szCs w:val="36"/>
        </w:rPr>
        <w:t>,</w:t>
      </w:r>
      <w:r>
        <w:rPr>
          <w:rFonts w:ascii="宋体" w:eastAsia="宋体" w:hAnsi="宋体" w:cs="宋体"/>
          <w:spacing w:val="-4"/>
          <w:sz w:val="36"/>
          <w:szCs w:val="36"/>
        </w:rPr>
        <w:t>每个</w:t>
      </w:r>
      <w:r>
        <w:rPr>
          <w:rFonts w:ascii="宋体" w:eastAsia="宋体" w:hAnsi="宋体" w:cs="宋体"/>
          <w:sz w:val="36"/>
          <w:szCs w:val="36"/>
        </w:rPr>
        <w:t xml:space="preserve"> </w:t>
      </w:r>
      <w:r>
        <w:rPr>
          <w:rFonts w:ascii="宋体" w:eastAsia="宋体" w:hAnsi="宋体" w:cs="宋体"/>
          <w:spacing w:val="-2"/>
          <w:sz w:val="36"/>
          <w:szCs w:val="36"/>
        </w:rPr>
        <w:t>钢丝绳的绳头不少于</w:t>
      </w:r>
      <w:r>
        <w:rPr>
          <w:rFonts w:ascii="宋体" w:eastAsia="宋体" w:hAnsi="宋体" w:cs="宋体"/>
          <w:spacing w:val="-59"/>
          <w:sz w:val="36"/>
          <w:szCs w:val="36"/>
        </w:rPr>
        <w:t xml:space="preserve"> </w:t>
      </w:r>
      <w:r>
        <w:rPr>
          <w:rFonts w:ascii="宋体" w:eastAsia="宋体" w:hAnsi="宋体" w:cs="宋体"/>
          <w:spacing w:val="-2"/>
          <w:sz w:val="36"/>
          <w:szCs w:val="36"/>
        </w:rPr>
        <w:t>3</w:t>
      </w:r>
      <w:r>
        <w:rPr>
          <w:rFonts w:ascii="宋体" w:eastAsia="宋体" w:hAnsi="宋体" w:cs="宋体"/>
          <w:spacing w:val="-77"/>
          <w:sz w:val="36"/>
          <w:szCs w:val="36"/>
        </w:rPr>
        <w:t xml:space="preserve"> </w:t>
      </w:r>
      <w:r>
        <w:rPr>
          <w:rFonts w:ascii="宋体" w:eastAsia="宋体" w:hAnsi="宋体" w:cs="宋体"/>
          <w:spacing w:val="-2"/>
          <w:sz w:val="36"/>
          <w:szCs w:val="36"/>
        </w:rPr>
        <w:t>个卡扣卡紧</w:t>
      </w:r>
      <w:r>
        <w:rPr>
          <w:rFonts w:ascii="宋体" w:eastAsia="宋体" w:hAnsi="宋体" w:cs="宋体"/>
          <w:spacing w:val="-2"/>
          <w:sz w:val="36"/>
          <w:szCs w:val="36"/>
        </w:rPr>
        <w:t>,</w:t>
      </w:r>
      <w:r>
        <w:rPr>
          <w:rFonts w:ascii="宋体" w:eastAsia="宋体" w:hAnsi="宋体" w:cs="宋体"/>
          <w:spacing w:val="-2"/>
          <w:sz w:val="36"/>
          <w:szCs w:val="36"/>
        </w:rPr>
        <w:t>每个卡扣间隔</w:t>
      </w:r>
      <w:r>
        <w:rPr>
          <w:rFonts w:ascii="宋体" w:eastAsia="宋体" w:hAnsi="宋体" w:cs="宋体"/>
          <w:spacing w:val="-65"/>
          <w:sz w:val="36"/>
          <w:szCs w:val="36"/>
        </w:rPr>
        <w:t xml:space="preserve"> </w:t>
      </w:r>
      <w:r>
        <w:rPr>
          <w:rFonts w:ascii="宋体" w:eastAsia="宋体" w:hAnsi="宋体" w:cs="宋体"/>
          <w:spacing w:val="-2"/>
          <w:sz w:val="36"/>
          <w:szCs w:val="36"/>
        </w:rPr>
        <w:t>15cm,</w:t>
      </w:r>
      <w:r>
        <w:rPr>
          <w:rFonts w:ascii="宋体" w:eastAsia="宋体" w:hAnsi="宋体" w:cs="宋体"/>
          <w:spacing w:val="-2"/>
          <w:sz w:val="36"/>
          <w:szCs w:val="36"/>
        </w:rPr>
        <w:t>尾部卡扣离绳头预留</w:t>
      </w:r>
      <w:r>
        <w:rPr>
          <w:rFonts w:ascii="宋体" w:eastAsia="宋体" w:hAnsi="宋体" w:cs="宋体"/>
          <w:spacing w:val="-67"/>
          <w:sz w:val="36"/>
          <w:szCs w:val="36"/>
        </w:rPr>
        <w:t xml:space="preserve"> </w:t>
      </w:r>
      <w:r>
        <w:rPr>
          <w:rFonts w:ascii="宋体" w:eastAsia="宋体" w:hAnsi="宋体" w:cs="宋体"/>
          <w:spacing w:val="-2"/>
          <w:sz w:val="36"/>
          <w:szCs w:val="36"/>
        </w:rPr>
        <w:t>15cm</w:t>
      </w:r>
      <w:r>
        <w:rPr>
          <w:rFonts w:ascii="宋体" w:eastAsia="宋体" w:hAnsi="宋体" w:cs="宋体"/>
          <w:spacing w:val="-2"/>
          <w:sz w:val="36"/>
          <w:szCs w:val="36"/>
        </w:rPr>
        <w:t>，</w:t>
      </w:r>
      <w:r>
        <w:rPr>
          <w:rFonts w:ascii="宋体" w:eastAsia="宋体" w:hAnsi="宋体" w:cs="宋体"/>
          <w:sz w:val="36"/>
          <w:szCs w:val="36"/>
        </w:rPr>
        <w:t xml:space="preserve"> </w:t>
      </w:r>
      <w:r>
        <w:rPr>
          <w:rFonts w:ascii="宋体" w:eastAsia="宋体" w:hAnsi="宋体" w:cs="宋体"/>
          <w:spacing w:val="-2"/>
          <w:sz w:val="36"/>
          <w:szCs w:val="36"/>
        </w:rPr>
        <w:t>卡盖朝主绳安装，并用葫芦收紧。</w:t>
      </w:r>
    </w:p>
    <w:p w:rsidR="00C25AD5" w14:paraId="2B4F97D0" w14:textId="77777777">
      <w:pPr>
        <w:spacing w:before="263" w:line="364" w:lineRule="auto"/>
        <w:ind w:left="37" w:right="5" w:firstLine="725"/>
        <w:rPr>
          <w:rFonts w:ascii="宋体" w:eastAsia="宋体" w:hAnsi="宋体" w:cs="宋体"/>
          <w:sz w:val="36"/>
          <w:szCs w:val="36"/>
        </w:rPr>
      </w:pPr>
      <w:r>
        <w:rPr>
          <w:rFonts w:ascii="宋体" w:eastAsia="宋体" w:hAnsi="宋体" w:cs="宋体"/>
          <w:spacing w:val="-16"/>
          <w:sz w:val="36"/>
          <w:szCs w:val="36"/>
        </w:rPr>
        <w:t>2.3.3</w:t>
      </w:r>
      <w:r>
        <w:rPr>
          <w:rFonts w:ascii="宋体" w:eastAsia="宋体" w:hAnsi="宋体" w:cs="宋体"/>
          <w:spacing w:val="143"/>
          <w:sz w:val="36"/>
          <w:szCs w:val="36"/>
        </w:rPr>
        <w:t xml:space="preserve"> </w:t>
      </w:r>
      <w:r>
        <w:rPr>
          <w:rFonts w:ascii="宋体" w:eastAsia="宋体" w:hAnsi="宋体" w:cs="宋体"/>
          <w:spacing w:val="-16"/>
          <w:sz w:val="36"/>
          <w:szCs w:val="36"/>
        </w:rPr>
        <w:t>在悬挑工字钢上搭设脚手架，工字钢应工字型放置，其立杆必须放置在</w:t>
      </w:r>
      <w:r>
        <w:rPr>
          <w:rFonts w:ascii="宋体" w:eastAsia="宋体" w:hAnsi="宋体" w:cs="宋体"/>
          <w:spacing w:val="-64"/>
          <w:sz w:val="36"/>
          <w:szCs w:val="36"/>
        </w:rPr>
        <w:t xml:space="preserve"> </w:t>
      </w:r>
      <w:r>
        <w:rPr>
          <w:rFonts w:ascii="宋体" w:eastAsia="宋体" w:hAnsi="宋体" w:cs="宋体"/>
          <w:spacing w:val="-16"/>
          <w:sz w:val="36"/>
          <w:szCs w:val="36"/>
        </w:rPr>
        <w:t>16#</w:t>
      </w:r>
      <w:r>
        <w:rPr>
          <w:rFonts w:ascii="宋体" w:eastAsia="宋体" w:hAnsi="宋体" w:cs="宋体"/>
          <w:sz w:val="36"/>
          <w:szCs w:val="36"/>
        </w:rPr>
        <w:t xml:space="preserve"> </w:t>
      </w:r>
      <w:r>
        <w:rPr>
          <w:rFonts w:ascii="宋体" w:eastAsia="宋体" w:hAnsi="宋体" w:cs="宋体"/>
          <w:spacing w:val="-19"/>
          <w:sz w:val="36"/>
          <w:szCs w:val="36"/>
        </w:rPr>
        <w:t>工字钢上，</w:t>
      </w:r>
      <w:r>
        <w:rPr>
          <w:rFonts w:ascii="宋体" w:eastAsia="宋体" w:hAnsi="宋体" w:cs="宋体"/>
          <w:spacing w:val="9"/>
          <w:sz w:val="36"/>
          <w:szCs w:val="36"/>
        </w:rPr>
        <w:t xml:space="preserve"> </w:t>
      </w:r>
      <w:r>
        <w:rPr>
          <w:rFonts w:ascii="宋体" w:eastAsia="宋体" w:hAnsi="宋体" w:cs="宋体"/>
          <w:spacing w:val="-19"/>
          <w:sz w:val="36"/>
          <w:szCs w:val="36"/>
        </w:rPr>
        <w:t>对于正常部位、</w:t>
      </w:r>
      <w:r>
        <w:rPr>
          <w:rFonts w:ascii="宋体" w:eastAsia="宋体" w:hAnsi="宋体" w:cs="宋体"/>
          <w:spacing w:val="13"/>
          <w:sz w:val="36"/>
          <w:szCs w:val="36"/>
        </w:rPr>
        <w:t xml:space="preserve"> </w:t>
      </w:r>
      <w:r>
        <w:rPr>
          <w:rFonts w:ascii="宋体" w:eastAsia="宋体" w:hAnsi="宋体" w:cs="宋体"/>
          <w:spacing w:val="-19"/>
          <w:sz w:val="36"/>
          <w:szCs w:val="36"/>
        </w:rPr>
        <w:t>阳台部位、</w:t>
      </w:r>
      <w:r>
        <w:rPr>
          <w:rFonts w:ascii="宋体" w:eastAsia="宋体" w:hAnsi="宋体" w:cs="宋体"/>
          <w:spacing w:val="-19"/>
          <w:sz w:val="36"/>
          <w:szCs w:val="36"/>
        </w:rPr>
        <w:t xml:space="preserve"> </w:t>
      </w:r>
      <w:r>
        <w:rPr>
          <w:rFonts w:ascii="宋体" w:eastAsia="宋体" w:hAnsi="宋体" w:cs="宋体"/>
          <w:spacing w:val="-19"/>
          <w:sz w:val="36"/>
          <w:szCs w:val="36"/>
        </w:rPr>
        <w:t>楼梯部位与转角部位外伸悬挑梁长度与固定梁</w:t>
      </w:r>
      <w:r>
        <w:rPr>
          <w:rFonts w:ascii="宋体" w:eastAsia="宋体" w:hAnsi="宋体" w:cs="宋体"/>
          <w:sz w:val="36"/>
          <w:szCs w:val="36"/>
        </w:rPr>
        <w:t xml:space="preserve"> </w:t>
      </w:r>
      <w:r>
        <w:rPr>
          <w:rFonts w:ascii="宋体" w:eastAsia="宋体" w:hAnsi="宋体" w:cs="宋体"/>
          <w:spacing w:val="-10"/>
          <w:sz w:val="36"/>
          <w:szCs w:val="36"/>
        </w:rPr>
        <w:t>长度之比应达到</w:t>
      </w:r>
      <w:r>
        <w:rPr>
          <w:rFonts w:ascii="宋体" w:eastAsia="宋体" w:hAnsi="宋体" w:cs="宋体"/>
          <w:spacing w:val="-47"/>
          <w:sz w:val="36"/>
          <w:szCs w:val="36"/>
        </w:rPr>
        <w:t xml:space="preserve"> </w:t>
      </w:r>
      <w:r>
        <w:rPr>
          <w:rFonts w:ascii="宋体" w:eastAsia="宋体" w:hAnsi="宋体" w:cs="宋体"/>
          <w:spacing w:val="-10"/>
          <w:sz w:val="36"/>
          <w:szCs w:val="36"/>
        </w:rPr>
        <w:t>1</w:t>
      </w:r>
      <w:r>
        <w:rPr>
          <w:rFonts w:ascii="宋体" w:eastAsia="宋体" w:hAnsi="宋体" w:cs="宋体"/>
          <w:spacing w:val="-10"/>
          <w:sz w:val="36"/>
          <w:szCs w:val="36"/>
        </w:rPr>
        <w:t>：</w:t>
      </w:r>
      <w:r>
        <w:rPr>
          <w:rFonts w:ascii="宋体" w:eastAsia="宋体" w:hAnsi="宋体" w:cs="宋体"/>
          <w:spacing w:val="-10"/>
          <w:sz w:val="36"/>
          <w:szCs w:val="36"/>
        </w:rPr>
        <w:t>1.25</w:t>
      </w:r>
      <w:r>
        <w:rPr>
          <w:rFonts w:ascii="宋体" w:eastAsia="宋体" w:hAnsi="宋体" w:cs="宋体"/>
          <w:spacing w:val="-101"/>
          <w:sz w:val="36"/>
          <w:szCs w:val="36"/>
        </w:rPr>
        <w:t xml:space="preserve"> </w:t>
      </w:r>
      <w:r>
        <w:rPr>
          <w:rFonts w:ascii="宋体" w:eastAsia="宋体" w:hAnsi="宋体" w:cs="宋体"/>
          <w:spacing w:val="-10"/>
          <w:sz w:val="36"/>
          <w:szCs w:val="36"/>
        </w:rPr>
        <w:t>，工字钢</w:t>
      </w:r>
      <w:r>
        <w:rPr>
          <w:rFonts w:ascii="宋体" w:eastAsia="宋体" w:hAnsi="宋体" w:cs="宋体"/>
          <w:spacing w:val="-92"/>
          <w:sz w:val="36"/>
          <w:szCs w:val="36"/>
        </w:rPr>
        <w:t xml:space="preserve"> </w:t>
      </w:r>
      <w:r>
        <w:rPr>
          <w:rFonts w:ascii="宋体" w:eastAsia="宋体" w:hAnsi="宋体" w:cs="宋体"/>
          <w:spacing w:val="-10"/>
          <w:sz w:val="36"/>
          <w:szCs w:val="36"/>
        </w:rPr>
        <w:t>口要侧放，其立杆必须搭放在</w:t>
      </w:r>
      <w:r>
        <w:rPr>
          <w:rFonts w:ascii="宋体" w:eastAsia="宋体" w:hAnsi="宋体" w:cs="宋体"/>
          <w:spacing w:val="-62"/>
          <w:sz w:val="36"/>
          <w:szCs w:val="36"/>
        </w:rPr>
        <w:t xml:space="preserve"> </w:t>
      </w:r>
      <w:r>
        <w:rPr>
          <w:rFonts w:ascii="宋体" w:eastAsia="宋体" w:hAnsi="宋体" w:cs="宋体"/>
          <w:spacing w:val="-10"/>
          <w:sz w:val="36"/>
          <w:szCs w:val="36"/>
        </w:rPr>
        <w:t>16#</w:t>
      </w:r>
      <w:r>
        <w:rPr>
          <w:rFonts w:ascii="宋体" w:eastAsia="宋体" w:hAnsi="宋体" w:cs="宋体"/>
          <w:spacing w:val="-10"/>
          <w:sz w:val="36"/>
          <w:szCs w:val="36"/>
        </w:rPr>
        <w:t>工字钢上</w:t>
      </w:r>
      <w:r>
        <w:rPr>
          <w:rFonts w:ascii="宋体" w:eastAsia="宋体" w:hAnsi="宋体" w:cs="宋体"/>
          <w:spacing w:val="-10"/>
          <w:sz w:val="36"/>
          <w:szCs w:val="36"/>
        </w:rPr>
        <w:t>,</w:t>
      </w:r>
      <w:r>
        <w:rPr>
          <w:rFonts w:ascii="宋体" w:eastAsia="宋体" w:hAnsi="宋体" w:cs="宋体"/>
          <w:spacing w:val="-10"/>
          <w:sz w:val="36"/>
          <w:szCs w:val="36"/>
        </w:rPr>
        <w:t>悬挑端</w:t>
      </w:r>
      <w:r>
        <w:rPr>
          <w:rFonts w:ascii="宋体" w:eastAsia="宋体" w:hAnsi="宋体" w:cs="宋体"/>
          <w:sz w:val="36"/>
          <w:szCs w:val="36"/>
        </w:rPr>
        <w:t xml:space="preserve"> </w:t>
      </w:r>
      <w:r>
        <w:rPr>
          <w:rFonts w:ascii="宋体" w:eastAsia="宋体" w:hAnsi="宋体" w:cs="宋体"/>
          <w:spacing w:val="-3"/>
          <w:sz w:val="36"/>
          <w:szCs w:val="36"/>
        </w:rPr>
        <w:t>头需离墙</w:t>
      </w:r>
      <w:r>
        <w:rPr>
          <w:rFonts w:ascii="宋体" w:eastAsia="宋体" w:hAnsi="宋体" w:cs="宋体"/>
          <w:spacing w:val="-41"/>
          <w:sz w:val="36"/>
          <w:szCs w:val="36"/>
        </w:rPr>
        <w:t xml:space="preserve"> </w:t>
      </w:r>
      <w:r>
        <w:rPr>
          <w:rFonts w:ascii="宋体" w:eastAsia="宋体" w:hAnsi="宋体" w:cs="宋体"/>
          <w:spacing w:val="-3"/>
          <w:sz w:val="36"/>
          <w:szCs w:val="36"/>
        </w:rPr>
        <w:t>25cm</w:t>
      </w:r>
      <w:r>
        <w:rPr>
          <w:rFonts w:ascii="宋体" w:eastAsia="宋体" w:hAnsi="宋体" w:cs="宋体"/>
          <w:spacing w:val="-39"/>
          <w:sz w:val="36"/>
          <w:szCs w:val="36"/>
        </w:rPr>
        <w:t xml:space="preserve"> </w:t>
      </w:r>
      <w:r>
        <w:rPr>
          <w:rFonts w:ascii="宋体" w:eastAsia="宋体" w:hAnsi="宋体" w:cs="宋体"/>
          <w:spacing w:val="-3"/>
          <w:sz w:val="36"/>
          <w:szCs w:val="36"/>
        </w:rPr>
        <w:t>焊</w:t>
      </w:r>
      <w:r>
        <w:rPr>
          <w:rFonts w:ascii="宋体" w:eastAsia="宋体" w:hAnsi="宋体" w:cs="宋体"/>
          <w:spacing w:val="-3"/>
          <w:sz w:val="36"/>
          <w:szCs w:val="36"/>
        </w:rPr>
        <w:t>φ16</w:t>
      </w:r>
      <w:r>
        <w:rPr>
          <w:rFonts w:ascii="宋体" w:eastAsia="宋体" w:hAnsi="宋体" w:cs="宋体"/>
          <w:spacing w:val="-37"/>
          <w:sz w:val="36"/>
          <w:szCs w:val="36"/>
        </w:rPr>
        <w:t xml:space="preserve"> </w:t>
      </w:r>
      <w:r>
        <w:rPr>
          <w:rFonts w:ascii="宋体" w:eastAsia="宋体" w:hAnsi="宋体" w:cs="宋体"/>
          <w:spacing w:val="-3"/>
          <w:sz w:val="36"/>
          <w:szCs w:val="36"/>
        </w:rPr>
        <w:t>以上的</w:t>
      </w:r>
      <w:r>
        <w:rPr>
          <w:rFonts w:ascii="宋体" w:eastAsia="宋体" w:hAnsi="宋体" w:cs="宋体"/>
          <w:spacing w:val="-59"/>
          <w:sz w:val="36"/>
          <w:szCs w:val="36"/>
        </w:rPr>
        <w:t xml:space="preserve"> </w:t>
      </w:r>
      <w:r>
        <w:rPr>
          <w:rFonts w:ascii="宋体" w:eastAsia="宋体" w:hAnsi="宋体" w:cs="宋体"/>
          <w:spacing w:val="-3"/>
          <w:sz w:val="36"/>
          <w:szCs w:val="36"/>
        </w:rPr>
        <w:t>15cm</w:t>
      </w:r>
      <w:r>
        <w:rPr>
          <w:rFonts w:ascii="宋体" w:eastAsia="宋体" w:hAnsi="宋体" w:cs="宋体"/>
          <w:spacing w:val="-37"/>
          <w:sz w:val="36"/>
          <w:szCs w:val="36"/>
        </w:rPr>
        <w:t xml:space="preserve"> </w:t>
      </w:r>
      <w:r>
        <w:rPr>
          <w:rFonts w:ascii="宋体" w:eastAsia="宋体" w:hAnsi="宋体" w:cs="宋体"/>
          <w:spacing w:val="-3"/>
          <w:sz w:val="36"/>
          <w:szCs w:val="36"/>
        </w:rPr>
        <w:t>高钢筋做立杆固定点，</w:t>
      </w:r>
      <w:r>
        <w:rPr>
          <w:rFonts w:ascii="宋体" w:eastAsia="宋体" w:hAnsi="宋体" w:cs="宋体"/>
          <w:spacing w:val="54"/>
          <w:sz w:val="36"/>
          <w:szCs w:val="36"/>
        </w:rPr>
        <w:t xml:space="preserve"> </w:t>
      </w:r>
      <w:r>
        <w:rPr>
          <w:rFonts w:ascii="宋体" w:eastAsia="宋体" w:hAnsi="宋体" w:cs="宋体"/>
          <w:spacing w:val="-3"/>
          <w:sz w:val="36"/>
          <w:szCs w:val="36"/>
        </w:rPr>
        <w:t>再间隔</w:t>
      </w:r>
      <w:r>
        <w:rPr>
          <w:rFonts w:ascii="宋体" w:eastAsia="宋体" w:hAnsi="宋体" w:cs="宋体"/>
          <w:spacing w:val="-70"/>
          <w:sz w:val="36"/>
          <w:szCs w:val="36"/>
        </w:rPr>
        <w:t xml:space="preserve"> </w:t>
      </w:r>
      <w:r>
        <w:rPr>
          <w:rFonts w:ascii="宋体" w:eastAsia="宋体" w:hAnsi="宋体" w:cs="宋体"/>
          <w:spacing w:val="-3"/>
          <w:sz w:val="36"/>
          <w:szCs w:val="36"/>
        </w:rPr>
        <w:t>800mm</w:t>
      </w:r>
      <w:r>
        <w:rPr>
          <w:rFonts w:ascii="宋体" w:eastAsia="宋体" w:hAnsi="宋体" w:cs="宋体"/>
          <w:sz w:val="36"/>
          <w:szCs w:val="36"/>
        </w:rPr>
        <w:t xml:space="preserve"> </w:t>
      </w:r>
      <w:r>
        <w:rPr>
          <w:rFonts w:ascii="宋体" w:eastAsia="宋体" w:hAnsi="宋体" w:cs="宋体"/>
          <w:spacing w:val="-3"/>
          <w:sz w:val="36"/>
          <w:szCs w:val="36"/>
        </w:rPr>
        <w:t>焊第二个</w:t>
      </w:r>
      <w:r>
        <w:rPr>
          <w:rFonts w:ascii="宋体" w:eastAsia="宋体" w:hAnsi="宋体" w:cs="宋体"/>
          <w:sz w:val="36"/>
          <w:szCs w:val="36"/>
        </w:rPr>
        <w:t xml:space="preserve"> </w:t>
      </w:r>
      <w:r>
        <w:rPr>
          <w:rFonts w:ascii="宋体" w:eastAsia="宋体" w:hAnsi="宋体" w:cs="宋体"/>
          <w:spacing w:val="-20"/>
          <w:sz w:val="36"/>
          <w:szCs w:val="36"/>
        </w:rPr>
        <w:t>立杆固定点，</w:t>
      </w:r>
      <w:r>
        <w:rPr>
          <w:rFonts w:ascii="宋体" w:eastAsia="宋体" w:hAnsi="宋体" w:cs="宋体"/>
          <w:spacing w:val="101"/>
          <w:sz w:val="36"/>
          <w:szCs w:val="36"/>
        </w:rPr>
        <w:t xml:space="preserve"> </w:t>
      </w:r>
      <w:r>
        <w:rPr>
          <w:rFonts w:ascii="宋体" w:eastAsia="宋体" w:hAnsi="宋体" w:cs="宋体"/>
          <w:spacing w:val="-20"/>
          <w:sz w:val="36"/>
          <w:szCs w:val="36"/>
        </w:rPr>
        <w:t>以便搭设脚手架。</w:t>
      </w:r>
    </w:p>
    <w:p w:rsidR="00C25AD5" w14:paraId="277FC3A2" w14:textId="77777777">
      <w:pPr>
        <w:spacing w:before="259" w:line="363" w:lineRule="auto"/>
        <w:ind w:left="38" w:firstLine="724"/>
        <w:rPr>
          <w:rFonts w:ascii="宋体" w:eastAsia="宋体" w:hAnsi="宋体" w:cs="宋体"/>
          <w:sz w:val="36"/>
          <w:szCs w:val="36"/>
        </w:rPr>
      </w:pPr>
      <w:r>
        <w:rPr>
          <w:rFonts w:ascii="宋体" w:eastAsia="宋体" w:hAnsi="宋体" w:cs="宋体"/>
          <w:spacing w:val="-3"/>
          <w:sz w:val="36"/>
          <w:szCs w:val="36"/>
        </w:rPr>
        <w:t>2</w:t>
      </w:r>
      <w:r>
        <w:rPr>
          <w:rFonts w:ascii="宋体" w:eastAsia="宋体" w:hAnsi="宋体" w:cs="宋体"/>
          <w:spacing w:val="-3"/>
          <w:sz w:val="36"/>
          <w:szCs w:val="36"/>
        </w:rPr>
        <w:t>。</w:t>
      </w:r>
      <w:r>
        <w:rPr>
          <w:rFonts w:ascii="宋体" w:eastAsia="宋体" w:hAnsi="宋体" w:cs="宋体"/>
          <w:spacing w:val="-3"/>
          <w:sz w:val="36"/>
          <w:szCs w:val="36"/>
        </w:rPr>
        <w:t>3</w:t>
      </w:r>
      <w:r>
        <w:rPr>
          <w:rFonts w:ascii="宋体" w:eastAsia="宋体" w:hAnsi="宋体" w:cs="宋体"/>
          <w:spacing w:val="-3"/>
          <w:sz w:val="36"/>
          <w:szCs w:val="36"/>
        </w:rPr>
        <w:t>。</w:t>
      </w:r>
      <w:r>
        <w:rPr>
          <w:rFonts w:ascii="宋体" w:eastAsia="宋体" w:hAnsi="宋体" w:cs="宋体"/>
          <w:spacing w:val="-3"/>
          <w:sz w:val="36"/>
          <w:szCs w:val="36"/>
        </w:rPr>
        <w:t>4</w:t>
      </w:r>
      <w:r>
        <w:rPr>
          <w:rFonts w:ascii="宋体" w:eastAsia="宋体" w:hAnsi="宋体" w:cs="宋体"/>
          <w:spacing w:val="-53"/>
          <w:sz w:val="36"/>
          <w:szCs w:val="36"/>
        </w:rPr>
        <w:t xml:space="preserve"> </w:t>
      </w:r>
      <w:r>
        <w:rPr>
          <w:rFonts w:ascii="宋体" w:eastAsia="宋体" w:hAnsi="宋体" w:cs="宋体"/>
          <w:spacing w:val="-3"/>
          <w:sz w:val="36"/>
          <w:szCs w:val="36"/>
        </w:rPr>
        <w:t>建筑物主体结构主梁部位钢挑梁的接触点在悬挑时必须加设木垫块使悬</w:t>
      </w:r>
      <w:r>
        <w:rPr>
          <w:rFonts w:ascii="宋体" w:eastAsia="宋体" w:hAnsi="宋体" w:cs="宋体"/>
          <w:sz w:val="36"/>
          <w:szCs w:val="36"/>
        </w:rPr>
        <w:t xml:space="preserve"> </w:t>
      </w:r>
      <w:r>
        <w:rPr>
          <w:rFonts w:ascii="宋体" w:eastAsia="宋体" w:hAnsi="宋体" w:cs="宋体"/>
          <w:spacing w:val="-2"/>
          <w:sz w:val="36"/>
          <w:szCs w:val="36"/>
        </w:rPr>
        <w:t>挑端高于内置端</w:t>
      </w:r>
      <w:r>
        <w:rPr>
          <w:rFonts w:ascii="宋体" w:eastAsia="宋体" w:hAnsi="宋体" w:cs="宋体"/>
          <w:spacing w:val="-2"/>
          <w:sz w:val="36"/>
          <w:szCs w:val="36"/>
        </w:rPr>
        <w:t>,</w:t>
      </w:r>
      <w:r>
        <w:rPr>
          <w:rFonts w:ascii="宋体" w:eastAsia="宋体" w:hAnsi="宋体" w:cs="宋体"/>
          <w:spacing w:val="-2"/>
          <w:sz w:val="36"/>
          <w:szCs w:val="36"/>
        </w:rPr>
        <w:t>以免在钢挑梁受力时向下弯曲导致外架荷载传递到悬挑建筑物上。</w:t>
      </w:r>
      <w:r>
        <w:rPr>
          <w:rFonts w:ascii="宋体" w:eastAsia="宋体" w:hAnsi="宋体" w:cs="宋体"/>
          <w:spacing w:val="35"/>
          <w:sz w:val="36"/>
          <w:szCs w:val="36"/>
        </w:rPr>
        <w:t xml:space="preserve"> </w:t>
      </w:r>
      <w:r>
        <w:rPr>
          <w:rFonts w:ascii="宋体" w:eastAsia="宋体" w:hAnsi="宋体" w:cs="宋体"/>
          <w:spacing w:val="-5"/>
          <w:sz w:val="36"/>
          <w:szCs w:val="36"/>
        </w:rPr>
        <w:t>转角部位横向挑梁尾部相交部位采用焊接加固，</w:t>
      </w:r>
      <w:r>
        <w:rPr>
          <w:rFonts w:ascii="宋体" w:eastAsia="宋体" w:hAnsi="宋体" w:cs="宋体"/>
          <w:spacing w:val="-79"/>
          <w:sz w:val="36"/>
          <w:szCs w:val="36"/>
        </w:rPr>
        <w:t xml:space="preserve"> </w:t>
      </w:r>
      <w:r>
        <w:rPr>
          <w:rFonts w:ascii="宋体" w:eastAsia="宋体" w:hAnsi="宋体" w:cs="宋体"/>
          <w:spacing w:val="-5"/>
          <w:sz w:val="36"/>
          <w:szCs w:val="36"/>
        </w:rPr>
        <w:t>并在其上方设置纵向</w:t>
      </w:r>
      <w:r>
        <w:rPr>
          <w:rFonts w:ascii="宋体" w:eastAsia="宋体" w:hAnsi="宋体" w:cs="宋体"/>
          <w:spacing w:val="-82"/>
          <w:sz w:val="36"/>
          <w:szCs w:val="36"/>
        </w:rPr>
        <w:t xml:space="preserve"> </w:t>
      </w:r>
      <w:r>
        <w:rPr>
          <w:rFonts w:ascii="宋体" w:eastAsia="宋体" w:hAnsi="宋体" w:cs="宋体"/>
          <w:spacing w:val="-5"/>
          <w:sz w:val="36"/>
          <w:szCs w:val="36"/>
        </w:rPr>
        <w:t>16#</w:t>
      </w:r>
      <w:r>
        <w:rPr>
          <w:rFonts w:ascii="宋体" w:eastAsia="宋体" w:hAnsi="宋体" w:cs="宋体"/>
          <w:spacing w:val="-5"/>
          <w:sz w:val="36"/>
          <w:szCs w:val="36"/>
        </w:rPr>
        <w:t>工字钢连梁</w:t>
      </w:r>
      <w:r>
        <w:rPr>
          <w:rFonts w:ascii="宋体" w:eastAsia="宋体" w:hAnsi="宋体" w:cs="宋体"/>
          <w:sz w:val="36"/>
          <w:szCs w:val="36"/>
        </w:rPr>
        <w:t xml:space="preserve"> </w:t>
      </w:r>
      <w:r>
        <w:rPr>
          <w:rFonts w:ascii="宋体" w:eastAsia="宋体" w:hAnsi="宋体" w:cs="宋体"/>
          <w:spacing w:val="-7"/>
          <w:sz w:val="36"/>
          <w:szCs w:val="36"/>
        </w:rPr>
        <w:t>与横向挑梁焊接接牢</w:t>
      </w:r>
      <w:r>
        <w:rPr>
          <w:rFonts w:ascii="宋体" w:eastAsia="宋体" w:hAnsi="宋体" w:cs="宋体"/>
          <w:spacing w:val="-7"/>
          <w:sz w:val="36"/>
          <w:szCs w:val="36"/>
        </w:rPr>
        <w:t>,</w:t>
      </w:r>
      <w:r>
        <w:rPr>
          <w:rFonts w:ascii="宋体" w:eastAsia="宋体" w:hAnsi="宋体" w:cs="宋体"/>
          <w:spacing w:val="-7"/>
          <w:sz w:val="36"/>
          <w:szCs w:val="36"/>
        </w:rPr>
        <w:t>用于固定悬挑架体的内外立杆。</w:t>
      </w:r>
      <w:r>
        <w:rPr>
          <w:rFonts w:ascii="宋体" w:eastAsia="宋体" w:hAnsi="宋体" w:cs="宋体"/>
          <w:spacing w:val="86"/>
          <w:sz w:val="36"/>
          <w:szCs w:val="36"/>
        </w:rPr>
        <w:t xml:space="preserve"> </w:t>
      </w:r>
      <w:r>
        <w:rPr>
          <w:rFonts w:ascii="宋体" w:eastAsia="宋体" w:hAnsi="宋体" w:cs="宋体"/>
          <w:spacing w:val="-7"/>
          <w:sz w:val="36"/>
          <w:szCs w:val="36"/>
        </w:rPr>
        <w:t>电梯井及楼梯间等不能正常设</w:t>
      </w:r>
      <w:r>
        <w:rPr>
          <w:rFonts w:ascii="宋体" w:eastAsia="宋体" w:hAnsi="宋体" w:cs="宋体"/>
          <w:sz w:val="36"/>
          <w:szCs w:val="36"/>
        </w:rPr>
        <w:t xml:space="preserve"> </w:t>
      </w:r>
      <w:r>
        <w:rPr>
          <w:rFonts w:ascii="宋体" w:eastAsia="宋体" w:hAnsi="宋体" w:cs="宋体"/>
          <w:spacing w:val="37"/>
          <w:sz w:val="36"/>
          <w:szCs w:val="36"/>
        </w:rPr>
        <w:t>置型钢挑梁</w:t>
      </w:r>
      <w:r>
        <w:rPr>
          <w:rFonts w:ascii="宋体" w:eastAsia="宋体" w:hAnsi="宋体" w:cs="宋体"/>
          <w:spacing w:val="-59"/>
          <w:sz w:val="36"/>
          <w:szCs w:val="36"/>
        </w:rPr>
        <w:t xml:space="preserve"> </w:t>
      </w:r>
      <w:r>
        <w:rPr>
          <w:rFonts w:ascii="宋体" w:eastAsia="宋体" w:hAnsi="宋体" w:cs="宋体"/>
          <w:spacing w:val="37"/>
          <w:sz w:val="36"/>
          <w:szCs w:val="36"/>
        </w:rPr>
        <w:t>的部位</w:t>
      </w:r>
      <w:r>
        <w:rPr>
          <w:rFonts w:ascii="宋体" w:eastAsia="宋体" w:hAnsi="宋体" w:cs="宋体"/>
          <w:spacing w:val="-66"/>
          <w:sz w:val="36"/>
          <w:szCs w:val="36"/>
        </w:rPr>
        <w:t xml:space="preserve"> </w:t>
      </w:r>
      <w:r>
        <w:rPr>
          <w:rFonts w:ascii="宋体" w:eastAsia="宋体" w:hAnsi="宋体" w:cs="宋体"/>
          <w:spacing w:val="37"/>
          <w:sz w:val="36"/>
          <w:szCs w:val="36"/>
        </w:rPr>
        <w:t>，在悬挑层下层结构层施工</w:t>
      </w:r>
      <w:r>
        <w:rPr>
          <w:rFonts w:ascii="宋体" w:eastAsia="宋体" w:hAnsi="宋体" w:cs="宋体"/>
          <w:spacing w:val="-102"/>
          <w:sz w:val="36"/>
          <w:szCs w:val="36"/>
        </w:rPr>
        <w:t xml:space="preserve"> </w:t>
      </w:r>
      <w:r>
        <w:rPr>
          <w:rFonts w:ascii="宋体" w:eastAsia="宋体" w:hAnsi="宋体" w:cs="宋体"/>
          <w:spacing w:val="37"/>
          <w:sz w:val="36"/>
          <w:szCs w:val="36"/>
        </w:rPr>
        <w:t>时预埋工字钢</w:t>
      </w:r>
      <w:r>
        <w:rPr>
          <w:rFonts w:ascii="宋体" w:eastAsia="宋体" w:hAnsi="宋体" w:cs="宋体"/>
          <w:spacing w:val="-63"/>
          <w:sz w:val="36"/>
          <w:szCs w:val="36"/>
        </w:rPr>
        <w:t xml:space="preserve"> </w:t>
      </w:r>
      <w:r>
        <w:rPr>
          <w:rFonts w:ascii="宋体" w:eastAsia="宋体" w:hAnsi="宋体" w:cs="宋体"/>
          <w:spacing w:val="37"/>
          <w:sz w:val="36"/>
          <w:szCs w:val="36"/>
        </w:rPr>
        <w:t>，并预埋一块</w:t>
      </w:r>
      <w:r>
        <w:rPr>
          <w:rFonts w:ascii="宋体" w:eastAsia="宋体" w:hAnsi="宋体" w:cs="宋体"/>
          <w:sz w:val="36"/>
          <w:szCs w:val="36"/>
        </w:rPr>
        <w:t xml:space="preserve"> </w:t>
      </w:r>
      <w:r>
        <w:rPr>
          <w:rFonts w:ascii="宋体" w:eastAsia="宋体" w:hAnsi="宋体" w:cs="宋体"/>
          <w:spacing w:val="-7"/>
          <w:sz w:val="36"/>
          <w:szCs w:val="36"/>
        </w:rPr>
        <w:t>200X200X20(</w:t>
      </w:r>
      <w:r>
        <w:rPr>
          <w:rFonts w:ascii="宋体" w:eastAsia="宋体" w:hAnsi="宋体" w:cs="宋体"/>
          <w:spacing w:val="-7"/>
          <w:sz w:val="36"/>
          <w:szCs w:val="36"/>
        </w:rPr>
        <w:t>厚）预埋钢板，</w:t>
      </w:r>
      <w:r>
        <w:rPr>
          <w:rFonts w:ascii="宋体" w:eastAsia="宋体" w:hAnsi="宋体" w:cs="宋体"/>
          <w:spacing w:val="91"/>
          <w:sz w:val="36"/>
          <w:szCs w:val="36"/>
        </w:rPr>
        <w:t xml:space="preserve"> </w:t>
      </w:r>
      <w:r>
        <w:rPr>
          <w:rFonts w:ascii="宋体" w:eastAsia="宋体" w:hAnsi="宋体" w:cs="宋体"/>
          <w:spacing w:val="-7"/>
          <w:sz w:val="36"/>
          <w:szCs w:val="36"/>
        </w:rPr>
        <w:t>搭设挑架时在型钢挑梁外立杆下部设置斜向</w:t>
      </w:r>
      <w:r>
        <w:rPr>
          <w:rFonts w:ascii="宋体" w:eastAsia="宋体" w:hAnsi="宋体" w:cs="宋体"/>
          <w:spacing w:val="33"/>
          <w:sz w:val="36"/>
          <w:szCs w:val="36"/>
        </w:rPr>
        <w:t xml:space="preserve"> </w:t>
      </w:r>
      <w:r>
        <w:rPr>
          <w:rFonts w:ascii="宋体" w:eastAsia="宋体" w:hAnsi="宋体" w:cs="宋体"/>
          <w:spacing w:val="-7"/>
          <w:sz w:val="36"/>
          <w:szCs w:val="36"/>
        </w:rPr>
        <w:t>10#</w:t>
      </w:r>
      <w:r>
        <w:rPr>
          <w:rFonts w:ascii="宋体" w:eastAsia="宋体" w:hAnsi="宋体" w:cs="宋体"/>
          <w:spacing w:val="-7"/>
          <w:sz w:val="36"/>
          <w:szCs w:val="36"/>
        </w:rPr>
        <w:t>槽钢焊</w:t>
      </w:r>
      <w:r>
        <w:rPr>
          <w:rFonts w:ascii="宋体" w:eastAsia="宋体" w:hAnsi="宋体" w:cs="宋体"/>
          <w:sz w:val="36"/>
          <w:szCs w:val="36"/>
        </w:rPr>
        <w:t xml:space="preserve"> </w:t>
      </w:r>
      <w:r>
        <w:rPr>
          <w:rFonts w:ascii="宋体" w:eastAsia="宋体" w:hAnsi="宋体" w:cs="宋体"/>
          <w:spacing w:val="-9"/>
          <w:sz w:val="36"/>
          <w:szCs w:val="36"/>
        </w:rPr>
        <w:t>接在下部预埋钢板上进行支撑。（详见附图十三</w:t>
      </w:r>
      <w:r>
        <w:rPr>
          <w:rFonts w:ascii="宋体" w:eastAsia="宋体" w:hAnsi="宋体" w:cs="宋体"/>
          <w:spacing w:val="-9"/>
          <w:sz w:val="36"/>
          <w:szCs w:val="36"/>
        </w:rPr>
        <w:t>)</w:t>
      </w:r>
    </w:p>
    <w:p w:rsidR="00C25AD5" w14:paraId="6B80D2C0" w14:textId="77777777">
      <w:pPr>
        <w:spacing w:before="264" w:line="368" w:lineRule="auto"/>
        <w:ind w:left="43" w:right="21" w:firstLine="719"/>
        <w:rPr>
          <w:rFonts w:ascii="宋体" w:eastAsia="宋体" w:hAnsi="宋体" w:cs="宋体"/>
          <w:sz w:val="36"/>
          <w:szCs w:val="36"/>
        </w:rPr>
      </w:pPr>
      <w:r>
        <w:rPr>
          <w:rFonts w:ascii="宋体" w:eastAsia="宋体" w:hAnsi="宋体" w:cs="宋体"/>
          <w:spacing w:val="-12"/>
          <w:sz w:val="36"/>
          <w:szCs w:val="36"/>
        </w:rPr>
        <w:t>2.3</w:t>
      </w:r>
      <w:r>
        <w:rPr>
          <w:rFonts w:ascii="宋体" w:eastAsia="宋体" w:hAnsi="宋体" w:cs="宋体"/>
          <w:spacing w:val="-13"/>
          <w:sz w:val="36"/>
          <w:szCs w:val="36"/>
        </w:rPr>
        <w:t xml:space="preserve"> </w:t>
      </w:r>
      <w:r>
        <w:rPr>
          <w:rFonts w:ascii="宋体" w:eastAsia="宋体" w:hAnsi="宋体" w:cs="宋体"/>
          <w:spacing w:val="-12"/>
          <w:sz w:val="36"/>
          <w:szCs w:val="36"/>
        </w:rPr>
        <w:t>。</w:t>
      </w:r>
      <w:r>
        <w:rPr>
          <w:rFonts w:ascii="宋体" w:eastAsia="宋体" w:hAnsi="宋体" w:cs="宋体"/>
          <w:spacing w:val="-12"/>
          <w:sz w:val="36"/>
          <w:szCs w:val="36"/>
        </w:rPr>
        <w:t>5</w:t>
      </w:r>
      <w:r>
        <w:rPr>
          <w:rFonts w:ascii="宋体" w:eastAsia="宋体" w:hAnsi="宋体" w:cs="宋体"/>
          <w:spacing w:val="8"/>
          <w:sz w:val="36"/>
          <w:szCs w:val="36"/>
        </w:rPr>
        <w:t xml:space="preserve"> </w:t>
      </w:r>
      <w:r>
        <w:rPr>
          <w:rFonts w:ascii="宋体" w:eastAsia="宋体" w:hAnsi="宋体" w:cs="宋体"/>
          <w:spacing w:val="-12"/>
          <w:sz w:val="36"/>
          <w:szCs w:val="36"/>
        </w:rPr>
        <w:t>悬挑梁上的钢管固定方法：</w:t>
      </w:r>
      <w:r>
        <w:rPr>
          <w:rFonts w:ascii="宋体" w:eastAsia="宋体" w:hAnsi="宋体" w:cs="宋体"/>
          <w:spacing w:val="75"/>
          <w:sz w:val="36"/>
          <w:szCs w:val="36"/>
        </w:rPr>
        <w:t xml:space="preserve"> </w:t>
      </w:r>
      <w:r>
        <w:rPr>
          <w:rFonts w:ascii="宋体" w:eastAsia="宋体" w:hAnsi="宋体" w:cs="宋体"/>
          <w:spacing w:val="-12"/>
          <w:sz w:val="36"/>
          <w:szCs w:val="36"/>
        </w:rPr>
        <w:t>在悬挑钢梁上的钢管根据脚手架立杆布置的</w:t>
      </w:r>
      <w:r>
        <w:rPr>
          <w:rFonts w:ascii="宋体" w:eastAsia="宋体" w:hAnsi="宋体" w:cs="宋体"/>
          <w:sz w:val="36"/>
          <w:szCs w:val="36"/>
        </w:rPr>
        <w:t xml:space="preserve"> </w:t>
      </w:r>
      <w:r>
        <w:rPr>
          <w:rFonts w:ascii="宋体" w:eastAsia="宋体" w:hAnsi="宋体" w:cs="宋体"/>
          <w:spacing w:val="-4"/>
          <w:sz w:val="36"/>
          <w:szCs w:val="36"/>
        </w:rPr>
        <w:t>宽度在工字钢梁上口焊</w:t>
      </w:r>
      <w:r>
        <w:rPr>
          <w:rFonts w:ascii="宋体" w:eastAsia="宋体" w:hAnsi="宋体" w:cs="宋体"/>
          <w:spacing w:val="-4"/>
          <w:sz w:val="36"/>
          <w:szCs w:val="36"/>
        </w:rPr>
        <w:t>φ16</w:t>
      </w:r>
      <w:r>
        <w:rPr>
          <w:rFonts w:ascii="宋体" w:eastAsia="宋体" w:hAnsi="宋体" w:cs="宋体"/>
          <w:spacing w:val="-10"/>
          <w:sz w:val="36"/>
          <w:szCs w:val="36"/>
        </w:rPr>
        <w:t xml:space="preserve"> </w:t>
      </w:r>
      <w:r>
        <w:rPr>
          <w:rFonts w:ascii="宋体" w:eastAsia="宋体" w:hAnsi="宋体" w:cs="宋体"/>
          <w:spacing w:val="-4"/>
          <w:sz w:val="36"/>
          <w:szCs w:val="36"/>
        </w:rPr>
        <w:t>以上钢筋柱</w:t>
      </w:r>
      <w:r>
        <w:rPr>
          <w:rFonts w:ascii="宋体" w:eastAsia="宋体" w:hAnsi="宋体" w:cs="宋体"/>
          <w:spacing w:val="-67"/>
          <w:sz w:val="36"/>
          <w:szCs w:val="36"/>
        </w:rPr>
        <w:t xml:space="preserve"> </w:t>
      </w:r>
      <w:r>
        <w:rPr>
          <w:rFonts w:ascii="宋体" w:eastAsia="宋体" w:hAnsi="宋体" w:cs="宋体"/>
          <w:spacing w:val="-4"/>
          <w:sz w:val="36"/>
          <w:szCs w:val="36"/>
        </w:rPr>
        <w:t>15cm</w:t>
      </w:r>
      <w:r>
        <w:rPr>
          <w:rFonts w:ascii="宋体" w:eastAsia="宋体" w:hAnsi="宋体" w:cs="宋体"/>
          <w:spacing w:val="-48"/>
          <w:sz w:val="36"/>
          <w:szCs w:val="36"/>
        </w:rPr>
        <w:t xml:space="preserve"> </w:t>
      </w:r>
      <w:r>
        <w:rPr>
          <w:rFonts w:ascii="宋体" w:eastAsia="宋体" w:hAnsi="宋体" w:cs="宋体"/>
          <w:spacing w:val="-4"/>
          <w:sz w:val="36"/>
          <w:szCs w:val="36"/>
        </w:rPr>
        <w:t>高</w:t>
      </w:r>
      <w:r>
        <w:rPr>
          <w:rFonts w:ascii="宋体" w:eastAsia="宋体" w:hAnsi="宋体" w:cs="宋体"/>
          <w:spacing w:val="-4"/>
          <w:sz w:val="36"/>
          <w:szCs w:val="36"/>
        </w:rPr>
        <w:t>,</w:t>
      </w:r>
      <w:r>
        <w:rPr>
          <w:rFonts w:ascii="宋体" w:eastAsia="宋体" w:hAnsi="宋体" w:cs="宋体"/>
          <w:spacing w:val="-4"/>
          <w:sz w:val="36"/>
          <w:szCs w:val="36"/>
        </w:rPr>
        <w:t>立杆套上钢筋柱，搭设脚手架。</w:t>
      </w:r>
    </w:p>
    <w:p w:rsidR="00C25AD5" w14:paraId="4821F2BB" w14:textId="77777777">
      <w:pPr>
        <w:sectPr>
          <w:pgSz w:w="17777" w:h="25175"/>
          <w:pgMar w:top="2139" w:right="1906" w:bottom="0" w:left="2666" w:header="0" w:footer="0" w:gutter="0"/>
          <w:pgNumType w:start="4"/>
          <w:cols w:space="720"/>
        </w:sectPr>
      </w:pPr>
    </w:p>
    <w:p w:rsidR="00C25AD5" w14:paraId="5969C7D3" w14:textId="051E3A63">
      <w:pPr>
        <w:spacing w:before="161" w:line="370" w:lineRule="auto"/>
        <w:ind w:left="36" w:right="323" w:firstLine="726"/>
        <w:rPr>
          <w:rFonts w:ascii="宋体" w:eastAsia="宋体" w:hAnsi="宋体" w:cs="宋体"/>
          <w:sz w:val="36"/>
          <w:szCs w:val="36"/>
        </w:rPr>
      </w:pPr>
      <w:r>
        <w:rPr>
          <w:rFonts w:ascii="宋体" w:eastAsia="宋体" w:hAnsi="宋体" w:cs="宋体"/>
          <w:spacing w:val="-13"/>
          <w:sz w:val="36"/>
          <w:szCs w:val="36"/>
        </w:rPr>
        <mc:AlternateContent>
          <mc:Choice Requires="wps">
            <w:drawing>
              <wp:anchor distT="0" distB="0" distL="114300" distR="114300" simplePos="0" relativeHeight="251698176" behindDoc="0" locked="0" layoutInCell="1" allowOverlap="1">
                <wp:simplePos x="0" y="0"/>
                <wp:positionH relativeFrom="column">
                  <wp:posOffset>5165090</wp:posOffset>
                </wp:positionH>
                <wp:positionV relativeFrom="paragraph">
                  <wp:posOffset>6261735</wp:posOffset>
                </wp:positionV>
                <wp:extent cx="127000" cy="127000"/>
                <wp:effectExtent l="0" t="0" r="6350" b="6350"/>
                <wp:wrapNone/>
                <wp:docPr id="1118108530"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359CB112">
                            <w:pPr>
                              <w:rPr>
                                <w:color w:val="FFFFFF"/>
                              </w:rPr>
                            </w:pPr>
                            <w:r w:rsidRPr="00A308F0">
                              <w:rPr>
                                <w:rFonts w:hint="eastAsia"/>
                                <w:color w:val="FFFFFF"/>
                              </w:rPr>
                              <w:t>查主要是：杆件的设置和连接、连墙件、支撑、门洞桁架等的构造是否符合要求；安全防护措施是否到位；立杆是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3.05pt;margin-left:406.7pt;mso-wrap-distance-bottom:0;mso-wrap-distance-left:9pt;mso-wrap-distance-right:9pt;mso-wrap-distance-top:0;position:absolute;v-text-anchor:top;z-index:251697152" filled="f" fillcolor="this" stroked="f" strokeweight="0.5pt">
                <v:textbox>
                  <w:txbxContent>
                    <w:p w:rsidR="00A308F0" w:rsidRPr="00A308F0" w14:paraId="1B7D8DE1" w14:textId="359CB112">
                      <w:pPr>
                        <w:rPr>
                          <w:color w:val="FFFFFF"/>
                        </w:rPr>
                      </w:pPr>
                      <w:r w:rsidRPr="00A308F0">
                        <w:rPr>
                          <w:rFonts w:hint="eastAsia"/>
                          <w:color w:val="FFFFFF"/>
                        </w:rPr>
                        <w:t>查主要是：杆件的设置和连接、连墙件、支撑、门洞桁架等的构造是否符合要求；安全防护措施是否到位；立杆是</w:t>
                      </w:r>
                    </w:p>
                  </w:txbxContent>
                </v:textbox>
              </v:shape>
            </w:pict>
          </mc:Fallback>
        </mc:AlternateContent>
      </w:r>
      <w:r>
        <w:rPr>
          <w:rFonts w:ascii="宋体" w:eastAsia="宋体" w:hAnsi="宋体" w:cs="宋体"/>
          <w:spacing w:val="-13"/>
          <w:sz w:val="36"/>
          <w:szCs w:val="36"/>
        </w:rPr>
        <mc:AlternateContent>
          <mc:Choice Requires="wps">
            <w:drawing>
              <wp:anchor distT="0" distB="0" distL="114300" distR="114300" simplePos="0" relativeHeight="251696128" behindDoc="0" locked="0" layoutInCell="1" allowOverlap="1">
                <wp:simplePos x="0" y="0"/>
                <wp:positionH relativeFrom="column">
                  <wp:posOffset>5165090</wp:posOffset>
                </wp:positionH>
                <wp:positionV relativeFrom="paragraph">
                  <wp:posOffset>4356735</wp:posOffset>
                </wp:positionV>
                <wp:extent cx="127000" cy="127000"/>
                <wp:effectExtent l="0" t="0" r="6350" b="6350"/>
                <wp:wrapNone/>
                <wp:docPr id="1903474205"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52DA52A9">
                            <w:pPr>
                              <w:rPr>
                                <w:color w:val="FFFFFF"/>
                              </w:rPr>
                            </w:pPr>
                            <w:r w:rsidRPr="00A308F0">
                              <w:rPr>
                                <w:rFonts w:hint="eastAsia"/>
                                <w:color w:val="FFFFFF"/>
                              </w:rPr>
                              <w:t>距墙</w:t>
                            </w:r>
                            <w:r w:rsidRPr="00A308F0">
                              <w:rPr>
                                <w:rFonts w:hint="eastAsia"/>
                                <w:color w:val="FFFFFF"/>
                              </w:rPr>
                              <w:t>0</w:t>
                            </w:r>
                            <w:r w:rsidRPr="00A308F0">
                              <w:rPr>
                                <w:rFonts w:hint="eastAsia"/>
                                <w:color w:val="FFFFFF"/>
                              </w:rPr>
                              <w:t>。</w:t>
                            </w:r>
                            <w:r w:rsidRPr="00A308F0">
                              <w:rPr>
                                <w:rFonts w:hint="eastAsia"/>
                                <w:color w:val="FFFFFF"/>
                              </w:rPr>
                              <w:t>2m</w:t>
                            </w:r>
                            <w:r w:rsidRPr="00A308F0">
                              <w:rPr>
                                <w:rFonts w:hint="eastAsia"/>
                                <w:color w:val="FFFFFF"/>
                              </w:rPr>
                              <w:t>，连墙件平楼层两侧设置</w:t>
                            </w:r>
                            <w:r w:rsidRPr="00A308F0">
                              <w:rPr>
                                <w:rFonts w:hint="eastAsia"/>
                                <w:color w:val="FFFFFF"/>
                              </w:rPr>
                              <w:t>,</w:t>
                            </w:r>
                            <w:r w:rsidRPr="00A308F0">
                              <w:rPr>
                                <w:rFonts w:hint="eastAsia"/>
                                <w:color w:val="FFFFFF"/>
                              </w:rPr>
                              <w:t>竖向间距</w:t>
                            </w:r>
                            <w:r w:rsidRPr="00A308F0">
                              <w:rPr>
                                <w:rFonts w:hint="eastAsia"/>
                                <w:color w:val="FFFFFF"/>
                              </w:rPr>
                              <w:t>2.8m</w:t>
                            </w:r>
                            <w:r w:rsidRPr="00A308F0">
                              <w:rPr>
                                <w:rFonts w:hint="eastAsia"/>
                                <w:color w:val="FFFFFF"/>
                              </w:rPr>
                              <w:t>，水平间距</w:t>
                            </w:r>
                            <w:r w:rsidRPr="00A308F0">
                              <w:rPr>
                                <w:rFonts w:hint="eastAsia"/>
                                <w:color w:val="FFFFFF"/>
                              </w:rPr>
                              <w:t>1</w:t>
                            </w:r>
                            <w:r w:rsidRPr="00A308F0">
                              <w:rPr>
                                <w:rFonts w:hint="eastAsia"/>
                                <w:color w:val="FFFFFF"/>
                              </w:rPr>
                              <w:t>。</w:t>
                            </w:r>
                            <w:r w:rsidRPr="00A308F0">
                              <w:rPr>
                                <w:rFonts w:hint="eastAsia"/>
                                <w:color w:val="FFFFFF"/>
                              </w:rPr>
                              <w:t>50m</w:t>
                            </w:r>
                            <w:r w:rsidRPr="00A308F0">
                              <w:rPr>
                                <w:rFonts w:hint="eastAsia"/>
                                <w:color w:val="FFFFFF"/>
                              </w:rPr>
                              <w:t>。钢梁与楼板锚固钢筋采用φ</w:t>
                            </w:r>
                            <w:r w:rsidRPr="00A308F0">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3.05pt;margin-left:406.7pt;mso-wrap-distance-bottom:0;mso-wrap-distance-left:9pt;mso-wrap-distance-right:9pt;mso-wrap-distance-top:0;position:absolute;v-text-anchor:top;z-index:251695104" filled="f" fillcolor="this" stroked="f" strokeweight="0.5pt">
                <v:textbox>
                  <w:txbxContent>
                    <w:p w:rsidR="00A308F0" w:rsidRPr="00A308F0" w14:paraId="1CEE82BA" w14:textId="52DA52A9">
                      <w:pPr>
                        <w:rPr>
                          <w:color w:val="FFFFFF"/>
                        </w:rPr>
                      </w:pPr>
                      <w:r w:rsidRPr="00A308F0">
                        <w:rPr>
                          <w:rFonts w:hint="eastAsia"/>
                          <w:color w:val="FFFFFF"/>
                        </w:rPr>
                        <w:t>距墙</w:t>
                      </w:r>
                      <w:r w:rsidRPr="00A308F0">
                        <w:rPr>
                          <w:rFonts w:hint="eastAsia"/>
                          <w:color w:val="FFFFFF"/>
                        </w:rPr>
                        <w:t>0</w:t>
                      </w:r>
                      <w:r w:rsidRPr="00A308F0">
                        <w:rPr>
                          <w:rFonts w:hint="eastAsia"/>
                          <w:color w:val="FFFFFF"/>
                        </w:rPr>
                        <w:t>。</w:t>
                      </w:r>
                      <w:r w:rsidRPr="00A308F0">
                        <w:rPr>
                          <w:rFonts w:hint="eastAsia"/>
                          <w:color w:val="FFFFFF"/>
                        </w:rPr>
                        <w:t>2m</w:t>
                      </w:r>
                      <w:r w:rsidRPr="00A308F0">
                        <w:rPr>
                          <w:rFonts w:hint="eastAsia"/>
                          <w:color w:val="FFFFFF"/>
                        </w:rPr>
                        <w:t>，连墙件平楼层两侧设置</w:t>
                      </w:r>
                      <w:r w:rsidRPr="00A308F0">
                        <w:rPr>
                          <w:rFonts w:hint="eastAsia"/>
                          <w:color w:val="FFFFFF"/>
                        </w:rPr>
                        <w:t>,</w:t>
                      </w:r>
                      <w:r w:rsidRPr="00A308F0">
                        <w:rPr>
                          <w:rFonts w:hint="eastAsia"/>
                          <w:color w:val="FFFFFF"/>
                        </w:rPr>
                        <w:t>竖向间距</w:t>
                      </w:r>
                      <w:r w:rsidRPr="00A308F0">
                        <w:rPr>
                          <w:rFonts w:hint="eastAsia"/>
                          <w:color w:val="FFFFFF"/>
                        </w:rPr>
                        <w:t>2.8m</w:t>
                      </w:r>
                      <w:r w:rsidRPr="00A308F0">
                        <w:rPr>
                          <w:rFonts w:hint="eastAsia"/>
                          <w:color w:val="FFFFFF"/>
                        </w:rPr>
                        <w:t>，水平间距</w:t>
                      </w:r>
                      <w:r w:rsidRPr="00A308F0">
                        <w:rPr>
                          <w:rFonts w:hint="eastAsia"/>
                          <w:color w:val="FFFFFF"/>
                        </w:rPr>
                        <w:t>1</w:t>
                      </w:r>
                      <w:r w:rsidRPr="00A308F0">
                        <w:rPr>
                          <w:rFonts w:hint="eastAsia"/>
                          <w:color w:val="FFFFFF"/>
                        </w:rPr>
                        <w:t>。</w:t>
                      </w:r>
                      <w:r w:rsidRPr="00A308F0">
                        <w:rPr>
                          <w:rFonts w:hint="eastAsia"/>
                          <w:color w:val="FFFFFF"/>
                        </w:rPr>
                        <w:t>50m</w:t>
                      </w:r>
                      <w:r w:rsidRPr="00A308F0">
                        <w:rPr>
                          <w:rFonts w:hint="eastAsia"/>
                          <w:color w:val="FFFFFF"/>
                        </w:rPr>
                        <w:t>。钢梁与楼板锚固钢筋采用φ</w:t>
                      </w:r>
                      <w:r w:rsidRPr="00A308F0">
                        <w:rPr>
                          <w:rFonts w:hint="eastAsia"/>
                          <w:color w:val="FFFFFF"/>
                        </w:rPr>
                        <w:t>1</w:t>
                      </w:r>
                    </w:p>
                  </w:txbxContent>
                </v:textbox>
              </v:shape>
            </w:pict>
          </mc:Fallback>
        </mc:AlternateContent>
      </w:r>
      <w:r>
        <w:rPr>
          <w:rFonts w:ascii="宋体" w:eastAsia="宋体" w:hAnsi="宋体" w:cs="宋体"/>
          <w:spacing w:val="-13"/>
          <w:sz w:val="36"/>
          <w:szCs w:val="36"/>
        </w:rPr>
        <mc:AlternateContent>
          <mc:Choice Requires="wps">
            <w:drawing>
              <wp:anchor distT="0" distB="0" distL="114300" distR="114300" simplePos="0" relativeHeight="251694080" behindDoc="0" locked="0" layoutInCell="1" allowOverlap="1">
                <wp:simplePos x="0" y="0"/>
                <wp:positionH relativeFrom="column">
                  <wp:posOffset>5165090</wp:posOffset>
                </wp:positionH>
                <wp:positionV relativeFrom="paragraph">
                  <wp:posOffset>2451735</wp:posOffset>
                </wp:positionV>
                <wp:extent cx="127000" cy="127000"/>
                <wp:effectExtent l="0" t="0" r="6350" b="6350"/>
                <wp:wrapNone/>
                <wp:docPr id="434516216"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7BDA31E7">
                            <w:pPr>
                              <w:rPr>
                                <w:color w:val="FFFFFF"/>
                              </w:rPr>
                            </w:pPr>
                            <w:r w:rsidRPr="00A308F0">
                              <w:rPr>
                                <w:rFonts w:hint="eastAsia"/>
                                <w:color w:val="FFFFFF"/>
                              </w:rPr>
                              <w:t>.</w:t>
                            </w:r>
                            <w:r w:rsidRPr="00A308F0">
                              <w:rPr>
                                <w:rFonts w:hint="eastAsia"/>
                                <w:color w:val="FFFFFF"/>
                              </w:rPr>
                              <w:t>拆除立杆时，应一人先双手握住立杆</w:t>
                            </w:r>
                            <w:r w:rsidRPr="00A308F0">
                              <w:rPr>
                                <w:rFonts w:hint="eastAsia"/>
                                <w:color w:val="FFFFFF"/>
                              </w:rPr>
                              <w:t>,</w:t>
                            </w:r>
                            <w:r w:rsidRPr="00A308F0">
                              <w:rPr>
                                <w:rFonts w:hint="eastAsia"/>
                                <w:color w:val="FFFFFF"/>
                              </w:rPr>
                              <w:t>另人再拆开最后两个扣件，拆除大横杆、填芯杆、栏杆、剪刀撑时，应先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3.05pt;margin-left:406.7pt;mso-wrap-distance-bottom:0;mso-wrap-distance-left:9pt;mso-wrap-distance-right:9pt;mso-wrap-distance-top:0;position:absolute;v-text-anchor:top;z-index:251693056" filled="f" fillcolor="this" stroked="f" strokeweight="0.5pt">
                <v:textbox>
                  <w:txbxContent>
                    <w:p w:rsidR="00A308F0" w:rsidRPr="00A308F0" w14:paraId="34DDFFA1" w14:textId="7BDA31E7">
                      <w:pPr>
                        <w:rPr>
                          <w:color w:val="FFFFFF"/>
                        </w:rPr>
                      </w:pPr>
                      <w:r w:rsidRPr="00A308F0">
                        <w:rPr>
                          <w:rFonts w:hint="eastAsia"/>
                          <w:color w:val="FFFFFF"/>
                        </w:rPr>
                        <w:t>.</w:t>
                      </w:r>
                      <w:r w:rsidRPr="00A308F0">
                        <w:rPr>
                          <w:rFonts w:hint="eastAsia"/>
                          <w:color w:val="FFFFFF"/>
                        </w:rPr>
                        <w:t>拆除立杆时，应一人先双手握住立杆</w:t>
                      </w:r>
                      <w:r w:rsidRPr="00A308F0">
                        <w:rPr>
                          <w:rFonts w:hint="eastAsia"/>
                          <w:color w:val="FFFFFF"/>
                        </w:rPr>
                        <w:t>,</w:t>
                      </w:r>
                      <w:r w:rsidRPr="00A308F0">
                        <w:rPr>
                          <w:rFonts w:hint="eastAsia"/>
                          <w:color w:val="FFFFFF"/>
                        </w:rPr>
                        <w:t>另人再拆开最后两个扣件，拆除大横杆、填芯杆、栏杆、剪刀撑时，应先</w:t>
                      </w:r>
                    </w:p>
                  </w:txbxContent>
                </v:textbox>
              </v:shape>
            </w:pict>
          </mc:Fallback>
        </mc:AlternateContent>
      </w:r>
      <w:r>
        <w:rPr>
          <w:rFonts w:ascii="宋体" w:eastAsia="宋体" w:hAnsi="宋体" w:cs="宋体"/>
          <w:spacing w:val="-13"/>
          <w:sz w:val="36"/>
          <w:szCs w:val="36"/>
        </w:rPr>
        <mc:AlternateContent>
          <mc:Choice Requires="wps">
            <w:drawing>
              <wp:anchor distT="0" distB="0" distL="114300" distR="114300" simplePos="0" relativeHeight="251692032" behindDoc="0" locked="0" layoutInCell="1" allowOverlap="1">
                <wp:simplePos x="0" y="0"/>
                <wp:positionH relativeFrom="column">
                  <wp:posOffset>5165090</wp:posOffset>
                </wp:positionH>
                <wp:positionV relativeFrom="paragraph">
                  <wp:posOffset>546735</wp:posOffset>
                </wp:positionV>
                <wp:extent cx="127000" cy="127000"/>
                <wp:effectExtent l="0" t="0" r="6350" b="6350"/>
                <wp:wrapNone/>
                <wp:docPr id="2096558733"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4B9EE901">
                            <w:pPr>
                              <w:rPr>
                                <w:color w:val="FFFFFF"/>
                              </w:rPr>
                            </w:pPr>
                            <w:r w:rsidRPr="00A308F0">
                              <w:rPr>
                                <w:rFonts w:hint="eastAsia"/>
                                <w:color w:val="FFFFFF"/>
                              </w:rPr>
                              <w:t>施工升降机处除外），水平网必须采用合格产品，满足</w:t>
                            </w:r>
                            <w:r w:rsidRPr="00A308F0">
                              <w:rPr>
                                <w:rFonts w:hint="eastAsia"/>
                                <w:color w:val="FFFFFF"/>
                              </w:rPr>
                              <w:t>GB5725-97</w:t>
                            </w:r>
                            <w:r w:rsidRPr="00A308F0">
                              <w:rPr>
                                <w:rFonts w:hint="eastAsia"/>
                                <w:color w:val="FFFFFF"/>
                              </w:rPr>
                              <w:t>《安全网》的标准要求</w:t>
                            </w:r>
                            <w:r w:rsidRPr="00A308F0">
                              <w:rPr>
                                <w:rFonts w:hint="eastAsia"/>
                                <w:color w:val="FFFFFF"/>
                              </w:rPr>
                              <w:t>;(3)</w:t>
                            </w:r>
                            <w:r w:rsidRPr="00A308F0">
                              <w:rPr>
                                <w:rFonts w:hint="eastAsia"/>
                                <w:color w:val="FFFFFF"/>
                              </w:rPr>
                              <w:t>外挑防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3.05pt;margin-left:406.7pt;mso-wrap-distance-bottom:0;mso-wrap-distance-left:9pt;mso-wrap-distance-right:9pt;mso-wrap-distance-top:0;position:absolute;v-text-anchor:top;z-index:251691008" filled="f" fillcolor="this" stroked="f" strokeweight="0.5pt">
                <v:textbox>
                  <w:txbxContent>
                    <w:p w:rsidR="00A308F0" w:rsidRPr="00A308F0" w14:paraId="1E2CB027" w14:textId="4B9EE901">
                      <w:pPr>
                        <w:rPr>
                          <w:color w:val="FFFFFF"/>
                        </w:rPr>
                      </w:pPr>
                      <w:r w:rsidRPr="00A308F0">
                        <w:rPr>
                          <w:rFonts w:hint="eastAsia"/>
                          <w:color w:val="FFFFFF"/>
                        </w:rPr>
                        <w:t>施工升降机处除外），水平网必须采用合格产品，满足</w:t>
                      </w:r>
                      <w:r w:rsidRPr="00A308F0">
                        <w:rPr>
                          <w:rFonts w:hint="eastAsia"/>
                          <w:color w:val="FFFFFF"/>
                        </w:rPr>
                        <w:t>GB5725-97</w:t>
                      </w:r>
                      <w:r w:rsidRPr="00A308F0">
                        <w:rPr>
                          <w:rFonts w:hint="eastAsia"/>
                          <w:color w:val="FFFFFF"/>
                        </w:rPr>
                        <w:t>《安全网》的标准要求</w:t>
                      </w:r>
                      <w:r w:rsidRPr="00A308F0">
                        <w:rPr>
                          <w:rFonts w:hint="eastAsia"/>
                          <w:color w:val="FFFFFF"/>
                        </w:rPr>
                        <w:t>;(3)</w:t>
                      </w:r>
                      <w:r w:rsidRPr="00A308F0">
                        <w:rPr>
                          <w:rFonts w:hint="eastAsia"/>
                          <w:color w:val="FFFFFF"/>
                        </w:rPr>
                        <w:t>外挑防</w:t>
                      </w:r>
                    </w:p>
                  </w:txbxContent>
                </v:textbox>
              </v:shape>
            </w:pict>
          </mc:Fallback>
        </mc:AlternateContent>
      </w:r>
      <w:r>
        <w:rPr>
          <w:rFonts w:ascii="宋体" w:eastAsia="宋体" w:hAnsi="宋体" w:cs="宋体"/>
          <w:spacing w:val="-13"/>
          <w:sz w:val="36"/>
          <w:szCs w:val="36"/>
        </w:rPr>
        <w:t>2.3.6</w:t>
      </w:r>
      <w:r>
        <w:rPr>
          <w:rFonts w:ascii="宋体" w:eastAsia="宋体" w:hAnsi="宋体" w:cs="宋体"/>
          <w:spacing w:val="122"/>
          <w:sz w:val="36"/>
          <w:szCs w:val="36"/>
        </w:rPr>
        <w:t xml:space="preserve"> </w:t>
      </w:r>
      <w:r>
        <w:rPr>
          <w:rFonts w:ascii="宋体" w:eastAsia="宋体" w:hAnsi="宋体" w:cs="宋体"/>
          <w:spacing w:val="-13"/>
          <w:sz w:val="36"/>
          <w:szCs w:val="36"/>
        </w:rPr>
        <w:t>悬挑层与建筑间的内封闭措施：</w:t>
      </w:r>
      <w:r>
        <w:rPr>
          <w:rFonts w:ascii="宋体" w:eastAsia="宋体" w:hAnsi="宋体" w:cs="宋体"/>
          <w:spacing w:val="-7"/>
          <w:sz w:val="36"/>
          <w:szCs w:val="36"/>
        </w:rPr>
        <w:t xml:space="preserve"> </w:t>
      </w:r>
      <w:r>
        <w:rPr>
          <w:rFonts w:ascii="宋体" w:eastAsia="宋体" w:hAnsi="宋体" w:cs="宋体"/>
          <w:spacing w:val="-13"/>
          <w:sz w:val="36"/>
          <w:szCs w:val="36"/>
        </w:rPr>
        <w:t>在悬挑楼层与挑梁间的间隙必须用木板进</w:t>
      </w:r>
      <w:r>
        <w:rPr>
          <w:rFonts w:ascii="宋体" w:eastAsia="宋体" w:hAnsi="宋体" w:cs="宋体"/>
          <w:sz w:val="36"/>
          <w:szCs w:val="36"/>
        </w:rPr>
        <w:t xml:space="preserve"> </w:t>
      </w:r>
      <w:r>
        <w:rPr>
          <w:rFonts w:ascii="宋体" w:eastAsia="宋体" w:hAnsi="宋体" w:cs="宋体"/>
          <w:sz w:val="36"/>
          <w:szCs w:val="36"/>
        </w:rPr>
        <w:t>行严实防护，不允许有漏洞，且用钉子加以固定，并且经常检查</w:t>
      </w:r>
      <w:r>
        <w:rPr>
          <w:rFonts w:ascii="宋体" w:eastAsia="宋体" w:hAnsi="宋体" w:cs="宋体"/>
          <w:sz w:val="36"/>
          <w:szCs w:val="36"/>
        </w:rPr>
        <w:t>.</w:t>
      </w:r>
    </w:p>
    <w:p w:rsidR="00C25AD5" w14:paraId="4A23C5F7" w14:textId="77777777">
      <w:pPr>
        <w:spacing w:before="259" w:line="370" w:lineRule="auto"/>
        <w:ind w:left="38" w:right="24" w:firstLine="724"/>
        <w:rPr>
          <w:rFonts w:ascii="宋体" w:eastAsia="宋体" w:hAnsi="宋体" w:cs="宋体"/>
          <w:sz w:val="36"/>
          <w:szCs w:val="36"/>
        </w:rPr>
      </w:pPr>
      <w:r>
        <w:rPr>
          <w:rFonts w:ascii="宋体" w:eastAsia="宋体" w:hAnsi="宋体" w:cs="宋体"/>
          <w:spacing w:val="-13"/>
          <w:sz w:val="36"/>
          <w:szCs w:val="36"/>
        </w:rPr>
        <w:t>2.3.7</w:t>
      </w:r>
      <w:r>
        <w:rPr>
          <w:rFonts w:ascii="宋体" w:eastAsia="宋体" w:hAnsi="宋体" w:cs="宋体"/>
          <w:spacing w:val="124"/>
          <w:sz w:val="36"/>
          <w:szCs w:val="36"/>
        </w:rPr>
        <w:t xml:space="preserve"> </w:t>
      </w:r>
      <w:r>
        <w:rPr>
          <w:rFonts w:ascii="宋体" w:eastAsia="宋体" w:hAnsi="宋体" w:cs="宋体"/>
          <w:spacing w:val="-13"/>
          <w:sz w:val="36"/>
          <w:szCs w:val="36"/>
        </w:rPr>
        <w:t>采用</w:t>
      </w:r>
      <w:r>
        <w:rPr>
          <w:rFonts w:ascii="宋体" w:eastAsia="宋体" w:hAnsi="宋体" w:cs="宋体"/>
          <w:spacing w:val="-63"/>
          <w:sz w:val="36"/>
          <w:szCs w:val="36"/>
        </w:rPr>
        <w:t xml:space="preserve"> </w:t>
      </w:r>
      <w:r>
        <w:rPr>
          <w:rFonts w:ascii="宋体" w:eastAsia="宋体" w:hAnsi="宋体" w:cs="宋体"/>
          <w:spacing w:val="-13"/>
          <w:sz w:val="36"/>
          <w:szCs w:val="36"/>
        </w:rPr>
        <w:t>16</w:t>
      </w:r>
      <w:r>
        <w:rPr>
          <w:rFonts w:ascii="宋体" w:eastAsia="宋体" w:hAnsi="宋体" w:cs="宋体"/>
          <w:spacing w:val="-78"/>
          <w:sz w:val="36"/>
          <w:szCs w:val="36"/>
        </w:rPr>
        <w:t xml:space="preserve"> </w:t>
      </w:r>
      <w:r>
        <w:rPr>
          <w:rFonts w:ascii="宋体" w:eastAsia="宋体" w:hAnsi="宋体" w:cs="宋体"/>
          <w:spacing w:val="-13"/>
          <w:sz w:val="36"/>
          <w:szCs w:val="36"/>
        </w:rPr>
        <w:t>＃工字钢作悬挑梁</w:t>
      </w:r>
      <w:r>
        <w:rPr>
          <w:rFonts w:ascii="宋体" w:eastAsia="宋体" w:hAnsi="宋体" w:cs="宋体"/>
          <w:spacing w:val="-13"/>
          <w:sz w:val="36"/>
          <w:szCs w:val="36"/>
        </w:rPr>
        <w:t>,</w:t>
      </w:r>
      <w:r>
        <w:rPr>
          <w:rFonts w:ascii="宋体" w:eastAsia="宋体" w:hAnsi="宋体" w:cs="宋体"/>
          <w:spacing w:val="-13"/>
          <w:sz w:val="36"/>
          <w:szCs w:val="36"/>
        </w:rPr>
        <w:t>悬挑工字钢后端用</w:t>
      </w:r>
      <w:r>
        <w:rPr>
          <w:rFonts w:ascii="宋体" w:eastAsia="宋体" w:hAnsi="宋体" w:cs="宋体"/>
          <w:spacing w:val="-13"/>
          <w:sz w:val="36"/>
          <w:szCs w:val="36"/>
        </w:rPr>
        <w:t>φ16</w:t>
      </w:r>
      <w:r>
        <w:rPr>
          <w:rFonts w:ascii="宋体" w:eastAsia="宋体" w:hAnsi="宋体" w:cs="宋体"/>
          <w:spacing w:val="-70"/>
          <w:sz w:val="36"/>
          <w:szCs w:val="36"/>
        </w:rPr>
        <w:t xml:space="preserve"> </w:t>
      </w:r>
      <w:r>
        <w:rPr>
          <w:rFonts w:ascii="宋体" w:eastAsia="宋体" w:hAnsi="宋体" w:cs="宋体"/>
          <w:spacing w:val="-13"/>
          <w:sz w:val="36"/>
          <w:szCs w:val="36"/>
        </w:rPr>
        <w:t>钢筋固定在混凝土板上，</w:t>
      </w:r>
      <w:r>
        <w:rPr>
          <w:rFonts w:ascii="宋体" w:eastAsia="宋体" w:hAnsi="宋体" w:cs="宋体"/>
          <w:sz w:val="36"/>
          <w:szCs w:val="36"/>
        </w:rPr>
        <w:t xml:space="preserve"> </w:t>
      </w:r>
      <w:r>
        <w:rPr>
          <w:rFonts w:ascii="宋体" w:eastAsia="宋体" w:hAnsi="宋体" w:cs="宋体"/>
          <w:spacing w:val="1"/>
          <w:sz w:val="36"/>
          <w:szCs w:val="36"/>
        </w:rPr>
        <w:t>工字钢穿过锚卡并用木楔塞牢</w:t>
      </w:r>
      <w:r>
        <w:rPr>
          <w:rFonts w:ascii="宋体" w:eastAsia="宋体" w:hAnsi="宋体" w:cs="宋体"/>
          <w:spacing w:val="1"/>
          <w:sz w:val="36"/>
          <w:szCs w:val="36"/>
        </w:rPr>
        <w:t>.</w:t>
      </w:r>
    </w:p>
    <w:p w:rsidR="00C25AD5" w14:paraId="596E662D" w14:textId="77777777">
      <w:pPr>
        <w:spacing w:before="267" w:line="366" w:lineRule="auto"/>
        <w:ind w:left="37" w:right="320" w:firstLine="725"/>
        <w:rPr>
          <w:rFonts w:ascii="宋体" w:eastAsia="宋体" w:hAnsi="宋体" w:cs="宋体"/>
          <w:sz w:val="36"/>
          <w:szCs w:val="36"/>
        </w:rPr>
      </w:pPr>
      <w:r>
        <w:rPr>
          <w:rFonts w:ascii="宋体" w:eastAsia="宋体" w:hAnsi="宋体" w:cs="宋体"/>
          <w:spacing w:val="-9"/>
          <w:sz w:val="36"/>
          <w:szCs w:val="36"/>
        </w:rPr>
        <w:t>2.3</w:t>
      </w:r>
      <w:r>
        <w:rPr>
          <w:rFonts w:ascii="宋体" w:eastAsia="宋体" w:hAnsi="宋体" w:cs="宋体"/>
          <w:spacing w:val="-79"/>
          <w:sz w:val="36"/>
          <w:szCs w:val="36"/>
        </w:rPr>
        <w:t xml:space="preserve"> </w:t>
      </w:r>
      <w:r>
        <w:rPr>
          <w:rFonts w:ascii="宋体" w:eastAsia="宋体" w:hAnsi="宋体" w:cs="宋体"/>
          <w:spacing w:val="-9"/>
          <w:sz w:val="36"/>
          <w:szCs w:val="36"/>
        </w:rPr>
        <w:t>。</w:t>
      </w:r>
      <w:r>
        <w:rPr>
          <w:rFonts w:ascii="宋体" w:eastAsia="宋体" w:hAnsi="宋体" w:cs="宋体"/>
          <w:spacing w:val="-9"/>
          <w:sz w:val="36"/>
          <w:szCs w:val="36"/>
        </w:rPr>
        <w:t>8</w:t>
      </w:r>
      <w:r>
        <w:rPr>
          <w:rFonts w:ascii="宋体" w:eastAsia="宋体" w:hAnsi="宋体" w:cs="宋体"/>
          <w:spacing w:val="-79"/>
          <w:sz w:val="36"/>
          <w:szCs w:val="36"/>
        </w:rPr>
        <w:t xml:space="preserve"> </w:t>
      </w:r>
      <w:r>
        <w:rPr>
          <w:rFonts w:ascii="宋体" w:eastAsia="宋体" w:hAnsi="宋体" w:cs="宋体"/>
          <w:spacing w:val="-9"/>
          <w:sz w:val="36"/>
          <w:szCs w:val="36"/>
        </w:rPr>
        <w:t>在每根悬挑工字钢锚固端楼板内预埋二道</w:t>
      </w:r>
      <w:r>
        <w:rPr>
          <w:rFonts w:ascii="宋体" w:eastAsia="宋体" w:hAnsi="宋体" w:cs="宋体"/>
          <w:spacing w:val="-9"/>
          <w:sz w:val="36"/>
          <w:szCs w:val="36"/>
        </w:rPr>
        <w:t>φ16</w:t>
      </w:r>
      <w:r>
        <w:rPr>
          <w:rFonts w:ascii="宋体" w:eastAsia="宋体" w:hAnsi="宋体" w:cs="宋体"/>
          <w:spacing w:val="-43"/>
          <w:sz w:val="36"/>
          <w:szCs w:val="36"/>
        </w:rPr>
        <w:t xml:space="preserve"> </w:t>
      </w:r>
      <w:r>
        <w:rPr>
          <w:rFonts w:ascii="宋体" w:eastAsia="宋体" w:hAnsi="宋体" w:cs="宋体"/>
          <w:spacing w:val="-9"/>
          <w:sz w:val="36"/>
          <w:szCs w:val="36"/>
        </w:rPr>
        <w:t>的钢筋锚卡</w:t>
      </w:r>
      <w:r>
        <w:rPr>
          <w:rFonts w:ascii="宋体" w:eastAsia="宋体" w:hAnsi="宋体" w:cs="宋体"/>
          <w:spacing w:val="-9"/>
          <w:sz w:val="36"/>
          <w:szCs w:val="36"/>
        </w:rPr>
        <w:t>,</w:t>
      </w:r>
      <w:r>
        <w:rPr>
          <w:rFonts w:ascii="宋体" w:eastAsia="宋体" w:hAnsi="宋体" w:cs="宋体"/>
          <w:spacing w:val="-9"/>
          <w:sz w:val="36"/>
          <w:szCs w:val="36"/>
        </w:rPr>
        <w:t>预埋锚卡处楼</w:t>
      </w:r>
      <w:r>
        <w:rPr>
          <w:rFonts w:ascii="宋体" w:eastAsia="宋体" w:hAnsi="宋体" w:cs="宋体"/>
          <w:sz w:val="36"/>
          <w:szCs w:val="36"/>
        </w:rPr>
        <w:t xml:space="preserve"> </w:t>
      </w:r>
      <w:r>
        <w:rPr>
          <w:rFonts w:ascii="宋体" w:eastAsia="宋体" w:hAnsi="宋体" w:cs="宋体"/>
          <w:spacing w:val="1"/>
          <w:sz w:val="36"/>
          <w:szCs w:val="36"/>
        </w:rPr>
        <w:t>板必须是双层配筋，配筋量不小于双向</w:t>
      </w:r>
      <w:r>
        <w:rPr>
          <w:rFonts w:ascii="宋体" w:eastAsia="宋体" w:hAnsi="宋体" w:cs="宋体"/>
          <w:spacing w:val="1"/>
          <w:sz w:val="36"/>
          <w:szCs w:val="36"/>
        </w:rPr>
        <w:t>φ8@150</w:t>
      </w:r>
      <w:r>
        <w:rPr>
          <w:rFonts w:ascii="宋体" w:eastAsia="宋体" w:hAnsi="宋体" w:cs="宋体"/>
          <w:spacing w:val="-43"/>
          <w:sz w:val="36"/>
          <w:szCs w:val="36"/>
        </w:rPr>
        <w:t xml:space="preserve"> </w:t>
      </w:r>
      <w:r>
        <w:rPr>
          <w:rFonts w:ascii="宋体" w:eastAsia="宋体" w:hAnsi="宋体" w:cs="宋体"/>
          <w:spacing w:val="1"/>
          <w:sz w:val="36"/>
          <w:szCs w:val="36"/>
        </w:rPr>
        <w:t>，两道锚卡间距</w:t>
      </w:r>
      <w:r>
        <w:rPr>
          <w:rFonts w:ascii="宋体" w:eastAsia="宋体" w:hAnsi="宋体" w:cs="宋体"/>
          <w:spacing w:val="-71"/>
          <w:sz w:val="36"/>
          <w:szCs w:val="36"/>
        </w:rPr>
        <w:t xml:space="preserve"> </w:t>
      </w:r>
      <w:r>
        <w:rPr>
          <w:rFonts w:ascii="宋体" w:eastAsia="宋体" w:hAnsi="宋体" w:cs="宋体"/>
          <w:spacing w:val="1"/>
          <w:sz w:val="36"/>
          <w:szCs w:val="36"/>
        </w:rPr>
        <w:t>300mm.</w:t>
      </w:r>
      <w:r>
        <w:rPr>
          <w:rFonts w:ascii="宋体" w:eastAsia="宋体" w:hAnsi="宋体" w:cs="宋体"/>
          <w:spacing w:val="-104"/>
          <w:sz w:val="36"/>
          <w:szCs w:val="36"/>
        </w:rPr>
        <w:t xml:space="preserve"> </w:t>
      </w:r>
      <w:r>
        <w:rPr>
          <w:rFonts w:ascii="宋体" w:eastAsia="宋体" w:hAnsi="宋体" w:cs="宋体"/>
          <w:spacing w:val="1"/>
          <w:sz w:val="36"/>
          <w:szCs w:val="36"/>
        </w:rPr>
        <w:t>此外为稳定</w:t>
      </w:r>
      <w:r>
        <w:rPr>
          <w:rFonts w:ascii="宋体" w:eastAsia="宋体" w:hAnsi="宋体" w:cs="宋体"/>
          <w:sz w:val="36"/>
          <w:szCs w:val="36"/>
        </w:rPr>
        <w:t xml:space="preserve"> </w:t>
      </w:r>
      <w:r>
        <w:rPr>
          <w:rFonts w:ascii="宋体" w:eastAsia="宋体" w:hAnsi="宋体" w:cs="宋体"/>
          <w:spacing w:val="-2"/>
          <w:sz w:val="36"/>
          <w:szCs w:val="36"/>
        </w:rPr>
        <w:t>挑梁的位置，在挑梁支点处（即楼板封口梁处）再预埋一根</w:t>
      </w:r>
      <w:r>
        <w:rPr>
          <w:rFonts w:ascii="宋体" w:eastAsia="宋体" w:hAnsi="宋体" w:cs="宋体"/>
          <w:spacing w:val="-2"/>
          <w:sz w:val="36"/>
          <w:szCs w:val="36"/>
        </w:rPr>
        <w:t>φ</w:t>
      </w:r>
      <w:r>
        <w:rPr>
          <w:rFonts w:ascii="宋体" w:eastAsia="宋体" w:hAnsi="宋体" w:cs="宋体"/>
          <w:spacing w:val="-133"/>
          <w:sz w:val="36"/>
          <w:szCs w:val="36"/>
        </w:rPr>
        <w:t xml:space="preserve"> </w:t>
      </w:r>
      <w:r>
        <w:rPr>
          <w:rFonts w:ascii="宋体" w:eastAsia="宋体" w:hAnsi="宋体" w:cs="宋体"/>
          <w:spacing w:val="-2"/>
          <w:sz w:val="36"/>
          <w:szCs w:val="36"/>
        </w:rPr>
        <w:t>16</w:t>
      </w:r>
      <w:r>
        <w:rPr>
          <w:rFonts w:ascii="宋体" w:eastAsia="宋体" w:hAnsi="宋体" w:cs="宋体"/>
          <w:spacing w:val="-44"/>
          <w:sz w:val="36"/>
          <w:szCs w:val="36"/>
        </w:rPr>
        <w:t xml:space="preserve"> </w:t>
      </w:r>
      <w:r>
        <w:rPr>
          <w:rFonts w:ascii="宋体" w:eastAsia="宋体" w:hAnsi="宋体" w:cs="宋体"/>
          <w:spacing w:val="-2"/>
          <w:sz w:val="36"/>
          <w:szCs w:val="36"/>
        </w:rPr>
        <w:t>的钢筋锚卡</w:t>
      </w:r>
      <w:r>
        <w:rPr>
          <w:rFonts w:ascii="宋体" w:eastAsia="宋体" w:hAnsi="宋体" w:cs="宋体"/>
          <w:spacing w:val="-2"/>
          <w:sz w:val="36"/>
          <w:szCs w:val="36"/>
        </w:rPr>
        <w:t>.</w:t>
      </w:r>
    </w:p>
    <w:p w:rsidR="00C25AD5" w14:paraId="7B52B731" w14:textId="77777777">
      <w:pPr>
        <w:spacing w:before="263" w:line="237" w:lineRule="auto"/>
        <w:ind w:firstLine="763"/>
        <w:rPr>
          <w:rFonts w:ascii="宋体" w:eastAsia="宋体" w:hAnsi="宋体" w:cs="宋体"/>
          <w:sz w:val="36"/>
          <w:szCs w:val="36"/>
        </w:rPr>
      </w:pPr>
      <w:r>
        <w:rPr>
          <w:rFonts w:ascii="宋体" w:eastAsia="宋体" w:hAnsi="宋体" w:cs="宋体"/>
          <w:spacing w:val="-17"/>
          <w:sz w:val="36"/>
          <w:szCs w:val="36"/>
        </w:rPr>
        <w:t>2.4</w:t>
      </w:r>
      <w:r>
        <w:rPr>
          <w:rFonts w:ascii="宋体" w:eastAsia="宋体" w:hAnsi="宋体" w:cs="宋体"/>
          <w:spacing w:val="16"/>
          <w:sz w:val="36"/>
          <w:szCs w:val="36"/>
        </w:rPr>
        <w:t xml:space="preserve"> </w:t>
      </w:r>
      <w:r>
        <w:rPr>
          <w:rFonts w:ascii="宋体" w:eastAsia="宋体" w:hAnsi="宋体" w:cs="宋体"/>
          <w:spacing w:val="-17"/>
          <w:sz w:val="36"/>
          <w:szCs w:val="36"/>
        </w:rPr>
        <w:t>立杆搭设</w:t>
      </w:r>
    </w:p>
    <w:p w:rsidR="00C25AD5" w14:paraId="2F4AD3C1" w14:textId="77777777">
      <w:pPr>
        <w:spacing w:line="418" w:lineRule="auto"/>
      </w:pPr>
    </w:p>
    <w:p w:rsidR="00C25AD5" w14:paraId="64AA5DD1" w14:textId="77777777">
      <w:pPr>
        <w:spacing w:before="117" w:line="377" w:lineRule="auto"/>
        <w:ind w:left="40" w:right="343" w:firstLine="722"/>
        <w:rPr>
          <w:rFonts w:ascii="宋体" w:eastAsia="宋体" w:hAnsi="宋体" w:cs="宋体"/>
          <w:sz w:val="36"/>
          <w:szCs w:val="36"/>
        </w:rPr>
      </w:pPr>
      <w:r>
        <w:rPr>
          <w:rFonts w:ascii="宋体" w:eastAsia="宋体" w:hAnsi="宋体" w:cs="宋体"/>
          <w:spacing w:val="-18"/>
          <w:sz w:val="36"/>
          <w:szCs w:val="36"/>
        </w:rPr>
        <w:t>2.4.1</w:t>
      </w:r>
      <w:r>
        <w:rPr>
          <w:rFonts w:ascii="宋体" w:eastAsia="宋体" w:hAnsi="宋体" w:cs="宋体"/>
          <w:spacing w:val="143"/>
          <w:sz w:val="36"/>
          <w:szCs w:val="36"/>
        </w:rPr>
        <w:t xml:space="preserve"> </w:t>
      </w:r>
      <w:r>
        <w:rPr>
          <w:rFonts w:ascii="宋体" w:eastAsia="宋体" w:hAnsi="宋体" w:cs="宋体"/>
          <w:spacing w:val="-18"/>
          <w:sz w:val="36"/>
          <w:szCs w:val="36"/>
        </w:rPr>
        <w:t>立杆横距为</w:t>
      </w:r>
      <w:r>
        <w:rPr>
          <w:rFonts w:ascii="宋体" w:eastAsia="宋体" w:hAnsi="宋体" w:cs="宋体"/>
          <w:spacing w:val="-76"/>
          <w:sz w:val="36"/>
          <w:szCs w:val="36"/>
        </w:rPr>
        <w:t xml:space="preserve"> </w:t>
      </w:r>
      <w:r>
        <w:rPr>
          <w:rFonts w:ascii="宋体" w:eastAsia="宋体" w:hAnsi="宋体" w:cs="宋体"/>
          <w:spacing w:val="-18"/>
          <w:sz w:val="36"/>
          <w:szCs w:val="36"/>
        </w:rPr>
        <w:t>0.8m</w:t>
      </w:r>
      <w:r>
        <w:rPr>
          <w:rFonts w:ascii="宋体" w:eastAsia="宋体" w:hAnsi="宋体" w:cs="宋体"/>
          <w:spacing w:val="-98"/>
          <w:sz w:val="36"/>
          <w:szCs w:val="36"/>
        </w:rPr>
        <w:t xml:space="preserve"> </w:t>
      </w:r>
      <w:r>
        <w:rPr>
          <w:rFonts w:ascii="宋体" w:eastAsia="宋体" w:hAnsi="宋体" w:cs="宋体"/>
          <w:spacing w:val="-18"/>
          <w:sz w:val="36"/>
          <w:szCs w:val="36"/>
        </w:rPr>
        <w:t>，纵距为</w:t>
      </w:r>
      <w:r>
        <w:rPr>
          <w:rFonts w:ascii="宋体" w:eastAsia="宋体" w:hAnsi="宋体" w:cs="宋体"/>
          <w:spacing w:val="-41"/>
          <w:sz w:val="36"/>
          <w:szCs w:val="36"/>
        </w:rPr>
        <w:t xml:space="preserve"> </w:t>
      </w:r>
      <w:r>
        <w:rPr>
          <w:rFonts w:ascii="宋体" w:eastAsia="宋体" w:hAnsi="宋体" w:cs="宋体"/>
          <w:spacing w:val="-18"/>
          <w:sz w:val="36"/>
          <w:szCs w:val="36"/>
        </w:rPr>
        <w:t>1.5m</w:t>
      </w:r>
      <w:r>
        <w:rPr>
          <w:rFonts w:ascii="宋体" w:eastAsia="宋体" w:hAnsi="宋体" w:cs="宋体"/>
          <w:spacing w:val="-57"/>
          <w:sz w:val="36"/>
          <w:szCs w:val="36"/>
        </w:rPr>
        <w:t xml:space="preserve"> </w:t>
      </w:r>
      <w:r>
        <w:rPr>
          <w:rFonts w:ascii="宋体" w:eastAsia="宋体" w:hAnsi="宋体" w:cs="宋体"/>
          <w:spacing w:val="-18"/>
          <w:sz w:val="36"/>
          <w:szCs w:val="36"/>
        </w:rPr>
        <w:t>，立杆步距为</w:t>
      </w:r>
      <w:r>
        <w:rPr>
          <w:rFonts w:ascii="宋体" w:eastAsia="宋体" w:hAnsi="宋体" w:cs="宋体"/>
          <w:spacing w:val="-41"/>
          <w:sz w:val="36"/>
          <w:szCs w:val="36"/>
        </w:rPr>
        <w:t xml:space="preserve"> </w:t>
      </w:r>
      <w:r>
        <w:rPr>
          <w:rFonts w:ascii="宋体" w:eastAsia="宋体" w:hAnsi="宋体" w:cs="宋体"/>
          <w:spacing w:val="-18"/>
          <w:sz w:val="36"/>
          <w:szCs w:val="36"/>
        </w:rPr>
        <w:t>1</w:t>
      </w:r>
      <w:r>
        <w:rPr>
          <w:rFonts w:ascii="宋体" w:eastAsia="宋体" w:hAnsi="宋体" w:cs="宋体"/>
          <w:spacing w:val="-18"/>
          <w:sz w:val="36"/>
          <w:szCs w:val="36"/>
        </w:rPr>
        <w:t>。</w:t>
      </w:r>
      <w:r>
        <w:rPr>
          <w:rFonts w:ascii="宋体" w:eastAsia="宋体" w:hAnsi="宋体" w:cs="宋体"/>
          <w:spacing w:val="-18"/>
          <w:sz w:val="36"/>
          <w:szCs w:val="36"/>
        </w:rPr>
        <w:t>8m</w:t>
      </w:r>
      <w:r>
        <w:rPr>
          <w:rFonts w:ascii="宋体" w:eastAsia="宋体" w:hAnsi="宋体" w:cs="宋体"/>
          <w:spacing w:val="-18"/>
          <w:sz w:val="36"/>
          <w:szCs w:val="36"/>
        </w:rPr>
        <w:t>，内立杆离墙面距离为</w:t>
      </w:r>
      <w:r>
        <w:rPr>
          <w:rFonts w:ascii="宋体" w:eastAsia="宋体" w:hAnsi="宋体" w:cs="宋体"/>
          <w:sz w:val="36"/>
          <w:szCs w:val="36"/>
        </w:rPr>
        <w:t xml:space="preserve"> </w:t>
      </w:r>
      <w:r>
        <w:rPr>
          <w:rFonts w:ascii="宋体" w:eastAsia="宋体" w:hAnsi="宋体" w:cs="宋体"/>
          <w:spacing w:val="-3"/>
          <w:sz w:val="36"/>
          <w:szCs w:val="36"/>
        </w:rPr>
        <w:t>0.25m</w:t>
      </w:r>
      <w:r>
        <w:rPr>
          <w:rFonts w:ascii="宋体" w:eastAsia="宋体" w:hAnsi="宋体" w:cs="宋体"/>
          <w:spacing w:val="-3"/>
          <w:sz w:val="36"/>
          <w:szCs w:val="36"/>
        </w:rPr>
        <w:t>。</w:t>
      </w:r>
    </w:p>
    <w:p w:rsidR="00C25AD5" w14:paraId="76DDF86F" w14:textId="77777777">
      <w:pPr>
        <w:spacing w:before="235" w:line="370" w:lineRule="auto"/>
        <w:ind w:left="40" w:right="314" w:firstLine="722"/>
        <w:rPr>
          <w:rFonts w:ascii="宋体" w:eastAsia="宋体" w:hAnsi="宋体" w:cs="宋体"/>
          <w:sz w:val="36"/>
          <w:szCs w:val="36"/>
        </w:rPr>
      </w:pPr>
      <w:r>
        <w:rPr>
          <w:rFonts w:ascii="宋体" w:eastAsia="宋体" w:hAnsi="宋体" w:cs="宋体"/>
          <w:spacing w:val="-11"/>
          <w:sz w:val="36"/>
          <w:szCs w:val="36"/>
        </w:rPr>
        <w:t>2.4</w:t>
      </w:r>
      <w:r>
        <w:rPr>
          <w:rFonts w:ascii="宋体" w:eastAsia="宋体" w:hAnsi="宋体" w:cs="宋体"/>
          <w:spacing w:val="-57"/>
          <w:sz w:val="36"/>
          <w:szCs w:val="36"/>
        </w:rPr>
        <w:t xml:space="preserve"> </w:t>
      </w:r>
      <w:r>
        <w:rPr>
          <w:rFonts w:ascii="宋体" w:eastAsia="宋体" w:hAnsi="宋体" w:cs="宋体"/>
          <w:spacing w:val="-11"/>
          <w:sz w:val="36"/>
          <w:szCs w:val="36"/>
        </w:rPr>
        <w:t>。</w:t>
      </w:r>
      <w:r>
        <w:rPr>
          <w:rFonts w:ascii="宋体" w:eastAsia="宋体" w:hAnsi="宋体" w:cs="宋体"/>
          <w:spacing w:val="-11"/>
          <w:sz w:val="36"/>
          <w:szCs w:val="36"/>
        </w:rPr>
        <w:t>2</w:t>
      </w:r>
      <w:r>
        <w:rPr>
          <w:rFonts w:ascii="宋体" w:eastAsia="宋体" w:hAnsi="宋体" w:cs="宋体"/>
          <w:spacing w:val="-81"/>
          <w:sz w:val="36"/>
          <w:szCs w:val="36"/>
        </w:rPr>
        <w:t xml:space="preserve"> </w:t>
      </w:r>
      <w:r>
        <w:rPr>
          <w:rFonts w:ascii="宋体" w:eastAsia="宋体" w:hAnsi="宋体" w:cs="宋体"/>
          <w:spacing w:val="-11"/>
          <w:sz w:val="36"/>
          <w:szCs w:val="36"/>
        </w:rPr>
        <w:t>立杆落在悬挑工字钢上</w:t>
      </w:r>
      <w:r>
        <w:rPr>
          <w:rFonts w:ascii="宋体" w:eastAsia="宋体" w:hAnsi="宋体" w:cs="宋体"/>
          <w:spacing w:val="-11"/>
          <w:sz w:val="36"/>
          <w:szCs w:val="36"/>
        </w:rPr>
        <w:t>,</w:t>
      </w:r>
      <w:r>
        <w:rPr>
          <w:rFonts w:ascii="宋体" w:eastAsia="宋体" w:hAnsi="宋体" w:cs="宋体"/>
          <w:spacing w:val="-80"/>
          <w:sz w:val="36"/>
          <w:szCs w:val="36"/>
        </w:rPr>
        <w:t xml:space="preserve"> </w:t>
      </w:r>
      <w:r>
        <w:rPr>
          <w:rFonts w:ascii="宋体" w:eastAsia="宋体" w:hAnsi="宋体" w:cs="宋体"/>
          <w:spacing w:val="-11"/>
          <w:sz w:val="36"/>
          <w:szCs w:val="36"/>
        </w:rPr>
        <w:t>安装立杆的部位必须焊上</w:t>
      </w:r>
      <w:r>
        <w:rPr>
          <w:rFonts w:ascii="宋体" w:eastAsia="宋体" w:hAnsi="宋体" w:cs="宋体"/>
          <w:spacing w:val="-14"/>
          <w:sz w:val="36"/>
          <w:szCs w:val="36"/>
        </w:rPr>
        <w:t xml:space="preserve"> </w:t>
      </w:r>
      <w:r>
        <w:rPr>
          <w:rFonts w:ascii="宋体" w:eastAsia="宋体" w:hAnsi="宋体" w:cs="宋体"/>
          <w:spacing w:val="-11"/>
          <w:sz w:val="36"/>
          <w:szCs w:val="36"/>
        </w:rPr>
        <w:t>150mm</w:t>
      </w:r>
      <w:r>
        <w:rPr>
          <w:rFonts w:ascii="宋体" w:eastAsia="宋体" w:hAnsi="宋体" w:cs="宋体"/>
          <w:spacing w:val="-11"/>
          <w:sz w:val="36"/>
          <w:szCs w:val="36"/>
        </w:rPr>
        <w:t>长</w:t>
      </w:r>
      <w:r>
        <w:rPr>
          <w:rFonts w:ascii="宋体" w:eastAsia="宋体" w:hAnsi="宋体" w:cs="宋体"/>
          <w:spacing w:val="-11"/>
          <w:sz w:val="36"/>
          <w:szCs w:val="36"/>
        </w:rPr>
        <w:t>φ16</w:t>
      </w:r>
      <w:r>
        <w:rPr>
          <w:rFonts w:ascii="宋体" w:eastAsia="宋体" w:hAnsi="宋体" w:cs="宋体"/>
          <w:spacing w:val="-45"/>
          <w:sz w:val="36"/>
          <w:szCs w:val="36"/>
        </w:rPr>
        <w:t xml:space="preserve"> </w:t>
      </w:r>
      <w:r>
        <w:rPr>
          <w:rFonts w:ascii="宋体" w:eastAsia="宋体" w:hAnsi="宋体" w:cs="宋体"/>
          <w:spacing w:val="-11"/>
          <w:sz w:val="36"/>
          <w:szCs w:val="36"/>
        </w:rPr>
        <w:t>以上的钢</w:t>
      </w:r>
      <w:r>
        <w:rPr>
          <w:rFonts w:ascii="宋体" w:eastAsia="宋体" w:hAnsi="宋体" w:cs="宋体"/>
          <w:sz w:val="36"/>
          <w:szCs w:val="36"/>
        </w:rPr>
        <w:t xml:space="preserve"> </w:t>
      </w:r>
      <w:r>
        <w:rPr>
          <w:rFonts w:ascii="宋体" w:eastAsia="宋体" w:hAnsi="宋体" w:cs="宋体"/>
          <w:sz w:val="36"/>
          <w:szCs w:val="36"/>
        </w:rPr>
        <w:t>筋，立杆套入钢管上，防止立杆滑移</w:t>
      </w:r>
      <w:r>
        <w:rPr>
          <w:rFonts w:ascii="宋体" w:eastAsia="宋体" w:hAnsi="宋体" w:cs="宋体"/>
          <w:sz w:val="36"/>
          <w:szCs w:val="36"/>
        </w:rPr>
        <w:t>.</w:t>
      </w:r>
    </w:p>
    <w:p w:rsidR="00C25AD5" w14:paraId="3C90AE8A" w14:textId="77777777">
      <w:pPr>
        <w:spacing w:before="263" w:line="366" w:lineRule="auto"/>
        <w:ind w:left="41" w:right="318" w:firstLine="721"/>
        <w:rPr>
          <w:rFonts w:ascii="宋体" w:eastAsia="宋体" w:hAnsi="宋体" w:cs="宋体"/>
          <w:sz w:val="36"/>
          <w:szCs w:val="36"/>
        </w:rPr>
      </w:pPr>
      <w:r>
        <w:rPr>
          <w:rFonts w:ascii="宋体" w:eastAsia="宋体" w:hAnsi="宋体" w:cs="宋体"/>
          <w:spacing w:val="-13"/>
          <w:sz w:val="36"/>
          <w:szCs w:val="36"/>
        </w:rPr>
        <w:t>2</w:t>
      </w:r>
      <w:r>
        <w:rPr>
          <w:rFonts w:ascii="宋体" w:eastAsia="宋体" w:hAnsi="宋体" w:cs="宋体"/>
          <w:spacing w:val="-13"/>
          <w:sz w:val="36"/>
          <w:szCs w:val="36"/>
        </w:rPr>
        <w:t>。</w:t>
      </w:r>
      <w:r>
        <w:rPr>
          <w:rFonts w:ascii="宋体" w:eastAsia="宋体" w:hAnsi="宋体" w:cs="宋体"/>
          <w:spacing w:val="-13"/>
          <w:sz w:val="36"/>
          <w:szCs w:val="36"/>
        </w:rPr>
        <w:t>4.3</w:t>
      </w:r>
      <w:r>
        <w:rPr>
          <w:rFonts w:ascii="宋体" w:eastAsia="宋体" w:hAnsi="宋体" w:cs="宋体"/>
          <w:spacing w:val="-58"/>
          <w:sz w:val="36"/>
          <w:szCs w:val="36"/>
        </w:rPr>
        <w:t xml:space="preserve"> </w:t>
      </w:r>
      <w:r>
        <w:rPr>
          <w:rFonts w:ascii="宋体" w:eastAsia="宋体" w:hAnsi="宋体" w:cs="宋体"/>
          <w:spacing w:val="-13"/>
          <w:sz w:val="36"/>
          <w:szCs w:val="36"/>
        </w:rPr>
        <w:t>立杆上的对接扣件必须交错布置</w:t>
      </w:r>
      <w:r>
        <w:rPr>
          <w:rFonts w:ascii="宋体" w:eastAsia="宋体" w:hAnsi="宋体" w:cs="宋体"/>
          <w:spacing w:val="-13"/>
          <w:sz w:val="36"/>
          <w:szCs w:val="36"/>
        </w:rPr>
        <w:t>;</w:t>
      </w:r>
      <w:r>
        <w:rPr>
          <w:rFonts w:ascii="宋体" w:eastAsia="宋体" w:hAnsi="宋体" w:cs="宋体"/>
          <w:spacing w:val="-79"/>
          <w:sz w:val="36"/>
          <w:szCs w:val="36"/>
        </w:rPr>
        <w:t xml:space="preserve"> </w:t>
      </w:r>
      <w:r>
        <w:rPr>
          <w:rFonts w:ascii="宋体" w:eastAsia="宋体" w:hAnsi="宋体" w:cs="宋体"/>
          <w:spacing w:val="-13"/>
          <w:sz w:val="36"/>
          <w:szCs w:val="36"/>
        </w:rPr>
        <w:t>两根相邻立杆的接头不应设置在同步内</w:t>
      </w:r>
      <w:r>
        <w:rPr>
          <w:rFonts w:ascii="宋体" w:eastAsia="宋体" w:hAnsi="宋体" w:cs="宋体"/>
          <w:spacing w:val="-13"/>
          <w:sz w:val="36"/>
          <w:szCs w:val="36"/>
        </w:rPr>
        <w:t>,</w:t>
      </w:r>
      <w:r>
        <w:rPr>
          <w:rFonts w:ascii="宋体" w:eastAsia="宋体" w:hAnsi="宋体" w:cs="宋体"/>
          <w:sz w:val="36"/>
          <w:szCs w:val="36"/>
        </w:rPr>
        <w:t xml:space="preserve"> </w:t>
      </w:r>
      <w:r>
        <w:rPr>
          <w:rFonts w:ascii="宋体" w:eastAsia="宋体" w:hAnsi="宋体" w:cs="宋体"/>
          <w:spacing w:val="-3"/>
          <w:sz w:val="36"/>
          <w:szCs w:val="36"/>
        </w:rPr>
        <w:t>同步内隔一根立杆的两个相隔接头在高度方向错开的距离不宜小于</w:t>
      </w:r>
      <w:r>
        <w:rPr>
          <w:rFonts w:ascii="宋体" w:eastAsia="宋体" w:hAnsi="宋体" w:cs="宋体"/>
          <w:spacing w:val="-3"/>
          <w:sz w:val="36"/>
          <w:szCs w:val="36"/>
        </w:rPr>
        <w:t>500mm</w:t>
      </w:r>
      <w:r>
        <w:rPr>
          <w:rFonts w:ascii="宋体" w:eastAsia="宋体" w:hAnsi="宋体" w:cs="宋体"/>
          <w:spacing w:val="-3"/>
          <w:sz w:val="36"/>
          <w:szCs w:val="36"/>
        </w:rPr>
        <w:t>；</w:t>
      </w:r>
      <w:r>
        <w:rPr>
          <w:rFonts w:ascii="宋体" w:eastAsia="宋体" w:hAnsi="宋体" w:cs="宋体"/>
          <w:spacing w:val="-62"/>
          <w:sz w:val="36"/>
          <w:szCs w:val="36"/>
        </w:rPr>
        <w:t xml:space="preserve"> </w:t>
      </w:r>
      <w:r>
        <w:rPr>
          <w:rFonts w:ascii="宋体" w:eastAsia="宋体" w:hAnsi="宋体" w:cs="宋体"/>
          <w:spacing w:val="-3"/>
          <w:sz w:val="36"/>
          <w:szCs w:val="36"/>
        </w:rPr>
        <w:t>各接头中</w:t>
      </w:r>
      <w:r>
        <w:rPr>
          <w:rFonts w:ascii="宋体" w:eastAsia="宋体" w:hAnsi="宋体" w:cs="宋体"/>
          <w:sz w:val="36"/>
          <w:szCs w:val="36"/>
        </w:rPr>
        <w:t xml:space="preserve"> </w:t>
      </w:r>
      <w:r>
        <w:rPr>
          <w:rFonts w:ascii="宋体" w:eastAsia="宋体" w:hAnsi="宋体" w:cs="宋体"/>
          <w:spacing w:val="-6"/>
          <w:sz w:val="36"/>
          <w:szCs w:val="36"/>
        </w:rPr>
        <w:t>心至主节点的距离不宜大于步距的</w:t>
      </w:r>
      <w:r>
        <w:rPr>
          <w:rFonts w:ascii="宋体" w:eastAsia="宋体" w:hAnsi="宋体" w:cs="宋体"/>
          <w:spacing w:val="-69"/>
          <w:sz w:val="36"/>
          <w:szCs w:val="36"/>
        </w:rPr>
        <w:t xml:space="preserve"> </w:t>
      </w:r>
      <w:r>
        <w:rPr>
          <w:rFonts w:ascii="宋体" w:eastAsia="宋体" w:hAnsi="宋体" w:cs="宋体"/>
          <w:spacing w:val="-6"/>
          <w:sz w:val="36"/>
          <w:szCs w:val="36"/>
        </w:rPr>
        <w:t>1/3</w:t>
      </w:r>
      <w:r>
        <w:rPr>
          <w:rFonts w:ascii="宋体" w:eastAsia="宋体" w:hAnsi="宋体" w:cs="宋体"/>
          <w:spacing w:val="-80"/>
          <w:sz w:val="36"/>
          <w:szCs w:val="36"/>
        </w:rPr>
        <w:t xml:space="preserve"> </w:t>
      </w:r>
      <w:r>
        <w:rPr>
          <w:rFonts w:ascii="宋体" w:eastAsia="宋体" w:hAnsi="宋体" w:cs="宋体"/>
          <w:spacing w:val="-6"/>
          <w:sz w:val="36"/>
          <w:szCs w:val="36"/>
        </w:rPr>
        <w:t>；</w:t>
      </w:r>
    </w:p>
    <w:p w:rsidR="00C25AD5" w14:paraId="1584B37C" w14:textId="77777777">
      <w:pPr>
        <w:spacing w:before="261" w:line="235" w:lineRule="auto"/>
        <w:ind w:firstLine="763"/>
        <w:rPr>
          <w:rFonts w:ascii="宋体" w:eastAsia="宋体" w:hAnsi="宋体" w:cs="宋体"/>
          <w:sz w:val="36"/>
          <w:szCs w:val="36"/>
        </w:rPr>
      </w:pPr>
      <w:r>
        <w:rPr>
          <w:rFonts w:ascii="宋体" w:eastAsia="宋体" w:hAnsi="宋体" w:cs="宋体"/>
          <w:spacing w:val="-5"/>
          <w:sz w:val="36"/>
          <w:szCs w:val="36"/>
        </w:rPr>
        <w:t>2</w:t>
      </w:r>
      <w:r>
        <w:rPr>
          <w:rFonts w:ascii="宋体" w:eastAsia="宋体" w:hAnsi="宋体" w:cs="宋体"/>
          <w:spacing w:val="-5"/>
          <w:sz w:val="36"/>
          <w:szCs w:val="36"/>
        </w:rPr>
        <w:t>。</w:t>
      </w:r>
      <w:r>
        <w:rPr>
          <w:rFonts w:ascii="宋体" w:eastAsia="宋体" w:hAnsi="宋体" w:cs="宋体"/>
          <w:spacing w:val="-5"/>
          <w:sz w:val="36"/>
          <w:szCs w:val="36"/>
        </w:rPr>
        <w:t>4.4</w:t>
      </w:r>
      <w:r>
        <w:rPr>
          <w:rFonts w:ascii="宋体" w:eastAsia="宋体" w:hAnsi="宋体" w:cs="宋体"/>
          <w:spacing w:val="27"/>
          <w:sz w:val="36"/>
          <w:szCs w:val="36"/>
        </w:rPr>
        <w:t xml:space="preserve"> </w:t>
      </w:r>
      <w:r>
        <w:rPr>
          <w:rFonts w:ascii="宋体" w:eastAsia="宋体" w:hAnsi="宋体" w:cs="宋体"/>
          <w:spacing w:val="-5"/>
          <w:sz w:val="36"/>
          <w:szCs w:val="36"/>
        </w:rPr>
        <w:t>立杆顶端栏杆宜高出女儿墙上端</w:t>
      </w:r>
      <w:r>
        <w:rPr>
          <w:rFonts w:ascii="宋体" w:eastAsia="宋体" w:hAnsi="宋体" w:cs="宋体"/>
          <w:spacing w:val="-76"/>
          <w:sz w:val="36"/>
          <w:szCs w:val="36"/>
        </w:rPr>
        <w:t xml:space="preserve"> </w:t>
      </w:r>
      <w:r>
        <w:rPr>
          <w:rFonts w:ascii="宋体" w:eastAsia="宋体" w:hAnsi="宋体" w:cs="宋体"/>
          <w:spacing w:val="-5"/>
          <w:sz w:val="36"/>
          <w:szCs w:val="36"/>
        </w:rPr>
        <w:t>1m,</w:t>
      </w:r>
      <w:r>
        <w:rPr>
          <w:rFonts w:ascii="宋体" w:eastAsia="宋体" w:hAnsi="宋体" w:cs="宋体"/>
          <w:spacing w:val="-5"/>
          <w:sz w:val="36"/>
          <w:szCs w:val="36"/>
        </w:rPr>
        <w:t>宜高出檐口上端</w:t>
      </w:r>
      <w:r>
        <w:rPr>
          <w:rFonts w:ascii="宋体" w:eastAsia="宋体" w:hAnsi="宋体" w:cs="宋体"/>
          <w:spacing w:val="-69"/>
          <w:sz w:val="36"/>
          <w:szCs w:val="36"/>
        </w:rPr>
        <w:t xml:space="preserve"> </w:t>
      </w:r>
      <w:r>
        <w:rPr>
          <w:rFonts w:ascii="宋体" w:eastAsia="宋体" w:hAnsi="宋体" w:cs="宋体"/>
          <w:spacing w:val="-5"/>
          <w:sz w:val="36"/>
          <w:szCs w:val="36"/>
        </w:rPr>
        <w:t>1.5m</w:t>
      </w:r>
      <w:r>
        <w:rPr>
          <w:rFonts w:ascii="宋体" w:eastAsia="宋体" w:hAnsi="宋体" w:cs="宋体"/>
          <w:spacing w:val="-5"/>
          <w:sz w:val="36"/>
          <w:szCs w:val="36"/>
        </w:rPr>
        <w:t>。</w:t>
      </w:r>
    </w:p>
    <w:p w:rsidR="00C25AD5" w14:paraId="1EE65D3D" w14:textId="77777777">
      <w:pPr>
        <w:spacing w:line="429" w:lineRule="auto"/>
      </w:pPr>
    </w:p>
    <w:p w:rsidR="00C25AD5" w14:paraId="0693A1B0" w14:textId="77777777">
      <w:pPr>
        <w:spacing w:before="117" w:line="366" w:lineRule="auto"/>
        <w:ind w:left="38" w:right="315" w:firstLine="724"/>
        <w:rPr>
          <w:rFonts w:ascii="宋体" w:eastAsia="宋体" w:hAnsi="宋体" w:cs="宋体"/>
          <w:sz w:val="36"/>
          <w:szCs w:val="36"/>
        </w:rPr>
      </w:pPr>
      <w:r>
        <w:rPr>
          <w:rFonts w:ascii="宋体" w:eastAsia="宋体" w:hAnsi="宋体" w:cs="宋体"/>
          <w:spacing w:val="-8"/>
          <w:sz w:val="36"/>
          <w:szCs w:val="36"/>
        </w:rPr>
        <w:t>2.4</w:t>
      </w:r>
      <w:r>
        <w:rPr>
          <w:rFonts w:ascii="宋体" w:eastAsia="宋体" w:hAnsi="宋体" w:cs="宋体"/>
          <w:spacing w:val="-77"/>
          <w:sz w:val="36"/>
          <w:szCs w:val="36"/>
        </w:rPr>
        <w:t xml:space="preserve"> </w:t>
      </w:r>
      <w:r>
        <w:rPr>
          <w:rFonts w:ascii="宋体" w:eastAsia="宋体" w:hAnsi="宋体" w:cs="宋体"/>
          <w:spacing w:val="-8"/>
          <w:sz w:val="36"/>
          <w:szCs w:val="36"/>
        </w:rPr>
        <w:t>。</w:t>
      </w:r>
      <w:r>
        <w:rPr>
          <w:rFonts w:ascii="宋体" w:eastAsia="宋体" w:hAnsi="宋体" w:cs="宋体"/>
          <w:spacing w:val="-8"/>
          <w:sz w:val="36"/>
          <w:szCs w:val="36"/>
        </w:rPr>
        <w:t>5</w:t>
      </w:r>
      <w:r>
        <w:rPr>
          <w:rFonts w:ascii="宋体" w:eastAsia="宋体" w:hAnsi="宋体" w:cs="宋体"/>
          <w:spacing w:val="-82"/>
          <w:sz w:val="36"/>
          <w:szCs w:val="36"/>
        </w:rPr>
        <w:t xml:space="preserve"> </w:t>
      </w:r>
      <w:r>
        <w:rPr>
          <w:rFonts w:ascii="宋体" w:eastAsia="宋体" w:hAnsi="宋体" w:cs="宋体"/>
          <w:spacing w:val="-8"/>
          <w:sz w:val="36"/>
          <w:szCs w:val="36"/>
        </w:rPr>
        <w:t>立杆接长除顶层顶部可采用搭接外</w:t>
      </w:r>
      <w:r>
        <w:rPr>
          <w:rFonts w:ascii="宋体" w:eastAsia="宋体" w:hAnsi="宋体" w:cs="宋体"/>
          <w:spacing w:val="-8"/>
          <w:sz w:val="36"/>
          <w:szCs w:val="36"/>
        </w:rPr>
        <w:t>,</w:t>
      </w:r>
      <w:r>
        <w:rPr>
          <w:rFonts w:ascii="宋体" w:eastAsia="宋体" w:hAnsi="宋体" w:cs="宋体"/>
          <w:spacing w:val="-83"/>
          <w:sz w:val="36"/>
          <w:szCs w:val="36"/>
        </w:rPr>
        <w:t xml:space="preserve"> </w:t>
      </w:r>
      <w:r>
        <w:rPr>
          <w:rFonts w:ascii="宋体" w:eastAsia="宋体" w:hAnsi="宋体" w:cs="宋体"/>
          <w:spacing w:val="-8"/>
          <w:sz w:val="36"/>
          <w:szCs w:val="36"/>
        </w:rPr>
        <w:t>其余各层各步接头必须采用对接扣件</w:t>
      </w:r>
      <w:r>
        <w:rPr>
          <w:rFonts w:ascii="宋体" w:eastAsia="宋体" w:hAnsi="宋体" w:cs="宋体"/>
          <w:sz w:val="36"/>
          <w:szCs w:val="36"/>
        </w:rPr>
        <w:t xml:space="preserve"> </w:t>
      </w:r>
      <w:r>
        <w:rPr>
          <w:rFonts w:ascii="宋体" w:eastAsia="宋体" w:hAnsi="宋体" w:cs="宋体"/>
          <w:spacing w:val="-13"/>
          <w:sz w:val="36"/>
          <w:szCs w:val="36"/>
        </w:rPr>
        <w:t>连接</w:t>
      </w:r>
      <w:r>
        <w:rPr>
          <w:rFonts w:ascii="宋体" w:eastAsia="宋体" w:hAnsi="宋体" w:cs="宋体"/>
          <w:spacing w:val="-13"/>
          <w:sz w:val="36"/>
          <w:szCs w:val="36"/>
        </w:rPr>
        <w:t>.</w:t>
      </w:r>
      <w:r>
        <w:rPr>
          <w:rFonts w:ascii="宋体" w:eastAsia="宋体" w:hAnsi="宋体" w:cs="宋体"/>
          <w:spacing w:val="-49"/>
          <w:sz w:val="36"/>
          <w:szCs w:val="36"/>
        </w:rPr>
        <w:t xml:space="preserve"> </w:t>
      </w:r>
      <w:r>
        <w:rPr>
          <w:rFonts w:ascii="宋体" w:eastAsia="宋体" w:hAnsi="宋体" w:cs="宋体"/>
          <w:spacing w:val="-13"/>
          <w:sz w:val="36"/>
          <w:szCs w:val="36"/>
        </w:rPr>
        <w:t>对接、搭接时</w:t>
      </w:r>
      <w:r>
        <w:rPr>
          <w:rFonts w:ascii="宋体" w:eastAsia="宋体" w:hAnsi="宋体" w:cs="宋体"/>
          <w:spacing w:val="-13"/>
          <w:sz w:val="36"/>
          <w:szCs w:val="36"/>
        </w:rPr>
        <w:t>,</w:t>
      </w:r>
      <w:r>
        <w:rPr>
          <w:rFonts w:ascii="宋体" w:eastAsia="宋体" w:hAnsi="宋体" w:cs="宋体"/>
          <w:spacing w:val="-84"/>
          <w:sz w:val="36"/>
          <w:szCs w:val="36"/>
        </w:rPr>
        <w:t xml:space="preserve"> </w:t>
      </w:r>
      <w:r>
        <w:rPr>
          <w:rFonts w:ascii="宋体" w:eastAsia="宋体" w:hAnsi="宋体" w:cs="宋体"/>
          <w:spacing w:val="-13"/>
          <w:sz w:val="36"/>
          <w:szCs w:val="36"/>
        </w:rPr>
        <w:t>搭接长度不应小于</w:t>
      </w:r>
      <w:r>
        <w:rPr>
          <w:rFonts w:ascii="宋体" w:eastAsia="宋体" w:hAnsi="宋体" w:cs="宋体"/>
          <w:spacing w:val="-8"/>
          <w:sz w:val="36"/>
          <w:szCs w:val="36"/>
        </w:rPr>
        <w:t xml:space="preserve"> </w:t>
      </w:r>
      <w:r>
        <w:rPr>
          <w:rFonts w:ascii="宋体" w:eastAsia="宋体" w:hAnsi="宋体" w:cs="宋体"/>
          <w:spacing w:val="-13"/>
          <w:sz w:val="36"/>
          <w:szCs w:val="36"/>
        </w:rPr>
        <w:t>1.0m</w:t>
      </w:r>
      <w:r>
        <w:rPr>
          <w:rFonts w:ascii="宋体" w:eastAsia="宋体" w:hAnsi="宋体" w:cs="宋体"/>
          <w:spacing w:val="-13"/>
          <w:sz w:val="36"/>
          <w:szCs w:val="36"/>
        </w:rPr>
        <w:t>，应采用不少于</w:t>
      </w:r>
      <w:r>
        <w:rPr>
          <w:rFonts w:ascii="宋体" w:eastAsia="宋体" w:hAnsi="宋体" w:cs="宋体"/>
          <w:spacing w:val="-76"/>
          <w:sz w:val="36"/>
          <w:szCs w:val="36"/>
        </w:rPr>
        <w:t xml:space="preserve"> </w:t>
      </w:r>
      <w:r>
        <w:rPr>
          <w:rFonts w:ascii="宋体" w:eastAsia="宋体" w:hAnsi="宋体" w:cs="宋体"/>
          <w:spacing w:val="-13"/>
          <w:sz w:val="36"/>
          <w:szCs w:val="36"/>
        </w:rPr>
        <w:t>2</w:t>
      </w:r>
      <w:r>
        <w:rPr>
          <w:rFonts w:ascii="宋体" w:eastAsia="宋体" w:hAnsi="宋体" w:cs="宋体"/>
          <w:spacing w:val="-84"/>
          <w:sz w:val="36"/>
          <w:szCs w:val="36"/>
        </w:rPr>
        <w:t xml:space="preserve"> </w:t>
      </w:r>
      <w:r>
        <w:rPr>
          <w:rFonts w:ascii="宋体" w:eastAsia="宋体" w:hAnsi="宋体" w:cs="宋体"/>
          <w:spacing w:val="-13"/>
          <w:sz w:val="36"/>
          <w:szCs w:val="36"/>
        </w:rPr>
        <w:t>个旋转扣件固定</w:t>
      </w:r>
      <w:r>
        <w:rPr>
          <w:rFonts w:ascii="宋体" w:eastAsia="宋体" w:hAnsi="宋体" w:cs="宋体"/>
          <w:spacing w:val="-13"/>
          <w:sz w:val="36"/>
          <w:szCs w:val="36"/>
        </w:rPr>
        <w:t>,</w:t>
      </w:r>
      <w:r>
        <w:rPr>
          <w:rFonts w:ascii="宋体" w:eastAsia="宋体" w:hAnsi="宋体" w:cs="宋体"/>
          <w:spacing w:val="-81"/>
          <w:sz w:val="36"/>
          <w:szCs w:val="36"/>
        </w:rPr>
        <w:t xml:space="preserve"> </w:t>
      </w:r>
      <w:r>
        <w:rPr>
          <w:rFonts w:ascii="宋体" w:eastAsia="宋体" w:hAnsi="宋体" w:cs="宋体"/>
          <w:spacing w:val="-13"/>
          <w:sz w:val="36"/>
          <w:szCs w:val="36"/>
        </w:rPr>
        <w:t>端部</w:t>
      </w:r>
      <w:r>
        <w:rPr>
          <w:rFonts w:ascii="宋体" w:eastAsia="宋体" w:hAnsi="宋体" w:cs="宋体"/>
          <w:sz w:val="36"/>
          <w:szCs w:val="36"/>
        </w:rPr>
        <w:t xml:space="preserve"> </w:t>
      </w:r>
      <w:r>
        <w:rPr>
          <w:rFonts w:ascii="宋体" w:eastAsia="宋体" w:hAnsi="宋体" w:cs="宋体"/>
          <w:spacing w:val="-1"/>
          <w:sz w:val="36"/>
          <w:szCs w:val="36"/>
        </w:rPr>
        <w:t>扣件盖板的边缘至杆端部距离不应小于</w:t>
      </w:r>
      <w:r>
        <w:rPr>
          <w:rFonts w:ascii="宋体" w:eastAsia="宋体" w:hAnsi="宋体" w:cs="宋体"/>
          <w:spacing w:val="52"/>
          <w:sz w:val="36"/>
          <w:szCs w:val="36"/>
        </w:rPr>
        <w:t xml:space="preserve"> </w:t>
      </w:r>
      <w:r>
        <w:rPr>
          <w:rFonts w:ascii="宋体" w:eastAsia="宋体" w:hAnsi="宋体" w:cs="宋体"/>
          <w:spacing w:val="-1"/>
          <w:sz w:val="36"/>
          <w:szCs w:val="36"/>
        </w:rPr>
        <w:t>100mm</w:t>
      </w:r>
      <w:r>
        <w:rPr>
          <w:rFonts w:ascii="宋体" w:eastAsia="宋体" w:hAnsi="宋体" w:cs="宋体"/>
          <w:spacing w:val="-1"/>
          <w:sz w:val="36"/>
          <w:szCs w:val="36"/>
        </w:rPr>
        <w:t>。</w:t>
      </w:r>
    </w:p>
    <w:p w:rsidR="00C25AD5" w14:paraId="68AE9D13" w14:textId="77777777">
      <w:pPr>
        <w:spacing w:before="264" w:line="237" w:lineRule="auto"/>
        <w:ind w:firstLine="763"/>
        <w:rPr>
          <w:rFonts w:ascii="宋体" w:eastAsia="宋体" w:hAnsi="宋体" w:cs="宋体"/>
          <w:sz w:val="36"/>
          <w:szCs w:val="36"/>
        </w:rPr>
      </w:pPr>
      <w:r>
        <w:rPr>
          <w:rFonts w:ascii="宋体" w:eastAsia="宋体" w:hAnsi="宋体" w:cs="宋体"/>
          <w:spacing w:val="-18"/>
          <w:w w:val="99"/>
          <w:sz w:val="36"/>
          <w:szCs w:val="36"/>
        </w:rPr>
        <w:t>2.5</w:t>
      </w:r>
      <w:r>
        <w:rPr>
          <w:rFonts w:ascii="宋体" w:eastAsia="宋体" w:hAnsi="宋体" w:cs="宋体"/>
          <w:spacing w:val="45"/>
          <w:sz w:val="36"/>
          <w:szCs w:val="36"/>
        </w:rPr>
        <w:t xml:space="preserve"> </w:t>
      </w:r>
      <w:r>
        <w:rPr>
          <w:rFonts w:ascii="宋体" w:eastAsia="宋体" w:hAnsi="宋体" w:cs="宋体"/>
          <w:spacing w:val="-18"/>
          <w:w w:val="99"/>
          <w:sz w:val="36"/>
          <w:szCs w:val="36"/>
        </w:rPr>
        <w:t>纵横扫地杆</w:t>
      </w:r>
    </w:p>
    <w:p w:rsidR="00C25AD5" w14:paraId="0DCCCE54" w14:textId="77777777">
      <w:pPr>
        <w:spacing w:line="419" w:lineRule="auto"/>
      </w:pPr>
    </w:p>
    <w:p w:rsidR="00C25AD5" w14:paraId="051419A0" w14:textId="77777777">
      <w:pPr>
        <w:spacing w:before="117" w:line="364" w:lineRule="auto"/>
        <w:ind w:left="38" w:firstLine="717"/>
        <w:rPr>
          <w:rFonts w:ascii="宋体" w:eastAsia="宋体" w:hAnsi="宋体" w:cs="宋体"/>
          <w:sz w:val="36"/>
          <w:szCs w:val="36"/>
        </w:rPr>
      </w:pPr>
      <w:r>
        <w:rPr>
          <w:rFonts w:ascii="宋体" w:eastAsia="宋体" w:hAnsi="宋体" w:cs="宋体"/>
          <w:spacing w:val="-3"/>
          <w:sz w:val="36"/>
          <w:szCs w:val="36"/>
        </w:rPr>
        <w:t>脚手架必须设置纵横向扫地杆</w:t>
      </w:r>
      <w:r>
        <w:rPr>
          <w:rFonts w:ascii="宋体" w:eastAsia="宋体" w:hAnsi="宋体" w:cs="宋体"/>
          <w:spacing w:val="-3"/>
          <w:sz w:val="36"/>
          <w:szCs w:val="36"/>
        </w:rPr>
        <w:t>.</w:t>
      </w:r>
      <w:r>
        <w:rPr>
          <w:rFonts w:ascii="宋体" w:eastAsia="宋体" w:hAnsi="宋体" w:cs="宋体"/>
          <w:spacing w:val="-70"/>
          <w:sz w:val="36"/>
          <w:szCs w:val="36"/>
        </w:rPr>
        <w:t xml:space="preserve"> </w:t>
      </w:r>
      <w:r>
        <w:rPr>
          <w:rFonts w:ascii="宋体" w:eastAsia="宋体" w:hAnsi="宋体" w:cs="宋体"/>
          <w:spacing w:val="-3"/>
          <w:sz w:val="36"/>
          <w:szCs w:val="36"/>
        </w:rPr>
        <w:t>纵向扫地杆采用直角扣件固定在距底座上皮不大</w:t>
      </w:r>
      <w:r>
        <w:rPr>
          <w:rFonts w:ascii="宋体" w:eastAsia="宋体" w:hAnsi="宋体" w:cs="宋体"/>
          <w:sz w:val="36"/>
          <w:szCs w:val="36"/>
        </w:rPr>
        <w:t xml:space="preserve">  </w:t>
      </w:r>
      <w:r>
        <w:rPr>
          <w:rFonts w:ascii="宋体" w:eastAsia="宋体" w:hAnsi="宋体" w:cs="宋体"/>
          <w:spacing w:val="-1"/>
          <w:sz w:val="36"/>
          <w:szCs w:val="36"/>
        </w:rPr>
        <w:t>于</w:t>
      </w:r>
      <w:r>
        <w:rPr>
          <w:rFonts w:ascii="宋体" w:eastAsia="宋体" w:hAnsi="宋体" w:cs="宋体"/>
          <w:spacing w:val="-53"/>
          <w:sz w:val="36"/>
          <w:szCs w:val="36"/>
        </w:rPr>
        <w:t xml:space="preserve"> </w:t>
      </w:r>
      <w:r>
        <w:rPr>
          <w:rFonts w:ascii="宋体" w:eastAsia="宋体" w:hAnsi="宋体" w:cs="宋体"/>
          <w:spacing w:val="-1"/>
          <w:sz w:val="36"/>
          <w:szCs w:val="36"/>
        </w:rPr>
        <w:t>200mm</w:t>
      </w:r>
      <w:r>
        <w:rPr>
          <w:rFonts w:ascii="宋体" w:eastAsia="宋体" w:hAnsi="宋体" w:cs="宋体"/>
          <w:spacing w:val="-1"/>
          <w:sz w:val="36"/>
          <w:szCs w:val="36"/>
        </w:rPr>
        <w:t>处的立杆上</w:t>
      </w:r>
      <w:r>
        <w:rPr>
          <w:rFonts w:ascii="宋体" w:eastAsia="宋体" w:hAnsi="宋体" w:cs="宋体"/>
          <w:spacing w:val="-1"/>
          <w:sz w:val="36"/>
          <w:szCs w:val="36"/>
        </w:rPr>
        <w:t>.</w:t>
      </w:r>
      <w:r>
        <w:rPr>
          <w:rFonts w:ascii="宋体" w:eastAsia="宋体" w:hAnsi="宋体" w:cs="宋体"/>
          <w:spacing w:val="-77"/>
          <w:sz w:val="36"/>
          <w:szCs w:val="36"/>
        </w:rPr>
        <w:t xml:space="preserve"> </w:t>
      </w:r>
      <w:r>
        <w:rPr>
          <w:rFonts w:ascii="宋体" w:eastAsia="宋体" w:hAnsi="宋体" w:cs="宋体"/>
          <w:spacing w:val="-1"/>
          <w:sz w:val="36"/>
          <w:szCs w:val="36"/>
        </w:rPr>
        <w:t>横向扫地杆亦采用直角扣件固定在紧靠纵向扫地杆下方的立杆</w:t>
      </w:r>
      <w:r>
        <w:rPr>
          <w:rFonts w:ascii="宋体" w:eastAsia="宋体" w:hAnsi="宋体" w:cs="宋体"/>
          <w:sz w:val="36"/>
          <w:szCs w:val="36"/>
        </w:rPr>
        <w:t xml:space="preserve">  </w:t>
      </w:r>
      <w:r>
        <w:rPr>
          <w:rFonts w:ascii="宋体" w:eastAsia="宋体" w:hAnsi="宋体" w:cs="宋体"/>
          <w:spacing w:val="-6"/>
          <w:sz w:val="36"/>
          <w:szCs w:val="36"/>
        </w:rPr>
        <w:t>上</w:t>
      </w:r>
      <w:r>
        <w:rPr>
          <w:rFonts w:ascii="宋体" w:eastAsia="宋体" w:hAnsi="宋体" w:cs="宋体"/>
          <w:spacing w:val="-6"/>
          <w:sz w:val="36"/>
          <w:szCs w:val="36"/>
        </w:rPr>
        <w:t>.</w:t>
      </w:r>
      <w:r>
        <w:rPr>
          <w:rFonts w:ascii="宋体" w:eastAsia="宋体" w:hAnsi="宋体" w:cs="宋体"/>
          <w:spacing w:val="-61"/>
          <w:sz w:val="36"/>
          <w:szCs w:val="36"/>
        </w:rPr>
        <w:t xml:space="preserve"> </w:t>
      </w:r>
      <w:r>
        <w:rPr>
          <w:rFonts w:ascii="宋体" w:eastAsia="宋体" w:hAnsi="宋体" w:cs="宋体"/>
          <w:spacing w:val="-6"/>
          <w:sz w:val="36"/>
          <w:szCs w:val="36"/>
        </w:rPr>
        <w:t>架子在挑梁平面处必须加设通长扫地杆，以增强挑梁平面的整体性和抗扭转刚度，</w:t>
      </w:r>
      <w:r>
        <w:rPr>
          <w:rFonts w:ascii="宋体" w:eastAsia="宋体" w:hAnsi="宋体" w:cs="宋体"/>
          <w:sz w:val="36"/>
          <w:szCs w:val="36"/>
        </w:rPr>
        <w:t xml:space="preserve"> </w:t>
      </w:r>
      <w:r>
        <w:rPr>
          <w:rFonts w:ascii="宋体" w:eastAsia="宋体" w:hAnsi="宋体" w:cs="宋体"/>
          <w:spacing w:val="-5"/>
          <w:sz w:val="36"/>
          <w:szCs w:val="36"/>
        </w:rPr>
        <w:t>同时在挑梁平面处应间隔一定距离设置水平剪刀撑</w:t>
      </w:r>
      <w:r>
        <w:rPr>
          <w:rFonts w:ascii="宋体" w:eastAsia="宋体" w:hAnsi="宋体" w:cs="宋体"/>
          <w:spacing w:val="-5"/>
          <w:sz w:val="36"/>
          <w:szCs w:val="36"/>
        </w:rPr>
        <w:t>,</w:t>
      </w:r>
      <w:r>
        <w:rPr>
          <w:rFonts w:ascii="宋体" w:eastAsia="宋体" w:hAnsi="宋体" w:cs="宋体"/>
          <w:spacing w:val="-28"/>
          <w:sz w:val="36"/>
          <w:szCs w:val="36"/>
        </w:rPr>
        <w:t xml:space="preserve"> </w:t>
      </w:r>
      <w:r>
        <w:rPr>
          <w:rFonts w:ascii="宋体" w:eastAsia="宋体" w:hAnsi="宋体" w:cs="宋体"/>
          <w:spacing w:val="-5"/>
          <w:sz w:val="36"/>
          <w:szCs w:val="36"/>
        </w:rPr>
        <w:t>以保证挑梁端部的水平侧向位移。</w:t>
      </w:r>
    </w:p>
    <w:p w:rsidR="00C25AD5" w14:paraId="6F27CFEF" w14:textId="77777777">
      <w:pPr>
        <w:spacing w:before="272" w:line="237" w:lineRule="auto"/>
        <w:ind w:firstLine="763"/>
        <w:rPr>
          <w:rFonts w:ascii="宋体" w:eastAsia="宋体" w:hAnsi="宋体" w:cs="宋体"/>
          <w:sz w:val="36"/>
          <w:szCs w:val="36"/>
        </w:rPr>
      </w:pPr>
      <w:r>
        <w:rPr>
          <w:rFonts w:ascii="宋体" w:eastAsia="宋体" w:hAnsi="宋体" w:cs="宋体"/>
          <w:spacing w:val="-3"/>
          <w:sz w:val="36"/>
          <w:szCs w:val="36"/>
        </w:rPr>
        <w:t>2</w:t>
      </w:r>
      <w:r>
        <w:rPr>
          <w:rFonts w:ascii="宋体" w:eastAsia="宋体" w:hAnsi="宋体" w:cs="宋体"/>
          <w:spacing w:val="-3"/>
          <w:sz w:val="36"/>
          <w:szCs w:val="36"/>
        </w:rPr>
        <w:t>。</w:t>
      </w:r>
      <w:r>
        <w:rPr>
          <w:rFonts w:ascii="宋体" w:eastAsia="宋体" w:hAnsi="宋体" w:cs="宋体"/>
          <w:spacing w:val="-3"/>
          <w:sz w:val="36"/>
          <w:szCs w:val="36"/>
        </w:rPr>
        <w:t>6</w:t>
      </w:r>
      <w:r>
        <w:rPr>
          <w:rFonts w:ascii="宋体" w:eastAsia="宋体" w:hAnsi="宋体" w:cs="宋体"/>
          <w:spacing w:val="-78"/>
          <w:sz w:val="36"/>
          <w:szCs w:val="36"/>
        </w:rPr>
        <w:t xml:space="preserve"> </w:t>
      </w:r>
      <w:r>
        <w:rPr>
          <w:rFonts w:ascii="宋体" w:eastAsia="宋体" w:hAnsi="宋体" w:cs="宋体"/>
          <w:spacing w:val="-3"/>
          <w:sz w:val="36"/>
          <w:szCs w:val="36"/>
        </w:rPr>
        <w:t>纵向水平杆</w:t>
      </w:r>
    </w:p>
    <w:p w:rsidR="00C25AD5" w14:paraId="65610898" w14:textId="77777777">
      <w:pPr>
        <w:sectPr>
          <w:pgSz w:w="17777" w:h="25175"/>
          <w:pgMar w:top="2139" w:right="1608" w:bottom="0" w:left="2666" w:header="0" w:footer="0" w:gutter="0"/>
          <w:pgNumType w:start="5"/>
          <w:cols w:space="720"/>
        </w:sectPr>
      </w:pPr>
    </w:p>
    <w:p w:rsidR="00C25AD5" w14:paraId="5693AA53" w14:textId="60B2909C">
      <w:pPr>
        <w:spacing w:before="164" w:line="237" w:lineRule="auto"/>
        <w:ind w:firstLine="763"/>
        <w:rPr>
          <w:rFonts w:ascii="宋体" w:eastAsia="宋体" w:hAnsi="宋体" w:cs="宋体"/>
          <w:sz w:val="36"/>
          <w:szCs w:val="36"/>
        </w:rPr>
      </w:pPr>
      <w:r>
        <w:rPr>
          <w:rFonts w:ascii="宋体" w:eastAsia="宋体" w:hAnsi="宋体" w:cs="宋体"/>
          <w:spacing w:val="-6"/>
          <w:sz w:val="36"/>
          <w:szCs w:val="36"/>
        </w:rPr>
        <mc:AlternateContent>
          <mc:Choice Requires="wps">
            <w:drawing>
              <wp:anchor distT="0" distB="0" distL="114300" distR="114300" simplePos="0" relativeHeight="251706368" behindDoc="0" locked="0" layoutInCell="1" allowOverlap="1">
                <wp:simplePos x="0" y="0"/>
                <wp:positionH relativeFrom="column">
                  <wp:posOffset>5165090</wp:posOffset>
                </wp:positionH>
                <wp:positionV relativeFrom="paragraph">
                  <wp:posOffset>6261735</wp:posOffset>
                </wp:positionV>
                <wp:extent cx="127000" cy="127000"/>
                <wp:effectExtent l="0" t="0" r="6350" b="6350"/>
                <wp:wrapNone/>
                <wp:docPr id="884719126"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5B117419">
                            <w:pPr>
                              <w:rPr>
                                <w:color w:val="FFFFFF"/>
                              </w:rPr>
                            </w:pPr>
                            <w:r w:rsidRPr="00A308F0">
                              <w:rPr>
                                <w:rFonts w:hint="eastAsia"/>
                                <w:color w:val="FFFFFF"/>
                              </w:rPr>
                              <w:t>。料台平台板应用木板填铺</w:t>
                            </w:r>
                            <w:r w:rsidRPr="00A308F0">
                              <w:rPr>
                                <w:rFonts w:hint="eastAsia"/>
                                <w:color w:val="FFFFFF"/>
                              </w:rPr>
                              <w:t>,</w:t>
                            </w:r>
                            <w:r w:rsidRPr="00A308F0">
                              <w:rPr>
                                <w:rFonts w:hint="eastAsia"/>
                                <w:color w:val="FFFFFF"/>
                              </w:rPr>
                              <w:t>（由专业木工</w:t>
                            </w:r>
                            <w:r w:rsidRPr="00A308F0">
                              <w:rPr>
                                <w:rFonts w:hint="eastAsia"/>
                                <w:color w:val="FFFFFF"/>
                              </w:rPr>
                              <w:t>)</w:t>
                            </w:r>
                            <w:r w:rsidRPr="00A308F0">
                              <w:rPr>
                                <w:rFonts w:hint="eastAsia"/>
                                <w:color w:val="FFFFFF"/>
                              </w:rPr>
                              <w:t>铺严、铺实、钉牢。每层料台两侧必须设置二道防栏杆</w:t>
                            </w:r>
                            <w:r w:rsidRPr="00A308F0">
                              <w:rPr>
                                <w:rFonts w:hint="eastAsia"/>
                                <w:color w:val="FFFFFF"/>
                              </w:rPr>
                              <w:t>,</w:t>
                            </w:r>
                            <w:r w:rsidRPr="00A308F0">
                              <w:rPr>
                                <w:rFonts w:hint="eastAsia"/>
                                <w:color w:val="FFFFFF"/>
                              </w:rPr>
                              <w:t>栏杆高度距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3.05pt;margin-left:406.7pt;mso-wrap-distance-bottom:0;mso-wrap-distance-left:9pt;mso-wrap-distance-right:9pt;mso-wrap-distance-top:0;position:absolute;v-text-anchor:top;z-index:251705344" filled="f" fillcolor="this" stroked="f" strokeweight="0.5pt">
                <v:textbox>
                  <w:txbxContent>
                    <w:p w:rsidR="00A308F0" w:rsidRPr="00A308F0" w14:paraId="2D6AF4CA" w14:textId="5B117419">
                      <w:pPr>
                        <w:rPr>
                          <w:color w:val="FFFFFF"/>
                        </w:rPr>
                      </w:pPr>
                      <w:r w:rsidRPr="00A308F0">
                        <w:rPr>
                          <w:rFonts w:hint="eastAsia"/>
                          <w:color w:val="FFFFFF"/>
                        </w:rPr>
                        <w:t>。料台平台板应用木板填铺</w:t>
                      </w:r>
                      <w:r w:rsidRPr="00A308F0">
                        <w:rPr>
                          <w:rFonts w:hint="eastAsia"/>
                          <w:color w:val="FFFFFF"/>
                        </w:rPr>
                        <w:t>,</w:t>
                      </w:r>
                      <w:r w:rsidRPr="00A308F0">
                        <w:rPr>
                          <w:rFonts w:hint="eastAsia"/>
                          <w:color w:val="FFFFFF"/>
                        </w:rPr>
                        <w:t>（由专业木工</w:t>
                      </w:r>
                      <w:r w:rsidRPr="00A308F0">
                        <w:rPr>
                          <w:rFonts w:hint="eastAsia"/>
                          <w:color w:val="FFFFFF"/>
                        </w:rPr>
                        <w:t>)</w:t>
                      </w:r>
                      <w:r w:rsidRPr="00A308F0">
                        <w:rPr>
                          <w:rFonts w:hint="eastAsia"/>
                          <w:color w:val="FFFFFF"/>
                        </w:rPr>
                        <w:t>铺严、铺实、钉牢。每层料台两侧必须设置二道防栏杆</w:t>
                      </w:r>
                      <w:r w:rsidRPr="00A308F0">
                        <w:rPr>
                          <w:rFonts w:hint="eastAsia"/>
                          <w:color w:val="FFFFFF"/>
                        </w:rPr>
                        <w:t>,</w:t>
                      </w:r>
                      <w:r w:rsidRPr="00A308F0">
                        <w:rPr>
                          <w:rFonts w:hint="eastAsia"/>
                          <w:color w:val="FFFFFF"/>
                        </w:rPr>
                        <w:t>栏杆高度距</w:t>
                      </w:r>
                    </w:p>
                  </w:txbxContent>
                </v:textbox>
              </v:shape>
            </w:pict>
          </mc:Fallback>
        </mc:AlternateContent>
      </w:r>
      <w:r>
        <w:rPr>
          <w:rFonts w:ascii="宋体" w:eastAsia="宋体" w:hAnsi="宋体" w:cs="宋体"/>
          <w:spacing w:val="-6"/>
          <w:sz w:val="36"/>
          <w:szCs w:val="36"/>
        </w:rPr>
        <mc:AlternateContent>
          <mc:Choice Requires="wps">
            <w:drawing>
              <wp:anchor distT="0" distB="0" distL="114300" distR="114300" simplePos="0" relativeHeight="251704320" behindDoc="0" locked="0" layoutInCell="1" allowOverlap="1">
                <wp:simplePos x="0" y="0"/>
                <wp:positionH relativeFrom="column">
                  <wp:posOffset>5165090</wp:posOffset>
                </wp:positionH>
                <wp:positionV relativeFrom="paragraph">
                  <wp:posOffset>4356735</wp:posOffset>
                </wp:positionV>
                <wp:extent cx="127000" cy="127000"/>
                <wp:effectExtent l="0" t="0" r="6350" b="6350"/>
                <wp:wrapNone/>
                <wp:docPr id="735725237"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3F00D3BE">
                            <w:pPr>
                              <w:rPr>
                                <w:color w:val="FFFFFF"/>
                              </w:rPr>
                            </w:pPr>
                            <w:r w:rsidRPr="00A308F0">
                              <w:rPr>
                                <w:rFonts w:hint="eastAsia"/>
                                <w:color w:val="FFFFFF"/>
                              </w:rPr>
                              <w:t>离开现场。拆除所有垫板或冲压钢时</w:t>
                            </w:r>
                            <w:r w:rsidRPr="00A308F0">
                              <w:rPr>
                                <w:rFonts w:hint="eastAsia"/>
                                <w:color w:val="FFFFFF"/>
                              </w:rPr>
                              <w:t>,</w:t>
                            </w:r>
                            <w:r w:rsidRPr="00A308F0">
                              <w:rPr>
                                <w:rFonts w:hint="eastAsia"/>
                                <w:color w:val="FFFFFF"/>
                              </w:rPr>
                              <w:t>应自外向内方向搬运，防止自内向外翻起后，冲压钢面上的垃圾、杂物没有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3.05pt;margin-left:406.7pt;mso-wrap-distance-bottom:0;mso-wrap-distance-left:9pt;mso-wrap-distance-right:9pt;mso-wrap-distance-top:0;position:absolute;v-text-anchor:top;z-index:251703296" filled="f" fillcolor="this" stroked="f" strokeweight="0.5pt">
                <v:textbox>
                  <w:txbxContent>
                    <w:p w:rsidR="00A308F0" w:rsidRPr="00A308F0" w14:paraId="7E003B22" w14:textId="3F00D3BE">
                      <w:pPr>
                        <w:rPr>
                          <w:color w:val="FFFFFF"/>
                        </w:rPr>
                      </w:pPr>
                      <w:r w:rsidRPr="00A308F0">
                        <w:rPr>
                          <w:rFonts w:hint="eastAsia"/>
                          <w:color w:val="FFFFFF"/>
                        </w:rPr>
                        <w:t>离开现场。拆除所有垫板或冲压钢时</w:t>
                      </w:r>
                      <w:r w:rsidRPr="00A308F0">
                        <w:rPr>
                          <w:rFonts w:hint="eastAsia"/>
                          <w:color w:val="FFFFFF"/>
                        </w:rPr>
                        <w:t>,</w:t>
                      </w:r>
                      <w:r w:rsidRPr="00A308F0">
                        <w:rPr>
                          <w:rFonts w:hint="eastAsia"/>
                          <w:color w:val="FFFFFF"/>
                        </w:rPr>
                        <w:t>应自外向内方向搬运，防止自内向外翻起后，冲压钢面上的垃圾、杂物没有</w:t>
                      </w:r>
                    </w:p>
                  </w:txbxContent>
                </v:textbox>
              </v:shape>
            </w:pict>
          </mc:Fallback>
        </mc:AlternateContent>
      </w:r>
      <w:r>
        <w:rPr>
          <w:rFonts w:ascii="宋体" w:eastAsia="宋体" w:hAnsi="宋体" w:cs="宋体"/>
          <w:spacing w:val="-6"/>
          <w:sz w:val="36"/>
          <w:szCs w:val="36"/>
        </w:rPr>
        <mc:AlternateContent>
          <mc:Choice Requires="wps">
            <w:drawing>
              <wp:anchor distT="0" distB="0" distL="114300" distR="114300" simplePos="0" relativeHeight="251702272" behindDoc="0" locked="0" layoutInCell="1" allowOverlap="1">
                <wp:simplePos x="0" y="0"/>
                <wp:positionH relativeFrom="column">
                  <wp:posOffset>5165090</wp:posOffset>
                </wp:positionH>
                <wp:positionV relativeFrom="paragraph">
                  <wp:posOffset>2451735</wp:posOffset>
                </wp:positionV>
                <wp:extent cx="127000" cy="127000"/>
                <wp:effectExtent l="0" t="0" r="6350" b="6350"/>
                <wp:wrapNone/>
                <wp:docPr id="1029438029"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13803527">
                            <w:pPr>
                              <w:rPr>
                                <w:color w:val="FFFFFF"/>
                              </w:rPr>
                            </w:pPr>
                            <w:r w:rsidRPr="00A308F0">
                              <w:rPr>
                                <w:rFonts w:hint="eastAsia"/>
                                <w:color w:val="FFFFFF"/>
                              </w:rPr>
                              <w:t>水平杆到转角处可用搭接，搭接长度不应小于</w:t>
                            </w:r>
                            <w:r w:rsidRPr="00A308F0">
                              <w:rPr>
                                <w:rFonts w:hint="eastAsia"/>
                                <w:color w:val="FFFFFF"/>
                              </w:rPr>
                              <w:t>1m</w:t>
                            </w:r>
                            <w:r w:rsidRPr="00A308F0">
                              <w:rPr>
                                <w:rFonts w:hint="eastAsia"/>
                                <w:color w:val="FFFFFF"/>
                              </w:rPr>
                              <w:t>，外伸部位一样长</w:t>
                            </w:r>
                            <w:r w:rsidRPr="00A308F0">
                              <w:rPr>
                                <w:rFonts w:hint="eastAsia"/>
                                <w:color w:val="FFFFFF"/>
                              </w:rPr>
                              <w:t>,</w:t>
                            </w:r>
                            <w:r w:rsidRPr="00A308F0">
                              <w:rPr>
                                <w:rFonts w:hint="eastAsia"/>
                                <w:color w:val="FFFFFF"/>
                              </w:rPr>
                              <w:t>内部搭接应等间距设置</w:t>
                            </w:r>
                            <w:r w:rsidRPr="00A308F0">
                              <w:rPr>
                                <w:rFonts w:hint="eastAsia"/>
                                <w:color w:val="FFFFFF"/>
                              </w:rPr>
                              <w:t>3</w:t>
                            </w:r>
                            <w:r w:rsidRPr="00A308F0">
                              <w:rPr>
                                <w:rFonts w:hint="eastAsia"/>
                                <w:color w:val="FFFFFF"/>
                              </w:rPr>
                              <w:t>个旋转扣件固定。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3.05pt;margin-left:406.7pt;mso-wrap-distance-bottom:0;mso-wrap-distance-left:9pt;mso-wrap-distance-right:9pt;mso-wrap-distance-top:0;position:absolute;v-text-anchor:top;z-index:251701248" filled="f" fillcolor="this" stroked="f" strokeweight="0.5pt">
                <v:textbox>
                  <w:txbxContent>
                    <w:p w:rsidR="00A308F0" w:rsidRPr="00A308F0" w14:paraId="1F91F71B" w14:textId="13803527">
                      <w:pPr>
                        <w:rPr>
                          <w:color w:val="FFFFFF"/>
                        </w:rPr>
                      </w:pPr>
                      <w:r w:rsidRPr="00A308F0">
                        <w:rPr>
                          <w:rFonts w:hint="eastAsia"/>
                          <w:color w:val="FFFFFF"/>
                        </w:rPr>
                        <w:t>水平杆到转角处可用搭接，搭接长度不应小于</w:t>
                      </w:r>
                      <w:r w:rsidRPr="00A308F0">
                        <w:rPr>
                          <w:rFonts w:hint="eastAsia"/>
                          <w:color w:val="FFFFFF"/>
                        </w:rPr>
                        <w:t>1m</w:t>
                      </w:r>
                      <w:r w:rsidRPr="00A308F0">
                        <w:rPr>
                          <w:rFonts w:hint="eastAsia"/>
                          <w:color w:val="FFFFFF"/>
                        </w:rPr>
                        <w:t>，外伸部位一样长</w:t>
                      </w:r>
                      <w:r w:rsidRPr="00A308F0">
                        <w:rPr>
                          <w:rFonts w:hint="eastAsia"/>
                          <w:color w:val="FFFFFF"/>
                        </w:rPr>
                        <w:t>,</w:t>
                      </w:r>
                      <w:r w:rsidRPr="00A308F0">
                        <w:rPr>
                          <w:rFonts w:hint="eastAsia"/>
                          <w:color w:val="FFFFFF"/>
                        </w:rPr>
                        <w:t>内部搭接应等间距设置</w:t>
                      </w:r>
                      <w:r w:rsidRPr="00A308F0">
                        <w:rPr>
                          <w:rFonts w:hint="eastAsia"/>
                          <w:color w:val="FFFFFF"/>
                        </w:rPr>
                        <w:t>3</w:t>
                      </w:r>
                      <w:r w:rsidRPr="00A308F0">
                        <w:rPr>
                          <w:rFonts w:hint="eastAsia"/>
                          <w:color w:val="FFFFFF"/>
                        </w:rPr>
                        <w:t>个旋转扣件固定。</w:t>
                      </w:r>
                    </w:p>
                  </w:txbxContent>
                </v:textbox>
              </v:shape>
            </w:pict>
          </mc:Fallback>
        </mc:AlternateContent>
      </w:r>
      <w:r>
        <w:rPr>
          <w:rFonts w:ascii="宋体" w:eastAsia="宋体" w:hAnsi="宋体" w:cs="宋体"/>
          <w:spacing w:val="-6"/>
          <w:sz w:val="36"/>
          <w:szCs w:val="36"/>
        </w:rPr>
        <mc:AlternateContent>
          <mc:Choice Requires="wps">
            <w:drawing>
              <wp:anchor distT="0" distB="0" distL="114300" distR="114300" simplePos="0" relativeHeight="251700224" behindDoc="0" locked="0" layoutInCell="1" allowOverlap="1">
                <wp:simplePos x="0" y="0"/>
                <wp:positionH relativeFrom="column">
                  <wp:posOffset>5165090</wp:posOffset>
                </wp:positionH>
                <wp:positionV relativeFrom="paragraph">
                  <wp:posOffset>546735</wp:posOffset>
                </wp:positionV>
                <wp:extent cx="127000" cy="127000"/>
                <wp:effectExtent l="0" t="0" r="6350" b="6350"/>
                <wp:wrapNone/>
                <wp:docPr id="1007442777"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2BEDEB69">
                            <w:pPr>
                              <w:rPr>
                                <w:color w:val="FFFFFF"/>
                              </w:rPr>
                            </w:pPr>
                            <w:r w:rsidRPr="00A308F0">
                              <w:rPr>
                                <w:rFonts w:hint="eastAsia"/>
                                <w:color w:val="FFFFFF"/>
                              </w:rPr>
                              <w:t>水平杆都必须要用</w:t>
                            </w:r>
                            <w:r w:rsidRPr="00A308F0">
                              <w:rPr>
                                <w:rFonts w:hint="eastAsia"/>
                                <w:color w:val="FFFFFF"/>
                              </w:rPr>
                              <w:t>6m</w:t>
                            </w:r>
                            <w:r w:rsidRPr="00A308F0">
                              <w:rPr>
                                <w:rFonts w:hint="eastAsia"/>
                                <w:color w:val="FFFFFF"/>
                              </w:rPr>
                              <w:t>的钢管</w:t>
                            </w:r>
                            <w:r w:rsidRPr="00A308F0">
                              <w:rPr>
                                <w:rFonts w:hint="eastAsia"/>
                                <w:color w:val="FFFFFF"/>
                              </w:rPr>
                              <w:t>.</w:t>
                            </w:r>
                            <w:r w:rsidRPr="00A308F0">
                              <w:rPr>
                                <w:rFonts w:hint="eastAsia"/>
                                <w:color w:val="FFFFFF"/>
                              </w:rPr>
                              <w:t>每个系绳必须与内外水平杆栓牢</w:t>
                            </w:r>
                            <w:r w:rsidRPr="00A308F0">
                              <w:rPr>
                                <w:rFonts w:hint="eastAsia"/>
                                <w:color w:val="FFFFFF"/>
                              </w:rPr>
                              <w:t>,</w:t>
                            </w:r>
                            <w:r w:rsidRPr="00A308F0">
                              <w:rPr>
                                <w:rFonts w:hint="eastAsia"/>
                                <w:color w:val="FFFFFF"/>
                              </w:rPr>
                              <w:t>用系绳将两网的边绳连接起来。（</w:t>
                            </w:r>
                            <w:r w:rsidRPr="00A308F0">
                              <w:rPr>
                                <w:rFonts w:hint="eastAsia"/>
                                <w:color w:val="FFFFFF"/>
                              </w:rPr>
                              <w:t>7</w:t>
                            </w:r>
                            <w:r w:rsidRPr="00A308F0">
                              <w:rPr>
                                <w:rFonts w:hint="eastAsia"/>
                                <w:color w:val="FFFFFF"/>
                              </w:rPr>
                              <w:t>）在水平网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3.05pt;margin-left:406.7pt;mso-wrap-distance-bottom:0;mso-wrap-distance-left:9pt;mso-wrap-distance-right:9pt;mso-wrap-distance-top:0;position:absolute;v-text-anchor:top;z-index:251699200" filled="f" fillcolor="this" stroked="f" strokeweight="0.5pt">
                <v:textbox>
                  <w:txbxContent>
                    <w:p w:rsidR="00A308F0" w:rsidRPr="00A308F0" w14:paraId="1518E874" w14:textId="2BEDEB69">
                      <w:pPr>
                        <w:rPr>
                          <w:color w:val="FFFFFF"/>
                        </w:rPr>
                      </w:pPr>
                      <w:r w:rsidRPr="00A308F0">
                        <w:rPr>
                          <w:rFonts w:hint="eastAsia"/>
                          <w:color w:val="FFFFFF"/>
                        </w:rPr>
                        <w:t>水平杆都必须要用</w:t>
                      </w:r>
                      <w:r w:rsidRPr="00A308F0">
                        <w:rPr>
                          <w:rFonts w:hint="eastAsia"/>
                          <w:color w:val="FFFFFF"/>
                        </w:rPr>
                        <w:t>6m</w:t>
                      </w:r>
                      <w:r w:rsidRPr="00A308F0">
                        <w:rPr>
                          <w:rFonts w:hint="eastAsia"/>
                          <w:color w:val="FFFFFF"/>
                        </w:rPr>
                        <w:t>的钢管</w:t>
                      </w:r>
                      <w:r w:rsidRPr="00A308F0">
                        <w:rPr>
                          <w:rFonts w:hint="eastAsia"/>
                          <w:color w:val="FFFFFF"/>
                        </w:rPr>
                        <w:t>.</w:t>
                      </w:r>
                      <w:r w:rsidRPr="00A308F0">
                        <w:rPr>
                          <w:rFonts w:hint="eastAsia"/>
                          <w:color w:val="FFFFFF"/>
                        </w:rPr>
                        <w:t>每个系绳必须与内外水平杆栓牢</w:t>
                      </w:r>
                      <w:r w:rsidRPr="00A308F0">
                        <w:rPr>
                          <w:rFonts w:hint="eastAsia"/>
                          <w:color w:val="FFFFFF"/>
                        </w:rPr>
                        <w:t>,</w:t>
                      </w:r>
                      <w:r w:rsidRPr="00A308F0">
                        <w:rPr>
                          <w:rFonts w:hint="eastAsia"/>
                          <w:color w:val="FFFFFF"/>
                        </w:rPr>
                        <w:t>用系绳将两网的边绳连接起来。（</w:t>
                      </w:r>
                      <w:r w:rsidRPr="00A308F0">
                        <w:rPr>
                          <w:rFonts w:hint="eastAsia"/>
                          <w:color w:val="FFFFFF"/>
                        </w:rPr>
                        <w:t>7</w:t>
                      </w:r>
                      <w:r w:rsidRPr="00A308F0">
                        <w:rPr>
                          <w:rFonts w:hint="eastAsia"/>
                          <w:color w:val="FFFFFF"/>
                        </w:rPr>
                        <w:t>）在水平网</w:t>
                      </w:r>
                    </w:p>
                  </w:txbxContent>
                </v:textbox>
              </v:shape>
            </w:pict>
          </mc:Fallback>
        </mc:AlternateContent>
      </w:r>
      <w:r>
        <w:rPr>
          <w:rFonts w:ascii="宋体" w:eastAsia="宋体" w:hAnsi="宋体" w:cs="宋体"/>
          <w:spacing w:val="-6"/>
          <w:sz w:val="36"/>
          <w:szCs w:val="36"/>
        </w:rPr>
        <w:t>2</w:t>
      </w:r>
      <w:r>
        <w:rPr>
          <w:rFonts w:ascii="宋体" w:eastAsia="宋体" w:hAnsi="宋体" w:cs="宋体"/>
          <w:spacing w:val="-6"/>
          <w:sz w:val="36"/>
          <w:szCs w:val="36"/>
        </w:rPr>
        <w:t>。</w:t>
      </w:r>
      <w:r>
        <w:rPr>
          <w:rFonts w:ascii="宋体" w:eastAsia="宋体" w:hAnsi="宋体" w:cs="宋体"/>
          <w:spacing w:val="-6"/>
          <w:sz w:val="36"/>
          <w:szCs w:val="36"/>
        </w:rPr>
        <w:t>6</w:t>
      </w:r>
      <w:r>
        <w:rPr>
          <w:rFonts w:ascii="宋体" w:eastAsia="宋体" w:hAnsi="宋体" w:cs="宋体"/>
          <w:spacing w:val="-6"/>
          <w:sz w:val="36"/>
          <w:szCs w:val="36"/>
        </w:rPr>
        <w:t>。</w:t>
      </w:r>
      <w:r>
        <w:rPr>
          <w:rFonts w:ascii="宋体" w:eastAsia="宋体" w:hAnsi="宋体" w:cs="宋体"/>
          <w:spacing w:val="-6"/>
          <w:sz w:val="36"/>
          <w:szCs w:val="36"/>
        </w:rPr>
        <w:t>1</w:t>
      </w:r>
      <w:r>
        <w:rPr>
          <w:rFonts w:ascii="宋体" w:eastAsia="宋体" w:hAnsi="宋体" w:cs="宋体"/>
          <w:spacing w:val="-67"/>
          <w:sz w:val="36"/>
          <w:szCs w:val="36"/>
        </w:rPr>
        <w:t xml:space="preserve"> </w:t>
      </w:r>
      <w:r>
        <w:rPr>
          <w:rFonts w:ascii="宋体" w:eastAsia="宋体" w:hAnsi="宋体" w:cs="宋体"/>
          <w:spacing w:val="-6"/>
          <w:sz w:val="36"/>
          <w:szCs w:val="36"/>
        </w:rPr>
        <w:t>纵向水平杆的构造要求：</w:t>
      </w:r>
    </w:p>
    <w:p w:rsidR="00C25AD5" w14:paraId="79FA1CB2" w14:textId="77777777">
      <w:pPr>
        <w:spacing w:line="419" w:lineRule="auto"/>
      </w:pPr>
    </w:p>
    <w:p w:rsidR="00C25AD5" w14:paraId="0B2BE41C" w14:textId="77777777">
      <w:pPr>
        <w:spacing w:before="117" w:line="237" w:lineRule="auto"/>
        <w:ind w:firstLine="758"/>
        <w:rPr>
          <w:rFonts w:ascii="宋体" w:eastAsia="宋体" w:hAnsi="宋体" w:cs="宋体"/>
          <w:sz w:val="36"/>
          <w:szCs w:val="36"/>
        </w:rPr>
      </w:pPr>
      <w:r>
        <w:rPr>
          <w:rFonts w:ascii="宋体" w:eastAsia="宋体" w:hAnsi="宋体" w:cs="宋体"/>
          <w:spacing w:val="-2"/>
          <w:sz w:val="36"/>
          <w:szCs w:val="36"/>
        </w:rPr>
        <w:t>纵向水平杆在立杆内侧，其长度不小于</w:t>
      </w:r>
      <w:r>
        <w:rPr>
          <w:rFonts w:ascii="宋体" w:eastAsia="宋体" w:hAnsi="宋体" w:cs="宋体"/>
          <w:spacing w:val="-62"/>
          <w:sz w:val="36"/>
          <w:szCs w:val="36"/>
        </w:rPr>
        <w:t xml:space="preserve"> </w:t>
      </w:r>
      <w:r>
        <w:rPr>
          <w:rFonts w:ascii="宋体" w:eastAsia="宋体" w:hAnsi="宋体" w:cs="宋体"/>
          <w:spacing w:val="-2"/>
          <w:sz w:val="36"/>
          <w:szCs w:val="36"/>
        </w:rPr>
        <w:t>3</w:t>
      </w:r>
      <w:r>
        <w:rPr>
          <w:rFonts w:ascii="宋体" w:eastAsia="宋体" w:hAnsi="宋体" w:cs="宋体"/>
          <w:spacing w:val="-85"/>
          <w:sz w:val="36"/>
          <w:szCs w:val="36"/>
        </w:rPr>
        <w:t xml:space="preserve"> </w:t>
      </w:r>
      <w:r>
        <w:rPr>
          <w:rFonts w:ascii="宋体" w:eastAsia="宋体" w:hAnsi="宋体" w:cs="宋体"/>
          <w:spacing w:val="-2"/>
          <w:sz w:val="36"/>
          <w:szCs w:val="36"/>
        </w:rPr>
        <w:t>跨</w:t>
      </w:r>
      <w:r>
        <w:rPr>
          <w:rFonts w:ascii="宋体" w:eastAsia="宋体" w:hAnsi="宋体" w:cs="宋体"/>
          <w:spacing w:val="-2"/>
          <w:sz w:val="36"/>
          <w:szCs w:val="36"/>
        </w:rPr>
        <w:t>;</w:t>
      </w:r>
    </w:p>
    <w:p w:rsidR="00C25AD5" w14:paraId="2DDABAFF" w14:textId="77777777">
      <w:pPr>
        <w:spacing w:line="421" w:lineRule="auto"/>
      </w:pPr>
    </w:p>
    <w:p w:rsidR="00C25AD5" w14:paraId="3B44A4A6" w14:textId="77777777">
      <w:pPr>
        <w:spacing w:before="117" w:line="237" w:lineRule="auto"/>
        <w:ind w:firstLine="758"/>
        <w:rPr>
          <w:rFonts w:ascii="宋体" w:eastAsia="宋体" w:hAnsi="宋体" w:cs="宋体"/>
          <w:sz w:val="36"/>
          <w:szCs w:val="36"/>
        </w:rPr>
      </w:pPr>
      <w:r>
        <w:rPr>
          <w:rFonts w:ascii="宋体" w:eastAsia="宋体" w:hAnsi="宋体" w:cs="宋体"/>
          <w:spacing w:val="-16"/>
          <w:sz w:val="36"/>
          <w:szCs w:val="36"/>
        </w:rPr>
        <w:t>纵向水平杆接长采用对接扣件连接，</w:t>
      </w:r>
      <w:r>
        <w:rPr>
          <w:rFonts w:ascii="宋体" w:eastAsia="宋体" w:hAnsi="宋体" w:cs="宋体"/>
          <w:spacing w:val="1"/>
          <w:sz w:val="36"/>
          <w:szCs w:val="36"/>
        </w:rPr>
        <w:t xml:space="preserve"> </w:t>
      </w:r>
      <w:r>
        <w:rPr>
          <w:rFonts w:ascii="宋体" w:eastAsia="宋体" w:hAnsi="宋体" w:cs="宋体"/>
          <w:spacing w:val="-16"/>
          <w:sz w:val="36"/>
          <w:szCs w:val="36"/>
        </w:rPr>
        <w:t>也可采用搭接</w:t>
      </w:r>
      <w:r>
        <w:rPr>
          <w:rFonts w:ascii="宋体" w:eastAsia="宋体" w:hAnsi="宋体" w:cs="宋体"/>
          <w:spacing w:val="-16"/>
          <w:sz w:val="36"/>
          <w:szCs w:val="36"/>
        </w:rPr>
        <w:t>;</w:t>
      </w:r>
      <w:r>
        <w:rPr>
          <w:rFonts w:ascii="宋体" w:eastAsia="宋体" w:hAnsi="宋体" w:cs="宋体"/>
          <w:spacing w:val="-82"/>
          <w:sz w:val="36"/>
          <w:szCs w:val="36"/>
        </w:rPr>
        <w:t xml:space="preserve"> </w:t>
      </w:r>
      <w:r>
        <w:rPr>
          <w:rFonts w:ascii="宋体" w:eastAsia="宋体" w:hAnsi="宋体" w:cs="宋体"/>
          <w:spacing w:val="-16"/>
          <w:sz w:val="36"/>
          <w:szCs w:val="36"/>
        </w:rPr>
        <w:t>对接、</w:t>
      </w:r>
      <w:r>
        <w:rPr>
          <w:rFonts w:ascii="宋体" w:eastAsia="宋体" w:hAnsi="宋体" w:cs="宋体"/>
          <w:spacing w:val="-62"/>
          <w:sz w:val="36"/>
          <w:szCs w:val="36"/>
        </w:rPr>
        <w:t xml:space="preserve"> </w:t>
      </w:r>
      <w:r>
        <w:rPr>
          <w:rFonts w:ascii="宋体" w:eastAsia="宋体" w:hAnsi="宋体" w:cs="宋体"/>
          <w:spacing w:val="-16"/>
          <w:sz w:val="36"/>
          <w:szCs w:val="36"/>
        </w:rPr>
        <w:t>搭接应符合下列规定</w:t>
      </w:r>
      <w:r>
        <w:rPr>
          <w:rFonts w:ascii="宋体" w:eastAsia="宋体" w:hAnsi="宋体" w:cs="宋体"/>
          <w:spacing w:val="-16"/>
          <w:sz w:val="36"/>
          <w:szCs w:val="36"/>
        </w:rPr>
        <w:t>:</w:t>
      </w:r>
    </w:p>
    <w:p w:rsidR="00C25AD5" w14:paraId="536D503E" w14:textId="77777777">
      <w:pPr>
        <w:spacing w:line="417" w:lineRule="auto"/>
      </w:pPr>
    </w:p>
    <w:p w:rsidR="00C25AD5" w14:paraId="23AC2F7F" w14:textId="77777777">
      <w:pPr>
        <w:spacing w:before="117" w:line="368" w:lineRule="auto"/>
        <w:ind w:left="38" w:right="144" w:firstLine="696"/>
        <w:rPr>
          <w:rFonts w:ascii="宋体" w:eastAsia="宋体" w:hAnsi="宋体" w:cs="宋体"/>
          <w:sz w:val="36"/>
          <w:szCs w:val="36"/>
        </w:rPr>
      </w:pPr>
      <w:r>
        <w:rPr>
          <w:rFonts w:ascii="宋体" w:eastAsia="宋体" w:hAnsi="宋体" w:cs="宋体"/>
          <w:spacing w:val="-5"/>
          <w:sz w:val="36"/>
          <w:szCs w:val="36"/>
        </w:rPr>
        <w:t>（</w:t>
      </w:r>
      <w:r>
        <w:rPr>
          <w:rFonts w:ascii="宋体" w:eastAsia="宋体" w:hAnsi="宋体" w:cs="宋体"/>
          <w:spacing w:val="-88"/>
          <w:sz w:val="36"/>
          <w:szCs w:val="36"/>
        </w:rPr>
        <w:t xml:space="preserve"> </w:t>
      </w:r>
      <w:r>
        <w:rPr>
          <w:rFonts w:ascii="宋体" w:eastAsia="宋体" w:hAnsi="宋体" w:cs="宋体"/>
          <w:spacing w:val="-5"/>
          <w:sz w:val="36"/>
          <w:szCs w:val="36"/>
        </w:rPr>
        <w:t>1</w:t>
      </w:r>
      <w:r>
        <w:rPr>
          <w:rFonts w:ascii="宋体" w:eastAsia="宋体" w:hAnsi="宋体" w:cs="宋体"/>
          <w:spacing w:val="-81"/>
          <w:sz w:val="36"/>
          <w:szCs w:val="36"/>
        </w:rPr>
        <w:t xml:space="preserve"> </w:t>
      </w:r>
      <w:r>
        <w:rPr>
          <w:rFonts w:ascii="宋体" w:eastAsia="宋体" w:hAnsi="宋体" w:cs="宋体"/>
          <w:spacing w:val="-5"/>
          <w:sz w:val="36"/>
          <w:szCs w:val="36"/>
        </w:rPr>
        <w:t>）对接扣件应交错布置，两根相邻纵向水平杆的接头不宜设置在同步或同跨</w:t>
      </w:r>
      <w:r>
        <w:rPr>
          <w:rFonts w:ascii="宋体" w:eastAsia="宋体" w:hAnsi="宋体" w:cs="宋体"/>
          <w:sz w:val="36"/>
          <w:szCs w:val="36"/>
        </w:rPr>
        <w:t xml:space="preserve"> </w:t>
      </w:r>
      <w:r>
        <w:rPr>
          <w:rFonts w:ascii="宋体" w:eastAsia="宋体" w:hAnsi="宋体" w:cs="宋体"/>
          <w:spacing w:val="1"/>
          <w:sz w:val="36"/>
          <w:szCs w:val="36"/>
        </w:rPr>
        <w:t>内</w:t>
      </w:r>
      <w:r>
        <w:rPr>
          <w:rFonts w:ascii="宋体" w:eastAsia="宋体" w:hAnsi="宋体" w:cs="宋体"/>
          <w:spacing w:val="1"/>
          <w:sz w:val="36"/>
          <w:szCs w:val="36"/>
        </w:rPr>
        <w:t>,</w:t>
      </w:r>
      <w:r>
        <w:rPr>
          <w:rFonts w:ascii="宋体" w:eastAsia="宋体" w:hAnsi="宋体" w:cs="宋体"/>
          <w:spacing w:val="-61"/>
          <w:sz w:val="36"/>
          <w:szCs w:val="36"/>
        </w:rPr>
        <w:t xml:space="preserve"> </w:t>
      </w:r>
      <w:r>
        <w:rPr>
          <w:rFonts w:ascii="宋体" w:eastAsia="宋体" w:hAnsi="宋体" w:cs="宋体"/>
          <w:spacing w:val="1"/>
          <w:sz w:val="36"/>
          <w:szCs w:val="36"/>
        </w:rPr>
        <w:t>且在水平方向错开的距离不应小于</w:t>
      </w:r>
      <w:r>
        <w:rPr>
          <w:rFonts w:ascii="宋体" w:eastAsia="宋体" w:hAnsi="宋体" w:cs="宋体"/>
          <w:spacing w:val="24"/>
          <w:sz w:val="36"/>
          <w:szCs w:val="36"/>
        </w:rPr>
        <w:t xml:space="preserve"> </w:t>
      </w:r>
      <w:r>
        <w:rPr>
          <w:rFonts w:ascii="宋体" w:eastAsia="宋体" w:hAnsi="宋体" w:cs="宋体"/>
          <w:spacing w:val="1"/>
          <w:sz w:val="36"/>
          <w:szCs w:val="36"/>
        </w:rPr>
        <w:t>500mm,</w:t>
      </w:r>
      <w:r>
        <w:rPr>
          <w:rFonts w:ascii="宋体" w:eastAsia="宋体" w:hAnsi="宋体" w:cs="宋体"/>
          <w:spacing w:val="1"/>
          <w:sz w:val="36"/>
          <w:szCs w:val="36"/>
        </w:rPr>
        <w:t>各接头中心至主节点的距离不宜大于</w:t>
      </w:r>
      <w:r>
        <w:rPr>
          <w:rFonts w:ascii="宋体" w:eastAsia="宋体" w:hAnsi="宋体" w:cs="宋体"/>
          <w:sz w:val="36"/>
          <w:szCs w:val="36"/>
        </w:rPr>
        <w:t xml:space="preserve"> </w:t>
      </w:r>
      <w:r>
        <w:rPr>
          <w:rFonts w:ascii="宋体" w:eastAsia="宋体" w:hAnsi="宋体" w:cs="宋体"/>
          <w:spacing w:val="-5"/>
          <w:sz w:val="36"/>
          <w:szCs w:val="36"/>
        </w:rPr>
        <w:t>纵距的</w:t>
      </w:r>
      <w:r>
        <w:rPr>
          <w:rFonts w:ascii="宋体" w:eastAsia="宋体" w:hAnsi="宋体" w:cs="宋体"/>
          <w:spacing w:val="-71"/>
          <w:sz w:val="36"/>
          <w:szCs w:val="36"/>
        </w:rPr>
        <w:t xml:space="preserve"> </w:t>
      </w:r>
      <w:r>
        <w:rPr>
          <w:rFonts w:ascii="宋体" w:eastAsia="宋体" w:hAnsi="宋体" w:cs="宋体"/>
          <w:spacing w:val="-5"/>
          <w:sz w:val="36"/>
          <w:szCs w:val="36"/>
        </w:rPr>
        <w:t>1/3</w:t>
      </w:r>
      <w:r>
        <w:rPr>
          <w:rFonts w:ascii="宋体" w:eastAsia="宋体" w:hAnsi="宋体" w:cs="宋体"/>
          <w:spacing w:val="-5"/>
          <w:sz w:val="36"/>
          <w:szCs w:val="36"/>
        </w:rPr>
        <w:t>。</w:t>
      </w:r>
    </w:p>
    <w:p w:rsidR="00C25AD5" w14:paraId="1FA6CDDE" w14:textId="77777777">
      <w:pPr>
        <w:spacing w:before="256" w:line="369" w:lineRule="auto"/>
        <w:ind w:left="34" w:right="140" w:firstLine="700"/>
        <w:rPr>
          <w:rFonts w:ascii="宋体" w:eastAsia="宋体" w:hAnsi="宋体" w:cs="宋体"/>
          <w:sz w:val="36"/>
          <w:szCs w:val="36"/>
        </w:rPr>
      </w:pPr>
      <w:r>
        <w:rPr>
          <w:rFonts w:ascii="宋体" w:eastAsia="宋体" w:hAnsi="宋体" w:cs="宋体"/>
          <w:spacing w:val="-7"/>
          <w:sz w:val="36"/>
          <w:szCs w:val="36"/>
        </w:rPr>
        <w:t>（</w:t>
      </w:r>
      <w:r>
        <w:rPr>
          <w:rFonts w:ascii="宋体" w:eastAsia="宋体" w:hAnsi="宋体" w:cs="宋体"/>
          <w:spacing w:val="-7"/>
          <w:sz w:val="36"/>
          <w:szCs w:val="36"/>
        </w:rPr>
        <w:t>2</w:t>
      </w:r>
      <w:r>
        <w:rPr>
          <w:rFonts w:ascii="宋体" w:eastAsia="宋体" w:hAnsi="宋体" w:cs="宋体"/>
          <w:spacing w:val="-79"/>
          <w:sz w:val="36"/>
          <w:szCs w:val="36"/>
        </w:rPr>
        <w:t xml:space="preserve"> </w:t>
      </w:r>
      <w:r>
        <w:rPr>
          <w:rFonts w:ascii="宋体" w:eastAsia="宋体" w:hAnsi="宋体" w:cs="宋体"/>
          <w:spacing w:val="-7"/>
          <w:sz w:val="36"/>
          <w:szCs w:val="36"/>
        </w:rPr>
        <w:t>）水平杆到转角处可用搭接，搭接长度不应小于</w:t>
      </w:r>
      <w:r>
        <w:rPr>
          <w:rFonts w:ascii="宋体" w:eastAsia="宋体" w:hAnsi="宋体" w:cs="宋体"/>
          <w:spacing w:val="44"/>
          <w:sz w:val="36"/>
          <w:szCs w:val="36"/>
        </w:rPr>
        <w:t xml:space="preserve"> </w:t>
      </w:r>
      <w:r>
        <w:rPr>
          <w:rFonts w:ascii="宋体" w:eastAsia="宋体" w:hAnsi="宋体" w:cs="宋体"/>
          <w:spacing w:val="-7"/>
          <w:sz w:val="36"/>
          <w:szCs w:val="36"/>
        </w:rPr>
        <w:t>1m</w:t>
      </w:r>
      <w:r>
        <w:rPr>
          <w:rFonts w:ascii="宋体" w:eastAsia="宋体" w:hAnsi="宋体" w:cs="宋体"/>
          <w:spacing w:val="-7"/>
          <w:sz w:val="36"/>
          <w:szCs w:val="36"/>
        </w:rPr>
        <w:t>，外伸部位一样长</w:t>
      </w:r>
      <w:r>
        <w:rPr>
          <w:rFonts w:ascii="宋体" w:eastAsia="宋体" w:hAnsi="宋体" w:cs="宋体"/>
          <w:spacing w:val="-7"/>
          <w:sz w:val="36"/>
          <w:szCs w:val="36"/>
        </w:rPr>
        <w:t>,</w:t>
      </w:r>
      <w:r>
        <w:rPr>
          <w:rFonts w:ascii="宋体" w:eastAsia="宋体" w:hAnsi="宋体" w:cs="宋体"/>
          <w:spacing w:val="-44"/>
          <w:sz w:val="36"/>
          <w:szCs w:val="36"/>
        </w:rPr>
        <w:t xml:space="preserve"> </w:t>
      </w:r>
      <w:r>
        <w:rPr>
          <w:rFonts w:ascii="宋体" w:eastAsia="宋体" w:hAnsi="宋体" w:cs="宋体"/>
          <w:spacing w:val="-7"/>
          <w:sz w:val="36"/>
          <w:szCs w:val="36"/>
        </w:rPr>
        <w:t>内部</w:t>
      </w:r>
      <w:r>
        <w:rPr>
          <w:rFonts w:ascii="宋体" w:eastAsia="宋体" w:hAnsi="宋体" w:cs="宋体"/>
          <w:sz w:val="36"/>
          <w:szCs w:val="36"/>
        </w:rPr>
        <w:t xml:space="preserve"> </w:t>
      </w:r>
      <w:r>
        <w:rPr>
          <w:rFonts w:ascii="宋体" w:eastAsia="宋体" w:hAnsi="宋体" w:cs="宋体"/>
          <w:sz w:val="36"/>
          <w:szCs w:val="36"/>
        </w:rPr>
        <w:t>搭接应等间距设置</w:t>
      </w:r>
      <w:r>
        <w:rPr>
          <w:rFonts w:ascii="宋体" w:eastAsia="宋体" w:hAnsi="宋体" w:cs="宋体"/>
          <w:spacing w:val="-54"/>
          <w:sz w:val="36"/>
          <w:szCs w:val="36"/>
        </w:rPr>
        <w:t xml:space="preserve"> </w:t>
      </w:r>
      <w:r>
        <w:rPr>
          <w:rFonts w:ascii="宋体" w:eastAsia="宋体" w:hAnsi="宋体" w:cs="宋体"/>
          <w:sz w:val="36"/>
          <w:szCs w:val="36"/>
        </w:rPr>
        <w:t>3</w:t>
      </w:r>
      <w:r>
        <w:rPr>
          <w:rFonts w:ascii="宋体" w:eastAsia="宋体" w:hAnsi="宋体" w:cs="宋体"/>
          <w:spacing w:val="-84"/>
          <w:sz w:val="36"/>
          <w:szCs w:val="36"/>
        </w:rPr>
        <w:t xml:space="preserve"> </w:t>
      </w:r>
      <w:r>
        <w:rPr>
          <w:rFonts w:ascii="宋体" w:eastAsia="宋体" w:hAnsi="宋体" w:cs="宋体"/>
          <w:sz w:val="36"/>
          <w:szCs w:val="36"/>
        </w:rPr>
        <w:t>个旋转扣件固定。扣件端部盖板与钢管末端保留</w:t>
      </w:r>
      <w:r>
        <w:rPr>
          <w:rFonts w:ascii="宋体" w:eastAsia="宋体" w:hAnsi="宋体" w:cs="宋体"/>
          <w:spacing w:val="-71"/>
          <w:sz w:val="36"/>
          <w:szCs w:val="36"/>
        </w:rPr>
        <w:t xml:space="preserve"> </w:t>
      </w:r>
      <w:r>
        <w:rPr>
          <w:rFonts w:ascii="宋体" w:eastAsia="宋体" w:hAnsi="宋体" w:cs="宋体"/>
          <w:sz w:val="36"/>
          <w:szCs w:val="36"/>
        </w:rPr>
        <w:t>100mm.</w:t>
      </w:r>
    </w:p>
    <w:p w:rsidR="00C25AD5" w14:paraId="5D347000" w14:textId="77777777">
      <w:pPr>
        <w:spacing w:before="267" w:line="237" w:lineRule="auto"/>
        <w:ind w:firstLine="763"/>
        <w:rPr>
          <w:rFonts w:ascii="宋体" w:eastAsia="宋体" w:hAnsi="宋体" w:cs="宋体"/>
          <w:sz w:val="36"/>
          <w:szCs w:val="36"/>
        </w:rPr>
      </w:pPr>
      <w:r>
        <w:rPr>
          <w:rFonts w:ascii="宋体" w:eastAsia="宋体" w:hAnsi="宋体" w:cs="宋体"/>
          <w:spacing w:val="-2"/>
          <w:sz w:val="36"/>
          <w:szCs w:val="36"/>
        </w:rPr>
        <w:t>2</w:t>
      </w:r>
      <w:r>
        <w:rPr>
          <w:rFonts w:ascii="宋体" w:eastAsia="宋体" w:hAnsi="宋体" w:cs="宋体"/>
          <w:spacing w:val="-2"/>
          <w:sz w:val="36"/>
          <w:szCs w:val="36"/>
        </w:rPr>
        <w:t>。</w:t>
      </w:r>
      <w:r>
        <w:rPr>
          <w:rFonts w:ascii="宋体" w:eastAsia="宋体" w:hAnsi="宋体" w:cs="宋体"/>
          <w:spacing w:val="-2"/>
          <w:sz w:val="36"/>
          <w:szCs w:val="36"/>
        </w:rPr>
        <w:t>7</w:t>
      </w:r>
      <w:r>
        <w:rPr>
          <w:rFonts w:ascii="宋体" w:eastAsia="宋体" w:hAnsi="宋体" w:cs="宋体"/>
          <w:spacing w:val="-71"/>
          <w:sz w:val="36"/>
          <w:szCs w:val="36"/>
        </w:rPr>
        <w:t xml:space="preserve"> </w:t>
      </w:r>
      <w:r>
        <w:rPr>
          <w:rFonts w:ascii="宋体" w:eastAsia="宋体" w:hAnsi="宋体" w:cs="宋体"/>
          <w:spacing w:val="-2"/>
          <w:sz w:val="36"/>
          <w:szCs w:val="36"/>
        </w:rPr>
        <w:t>横向水平杆的构造要求</w:t>
      </w:r>
      <w:r>
        <w:rPr>
          <w:rFonts w:ascii="宋体" w:eastAsia="宋体" w:hAnsi="宋体" w:cs="宋体"/>
          <w:spacing w:val="-2"/>
          <w:sz w:val="36"/>
          <w:szCs w:val="36"/>
        </w:rPr>
        <w:t>:</w:t>
      </w:r>
    </w:p>
    <w:p w:rsidR="00C25AD5" w14:paraId="3FB98C3D" w14:textId="77777777">
      <w:pPr>
        <w:spacing w:line="419" w:lineRule="auto"/>
      </w:pPr>
    </w:p>
    <w:p w:rsidR="00C25AD5" w14:paraId="4C45CAA3" w14:textId="77777777">
      <w:pPr>
        <w:spacing w:before="117" w:line="514" w:lineRule="auto"/>
        <w:ind w:left="763" w:firstLine="1"/>
        <w:rPr>
          <w:rFonts w:ascii="宋体" w:eastAsia="宋体" w:hAnsi="宋体" w:cs="宋体"/>
          <w:sz w:val="36"/>
          <w:szCs w:val="36"/>
        </w:rPr>
      </w:pPr>
      <w:r>
        <w:rPr>
          <w:rFonts w:ascii="宋体" w:eastAsia="宋体" w:hAnsi="宋体" w:cs="宋体"/>
          <w:spacing w:val="-2"/>
          <w:sz w:val="36"/>
          <w:szCs w:val="36"/>
        </w:rPr>
        <w:t>每个主接点处都必须设置一根横向水平杆，用直角扣件与立杆扣接并严禁拆除。</w:t>
      </w:r>
      <w:r>
        <w:rPr>
          <w:rFonts w:ascii="宋体" w:eastAsia="宋体" w:hAnsi="宋体" w:cs="宋体"/>
          <w:spacing w:val="30"/>
          <w:sz w:val="36"/>
          <w:szCs w:val="36"/>
        </w:rPr>
        <w:t xml:space="preserve"> </w:t>
      </w:r>
      <w:r>
        <w:rPr>
          <w:rFonts w:ascii="宋体" w:eastAsia="宋体" w:hAnsi="宋体" w:cs="宋体"/>
          <w:spacing w:val="-3"/>
          <w:sz w:val="36"/>
          <w:szCs w:val="36"/>
        </w:rPr>
        <w:t>2</w:t>
      </w:r>
      <w:r>
        <w:rPr>
          <w:rFonts w:ascii="宋体" w:eastAsia="宋体" w:hAnsi="宋体" w:cs="宋体"/>
          <w:spacing w:val="-3"/>
          <w:sz w:val="36"/>
          <w:szCs w:val="36"/>
        </w:rPr>
        <w:t>。</w:t>
      </w:r>
      <w:r>
        <w:rPr>
          <w:rFonts w:ascii="宋体" w:eastAsia="宋体" w:hAnsi="宋体" w:cs="宋体"/>
          <w:spacing w:val="-3"/>
          <w:sz w:val="36"/>
          <w:szCs w:val="36"/>
        </w:rPr>
        <w:t>8</w:t>
      </w:r>
      <w:r>
        <w:rPr>
          <w:rFonts w:ascii="宋体" w:eastAsia="宋体" w:hAnsi="宋体" w:cs="宋体"/>
          <w:spacing w:val="-72"/>
          <w:sz w:val="36"/>
          <w:szCs w:val="36"/>
        </w:rPr>
        <w:t xml:space="preserve"> </w:t>
      </w:r>
      <w:r>
        <w:rPr>
          <w:rFonts w:ascii="宋体" w:eastAsia="宋体" w:hAnsi="宋体" w:cs="宋体"/>
          <w:spacing w:val="-3"/>
          <w:sz w:val="36"/>
          <w:szCs w:val="36"/>
        </w:rPr>
        <w:t>连墙件的设置</w:t>
      </w:r>
    </w:p>
    <w:p w:rsidR="00C25AD5" w14:paraId="2C7BBE2F" w14:textId="77777777">
      <w:pPr>
        <w:spacing w:before="1" w:line="234" w:lineRule="auto"/>
        <w:ind w:firstLine="763"/>
        <w:rPr>
          <w:rFonts w:ascii="宋体" w:eastAsia="宋体" w:hAnsi="宋体" w:cs="宋体"/>
          <w:sz w:val="36"/>
          <w:szCs w:val="36"/>
        </w:rPr>
      </w:pPr>
      <w:r>
        <w:rPr>
          <w:rFonts w:ascii="宋体" w:eastAsia="宋体" w:hAnsi="宋体" w:cs="宋体"/>
          <w:spacing w:val="-13"/>
          <w:sz w:val="36"/>
          <w:szCs w:val="36"/>
        </w:rPr>
        <w:t>2.8.1</w:t>
      </w:r>
      <w:r>
        <w:rPr>
          <w:rFonts w:ascii="宋体" w:eastAsia="宋体" w:hAnsi="宋体" w:cs="宋体"/>
          <w:spacing w:val="126"/>
          <w:sz w:val="36"/>
          <w:szCs w:val="36"/>
        </w:rPr>
        <w:t xml:space="preserve"> </w:t>
      </w:r>
      <w:r>
        <w:rPr>
          <w:rFonts w:ascii="宋体" w:eastAsia="宋体" w:hAnsi="宋体" w:cs="宋体"/>
          <w:spacing w:val="-13"/>
          <w:sz w:val="36"/>
          <w:szCs w:val="36"/>
        </w:rPr>
        <w:t>连墙件按二步二跨，且同步不同跨设置</w:t>
      </w:r>
      <w:r>
        <w:rPr>
          <w:rFonts w:ascii="宋体" w:eastAsia="宋体" w:hAnsi="宋体" w:cs="宋体"/>
          <w:spacing w:val="-13"/>
          <w:sz w:val="36"/>
          <w:szCs w:val="36"/>
        </w:rPr>
        <w:t>,</w:t>
      </w:r>
      <w:r>
        <w:rPr>
          <w:rFonts w:ascii="宋体" w:eastAsia="宋体" w:hAnsi="宋体" w:cs="宋体"/>
          <w:spacing w:val="-83"/>
          <w:sz w:val="36"/>
          <w:szCs w:val="36"/>
        </w:rPr>
        <w:t xml:space="preserve"> </w:t>
      </w:r>
      <w:r>
        <w:rPr>
          <w:rFonts w:ascii="宋体" w:eastAsia="宋体" w:hAnsi="宋体" w:cs="宋体"/>
          <w:spacing w:val="-13"/>
          <w:sz w:val="36"/>
          <w:szCs w:val="36"/>
        </w:rPr>
        <w:t>其最大间距：</w:t>
      </w:r>
    </w:p>
    <w:p w:rsidR="00C25AD5" w14:paraId="223BEB4A" w14:textId="77777777">
      <w:pPr>
        <w:spacing w:line="424" w:lineRule="auto"/>
      </w:pPr>
    </w:p>
    <w:p w:rsidR="00C25AD5" w14:paraId="6FBE4408" w14:textId="77777777">
      <w:pPr>
        <w:spacing w:before="117" w:line="377" w:lineRule="auto"/>
        <w:ind w:left="41" w:right="181" w:firstLine="715"/>
        <w:rPr>
          <w:rFonts w:ascii="宋体" w:eastAsia="宋体" w:hAnsi="宋体" w:cs="宋体"/>
          <w:sz w:val="36"/>
          <w:szCs w:val="36"/>
        </w:rPr>
      </w:pPr>
      <w:r>
        <w:rPr>
          <w:rFonts w:ascii="宋体" w:eastAsia="宋体" w:hAnsi="宋体" w:cs="宋体"/>
          <w:spacing w:val="-18"/>
          <w:sz w:val="36"/>
          <w:szCs w:val="36"/>
        </w:rPr>
        <w:t>①</w:t>
      </w:r>
      <w:r>
        <w:rPr>
          <w:rFonts w:ascii="宋体" w:eastAsia="宋体" w:hAnsi="宋体" w:cs="宋体"/>
          <w:spacing w:val="-18"/>
          <w:sz w:val="36"/>
          <w:szCs w:val="36"/>
        </w:rPr>
        <w:t>竖向间距：</w:t>
      </w:r>
      <w:r>
        <w:rPr>
          <w:rFonts w:ascii="宋体" w:eastAsia="宋体" w:hAnsi="宋体" w:cs="宋体"/>
          <w:spacing w:val="86"/>
          <w:sz w:val="36"/>
          <w:szCs w:val="36"/>
        </w:rPr>
        <w:t xml:space="preserve"> </w:t>
      </w:r>
      <w:r>
        <w:rPr>
          <w:rFonts w:ascii="宋体" w:eastAsia="宋体" w:hAnsi="宋体" w:cs="宋体"/>
          <w:spacing w:val="-18"/>
          <w:sz w:val="36"/>
          <w:szCs w:val="36"/>
        </w:rPr>
        <w:t>2</w:t>
      </w:r>
      <w:r>
        <w:rPr>
          <w:rFonts w:ascii="宋体" w:eastAsia="宋体" w:hAnsi="宋体" w:cs="宋体"/>
          <w:spacing w:val="-82"/>
          <w:sz w:val="36"/>
          <w:szCs w:val="36"/>
        </w:rPr>
        <w:t xml:space="preserve"> </w:t>
      </w:r>
      <w:r>
        <w:rPr>
          <w:rFonts w:ascii="宋体" w:eastAsia="宋体" w:hAnsi="宋体" w:cs="宋体"/>
          <w:spacing w:val="-18"/>
          <w:sz w:val="36"/>
          <w:szCs w:val="36"/>
        </w:rPr>
        <w:t>×1</w:t>
      </w:r>
      <w:r>
        <w:rPr>
          <w:rFonts w:ascii="宋体" w:eastAsia="宋体" w:hAnsi="宋体" w:cs="宋体"/>
          <w:spacing w:val="-18"/>
          <w:sz w:val="36"/>
          <w:szCs w:val="36"/>
        </w:rPr>
        <w:t>。</w:t>
      </w:r>
      <w:r>
        <w:rPr>
          <w:rFonts w:ascii="宋体" w:eastAsia="宋体" w:hAnsi="宋体" w:cs="宋体"/>
          <w:spacing w:val="-18"/>
          <w:sz w:val="36"/>
          <w:szCs w:val="36"/>
        </w:rPr>
        <w:t>8=3.6m,</w:t>
      </w:r>
      <w:r>
        <w:rPr>
          <w:rFonts w:ascii="宋体" w:eastAsia="宋体" w:hAnsi="宋体" w:cs="宋体"/>
          <w:spacing w:val="-80"/>
          <w:sz w:val="36"/>
          <w:szCs w:val="36"/>
        </w:rPr>
        <w:t xml:space="preserve"> </w:t>
      </w:r>
      <w:r>
        <w:rPr>
          <w:rFonts w:ascii="宋体" w:eastAsia="宋体" w:hAnsi="宋体" w:cs="宋体"/>
          <w:spacing w:val="-18"/>
          <w:sz w:val="36"/>
          <w:szCs w:val="36"/>
        </w:rPr>
        <w:t>结合本工程实际</w:t>
      </w:r>
      <w:r>
        <w:rPr>
          <w:rFonts w:ascii="宋体" w:eastAsia="宋体" w:hAnsi="宋体" w:cs="宋体"/>
          <w:spacing w:val="-18"/>
          <w:sz w:val="36"/>
          <w:szCs w:val="36"/>
        </w:rPr>
        <w:t>,</w:t>
      </w:r>
      <w:r>
        <w:rPr>
          <w:rFonts w:ascii="宋体" w:eastAsia="宋体" w:hAnsi="宋体" w:cs="宋体"/>
          <w:spacing w:val="-71"/>
          <w:sz w:val="36"/>
          <w:szCs w:val="36"/>
        </w:rPr>
        <w:t xml:space="preserve"> </w:t>
      </w:r>
      <w:r>
        <w:rPr>
          <w:rFonts w:ascii="宋体" w:eastAsia="宋体" w:hAnsi="宋体" w:cs="宋体"/>
          <w:spacing w:val="-18"/>
          <w:sz w:val="36"/>
          <w:szCs w:val="36"/>
        </w:rPr>
        <w:t>每层设置一道</w:t>
      </w:r>
      <w:r>
        <w:rPr>
          <w:rFonts w:ascii="宋体" w:eastAsia="宋体" w:hAnsi="宋体" w:cs="宋体"/>
          <w:spacing w:val="-18"/>
          <w:sz w:val="36"/>
          <w:szCs w:val="36"/>
        </w:rPr>
        <w:t>,</w:t>
      </w:r>
      <w:r>
        <w:rPr>
          <w:rFonts w:ascii="宋体" w:eastAsia="宋体" w:hAnsi="宋体" w:cs="宋体"/>
          <w:spacing w:val="-81"/>
          <w:sz w:val="36"/>
          <w:szCs w:val="36"/>
        </w:rPr>
        <w:t xml:space="preserve"> </w:t>
      </w:r>
      <w:r>
        <w:rPr>
          <w:rFonts w:ascii="宋体" w:eastAsia="宋体" w:hAnsi="宋体" w:cs="宋体"/>
          <w:spacing w:val="-18"/>
          <w:sz w:val="36"/>
          <w:szCs w:val="36"/>
        </w:rPr>
        <w:t>故竖向间距为</w:t>
      </w:r>
      <w:r>
        <w:rPr>
          <w:rFonts w:ascii="宋体" w:eastAsia="宋体" w:hAnsi="宋体" w:cs="宋体"/>
          <w:spacing w:val="13"/>
          <w:sz w:val="36"/>
          <w:szCs w:val="36"/>
        </w:rPr>
        <w:t xml:space="preserve"> </w:t>
      </w:r>
      <w:r>
        <w:rPr>
          <w:rFonts w:ascii="宋体" w:eastAsia="宋体" w:hAnsi="宋体" w:cs="宋体"/>
          <w:spacing w:val="-18"/>
          <w:sz w:val="36"/>
          <w:szCs w:val="36"/>
        </w:rPr>
        <w:t>2</w:t>
      </w:r>
      <w:r>
        <w:rPr>
          <w:rFonts w:ascii="宋体" w:eastAsia="宋体" w:hAnsi="宋体" w:cs="宋体"/>
          <w:spacing w:val="-18"/>
          <w:sz w:val="36"/>
          <w:szCs w:val="36"/>
        </w:rPr>
        <w:t>。</w:t>
      </w:r>
      <w:r>
        <w:rPr>
          <w:rFonts w:ascii="宋体" w:eastAsia="宋体" w:hAnsi="宋体" w:cs="宋体"/>
          <w:sz w:val="36"/>
          <w:szCs w:val="36"/>
        </w:rPr>
        <w:t xml:space="preserve"> </w:t>
      </w:r>
      <w:r>
        <w:rPr>
          <w:rFonts w:ascii="宋体" w:eastAsia="宋体" w:hAnsi="宋体" w:cs="宋体"/>
          <w:spacing w:val="19"/>
          <w:w w:val="101"/>
          <w:sz w:val="36"/>
          <w:szCs w:val="36"/>
        </w:rPr>
        <w:t>8m</w:t>
      </w:r>
      <w:r>
        <w:rPr>
          <w:rFonts w:ascii="宋体" w:eastAsia="宋体" w:hAnsi="宋体" w:cs="宋体"/>
          <w:spacing w:val="19"/>
          <w:w w:val="101"/>
          <w:sz w:val="36"/>
          <w:szCs w:val="36"/>
        </w:rPr>
        <w:t>。</w:t>
      </w:r>
    </w:p>
    <w:p w:rsidR="00C25AD5" w14:paraId="7144D20D" w14:textId="77777777">
      <w:pPr>
        <w:spacing w:before="232" w:line="235" w:lineRule="auto"/>
        <w:ind w:firstLine="757"/>
        <w:rPr>
          <w:rFonts w:ascii="宋体" w:eastAsia="宋体" w:hAnsi="宋体" w:cs="宋体"/>
          <w:sz w:val="36"/>
          <w:szCs w:val="36"/>
        </w:rPr>
      </w:pPr>
      <w:r>
        <w:rPr>
          <w:rFonts w:ascii="宋体" w:eastAsia="宋体" w:hAnsi="宋体" w:cs="宋体"/>
          <w:spacing w:val="-17"/>
          <w:w w:val="97"/>
          <w:sz w:val="36"/>
          <w:szCs w:val="36"/>
        </w:rPr>
        <w:t>②</w:t>
      </w:r>
      <w:r>
        <w:rPr>
          <w:rFonts w:ascii="宋体" w:eastAsia="宋体" w:hAnsi="宋体" w:cs="宋体"/>
          <w:spacing w:val="-17"/>
          <w:w w:val="97"/>
          <w:sz w:val="36"/>
          <w:szCs w:val="36"/>
        </w:rPr>
        <w:t>水平间距：</w:t>
      </w:r>
      <w:r>
        <w:rPr>
          <w:rFonts w:ascii="宋体" w:eastAsia="宋体" w:hAnsi="宋体" w:cs="宋体"/>
          <w:spacing w:val="96"/>
          <w:sz w:val="36"/>
          <w:szCs w:val="36"/>
        </w:rPr>
        <w:t xml:space="preserve"> </w:t>
      </w:r>
      <w:r>
        <w:rPr>
          <w:rFonts w:ascii="宋体" w:eastAsia="宋体" w:hAnsi="宋体" w:cs="宋体"/>
          <w:spacing w:val="-17"/>
          <w:w w:val="97"/>
          <w:sz w:val="36"/>
          <w:szCs w:val="36"/>
        </w:rPr>
        <w:t>2</w:t>
      </w:r>
      <w:r>
        <w:rPr>
          <w:rFonts w:ascii="宋体" w:eastAsia="宋体" w:hAnsi="宋体" w:cs="宋体"/>
          <w:spacing w:val="-81"/>
          <w:sz w:val="36"/>
          <w:szCs w:val="36"/>
        </w:rPr>
        <w:t xml:space="preserve"> </w:t>
      </w:r>
      <w:r>
        <w:rPr>
          <w:rFonts w:ascii="宋体" w:eastAsia="宋体" w:hAnsi="宋体" w:cs="宋体"/>
          <w:spacing w:val="-17"/>
          <w:w w:val="97"/>
          <w:sz w:val="36"/>
          <w:szCs w:val="36"/>
        </w:rPr>
        <w:t>×1.5=3m</w:t>
      </w:r>
      <w:r>
        <w:rPr>
          <w:rFonts w:ascii="宋体" w:eastAsia="宋体" w:hAnsi="宋体" w:cs="宋体"/>
          <w:spacing w:val="-17"/>
          <w:w w:val="97"/>
          <w:sz w:val="36"/>
          <w:szCs w:val="36"/>
        </w:rPr>
        <w:t>。</w:t>
      </w:r>
    </w:p>
    <w:p w:rsidR="00C25AD5" w14:paraId="783B3355" w14:textId="77777777">
      <w:pPr>
        <w:spacing w:line="427" w:lineRule="auto"/>
      </w:pPr>
    </w:p>
    <w:p w:rsidR="00C25AD5" w14:paraId="122D3267" w14:textId="77777777">
      <w:pPr>
        <w:spacing w:before="118" w:line="237" w:lineRule="auto"/>
        <w:ind w:firstLine="763"/>
        <w:rPr>
          <w:rFonts w:ascii="宋体" w:eastAsia="宋体" w:hAnsi="宋体" w:cs="宋体"/>
          <w:sz w:val="36"/>
          <w:szCs w:val="36"/>
        </w:rPr>
      </w:pPr>
      <w:r>
        <w:rPr>
          <w:rFonts w:ascii="宋体" w:eastAsia="宋体" w:hAnsi="宋体" w:cs="宋体"/>
          <w:spacing w:val="-9"/>
          <w:sz w:val="36"/>
          <w:szCs w:val="36"/>
        </w:rPr>
        <w:t>2.8</w:t>
      </w:r>
      <w:r>
        <w:rPr>
          <w:rFonts w:ascii="宋体" w:eastAsia="宋体" w:hAnsi="宋体" w:cs="宋体"/>
          <w:spacing w:val="-38"/>
          <w:sz w:val="36"/>
          <w:szCs w:val="36"/>
        </w:rPr>
        <w:t xml:space="preserve"> </w:t>
      </w:r>
      <w:r>
        <w:rPr>
          <w:rFonts w:ascii="宋体" w:eastAsia="宋体" w:hAnsi="宋体" w:cs="宋体"/>
          <w:spacing w:val="-9"/>
          <w:sz w:val="36"/>
          <w:szCs w:val="36"/>
        </w:rPr>
        <w:t>。</w:t>
      </w:r>
      <w:r>
        <w:rPr>
          <w:rFonts w:ascii="宋体" w:eastAsia="宋体" w:hAnsi="宋体" w:cs="宋体"/>
          <w:spacing w:val="-9"/>
          <w:sz w:val="36"/>
          <w:szCs w:val="36"/>
        </w:rPr>
        <w:t>2</w:t>
      </w:r>
      <w:r>
        <w:rPr>
          <w:rFonts w:ascii="宋体" w:eastAsia="宋体" w:hAnsi="宋体" w:cs="宋体"/>
          <w:spacing w:val="-76"/>
          <w:sz w:val="36"/>
          <w:szCs w:val="36"/>
        </w:rPr>
        <w:t xml:space="preserve"> </w:t>
      </w:r>
      <w:r>
        <w:rPr>
          <w:rFonts w:ascii="宋体" w:eastAsia="宋体" w:hAnsi="宋体" w:cs="宋体"/>
          <w:spacing w:val="-9"/>
          <w:sz w:val="36"/>
          <w:szCs w:val="36"/>
        </w:rPr>
        <w:t>连墙件设置应符合以下规定</w:t>
      </w:r>
      <w:r>
        <w:rPr>
          <w:rFonts w:ascii="宋体" w:eastAsia="宋体" w:hAnsi="宋体" w:cs="宋体"/>
          <w:spacing w:val="-9"/>
          <w:sz w:val="36"/>
          <w:szCs w:val="36"/>
        </w:rPr>
        <w:t>:</w:t>
      </w:r>
    </w:p>
    <w:p w:rsidR="00C25AD5" w14:paraId="6AF349E5" w14:textId="77777777">
      <w:pPr>
        <w:spacing w:line="416" w:lineRule="auto"/>
      </w:pPr>
    </w:p>
    <w:p w:rsidR="00C25AD5" w14:paraId="1266C40A" w14:textId="77777777">
      <w:pPr>
        <w:spacing w:before="117" w:line="370" w:lineRule="auto"/>
        <w:ind w:left="43" w:right="141" w:firstLine="714"/>
        <w:rPr>
          <w:rFonts w:ascii="宋体" w:eastAsia="宋体" w:hAnsi="宋体" w:cs="宋体"/>
          <w:sz w:val="36"/>
          <w:szCs w:val="36"/>
        </w:rPr>
      </w:pPr>
      <w:r>
        <w:rPr>
          <w:rFonts w:ascii="宋体" w:eastAsia="宋体" w:hAnsi="宋体" w:cs="宋体"/>
          <w:spacing w:val="-3"/>
          <w:sz w:val="36"/>
          <w:szCs w:val="36"/>
        </w:rPr>
        <w:t>①</w:t>
      </w:r>
      <w:r>
        <w:rPr>
          <w:rFonts w:ascii="宋体" w:eastAsia="宋体" w:hAnsi="宋体" w:cs="宋体"/>
          <w:spacing w:val="-3"/>
          <w:sz w:val="36"/>
          <w:szCs w:val="36"/>
        </w:rPr>
        <w:t>宜靠近主节点设置，其偏离主节点的距离不应大于</w:t>
      </w:r>
      <w:r>
        <w:rPr>
          <w:rFonts w:ascii="宋体" w:eastAsia="宋体" w:hAnsi="宋体" w:cs="宋体"/>
          <w:spacing w:val="-63"/>
          <w:sz w:val="36"/>
          <w:szCs w:val="36"/>
        </w:rPr>
        <w:t xml:space="preserve"> </w:t>
      </w:r>
      <w:r>
        <w:rPr>
          <w:rFonts w:ascii="宋体" w:eastAsia="宋体" w:hAnsi="宋体" w:cs="宋体"/>
          <w:spacing w:val="-3"/>
          <w:sz w:val="36"/>
          <w:szCs w:val="36"/>
        </w:rPr>
        <w:t>300mm</w:t>
      </w:r>
      <w:r>
        <w:rPr>
          <w:rFonts w:ascii="宋体" w:eastAsia="宋体" w:hAnsi="宋体" w:cs="宋体"/>
          <w:spacing w:val="-3"/>
          <w:sz w:val="36"/>
          <w:szCs w:val="36"/>
        </w:rPr>
        <w:t>，且外架应采用刚性</w:t>
      </w:r>
      <w:r>
        <w:rPr>
          <w:rFonts w:ascii="宋体" w:eastAsia="宋体" w:hAnsi="宋体" w:cs="宋体"/>
          <w:sz w:val="36"/>
          <w:szCs w:val="36"/>
        </w:rPr>
        <w:t xml:space="preserve"> </w:t>
      </w:r>
      <w:r>
        <w:rPr>
          <w:rFonts w:ascii="宋体" w:eastAsia="宋体" w:hAnsi="宋体" w:cs="宋体"/>
          <w:spacing w:val="-6"/>
          <w:sz w:val="36"/>
          <w:szCs w:val="36"/>
        </w:rPr>
        <w:t>连墙件与建筑物连接；</w:t>
      </w:r>
    </w:p>
    <w:p w:rsidR="00C25AD5" w14:paraId="0B7B7234" w14:textId="77777777">
      <w:pPr>
        <w:spacing w:before="261" w:line="514" w:lineRule="auto"/>
        <w:ind w:left="757" w:right="2404"/>
        <w:rPr>
          <w:rFonts w:ascii="宋体" w:eastAsia="宋体" w:hAnsi="宋体" w:cs="宋体"/>
          <w:sz w:val="36"/>
          <w:szCs w:val="36"/>
        </w:rPr>
      </w:pPr>
      <w:r>
        <w:rPr>
          <w:rFonts w:ascii="宋体" w:eastAsia="宋体" w:hAnsi="宋体" w:cs="宋体"/>
          <w:spacing w:val="-18"/>
          <w:sz w:val="36"/>
          <w:szCs w:val="36"/>
        </w:rPr>
        <w:t>②</w:t>
      </w:r>
      <w:r>
        <w:rPr>
          <w:rFonts w:ascii="宋体" w:eastAsia="宋体" w:hAnsi="宋体" w:cs="宋体"/>
          <w:spacing w:val="-18"/>
          <w:sz w:val="36"/>
          <w:szCs w:val="36"/>
        </w:rPr>
        <w:t>应从低层处开始设置，</w:t>
      </w:r>
      <w:r>
        <w:rPr>
          <w:rFonts w:ascii="宋体" w:eastAsia="宋体" w:hAnsi="宋体" w:cs="宋体"/>
          <w:spacing w:val="90"/>
          <w:sz w:val="36"/>
          <w:szCs w:val="36"/>
        </w:rPr>
        <w:t xml:space="preserve"> </w:t>
      </w:r>
      <w:r>
        <w:rPr>
          <w:rFonts w:ascii="宋体" w:eastAsia="宋体" w:hAnsi="宋体" w:cs="宋体"/>
          <w:spacing w:val="-18"/>
          <w:sz w:val="36"/>
          <w:szCs w:val="36"/>
        </w:rPr>
        <w:t>当有困难时，应采用其他可靠措施固定</w:t>
      </w:r>
      <w:r>
        <w:rPr>
          <w:rFonts w:ascii="宋体" w:eastAsia="宋体" w:hAnsi="宋体" w:cs="宋体"/>
          <w:spacing w:val="-25"/>
          <w:sz w:val="36"/>
          <w:szCs w:val="36"/>
        </w:rPr>
        <w:t xml:space="preserve"> </w:t>
      </w:r>
      <w:r>
        <w:rPr>
          <w:rFonts w:ascii="宋体" w:eastAsia="宋体" w:hAnsi="宋体" w:cs="宋体"/>
          <w:spacing w:val="-18"/>
          <w:sz w:val="36"/>
          <w:szCs w:val="36"/>
        </w:rPr>
        <w:t>;</w:t>
      </w:r>
      <w:r>
        <w:rPr>
          <w:rFonts w:ascii="宋体" w:eastAsia="宋体" w:hAnsi="宋体" w:cs="宋体"/>
          <w:sz w:val="36"/>
          <w:szCs w:val="36"/>
        </w:rPr>
        <w:t xml:space="preserve"> </w:t>
      </w:r>
      <w:r>
        <w:rPr>
          <w:rFonts w:ascii="宋体" w:eastAsia="宋体" w:hAnsi="宋体" w:cs="宋体"/>
          <w:spacing w:val="-21"/>
          <w:sz w:val="36"/>
          <w:szCs w:val="36"/>
        </w:rPr>
        <w:t>③</w:t>
      </w:r>
      <w:r>
        <w:rPr>
          <w:rFonts w:ascii="宋体" w:eastAsia="宋体" w:hAnsi="宋体" w:cs="宋体"/>
          <w:spacing w:val="-21"/>
          <w:sz w:val="36"/>
          <w:szCs w:val="36"/>
        </w:rPr>
        <w:t>优先采用菱形布置，</w:t>
      </w:r>
      <w:r>
        <w:rPr>
          <w:rFonts w:ascii="宋体" w:eastAsia="宋体" w:hAnsi="宋体" w:cs="宋体"/>
          <w:spacing w:val="71"/>
          <w:sz w:val="36"/>
          <w:szCs w:val="36"/>
        </w:rPr>
        <w:t xml:space="preserve"> </w:t>
      </w:r>
      <w:r>
        <w:rPr>
          <w:rFonts w:ascii="宋体" w:eastAsia="宋体" w:hAnsi="宋体" w:cs="宋体"/>
          <w:spacing w:val="-21"/>
          <w:sz w:val="36"/>
          <w:szCs w:val="36"/>
        </w:rPr>
        <w:t>亦可采用矩形布置；</w:t>
      </w:r>
      <w:r>
        <w:rPr>
          <w:rFonts w:ascii="宋体" w:eastAsia="宋体" w:hAnsi="宋体" w:cs="宋体"/>
          <w:sz w:val="36"/>
          <w:szCs w:val="36"/>
        </w:rPr>
        <w:t xml:space="preserve">                    </w:t>
      </w:r>
      <w:r>
        <w:rPr>
          <w:rFonts w:ascii="宋体" w:eastAsia="宋体" w:hAnsi="宋体" w:cs="宋体"/>
          <w:spacing w:val="-7"/>
          <w:sz w:val="36"/>
          <w:szCs w:val="36"/>
        </w:rPr>
        <w:t>④</w:t>
      </w:r>
      <w:r>
        <w:rPr>
          <w:rFonts w:ascii="宋体" w:eastAsia="宋体" w:hAnsi="宋体" w:cs="宋体"/>
          <w:spacing w:val="-7"/>
          <w:sz w:val="36"/>
          <w:szCs w:val="36"/>
        </w:rPr>
        <w:t>脚手架两端和开口处必须设置连墙件。</w:t>
      </w:r>
    </w:p>
    <w:p w:rsidR="00C25AD5" w14:paraId="19D8DBB5" w14:textId="77777777">
      <w:pPr>
        <w:spacing w:before="3" w:line="369" w:lineRule="auto"/>
        <w:ind w:left="40" w:right="138" w:firstLine="715"/>
        <w:rPr>
          <w:rFonts w:ascii="宋体" w:eastAsia="宋体" w:hAnsi="宋体" w:cs="宋体"/>
          <w:sz w:val="36"/>
          <w:szCs w:val="36"/>
        </w:rPr>
      </w:pPr>
      <w:r>
        <w:rPr>
          <w:rFonts w:ascii="宋体" w:eastAsia="宋体" w:hAnsi="宋体" w:cs="宋体"/>
          <w:spacing w:val="-6"/>
          <w:sz w:val="36"/>
          <w:szCs w:val="36"/>
        </w:rPr>
        <w:t>本工程脚手架与建筑物采用刚性连接结合方式，具体做法：用长</w:t>
      </w:r>
      <w:r>
        <w:rPr>
          <w:rFonts w:ascii="宋体" w:eastAsia="宋体" w:hAnsi="宋体" w:cs="宋体"/>
          <w:spacing w:val="80"/>
          <w:sz w:val="36"/>
          <w:szCs w:val="36"/>
        </w:rPr>
        <w:t xml:space="preserve"> </w:t>
      </w:r>
      <w:r>
        <w:rPr>
          <w:rFonts w:ascii="宋体" w:eastAsia="宋体" w:hAnsi="宋体" w:cs="宋体"/>
          <w:spacing w:val="-6"/>
          <w:sz w:val="36"/>
          <w:szCs w:val="36"/>
        </w:rPr>
        <w:t>35</w:t>
      </w:r>
      <w:r>
        <w:rPr>
          <w:rFonts w:ascii="宋体" w:eastAsia="宋体" w:hAnsi="宋体" w:cs="宋体"/>
          <w:spacing w:val="55"/>
          <w:sz w:val="36"/>
          <w:szCs w:val="36"/>
        </w:rPr>
        <w:t xml:space="preserve">  </w:t>
      </w:r>
      <w:r>
        <w:rPr>
          <w:rFonts w:ascii="宋体" w:eastAsia="宋体" w:hAnsi="宋体" w:cs="宋体"/>
          <w:spacing w:val="-6"/>
          <w:sz w:val="36"/>
          <w:szCs w:val="36"/>
        </w:rPr>
        <w:t>钢管预埋</w:t>
      </w:r>
      <w:r>
        <w:rPr>
          <w:rFonts w:ascii="宋体" w:eastAsia="宋体" w:hAnsi="宋体" w:cs="宋体"/>
          <w:spacing w:val="1"/>
          <w:sz w:val="36"/>
          <w:szCs w:val="36"/>
        </w:rPr>
        <w:t xml:space="preserve"> </w:t>
      </w:r>
      <w:r>
        <w:rPr>
          <w:rFonts w:ascii="宋体" w:eastAsia="宋体" w:hAnsi="宋体" w:cs="宋体"/>
          <w:spacing w:val="-12"/>
          <w:sz w:val="36"/>
          <w:szCs w:val="36"/>
        </w:rPr>
        <w:t>在结构混凝土梁内，</w:t>
      </w:r>
      <w:r>
        <w:rPr>
          <w:rFonts w:ascii="宋体" w:eastAsia="宋体" w:hAnsi="宋体" w:cs="宋体"/>
          <w:spacing w:val="85"/>
          <w:sz w:val="36"/>
          <w:szCs w:val="36"/>
        </w:rPr>
        <w:t xml:space="preserve"> </w:t>
      </w:r>
      <w:r>
        <w:rPr>
          <w:rFonts w:ascii="宋体" w:eastAsia="宋体" w:hAnsi="宋体" w:cs="宋体"/>
          <w:spacing w:val="-12"/>
          <w:sz w:val="36"/>
          <w:szCs w:val="36"/>
        </w:rPr>
        <w:t>预埋长度为</w:t>
      </w:r>
      <w:r>
        <w:rPr>
          <w:rFonts w:ascii="宋体" w:eastAsia="宋体" w:hAnsi="宋体" w:cs="宋体"/>
          <w:spacing w:val="-76"/>
          <w:sz w:val="36"/>
          <w:szCs w:val="36"/>
        </w:rPr>
        <w:t xml:space="preserve"> </w:t>
      </w:r>
      <w:r>
        <w:rPr>
          <w:rFonts w:ascii="宋体" w:eastAsia="宋体" w:hAnsi="宋体" w:cs="宋体"/>
          <w:spacing w:val="-12"/>
          <w:sz w:val="36"/>
          <w:szCs w:val="36"/>
        </w:rPr>
        <w:t>20cm</w:t>
      </w:r>
      <w:r>
        <w:rPr>
          <w:rFonts w:ascii="宋体" w:eastAsia="宋体" w:hAnsi="宋体" w:cs="宋体"/>
          <w:spacing w:val="-12"/>
          <w:sz w:val="36"/>
          <w:szCs w:val="36"/>
        </w:rPr>
        <w:t>，外侧保留</w:t>
      </w:r>
      <w:r>
        <w:rPr>
          <w:rFonts w:ascii="宋体" w:eastAsia="宋体" w:hAnsi="宋体" w:cs="宋体"/>
          <w:spacing w:val="-24"/>
          <w:sz w:val="36"/>
          <w:szCs w:val="36"/>
        </w:rPr>
        <w:t xml:space="preserve"> </w:t>
      </w:r>
      <w:r>
        <w:rPr>
          <w:rFonts w:ascii="宋体" w:eastAsia="宋体" w:hAnsi="宋体" w:cs="宋体"/>
          <w:spacing w:val="-12"/>
          <w:sz w:val="36"/>
          <w:szCs w:val="36"/>
        </w:rPr>
        <w:t>15</w:t>
      </w:r>
      <w:r>
        <w:rPr>
          <w:rFonts w:ascii="宋体" w:eastAsia="宋体" w:hAnsi="宋体" w:cs="宋体"/>
          <w:spacing w:val="58"/>
          <w:sz w:val="36"/>
          <w:szCs w:val="36"/>
        </w:rPr>
        <w:t xml:space="preserve">  </w:t>
      </w:r>
      <w:r>
        <w:rPr>
          <w:rFonts w:ascii="宋体" w:eastAsia="宋体" w:hAnsi="宋体" w:cs="宋体"/>
          <w:spacing w:val="-12"/>
          <w:sz w:val="36"/>
          <w:szCs w:val="36"/>
        </w:rPr>
        <w:t>，然后再用钢管和扣件与架体</w:t>
      </w:r>
    </w:p>
    <w:p w:rsidR="00C25AD5" w14:paraId="2F7165AD" w14:textId="77777777">
      <w:pPr>
        <w:sectPr>
          <w:pgSz w:w="17777" w:h="25175"/>
          <w:pgMar w:top="2139" w:right="1784" w:bottom="0" w:left="2666" w:header="0" w:footer="0" w:gutter="0"/>
          <w:pgNumType w:start="6"/>
          <w:cols w:space="720"/>
        </w:sectPr>
      </w:pPr>
    </w:p>
    <w:p w:rsidR="00C25AD5" w14:paraId="2C567D28" w14:textId="35B2A430">
      <w:pPr>
        <w:spacing w:before="161" w:line="364" w:lineRule="auto"/>
        <w:ind w:left="34" w:firstLine="8"/>
        <w:rPr>
          <w:rFonts w:ascii="宋体" w:eastAsia="宋体" w:hAnsi="宋体" w:cs="宋体"/>
          <w:sz w:val="36"/>
          <w:szCs w:val="36"/>
        </w:rPr>
      </w:pPr>
      <w:r>
        <w:rPr>
          <w:rFonts w:ascii="宋体" w:eastAsia="宋体" w:hAnsi="宋体" w:cs="宋体"/>
          <w:spacing w:val="-20"/>
          <w:sz w:val="36"/>
          <w:szCs w:val="36"/>
          <w:lang w:val="zh-CN"/>
        </w:rPr>
        <mc:AlternateContent>
          <mc:Choice Requires="wps">
            <w:drawing>
              <wp:anchor distT="0" distB="0" distL="114300" distR="114300" simplePos="0" relativeHeight="251714560" behindDoc="0" locked="0" layoutInCell="1" allowOverlap="1">
                <wp:simplePos x="0" y="0"/>
                <wp:positionH relativeFrom="column">
                  <wp:posOffset>5165090</wp:posOffset>
                </wp:positionH>
                <wp:positionV relativeFrom="paragraph">
                  <wp:posOffset>6261735</wp:posOffset>
                </wp:positionV>
                <wp:extent cx="127000" cy="127000"/>
                <wp:effectExtent l="0" t="0" r="6350" b="6350"/>
                <wp:wrapNone/>
                <wp:docPr id="1293791543"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4EB41B24">
                            <w:pPr>
                              <w:rPr>
                                <w:color w:val="FFFFFF"/>
                              </w:rPr>
                            </w:pPr>
                            <w:r w:rsidRPr="00A308F0">
                              <w:rPr>
                                <w:rFonts w:hint="eastAsia"/>
                                <w:color w:val="FFFFFF"/>
                              </w:rPr>
                              <w:t>采用专用的挂钩挂牢，建筑物锐角口围系钢丝绳处应加补软垫物，平台外口应略高于内口</w:t>
                            </w:r>
                            <w:r w:rsidRPr="00A308F0">
                              <w:rPr>
                                <w:rFonts w:hint="eastAsia"/>
                                <w:color w:val="FFFFFF"/>
                              </w:rPr>
                              <w:t>.4.</w:t>
                            </w:r>
                            <w:r w:rsidRPr="00A308F0">
                              <w:rPr>
                                <w:rFonts w:hint="eastAsia"/>
                                <w:color w:val="FFFFFF"/>
                              </w:rPr>
                              <w:t>卸料平台左右两侧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3.05pt;margin-left:406.7pt;mso-wrap-distance-bottom:0;mso-wrap-distance-left:9pt;mso-wrap-distance-right:9pt;mso-wrap-distance-top:0;position:absolute;v-text-anchor:top;z-index:251713536" filled="f" fillcolor="this" stroked="f" strokeweight="0.5pt">
                <v:textbox>
                  <w:txbxContent>
                    <w:p w:rsidR="00A308F0" w:rsidRPr="00A308F0" w14:paraId="27F4CCBF" w14:textId="4EB41B24">
                      <w:pPr>
                        <w:rPr>
                          <w:color w:val="FFFFFF"/>
                        </w:rPr>
                      </w:pPr>
                      <w:r w:rsidRPr="00A308F0">
                        <w:rPr>
                          <w:rFonts w:hint="eastAsia"/>
                          <w:color w:val="FFFFFF"/>
                        </w:rPr>
                        <w:t>采用专用的挂钩挂牢，建筑物锐角口围系钢丝绳处应加补软垫物，平台外口应略高于内口</w:t>
                      </w:r>
                      <w:r w:rsidRPr="00A308F0">
                        <w:rPr>
                          <w:rFonts w:hint="eastAsia"/>
                          <w:color w:val="FFFFFF"/>
                        </w:rPr>
                        <w:t>.4.</w:t>
                      </w:r>
                      <w:r w:rsidRPr="00A308F0">
                        <w:rPr>
                          <w:rFonts w:hint="eastAsia"/>
                          <w:color w:val="FFFFFF"/>
                        </w:rPr>
                        <w:t>卸料平台左右两侧</w:t>
                      </w:r>
                    </w:p>
                  </w:txbxContent>
                </v:textbox>
              </v:shape>
            </w:pict>
          </mc:Fallback>
        </mc:AlternateContent>
      </w:r>
      <w:r>
        <w:rPr>
          <w:rFonts w:ascii="宋体" w:eastAsia="宋体" w:hAnsi="宋体" w:cs="宋体"/>
          <w:spacing w:val="-20"/>
          <w:sz w:val="36"/>
          <w:szCs w:val="36"/>
          <w:lang w:val="zh-CN"/>
        </w:rPr>
        <mc:AlternateContent>
          <mc:Choice Requires="wps">
            <w:drawing>
              <wp:anchor distT="0" distB="0" distL="114300" distR="114300" simplePos="0" relativeHeight="251712512" behindDoc="0" locked="0" layoutInCell="1" allowOverlap="1">
                <wp:simplePos x="0" y="0"/>
                <wp:positionH relativeFrom="column">
                  <wp:posOffset>5165090</wp:posOffset>
                </wp:positionH>
                <wp:positionV relativeFrom="paragraph">
                  <wp:posOffset>4356735</wp:posOffset>
                </wp:positionV>
                <wp:extent cx="127000" cy="127000"/>
                <wp:effectExtent l="0" t="0" r="6350" b="6350"/>
                <wp:wrapNone/>
                <wp:docPr id="787835913"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383D4759">
                            <w:pPr>
                              <w:rPr>
                                <w:color w:val="FFFFFF"/>
                              </w:rPr>
                            </w:pPr>
                            <w:r w:rsidRPr="00A308F0">
                              <w:rPr>
                                <w:rFonts w:hint="eastAsia"/>
                                <w:color w:val="FFFFFF"/>
                              </w:rPr>
                              <w:t>架子整体牢固、稳定、安全、适用、美观。</w:t>
                            </w:r>
                            <w:r w:rsidRPr="00A308F0">
                              <w:rPr>
                                <w:rFonts w:hint="eastAsia"/>
                                <w:color w:val="FFFFFF"/>
                              </w:rPr>
                              <w:t>4</w:t>
                            </w:r>
                            <w:r w:rsidRPr="00A308F0">
                              <w:rPr>
                                <w:rFonts w:hint="eastAsia"/>
                                <w:color w:val="FFFFFF"/>
                              </w:rPr>
                              <w:t>。</w:t>
                            </w:r>
                            <w:r w:rsidRPr="00A308F0">
                              <w:rPr>
                                <w:rFonts w:hint="eastAsia"/>
                                <w:color w:val="FFFFFF"/>
                              </w:rPr>
                              <w:t>3</w:t>
                            </w:r>
                            <w:r w:rsidRPr="00A308F0">
                              <w:rPr>
                                <w:rFonts w:hint="eastAsia"/>
                                <w:color w:val="FFFFFF"/>
                              </w:rPr>
                              <w:t>料台材料准备与搭设要求料台搭设必须是钢管制作，同时做好料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3.05pt;margin-left:406.7pt;mso-wrap-distance-bottom:0;mso-wrap-distance-left:9pt;mso-wrap-distance-right:9pt;mso-wrap-distance-top:0;position:absolute;v-text-anchor:top;z-index:251711488" filled="f" fillcolor="this" stroked="f" strokeweight="0.5pt">
                <v:textbox>
                  <w:txbxContent>
                    <w:p w:rsidR="00A308F0" w:rsidRPr="00A308F0" w14:paraId="6892E84F" w14:textId="383D4759">
                      <w:pPr>
                        <w:rPr>
                          <w:color w:val="FFFFFF"/>
                        </w:rPr>
                      </w:pPr>
                      <w:r w:rsidRPr="00A308F0">
                        <w:rPr>
                          <w:rFonts w:hint="eastAsia"/>
                          <w:color w:val="FFFFFF"/>
                        </w:rPr>
                        <w:t>架子整体牢固、稳定、安全、适用、美观。</w:t>
                      </w:r>
                      <w:r w:rsidRPr="00A308F0">
                        <w:rPr>
                          <w:rFonts w:hint="eastAsia"/>
                          <w:color w:val="FFFFFF"/>
                        </w:rPr>
                        <w:t>4</w:t>
                      </w:r>
                      <w:r w:rsidRPr="00A308F0">
                        <w:rPr>
                          <w:rFonts w:hint="eastAsia"/>
                          <w:color w:val="FFFFFF"/>
                        </w:rPr>
                        <w:t>。</w:t>
                      </w:r>
                      <w:r w:rsidRPr="00A308F0">
                        <w:rPr>
                          <w:rFonts w:hint="eastAsia"/>
                          <w:color w:val="FFFFFF"/>
                        </w:rPr>
                        <w:t>3</w:t>
                      </w:r>
                      <w:r w:rsidRPr="00A308F0">
                        <w:rPr>
                          <w:rFonts w:hint="eastAsia"/>
                          <w:color w:val="FFFFFF"/>
                        </w:rPr>
                        <w:t>料台材料准备与搭设要求料台搭设必须是钢管制作，同时做好料</w:t>
                      </w:r>
                    </w:p>
                  </w:txbxContent>
                </v:textbox>
              </v:shape>
            </w:pict>
          </mc:Fallback>
        </mc:AlternateContent>
      </w:r>
      <w:r>
        <w:rPr>
          <w:rFonts w:ascii="宋体" w:eastAsia="宋体" w:hAnsi="宋体" w:cs="宋体"/>
          <w:spacing w:val="-20"/>
          <w:sz w:val="36"/>
          <w:szCs w:val="36"/>
          <w:lang w:val="zh-CN"/>
        </w:rPr>
        <mc:AlternateContent>
          <mc:Choice Requires="wps">
            <w:drawing>
              <wp:anchor distT="0" distB="0" distL="114300" distR="114300" simplePos="0" relativeHeight="251710464" behindDoc="0" locked="0" layoutInCell="1" allowOverlap="1">
                <wp:simplePos x="0" y="0"/>
                <wp:positionH relativeFrom="column">
                  <wp:posOffset>5165090</wp:posOffset>
                </wp:positionH>
                <wp:positionV relativeFrom="paragraph">
                  <wp:posOffset>2451735</wp:posOffset>
                </wp:positionV>
                <wp:extent cx="127000" cy="127000"/>
                <wp:effectExtent l="0" t="0" r="6350" b="6350"/>
                <wp:wrapNone/>
                <wp:docPr id="219105035"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08EA09B8">
                            <w:pPr>
                              <w:rPr>
                                <w:color w:val="FFFFFF"/>
                              </w:rPr>
                            </w:pPr>
                            <w:r w:rsidRPr="00A308F0">
                              <w:rPr>
                                <w:rFonts w:hint="eastAsia"/>
                                <w:color w:val="FFFFFF"/>
                              </w:rPr>
                              <w:t>区</w:t>
                            </w:r>
                            <w:r w:rsidRPr="00A308F0">
                              <w:rPr>
                                <w:rFonts w:hint="eastAsia"/>
                                <w:color w:val="FFFFFF"/>
                              </w:rPr>
                              <w:t>,</w:t>
                            </w:r>
                            <w:r w:rsidRPr="00A308F0">
                              <w:rPr>
                                <w:rFonts w:hint="eastAsia"/>
                                <w:color w:val="FFFFFF"/>
                              </w:rPr>
                              <w:t>周围设置警戒线，醒目标牌。拆架过程中专业分包方必须派专人在施工现场负责施工进度和拆除程序，项目部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3.05pt;margin-left:406.7pt;mso-wrap-distance-bottom:0;mso-wrap-distance-left:9pt;mso-wrap-distance-right:9pt;mso-wrap-distance-top:0;position:absolute;v-text-anchor:top;z-index:251709440" filled="f" fillcolor="this" stroked="f" strokeweight="0.5pt">
                <v:textbox>
                  <w:txbxContent>
                    <w:p w:rsidR="00A308F0" w:rsidRPr="00A308F0" w14:paraId="46D592CA" w14:textId="08EA09B8">
                      <w:pPr>
                        <w:rPr>
                          <w:color w:val="FFFFFF"/>
                        </w:rPr>
                      </w:pPr>
                      <w:r w:rsidRPr="00A308F0">
                        <w:rPr>
                          <w:rFonts w:hint="eastAsia"/>
                          <w:color w:val="FFFFFF"/>
                        </w:rPr>
                        <w:t>区</w:t>
                      </w:r>
                      <w:r w:rsidRPr="00A308F0">
                        <w:rPr>
                          <w:rFonts w:hint="eastAsia"/>
                          <w:color w:val="FFFFFF"/>
                        </w:rPr>
                        <w:t>,</w:t>
                      </w:r>
                      <w:r w:rsidRPr="00A308F0">
                        <w:rPr>
                          <w:rFonts w:hint="eastAsia"/>
                          <w:color w:val="FFFFFF"/>
                        </w:rPr>
                        <w:t>周围设置警戒线，醒目标牌。拆架过程中专业分包方必须派专人在施工现场负责施工进度和拆除程序，项目部</w:t>
                      </w:r>
                    </w:p>
                  </w:txbxContent>
                </v:textbox>
              </v:shape>
            </w:pict>
          </mc:Fallback>
        </mc:AlternateContent>
      </w:r>
      <w:r>
        <w:rPr>
          <w:rFonts w:ascii="宋体" w:eastAsia="宋体" w:hAnsi="宋体" w:cs="宋体"/>
          <w:spacing w:val="-20"/>
          <w:sz w:val="36"/>
          <w:szCs w:val="36"/>
          <w:lang w:val="zh-CN"/>
        </w:rPr>
        <mc:AlternateContent>
          <mc:Choice Requires="wps">
            <w:drawing>
              <wp:anchor distT="0" distB="0" distL="114300" distR="114300" simplePos="0" relativeHeight="251708416" behindDoc="0" locked="0" layoutInCell="1" allowOverlap="1">
                <wp:simplePos x="0" y="0"/>
                <wp:positionH relativeFrom="column">
                  <wp:posOffset>5165090</wp:posOffset>
                </wp:positionH>
                <wp:positionV relativeFrom="paragraph">
                  <wp:posOffset>546735</wp:posOffset>
                </wp:positionV>
                <wp:extent cx="127000" cy="127000"/>
                <wp:effectExtent l="0" t="0" r="6350" b="6350"/>
                <wp:wrapNone/>
                <wp:docPr id="122675493"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36CF6CB2">
                            <w:pPr>
                              <w:rPr>
                                <w:color w:val="FFFFFF"/>
                              </w:rPr>
                            </w:pPr>
                            <w:r w:rsidRPr="00A308F0">
                              <w:rPr>
                                <w:rFonts w:hint="eastAsia"/>
                                <w:color w:val="FFFFFF"/>
                              </w:rPr>
                              <w:t>架之间要断开，设置开口架，为了保证脚手架开口处外架牢固和稳定，采取措施如下：脚手架开口处的两端必须连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3.05pt;margin-left:406.7pt;mso-wrap-distance-bottom:0;mso-wrap-distance-left:9pt;mso-wrap-distance-right:9pt;mso-wrap-distance-top:0;position:absolute;v-text-anchor:top;z-index:251707392" filled="f" fillcolor="this" stroked="f" strokeweight="0.5pt">
                <v:textbox>
                  <w:txbxContent>
                    <w:p w:rsidR="00A308F0" w:rsidRPr="00A308F0" w14:paraId="24390DAC" w14:textId="36CF6CB2">
                      <w:pPr>
                        <w:rPr>
                          <w:color w:val="FFFFFF"/>
                        </w:rPr>
                      </w:pPr>
                      <w:r w:rsidRPr="00A308F0">
                        <w:rPr>
                          <w:rFonts w:hint="eastAsia"/>
                          <w:color w:val="FFFFFF"/>
                        </w:rPr>
                        <w:t>架之间要断开，设置开口架，为了保证脚手架开口处外架牢固和稳定，采取措施如下：脚手架开口处的两端必须连</w:t>
                      </w:r>
                    </w:p>
                  </w:txbxContent>
                </v:textbox>
              </v:shape>
            </w:pict>
          </mc:Fallback>
        </mc:AlternateContent>
      </w:r>
      <w:r>
        <w:rPr>
          <w:rFonts w:ascii="宋体" w:eastAsia="宋体" w:hAnsi="宋体" w:cs="宋体"/>
          <w:spacing w:val="-20"/>
          <w:sz w:val="36"/>
          <w:szCs w:val="36"/>
        </w:rPr>
        <w:t>连接；</w:t>
      </w:r>
      <w:r>
        <w:rPr>
          <w:rFonts w:ascii="宋体" w:eastAsia="宋体" w:hAnsi="宋体" w:cs="宋体"/>
          <w:spacing w:val="-11"/>
          <w:sz w:val="36"/>
          <w:szCs w:val="36"/>
        </w:rPr>
        <w:t xml:space="preserve"> </w:t>
      </w:r>
      <w:r>
        <w:rPr>
          <w:rFonts w:ascii="宋体" w:eastAsia="宋体" w:hAnsi="宋体" w:cs="宋体"/>
          <w:spacing w:val="-20"/>
          <w:sz w:val="36"/>
          <w:szCs w:val="36"/>
        </w:rPr>
        <w:t>如遇剪力墙，</w:t>
      </w:r>
      <w:r>
        <w:rPr>
          <w:rFonts w:ascii="宋体" w:eastAsia="宋体" w:hAnsi="宋体" w:cs="宋体"/>
          <w:spacing w:val="-15"/>
          <w:sz w:val="36"/>
          <w:szCs w:val="36"/>
        </w:rPr>
        <w:t xml:space="preserve"> </w:t>
      </w:r>
      <w:r>
        <w:rPr>
          <w:rFonts w:ascii="宋体" w:eastAsia="宋体" w:hAnsi="宋体" w:cs="宋体"/>
          <w:spacing w:val="-20"/>
          <w:sz w:val="36"/>
          <w:szCs w:val="36"/>
        </w:rPr>
        <w:t>用</w:t>
      </w:r>
      <w:r>
        <w:rPr>
          <w:rFonts w:ascii="宋体" w:eastAsia="宋体" w:hAnsi="宋体" w:cs="宋体"/>
          <w:spacing w:val="-20"/>
          <w:sz w:val="36"/>
          <w:szCs w:val="36"/>
        </w:rPr>
        <w:t>φ60</w:t>
      </w:r>
      <w:r>
        <w:rPr>
          <w:rFonts w:ascii="宋体" w:eastAsia="宋体" w:hAnsi="宋体" w:cs="宋体"/>
          <w:spacing w:val="-47"/>
          <w:sz w:val="36"/>
          <w:szCs w:val="36"/>
        </w:rPr>
        <w:t xml:space="preserve"> </w:t>
      </w:r>
      <w:r>
        <w:rPr>
          <w:rFonts w:ascii="宋体" w:eastAsia="宋体" w:hAnsi="宋体" w:cs="宋体"/>
          <w:spacing w:val="-20"/>
          <w:sz w:val="36"/>
          <w:szCs w:val="36"/>
        </w:rPr>
        <w:t>的</w:t>
      </w:r>
      <w:r>
        <w:rPr>
          <w:rFonts w:ascii="宋体" w:eastAsia="宋体" w:hAnsi="宋体" w:cs="宋体"/>
          <w:spacing w:val="-84"/>
          <w:sz w:val="36"/>
          <w:szCs w:val="36"/>
        </w:rPr>
        <w:t xml:space="preserve"> </w:t>
      </w:r>
      <w:r>
        <w:rPr>
          <w:rFonts w:ascii="宋体" w:eastAsia="宋体" w:hAnsi="宋体" w:cs="宋体"/>
          <w:spacing w:val="-20"/>
          <w:sz w:val="36"/>
          <w:szCs w:val="36"/>
        </w:rPr>
        <w:t>PVC</w:t>
      </w:r>
      <w:r>
        <w:rPr>
          <w:rFonts w:ascii="宋体" w:eastAsia="宋体" w:hAnsi="宋体" w:cs="宋体"/>
          <w:spacing w:val="-20"/>
          <w:sz w:val="36"/>
          <w:szCs w:val="36"/>
        </w:rPr>
        <w:t>管预埋在剪力墙内，</w:t>
      </w:r>
      <w:r>
        <w:rPr>
          <w:rFonts w:ascii="宋体" w:eastAsia="宋体" w:hAnsi="宋体" w:cs="宋体"/>
          <w:spacing w:val="12"/>
          <w:sz w:val="36"/>
          <w:szCs w:val="36"/>
        </w:rPr>
        <w:t xml:space="preserve"> </w:t>
      </w:r>
      <w:r>
        <w:rPr>
          <w:rFonts w:ascii="宋体" w:eastAsia="宋体" w:hAnsi="宋体" w:cs="宋体"/>
          <w:spacing w:val="-20"/>
          <w:sz w:val="36"/>
          <w:szCs w:val="36"/>
        </w:rPr>
        <w:t>PVC</w:t>
      </w:r>
      <w:r>
        <w:rPr>
          <w:rFonts w:ascii="宋体" w:eastAsia="宋体" w:hAnsi="宋体" w:cs="宋体"/>
          <w:spacing w:val="-20"/>
          <w:sz w:val="36"/>
          <w:szCs w:val="36"/>
        </w:rPr>
        <w:t>管两侧孔处必须封实，</w:t>
      </w:r>
      <w:r>
        <w:rPr>
          <w:rFonts w:ascii="宋体" w:eastAsia="宋体" w:hAnsi="宋体" w:cs="宋体"/>
          <w:spacing w:val="16"/>
          <w:sz w:val="36"/>
          <w:szCs w:val="36"/>
        </w:rPr>
        <w:t xml:space="preserve"> </w:t>
      </w:r>
      <w:r>
        <w:rPr>
          <w:rFonts w:ascii="宋体" w:eastAsia="宋体" w:hAnsi="宋体" w:cs="宋体"/>
          <w:spacing w:val="-20"/>
          <w:sz w:val="36"/>
          <w:szCs w:val="36"/>
        </w:rPr>
        <w:t>PVC</w:t>
      </w:r>
      <w:r>
        <w:rPr>
          <w:rFonts w:ascii="宋体" w:eastAsia="宋体" w:hAnsi="宋体" w:cs="宋体"/>
          <w:sz w:val="36"/>
          <w:szCs w:val="36"/>
        </w:rPr>
        <w:t xml:space="preserve"> </w:t>
      </w:r>
      <w:r>
        <w:rPr>
          <w:rFonts w:ascii="宋体" w:eastAsia="宋体" w:hAnsi="宋体" w:cs="宋体"/>
          <w:spacing w:val="-17"/>
          <w:sz w:val="36"/>
          <w:szCs w:val="36"/>
        </w:rPr>
        <w:t>管预埋时里面高度必须高于外面高度</w:t>
      </w:r>
      <w:r>
        <w:rPr>
          <w:rFonts w:ascii="宋体" w:eastAsia="宋体" w:hAnsi="宋体" w:cs="宋体"/>
          <w:spacing w:val="-69"/>
          <w:sz w:val="36"/>
          <w:szCs w:val="36"/>
        </w:rPr>
        <w:t xml:space="preserve"> </w:t>
      </w:r>
      <w:r>
        <w:rPr>
          <w:rFonts w:ascii="宋体" w:eastAsia="宋体" w:hAnsi="宋体" w:cs="宋体"/>
          <w:spacing w:val="-17"/>
          <w:sz w:val="36"/>
          <w:szCs w:val="36"/>
        </w:rPr>
        <w:t>,</w:t>
      </w:r>
      <w:r>
        <w:rPr>
          <w:rFonts w:ascii="宋体" w:eastAsia="宋体" w:hAnsi="宋体" w:cs="宋体"/>
          <w:spacing w:val="-56"/>
          <w:sz w:val="36"/>
          <w:szCs w:val="36"/>
        </w:rPr>
        <w:t xml:space="preserve"> </w:t>
      </w:r>
      <w:r>
        <w:rPr>
          <w:rFonts w:ascii="宋体" w:eastAsia="宋体" w:hAnsi="宋体" w:cs="宋体"/>
          <w:spacing w:val="-17"/>
          <w:sz w:val="36"/>
          <w:szCs w:val="36"/>
        </w:rPr>
        <w:t>防止雨水进入，模板拆除后用钢管、扣件连接。</w:t>
      </w:r>
      <w:r>
        <w:rPr>
          <w:rFonts w:ascii="宋体" w:eastAsia="宋体" w:hAnsi="宋体" w:cs="宋体"/>
          <w:sz w:val="36"/>
          <w:szCs w:val="36"/>
        </w:rPr>
        <w:t xml:space="preserve">  </w:t>
      </w:r>
      <w:r>
        <w:rPr>
          <w:rFonts w:ascii="宋体" w:eastAsia="宋体" w:hAnsi="宋体" w:cs="宋体"/>
          <w:spacing w:val="-22"/>
          <w:sz w:val="36"/>
          <w:szCs w:val="36"/>
        </w:rPr>
        <w:t>脚手架必须配合施工进度搭设，</w:t>
      </w:r>
      <w:r>
        <w:rPr>
          <w:rFonts w:ascii="宋体" w:eastAsia="宋体" w:hAnsi="宋体" w:cs="宋体"/>
          <w:spacing w:val="-26"/>
          <w:sz w:val="36"/>
          <w:szCs w:val="36"/>
        </w:rPr>
        <w:t xml:space="preserve"> </w:t>
      </w:r>
      <w:r>
        <w:rPr>
          <w:rFonts w:ascii="宋体" w:eastAsia="宋体" w:hAnsi="宋体" w:cs="宋体"/>
          <w:spacing w:val="-22"/>
          <w:sz w:val="36"/>
          <w:szCs w:val="36"/>
        </w:rPr>
        <w:t>每搭设一步脚手架后，</w:t>
      </w:r>
      <w:r>
        <w:rPr>
          <w:rFonts w:ascii="宋体" w:eastAsia="宋体" w:hAnsi="宋体" w:cs="宋体"/>
          <w:spacing w:val="-75"/>
          <w:sz w:val="36"/>
          <w:szCs w:val="36"/>
        </w:rPr>
        <w:t xml:space="preserve"> </w:t>
      </w:r>
      <w:r>
        <w:rPr>
          <w:rFonts w:ascii="宋体" w:eastAsia="宋体" w:hAnsi="宋体" w:cs="宋体"/>
          <w:spacing w:val="-22"/>
          <w:sz w:val="36"/>
          <w:szCs w:val="36"/>
        </w:rPr>
        <w:t>应按规范要求校正步距、纵距、</w:t>
      </w:r>
      <w:r>
        <w:rPr>
          <w:rFonts w:ascii="宋体" w:eastAsia="宋体" w:hAnsi="宋体" w:cs="宋体"/>
          <w:sz w:val="36"/>
          <w:szCs w:val="36"/>
        </w:rPr>
        <w:t xml:space="preserve"> </w:t>
      </w:r>
      <w:r>
        <w:rPr>
          <w:rFonts w:ascii="宋体" w:eastAsia="宋体" w:hAnsi="宋体" w:cs="宋体"/>
          <w:spacing w:val="-17"/>
          <w:sz w:val="36"/>
          <w:szCs w:val="36"/>
        </w:rPr>
        <w:t>横距及立杆的垂直度，</w:t>
      </w:r>
      <w:r>
        <w:rPr>
          <w:rFonts w:ascii="宋体" w:eastAsia="宋体" w:hAnsi="宋体" w:cs="宋体"/>
          <w:spacing w:val="35"/>
          <w:sz w:val="36"/>
          <w:szCs w:val="36"/>
        </w:rPr>
        <w:t xml:space="preserve"> </w:t>
      </w:r>
      <w:r>
        <w:rPr>
          <w:rFonts w:ascii="宋体" w:eastAsia="宋体" w:hAnsi="宋体" w:cs="宋体"/>
          <w:spacing w:val="-17"/>
          <w:sz w:val="36"/>
          <w:szCs w:val="36"/>
        </w:rPr>
        <w:t>确保连墙件拉接的可靠性。</w:t>
      </w:r>
      <w:r>
        <w:rPr>
          <w:rFonts w:ascii="宋体" w:eastAsia="宋体" w:hAnsi="宋体" w:cs="宋体"/>
          <w:spacing w:val="7"/>
          <w:sz w:val="36"/>
          <w:szCs w:val="36"/>
        </w:rPr>
        <w:t xml:space="preserve"> </w:t>
      </w:r>
      <w:r>
        <w:rPr>
          <w:rFonts w:ascii="宋体" w:eastAsia="宋体" w:hAnsi="宋体" w:cs="宋体"/>
          <w:spacing w:val="-17"/>
          <w:sz w:val="36"/>
          <w:szCs w:val="36"/>
        </w:rPr>
        <w:t>连墙件中的连墙杆宜水平布置且与</w:t>
      </w:r>
      <w:r>
        <w:rPr>
          <w:rFonts w:ascii="宋体" w:eastAsia="宋体" w:hAnsi="宋体" w:cs="宋体"/>
          <w:sz w:val="36"/>
          <w:szCs w:val="36"/>
        </w:rPr>
        <w:t xml:space="preserve">  </w:t>
      </w:r>
      <w:r>
        <w:rPr>
          <w:rFonts w:ascii="宋体" w:eastAsia="宋体" w:hAnsi="宋体" w:cs="宋体"/>
          <w:spacing w:val="-4"/>
          <w:sz w:val="36"/>
          <w:szCs w:val="36"/>
        </w:rPr>
        <w:t>墙体垂直，连墙杆与架体连接可稍下斜，绝对不允许上翘</w:t>
      </w:r>
      <w:r>
        <w:rPr>
          <w:rFonts w:ascii="宋体" w:eastAsia="宋体" w:hAnsi="宋体" w:cs="宋体"/>
          <w:spacing w:val="-55"/>
          <w:sz w:val="36"/>
          <w:szCs w:val="36"/>
        </w:rPr>
        <w:t xml:space="preserve"> </w:t>
      </w:r>
      <w:r>
        <w:rPr>
          <w:rFonts w:ascii="宋体" w:eastAsia="宋体" w:hAnsi="宋体" w:cs="宋体"/>
          <w:spacing w:val="-4"/>
          <w:sz w:val="36"/>
          <w:szCs w:val="36"/>
        </w:rPr>
        <w:t>.</w:t>
      </w:r>
    </w:p>
    <w:p w:rsidR="00C25AD5" w14:paraId="0D0C432C" w14:textId="77777777">
      <w:pPr>
        <w:spacing w:before="262" w:line="237" w:lineRule="auto"/>
        <w:ind w:firstLine="763"/>
        <w:rPr>
          <w:rFonts w:ascii="宋体" w:eastAsia="宋体" w:hAnsi="宋体" w:cs="宋体"/>
          <w:sz w:val="36"/>
          <w:szCs w:val="36"/>
        </w:rPr>
      </w:pPr>
      <w:r>
        <w:rPr>
          <w:rFonts w:ascii="宋体" w:eastAsia="宋体" w:hAnsi="宋体" w:cs="宋体"/>
          <w:spacing w:val="-5"/>
          <w:sz w:val="36"/>
          <w:szCs w:val="36"/>
        </w:rPr>
        <w:t>2</w:t>
      </w:r>
      <w:r>
        <w:rPr>
          <w:rFonts w:ascii="宋体" w:eastAsia="宋体" w:hAnsi="宋体" w:cs="宋体"/>
          <w:spacing w:val="-5"/>
          <w:sz w:val="36"/>
          <w:szCs w:val="36"/>
        </w:rPr>
        <w:t>。</w:t>
      </w:r>
      <w:r>
        <w:rPr>
          <w:rFonts w:ascii="宋体" w:eastAsia="宋体" w:hAnsi="宋体" w:cs="宋体"/>
          <w:spacing w:val="-5"/>
          <w:sz w:val="36"/>
          <w:szCs w:val="36"/>
        </w:rPr>
        <w:t>9</w:t>
      </w:r>
      <w:r>
        <w:rPr>
          <w:rFonts w:ascii="宋体" w:eastAsia="宋体" w:hAnsi="宋体" w:cs="宋体"/>
          <w:spacing w:val="-73"/>
          <w:sz w:val="36"/>
          <w:szCs w:val="36"/>
        </w:rPr>
        <w:t xml:space="preserve"> </w:t>
      </w:r>
      <w:r>
        <w:rPr>
          <w:rFonts w:ascii="宋体" w:eastAsia="宋体" w:hAnsi="宋体" w:cs="宋体"/>
          <w:spacing w:val="-5"/>
          <w:sz w:val="36"/>
          <w:szCs w:val="36"/>
        </w:rPr>
        <w:t>剪刀撑设置</w:t>
      </w:r>
    </w:p>
    <w:p w:rsidR="00C25AD5" w14:paraId="2A79A815" w14:textId="77777777">
      <w:pPr>
        <w:spacing w:line="422" w:lineRule="auto"/>
      </w:pPr>
    </w:p>
    <w:p w:rsidR="00C25AD5" w14:paraId="1831F0D8" w14:textId="77777777">
      <w:pPr>
        <w:spacing w:before="117" w:line="370" w:lineRule="auto"/>
        <w:ind w:left="47" w:right="161" w:firstLine="715"/>
        <w:rPr>
          <w:rFonts w:ascii="宋体" w:eastAsia="宋体" w:hAnsi="宋体" w:cs="宋体"/>
          <w:sz w:val="36"/>
          <w:szCs w:val="36"/>
        </w:rPr>
      </w:pPr>
      <w:r>
        <w:rPr>
          <w:rFonts w:ascii="宋体" w:eastAsia="宋体" w:hAnsi="宋体" w:cs="宋体"/>
          <w:spacing w:val="-8"/>
          <w:sz w:val="36"/>
          <w:szCs w:val="36"/>
        </w:rPr>
        <w:t>2.9</w:t>
      </w:r>
      <w:r>
        <w:rPr>
          <w:rFonts w:ascii="宋体" w:eastAsia="宋体" w:hAnsi="宋体" w:cs="宋体"/>
          <w:spacing w:val="-33"/>
          <w:sz w:val="36"/>
          <w:szCs w:val="36"/>
        </w:rPr>
        <w:t xml:space="preserve"> </w:t>
      </w:r>
      <w:r>
        <w:rPr>
          <w:rFonts w:ascii="宋体" w:eastAsia="宋体" w:hAnsi="宋体" w:cs="宋体"/>
          <w:spacing w:val="-8"/>
          <w:sz w:val="36"/>
          <w:szCs w:val="36"/>
        </w:rPr>
        <w:t>。</w:t>
      </w:r>
      <w:r>
        <w:rPr>
          <w:rFonts w:ascii="宋体" w:eastAsia="宋体" w:hAnsi="宋体" w:cs="宋体"/>
          <w:spacing w:val="-8"/>
          <w:sz w:val="36"/>
          <w:szCs w:val="36"/>
        </w:rPr>
        <w:t>1</w:t>
      </w:r>
      <w:r>
        <w:rPr>
          <w:rFonts w:ascii="宋体" w:eastAsia="宋体" w:hAnsi="宋体" w:cs="宋体"/>
          <w:spacing w:val="-71"/>
          <w:sz w:val="36"/>
          <w:szCs w:val="36"/>
        </w:rPr>
        <w:t xml:space="preserve"> </w:t>
      </w:r>
      <w:r>
        <w:rPr>
          <w:rFonts w:ascii="宋体" w:eastAsia="宋体" w:hAnsi="宋体" w:cs="宋体"/>
          <w:spacing w:val="-8"/>
          <w:sz w:val="36"/>
          <w:szCs w:val="36"/>
        </w:rPr>
        <w:t>每道剪刀撑的宽度不应小于</w:t>
      </w:r>
      <w:r>
        <w:rPr>
          <w:rFonts w:ascii="宋体" w:eastAsia="宋体" w:hAnsi="宋体" w:cs="宋体"/>
          <w:spacing w:val="-37"/>
          <w:sz w:val="36"/>
          <w:szCs w:val="36"/>
        </w:rPr>
        <w:t xml:space="preserve"> </w:t>
      </w:r>
      <w:r>
        <w:rPr>
          <w:rFonts w:ascii="宋体" w:eastAsia="宋体" w:hAnsi="宋体" w:cs="宋体"/>
          <w:spacing w:val="-8"/>
          <w:sz w:val="36"/>
          <w:szCs w:val="36"/>
        </w:rPr>
        <w:t>4</w:t>
      </w:r>
      <w:r>
        <w:rPr>
          <w:rFonts w:ascii="宋体" w:eastAsia="宋体" w:hAnsi="宋体" w:cs="宋体"/>
          <w:spacing w:val="-82"/>
          <w:sz w:val="36"/>
          <w:szCs w:val="36"/>
        </w:rPr>
        <w:t xml:space="preserve"> </w:t>
      </w:r>
      <w:r>
        <w:rPr>
          <w:rFonts w:ascii="宋体" w:eastAsia="宋体" w:hAnsi="宋体" w:cs="宋体"/>
          <w:spacing w:val="-8"/>
          <w:sz w:val="36"/>
          <w:szCs w:val="36"/>
        </w:rPr>
        <w:t>跨，且不应大于</w:t>
      </w:r>
      <w:r>
        <w:rPr>
          <w:rFonts w:ascii="宋体" w:eastAsia="宋体" w:hAnsi="宋体" w:cs="宋体"/>
          <w:spacing w:val="-71"/>
          <w:sz w:val="36"/>
          <w:szCs w:val="36"/>
        </w:rPr>
        <w:t xml:space="preserve"> </w:t>
      </w:r>
      <w:r>
        <w:rPr>
          <w:rFonts w:ascii="宋体" w:eastAsia="宋体" w:hAnsi="宋体" w:cs="宋体"/>
          <w:spacing w:val="-8"/>
          <w:sz w:val="36"/>
          <w:szCs w:val="36"/>
        </w:rPr>
        <w:t>6m</w:t>
      </w:r>
      <w:r>
        <w:rPr>
          <w:rFonts w:ascii="宋体" w:eastAsia="宋体" w:hAnsi="宋体" w:cs="宋体"/>
          <w:spacing w:val="-8"/>
          <w:sz w:val="36"/>
          <w:szCs w:val="36"/>
        </w:rPr>
        <w:t>，剪刀撑与地面的倾角</w:t>
      </w:r>
      <w:r>
        <w:rPr>
          <w:rFonts w:ascii="宋体" w:eastAsia="宋体" w:hAnsi="宋体" w:cs="宋体"/>
          <w:sz w:val="36"/>
          <w:szCs w:val="36"/>
        </w:rPr>
        <w:t xml:space="preserve"> </w:t>
      </w:r>
      <w:r>
        <w:rPr>
          <w:rFonts w:ascii="宋体" w:eastAsia="宋体" w:hAnsi="宋体" w:cs="宋体"/>
          <w:spacing w:val="-22"/>
          <w:sz w:val="36"/>
          <w:szCs w:val="36"/>
        </w:rPr>
        <w:t>为</w:t>
      </w:r>
      <w:r>
        <w:rPr>
          <w:rFonts w:ascii="宋体" w:eastAsia="宋体" w:hAnsi="宋体" w:cs="宋体"/>
          <w:spacing w:val="-80"/>
          <w:sz w:val="36"/>
          <w:szCs w:val="36"/>
        </w:rPr>
        <w:t xml:space="preserve"> </w:t>
      </w:r>
      <w:r>
        <w:rPr>
          <w:rFonts w:ascii="宋体" w:eastAsia="宋体" w:hAnsi="宋体" w:cs="宋体"/>
          <w:spacing w:val="-22"/>
          <w:sz w:val="36"/>
          <w:szCs w:val="36"/>
        </w:rPr>
        <w:t>45</w:t>
      </w:r>
      <w:r>
        <w:rPr>
          <w:rFonts w:ascii="宋体" w:eastAsia="宋体" w:hAnsi="宋体" w:cs="宋体"/>
          <w:spacing w:val="-107"/>
          <w:sz w:val="36"/>
          <w:szCs w:val="36"/>
        </w:rPr>
        <w:t xml:space="preserve"> </w:t>
      </w:r>
      <w:r>
        <w:rPr>
          <w:rFonts w:ascii="宋体" w:eastAsia="宋体" w:hAnsi="宋体" w:cs="宋体"/>
          <w:spacing w:val="-22"/>
          <w:sz w:val="36"/>
          <w:szCs w:val="36"/>
        </w:rPr>
        <w:t>～</w:t>
      </w:r>
      <w:r>
        <w:rPr>
          <w:rFonts w:ascii="宋体" w:eastAsia="宋体" w:hAnsi="宋体" w:cs="宋体"/>
          <w:spacing w:val="-101"/>
          <w:sz w:val="36"/>
          <w:szCs w:val="36"/>
        </w:rPr>
        <w:t xml:space="preserve"> </w:t>
      </w:r>
      <w:r>
        <w:rPr>
          <w:rFonts w:ascii="宋体" w:eastAsia="宋体" w:hAnsi="宋体" w:cs="宋体"/>
          <w:spacing w:val="-22"/>
          <w:sz w:val="36"/>
          <w:szCs w:val="36"/>
        </w:rPr>
        <w:t>60</w:t>
      </w:r>
      <w:r>
        <w:rPr>
          <w:rFonts w:ascii="宋体" w:eastAsia="宋体" w:hAnsi="宋体" w:cs="宋体"/>
          <w:spacing w:val="-80"/>
          <w:sz w:val="36"/>
          <w:szCs w:val="36"/>
        </w:rPr>
        <w:t xml:space="preserve"> </w:t>
      </w:r>
      <w:r>
        <w:rPr>
          <w:rFonts w:ascii="宋体" w:eastAsia="宋体" w:hAnsi="宋体" w:cs="宋体"/>
          <w:spacing w:val="-22"/>
          <w:sz w:val="36"/>
          <w:szCs w:val="36"/>
        </w:rPr>
        <w:t>度之间。</w:t>
      </w:r>
    </w:p>
    <w:p w:rsidR="00C25AD5" w14:paraId="4EF13F52" w14:textId="77777777">
      <w:pPr>
        <w:spacing w:before="259" w:line="237" w:lineRule="auto"/>
        <w:ind w:firstLine="763"/>
        <w:rPr>
          <w:rFonts w:ascii="宋体" w:eastAsia="宋体" w:hAnsi="宋体" w:cs="宋体"/>
          <w:sz w:val="36"/>
          <w:szCs w:val="36"/>
        </w:rPr>
      </w:pPr>
      <w:r>
        <w:rPr>
          <w:rFonts w:ascii="宋体" w:eastAsia="宋体" w:hAnsi="宋体" w:cs="宋体"/>
          <w:spacing w:val="-11"/>
          <w:sz w:val="36"/>
          <w:szCs w:val="36"/>
        </w:rPr>
        <w:t>2.9.2</w:t>
      </w:r>
      <w:r>
        <w:rPr>
          <w:rFonts w:ascii="宋体" w:eastAsia="宋体" w:hAnsi="宋体" w:cs="宋体"/>
          <w:spacing w:val="113"/>
          <w:sz w:val="36"/>
          <w:szCs w:val="36"/>
        </w:rPr>
        <w:t xml:space="preserve"> </w:t>
      </w:r>
      <w:r>
        <w:rPr>
          <w:rFonts w:ascii="宋体" w:eastAsia="宋体" w:hAnsi="宋体" w:cs="宋体"/>
          <w:spacing w:val="-11"/>
          <w:sz w:val="36"/>
          <w:szCs w:val="36"/>
        </w:rPr>
        <w:t>剪刀撑沿脚手架两端和转角处起连续设置。</w:t>
      </w:r>
    </w:p>
    <w:p w:rsidR="00C25AD5" w14:paraId="1817171D" w14:textId="77777777">
      <w:pPr>
        <w:spacing w:line="419" w:lineRule="auto"/>
      </w:pPr>
    </w:p>
    <w:p w:rsidR="00C25AD5" w14:paraId="48DE83B5" w14:textId="77777777">
      <w:pPr>
        <w:spacing w:before="117" w:line="237" w:lineRule="auto"/>
        <w:ind w:firstLine="763"/>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4"/>
          <w:sz w:val="36"/>
          <w:szCs w:val="36"/>
        </w:rPr>
        <w:t>。</w:t>
      </w:r>
      <w:r>
        <w:rPr>
          <w:rFonts w:ascii="宋体" w:eastAsia="宋体" w:hAnsi="宋体" w:cs="宋体"/>
          <w:spacing w:val="-4"/>
          <w:sz w:val="36"/>
          <w:szCs w:val="36"/>
        </w:rPr>
        <w:t>9</w:t>
      </w:r>
      <w:r>
        <w:rPr>
          <w:rFonts w:ascii="宋体" w:eastAsia="宋体" w:hAnsi="宋体" w:cs="宋体"/>
          <w:spacing w:val="-4"/>
          <w:sz w:val="36"/>
          <w:szCs w:val="36"/>
        </w:rPr>
        <w:t>。</w:t>
      </w:r>
      <w:r>
        <w:rPr>
          <w:rFonts w:ascii="宋体" w:eastAsia="宋体" w:hAnsi="宋体" w:cs="宋体"/>
          <w:spacing w:val="-4"/>
          <w:sz w:val="36"/>
          <w:szCs w:val="36"/>
        </w:rPr>
        <w:t>3</w:t>
      </w:r>
      <w:r>
        <w:rPr>
          <w:rFonts w:ascii="宋体" w:eastAsia="宋体" w:hAnsi="宋体" w:cs="宋体"/>
          <w:spacing w:val="-63"/>
          <w:sz w:val="36"/>
          <w:szCs w:val="36"/>
        </w:rPr>
        <w:t xml:space="preserve"> </w:t>
      </w:r>
      <w:r>
        <w:rPr>
          <w:rFonts w:ascii="宋体" w:eastAsia="宋体" w:hAnsi="宋体" w:cs="宋体"/>
          <w:spacing w:val="-4"/>
          <w:sz w:val="36"/>
          <w:szCs w:val="36"/>
        </w:rPr>
        <w:t>剪刀撑杆件宜采用搭接，且搭接长度不小于</w:t>
      </w:r>
      <w:r>
        <w:rPr>
          <w:rFonts w:ascii="宋体" w:eastAsia="宋体" w:hAnsi="宋体" w:cs="宋体"/>
          <w:spacing w:val="-50"/>
          <w:sz w:val="36"/>
          <w:szCs w:val="36"/>
        </w:rPr>
        <w:t xml:space="preserve"> </w:t>
      </w:r>
      <w:r>
        <w:rPr>
          <w:rFonts w:ascii="宋体" w:eastAsia="宋体" w:hAnsi="宋体" w:cs="宋体"/>
          <w:spacing w:val="-4"/>
          <w:sz w:val="36"/>
          <w:szCs w:val="36"/>
        </w:rPr>
        <w:t>1m</w:t>
      </w:r>
      <w:r>
        <w:rPr>
          <w:rFonts w:ascii="宋体" w:eastAsia="宋体" w:hAnsi="宋体" w:cs="宋体"/>
          <w:spacing w:val="-4"/>
          <w:sz w:val="36"/>
          <w:szCs w:val="36"/>
        </w:rPr>
        <w:t>，不少于</w:t>
      </w:r>
      <w:r>
        <w:rPr>
          <w:rFonts w:ascii="宋体" w:eastAsia="宋体" w:hAnsi="宋体" w:cs="宋体"/>
          <w:spacing w:val="-63"/>
          <w:sz w:val="36"/>
          <w:szCs w:val="36"/>
        </w:rPr>
        <w:t xml:space="preserve"> </w:t>
      </w:r>
      <w:r>
        <w:rPr>
          <w:rFonts w:ascii="宋体" w:eastAsia="宋体" w:hAnsi="宋体" w:cs="宋体"/>
          <w:spacing w:val="-4"/>
          <w:sz w:val="36"/>
          <w:szCs w:val="36"/>
        </w:rPr>
        <w:t>3</w:t>
      </w:r>
      <w:r>
        <w:rPr>
          <w:rFonts w:ascii="宋体" w:eastAsia="宋体" w:hAnsi="宋体" w:cs="宋体"/>
          <w:spacing w:val="-84"/>
          <w:sz w:val="36"/>
          <w:szCs w:val="36"/>
        </w:rPr>
        <w:t xml:space="preserve"> </w:t>
      </w:r>
      <w:r>
        <w:rPr>
          <w:rFonts w:ascii="宋体" w:eastAsia="宋体" w:hAnsi="宋体" w:cs="宋体"/>
          <w:spacing w:val="-4"/>
          <w:sz w:val="36"/>
          <w:szCs w:val="36"/>
        </w:rPr>
        <w:t>个旋转扣。</w:t>
      </w:r>
    </w:p>
    <w:p w:rsidR="00C25AD5" w14:paraId="1B6F9E3C" w14:textId="77777777">
      <w:pPr>
        <w:spacing w:line="424" w:lineRule="auto"/>
      </w:pPr>
    </w:p>
    <w:p w:rsidR="00C25AD5" w14:paraId="2416115B" w14:textId="77777777">
      <w:pPr>
        <w:spacing w:before="117" w:line="237" w:lineRule="auto"/>
        <w:ind w:firstLine="763"/>
        <w:rPr>
          <w:rFonts w:ascii="宋体" w:eastAsia="宋体" w:hAnsi="宋体" w:cs="宋体"/>
          <w:sz w:val="36"/>
          <w:szCs w:val="36"/>
        </w:rPr>
      </w:pPr>
      <w:r>
        <w:rPr>
          <w:rFonts w:ascii="宋体" w:eastAsia="宋体" w:hAnsi="宋体" w:cs="宋体"/>
          <w:spacing w:val="-8"/>
          <w:sz w:val="36"/>
          <w:szCs w:val="36"/>
        </w:rPr>
        <w:t>2.9</w:t>
      </w:r>
      <w:r>
        <w:rPr>
          <w:rFonts w:ascii="宋体" w:eastAsia="宋体" w:hAnsi="宋体" w:cs="宋体"/>
          <w:spacing w:val="-39"/>
          <w:sz w:val="36"/>
          <w:szCs w:val="36"/>
        </w:rPr>
        <w:t xml:space="preserve"> </w:t>
      </w:r>
      <w:r>
        <w:rPr>
          <w:rFonts w:ascii="宋体" w:eastAsia="宋体" w:hAnsi="宋体" w:cs="宋体"/>
          <w:spacing w:val="-8"/>
          <w:sz w:val="36"/>
          <w:szCs w:val="36"/>
        </w:rPr>
        <w:t>。</w:t>
      </w:r>
      <w:r>
        <w:rPr>
          <w:rFonts w:ascii="宋体" w:eastAsia="宋体" w:hAnsi="宋体" w:cs="宋体"/>
          <w:spacing w:val="-8"/>
          <w:sz w:val="36"/>
          <w:szCs w:val="36"/>
        </w:rPr>
        <w:t>4</w:t>
      </w:r>
      <w:r>
        <w:rPr>
          <w:rFonts w:ascii="宋体" w:eastAsia="宋体" w:hAnsi="宋体" w:cs="宋体"/>
          <w:spacing w:val="-80"/>
          <w:sz w:val="36"/>
          <w:szCs w:val="36"/>
        </w:rPr>
        <w:t xml:space="preserve"> </w:t>
      </w:r>
      <w:r>
        <w:rPr>
          <w:rFonts w:ascii="宋体" w:eastAsia="宋体" w:hAnsi="宋体" w:cs="宋体"/>
          <w:spacing w:val="-8"/>
          <w:sz w:val="36"/>
          <w:szCs w:val="36"/>
        </w:rPr>
        <w:t>剪刀撑应用旋转扣件固定在与之相交的立杆上。</w:t>
      </w:r>
    </w:p>
    <w:p w:rsidR="00C25AD5" w14:paraId="7DA49451" w14:textId="77777777">
      <w:pPr>
        <w:spacing w:line="418" w:lineRule="auto"/>
      </w:pPr>
    </w:p>
    <w:p w:rsidR="00C25AD5" w14:paraId="2DDAD379" w14:textId="77777777">
      <w:pPr>
        <w:spacing w:before="117" w:line="237" w:lineRule="auto"/>
        <w:ind w:firstLine="763"/>
        <w:rPr>
          <w:rFonts w:ascii="宋体" w:eastAsia="宋体" w:hAnsi="宋体" w:cs="宋体"/>
          <w:sz w:val="36"/>
          <w:szCs w:val="36"/>
        </w:rPr>
      </w:pPr>
      <w:r>
        <w:rPr>
          <w:rFonts w:ascii="宋体" w:eastAsia="宋体" w:hAnsi="宋体" w:cs="宋体"/>
          <w:spacing w:val="-12"/>
          <w:sz w:val="36"/>
          <w:szCs w:val="36"/>
        </w:rPr>
        <w:t>2.10</w:t>
      </w:r>
      <w:r>
        <w:rPr>
          <w:rFonts w:ascii="宋体" w:eastAsia="宋体" w:hAnsi="宋体" w:cs="宋体"/>
          <w:spacing w:val="15"/>
          <w:sz w:val="36"/>
          <w:szCs w:val="36"/>
        </w:rPr>
        <w:t xml:space="preserve"> </w:t>
      </w:r>
      <w:r>
        <w:rPr>
          <w:rFonts w:ascii="宋体" w:eastAsia="宋体" w:hAnsi="宋体" w:cs="宋体"/>
          <w:spacing w:val="-12"/>
          <w:sz w:val="36"/>
          <w:szCs w:val="36"/>
        </w:rPr>
        <w:t>脚手板的铺设</w:t>
      </w:r>
    </w:p>
    <w:p w:rsidR="00C25AD5" w14:paraId="3EEFA019" w14:textId="77777777">
      <w:pPr>
        <w:spacing w:line="421" w:lineRule="auto"/>
      </w:pPr>
    </w:p>
    <w:p w:rsidR="00C25AD5" w14:paraId="09DDC271" w14:textId="77777777">
      <w:pPr>
        <w:spacing w:before="118" w:line="366" w:lineRule="auto"/>
        <w:ind w:left="38" w:right="118" w:firstLine="724"/>
        <w:rPr>
          <w:rFonts w:ascii="宋体" w:eastAsia="宋体" w:hAnsi="宋体" w:cs="宋体"/>
          <w:sz w:val="36"/>
          <w:szCs w:val="36"/>
        </w:rPr>
      </w:pPr>
      <w:r>
        <w:rPr>
          <w:rFonts w:ascii="宋体" w:eastAsia="宋体" w:hAnsi="宋体" w:cs="宋体"/>
          <w:spacing w:val="-8"/>
          <w:sz w:val="36"/>
          <w:szCs w:val="36"/>
        </w:rPr>
        <w:t>2</w:t>
      </w:r>
      <w:r>
        <w:rPr>
          <w:rFonts w:ascii="宋体" w:eastAsia="宋体" w:hAnsi="宋体" w:cs="宋体"/>
          <w:spacing w:val="-8"/>
          <w:sz w:val="36"/>
          <w:szCs w:val="36"/>
        </w:rPr>
        <w:t>。</w:t>
      </w:r>
      <w:r>
        <w:rPr>
          <w:rFonts w:ascii="宋体" w:eastAsia="宋体" w:hAnsi="宋体" w:cs="宋体"/>
          <w:spacing w:val="-8"/>
          <w:sz w:val="36"/>
          <w:szCs w:val="36"/>
        </w:rPr>
        <w:t>10.1</w:t>
      </w:r>
      <w:r>
        <w:rPr>
          <w:rFonts w:ascii="宋体" w:eastAsia="宋体" w:hAnsi="宋体" w:cs="宋体"/>
          <w:spacing w:val="28"/>
          <w:sz w:val="36"/>
          <w:szCs w:val="36"/>
        </w:rPr>
        <w:t xml:space="preserve"> </w:t>
      </w:r>
      <w:r>
        <w:rPr>
          <w:rFonts w:ascii="宋体" w:eastAsia="宋体" w:hAnsi="宋体" w:cs="宋体"/>
          <w:spacing w:val="-8"/>
          <w:sz w:val="36"/>
          <w:szCs w:val="36"/>
        </w:rPr>
        <w:t>作业层上脚手架应铺满、铺稳，离开墙面</w:t>
      </w:r>
      <w:r>
        <w:rPr>
          <w:rFonts w:ascii="宋体" w:eastAsia="宋体" w:hAnsi="宋体" w:cs="宋体"/>
          <w:spacing w:val="-60"/>
          <w:sz w:val="36"/>
          <w:szCs w:val="36"/>
        </w:rPr>
        <w:t xml:space="preserve"> </w:t>
      </w:r>
      <w:r>
        <w:rPr>
          <w:rFonts w:ascii="宋体" w:eastAsia="宋体" w:hAnsi="宋体" w:cs="宋体"/>
          <w:spacing w:val="-8"/>
          <w:sz w:val="36"/>
          <w:szCs w:val="36"/>
        </w:rPr>
        <w:t>120~150mm.</w:t>
      </w:r>
      <w:r>
        <w:rPr>
          <w:rFonts w:ascii="宋体" w:eastAsia="宋体" w:hAnsi="宋体" w:cs="宋体"/>
          <w:spacing w:val="-8"/>
          <w:sz w:val="36"/>
          <w:szCs w:val="36"/>
        </w:rPr>
        <w:t>脚手板应设在三根</w:t>
      </w:r>
      <w:r>
        <w:rPr>
          <w:rFonts w:ascii="宋体" w:eastAsia="宋体" w:hAnsi="宋体" w:cs="宋体"/>
          <w:sz w:val="36"/>
          <w:szCs w:val="36"/>
        </w:rPr>
        <w:t xml:space="preserve"> </w:t>
      </w:r>
      <w:r>
        <w:rPr>
          <w:rFonts w:ascii="宋体" w:eastAsia="宋体" w:hAnsi="宋体" w:cs="宋体"/>
          <w:spacing w:val="-15"/>
          <w:sz w:val="36"/>
          <w:szCs w:val="36"/>
        </w:rPr>
        <w:t>横向水平杆上，</w:t>
      </w:r>
      <w:r>
        <w:rPr>
          <w:rFonts w:ascii="宋体" w:eastAsia="宋体" w:hAnsi="宋体" w:cs="宋体"/>
          <w:spacing w:val="35"/>
          <w:sz w:val="36"/>
          <w:szCs w:val="36"/>
        </w:rPr>
        <w:t xml:space="preserve"> </w:t>
      </w:r>
      <w:r>
        <w:rPr>
          <w:rFonts w:ascii="宋体" w:eastAsia="宋体" w:hAnsi="宋体" w:cs="宋体"/>
          <w:spacing w:val="-15"/>
          <w:sz w:val="36"/>
          <w:szCs w:val="36"/>
        </w:rPr>
        <w:t>当其长度小于</w:t>
      </w:r>
      <w:r>
        <w:rPr>
          <w:rFonts w:ascii="宋体" w:eastAsia="宋体" w:hAnsi="宋体" w:cs="宋体"/>
          <w:spacing w:val="-73"/>
          <w:sz w:val="36"/>
          <w:szCs w:val="36"/>
        </w:rPr>
        <w:t xml:space="preserve"> </w:t>
      </w:r>
      <w:r>
        <w:rPr>
          <w:rFonts w:ascii="宋体" w:eastAsia="宋体" w:hAnsi="宋体" w:cs="宋体"/>
          <w:spacing w:val="-15"/>
          <w:sz w:val="36"/>
          <w:szCs w:val="36"/>
        </w:rPr>
        <w:t>2m</w:t>
      </w:r>
      <w:r>
        <w:rPr>
          <w:rFonts w:ascii="宋体" w:eastAsia="宋体" w:hAnsi="宋体" w:cs="宋体"/>
          <w:spacing w:val="-15"/>
          <w:sz w:val="36"/>
          <w:szCs w:val="36"/>
        </w:rPr>
        <w:t>时，</w:t>
      </w:r>
      <w:r>
        <w:rPr>
          <w:rFonts w:ascii="宋体" w:eastAsia="宋体" w:hAnsi="宋体" w:cs="宋体"/>
          <w:spacing w:val="-31"/>
          <w:sz w:val="36"/>
          <w:szCs w:val="36"/>
        </w:rPr>
        <w:t xml:space="preserve"> </w:t>
      </w:r>
      <w:r>
        <w:rPr>
          <w:rFonts w:ascii="宋体" w:eastAsia="宋体" w:hAnsi="宋体" w:cs="宋体"/>
          <w:spacing w:val="-15"/>
          <w:sz w:val="36"/>
          <w:szCs w:val="36"/>
        </w:rPr>
        <w:t>可采用两根横向水平杆支撑</w:t>
      </w:r>
      <w:r>
        <w:rPr>
          <w:rFonts w:ascii="宋体" w:eastAsia="宋体" w:hAnsi="宋体" w:cs="宋体"/>
          <w:spacing w:val="-15"/>
          <w:sz w:val="36"/>
          <w:szCs w:val="36"/>
        </w:rPr>
        <w:t>,</w:t>
      </w:r>
      <w:r>
        <w:rPr>
          <w:rFonts w:ascii="宋体" w:eastAsia="宋体" w:hAnsi="宋体" w:cs="宋体"/>
          <w:spacing w:val="-85"/>
          <w:sz w:val="36"/>
          <w:szCs w:val="36"/>
        </w:rPr>
        <w:t xml:space="preserve"> </w:t>
      </w:r>
      <w:r>
        <w:rPr>
          <w:rFonts w:ascii="宋体" w:eastAsia="宋体" w:hAnsi="宋体" w:cs="宋体"/>
          <w:spacing w:val="-15"/>
          <w:sz w:val="36"/>
          <w:szCs w:val="36"/>
        </w:rPr>
        <w:t>但应将脚手板两端</w:t>
      </w:r>
      <w:r>
        <w:rPr>
          <w:rFonts w:ascii="宋体" w:eastAsia="宋体" w:hAnsi="宋体" w:cs="宋体"/>
          <w:sz w:val="36"/>
          <w:szCs w:val="36"/>
        </w:rPr>
        <w:t xml:space="preserve"> </w:t>
      </w:r>
      <w:r>
        <w:rPr>
          <w:rFonts w:ascii="宋体" w:eastAsia="宋体" w:hAnsi="宋体" w:cs="宋体"/>
          <w:spacing w:val="-21"/>
          <w:sz w:val="36"/>
          <w:szCs w:val="36"/>
        </w:rPr>
        <w:t>与其可靠的固定，</w:t>
      </w:r>
      <w:r>
        <w:rPr>
          <w:rFonts w:ascii="宋体" w:eastAsia="宋体" w:hAnsi="宋体" w:cs="宋体"/>
          <w:spacing w:val="78"/>
          <w:sz w:val="36"/>
          <w:szCs w:val="36"/>
        </w:rPr>
        <w:t xml:space="preserve"> </w:t>
      </w:r>
      <w:r>
        <w:rPr>
          <w:rFonts w:ascii="宋体" w:eastAsia="宋体" w:hAnsi="宋体" w:cs="宋体"/>
          <w:spacing w:val="-21"/>
          <w:sz w:val="36"/>
          <w:szCs w:val="36"/>
        </w:rPr>
        <w:t>严防倾翻。</w:t>
      </w:r>
    </w:p>
    <w:p w:rsidR="00C25AD5" w14:paraId="1B7916FC" w14:textId="77777777">
      <w:pPr>
        <w:spacing w:before="263" w:line="364" w:lineRule="auto"/>
        <w:ind w:left="36" w:right="109" w:firstLine="726"/>
        <w:rPr>
          <w:rFonts w:ascii="宋体" w:eastAsia="宋体" w:hAnsi="宋体" w:cs="宋体"/>
          <w:sz w:val="36"/>
          <w:szCs w:val="36"/>
        </w:rPr>
      </w:pPr>
      <w:r>
        <w:rPr>
          <w:rFonts w:ascii="宋体" w:eastAsia="宋体" w:hAnsi="宋体" w:cs="宋体"/>
          <w:spacing w:val="-7"/>
          <w:sz w:val="36"/>
          <w:szCs w:val="36"/>
        </w:rPr>
        <w:t>2.10</w:t>
      </w:r>
      <w:r>
        <w:rPr>
          <w:rFonts w:ascii="宋体" w:eastAsia="宋体" w:hAnsi="宋体" w:cs="宋体"/>
          <w:spacing w:val="-30"/>
          <w:sz w:val="36"/>
          <w:szCs w:val="36"/>
        </w:rPr>
        <w:t xml:space="preserve"> </w:t>
      </w:r>
      <w:r>
        <w:rPr>
          <w:rFonts w:ascii="宋体" w:eastAsia="宋体" w:hAnsi="宋体" w:cs="宋体"/>
          <w:spacing w:val="-7"/>
          <w:sz w:val="36"/>
          <w:szCs w:val="36"/>
        </w:rPr>
        <w:t>。</w:t>
      </w:r>
      <w:r>
        <w:rPr>
          <w:rFonts w:ascii="宋体" w:eastAsia="宋体" w:hAnsi="宋体" w:cs="宋体"/>
          <w:spacing w:val="-7"/>
          <w:sz w:val="36"/>
          <w:szCs w:val="36"/>
        </w:rPr>
        <w:t>2</w:t>
      </w:r>
      <w:r>
        <w:rPr>
          <w:rFonts w:ascii="宋体" w:eastAsia="宋体" w:hAnsi="宋体" w:cs="宋体"/>
          <w:spacing w:val="7"/>
          <w:sz w:val="36"/>
          <w:szCs w:val="36"/>
        </w:rPr>
        <w:t xml:space="preserve"> </w:t>
      </w:r>
      <w:r>
        <w:rPr>
          <w:rFonts w:ascii="宋体" w:eastAsia="宋体" w:hAnsi="宋体" w:cs="宋体"/>
          <w:spacing w:val="-7"/>
          <w:sz w:val="36"/>
          <w:szCs w:val="36"/>
        </w:rPr>
        <w:t>脚手板可采用对接平铺或搭接铺设</w:t>
      </w:r>
      <w:r>
        <w:rPr>
          <w:rFonts w:ascii="宋体" w:eastAsia="宋体" w:hAnsi="宋体" w:cs="宋体"/>
          <w:spacing w:val="-7"/>
          <w:sz w:val="36"/>
          <w:szCs w:val="36"/>
        </w:rPr>
        <w:t>.</w:t>
      </w:r>
      <w:r>
        <w:rPr>
          <w:rFonts w:ascii="宋体" w:eastAsia="宋体" w:hAnsi="宋体" w:cs="宋体"/>
          <w:spacing w:val="-79"/>
          <w:sz w:val="36"/>
          <w:szCs w:val="36"/>
        </w:rPr>
        <w:t xml:space="preserve"> </w:t>
      </w:r>
      <w:r>
        <w:rPr>
          <w:rFonts w:ascii="宋体" w:eastAsia="宋体" w:hAnsi="宋体" w:cs="宋体"/>
          <w:spacing w:val="-7"/>
          <w:sz w:val="36"/>
          <w:szCs w:val="36"/>
        </w:rPr>
        <w:t>对接平铺时，接头处必须设两根横</w:t>
      </w:r>
      <w:r>
        <w:rPr>
          <w:rFonts w:ascii="宋体" w:eastAsia="宋体" w:hAnsi="宋体" w:cs="宋体"/>
          <w:sz w:val="36"/>
          <w:szCs w:val="36"/>
        </w:rPr>
        <w:t xml:space="preserve"> </w:t>
      </w:r>
      <w:r>
        <w:rPr>
          <w:rFonts w:ascii="宋体" w:eastAsia="宋体" w:hAnsi="宋体" w:cs="宋体"/>
          <w:spacing w:val="-10"/>
          <w:sz w:val="36"/>
          <w:szCs w:val="36"/>
        </w:rPr>
        <w:t>向水平杆，脚手板外伸长度</w:t>
      </w:r>
      <w:r>
        <w:rPr>
          <w:rFonts w:ascii="宋体" w:eastAsia="宋体" w:hAnsi="宋体" w:cs="宋体"/>
          <w:spacing w:val="28"/>
          <w:sz w:val="36"/>
          <w:szCs w:val="36"/>
        </w:rPr>
        <w:t xml:space="preserve"> </w:t>
      </w:r>
      <w:r>
        <w:rPr>
          <w:rFonts w:ascii="宋体" w:eastAsia="宋体" w:hAnsi="宋体" w:cs="宋体"/>
          <w:spacing w:val="-10"/>
          <w:sz w:val="36"/>
          <w:szCs w:val="36"/>
        </w:rPr>
        <w:t>130</w:t>
      </w:r>
      <w:r>
        <w:rPr>
          <w:rFonts w:ascii="宋体" w:eastAsia="宋体" w:hAnsi="宋体" w:cs="宋体"/>
          <w:spacing w:val="-107"/>
          <w:sz w:val="36"/>
          <w:szCs w:val="36"/>
        </w:rPr>
        <w:t xml:space="preserve"> </w:t>
      </w:r>
      <w:r>
        <w:rPr>
          <w:rFonts w:ascii="宋体" w:eastAsia="宋体" w:hAnsi="宋体" w:cs="宋体"/>
          <w:spacing w:val="-10"/>
          <w:sz w:val="36"/>
          <w:szCs w:val="36"/>
        </w:rPr>
        <w:t>～</w:t>
      </w:r>
      <w:r>
        <w:rPr>
          <w:rFonts w:ascii="宋体" w:eastAsia="宋体" w:hAnsi="宋体" w:cs="宋体"/>
          <w:spacing w:val="-89"/>
          <w:sz w:val="36"/>
          <w:szCs w:val="36"/>
        </w:rPr>
        <w:t xml:space="preserve"> </w:t>
      </w:r>
      <w:r>
        <w:rPr>
          <w:rFonts w:ascii="宋体" w:eastAsia="宋体" w:hAnsi="宋体" w:cs="宋体"/>
          <w:spacing w:val="-10"/>
          <w:sz w:val="36"/>
          <w:szCs w:val="36"/>
        </w:rPr>
        <w:t>150mm</w:t>
      </w:r>
      <w:r>
        <w:rPr>
          <w:rFonts w:ascii="宋体" w:eastAsia="宋体" w:hAnsi="宋体" w:cs="宋体"/>
          <w:spacing w:val="-10"/>
          <w:sz w:val="36"/>
          <w:szCs w:val="36"/>
        </w:rPr>
        <w:t>。</w:t>
      </w:r>
      <w:r>
        <w:rPr>
          <w:rFonts w:ascii="宋体" w:eastAsia="宋体" w:hAnsi="宋体" w:cs="宋体"/>
          <w:spacing w:val="33"/>
          <w:sz w:val="36"/>
          <w:szCs w:val="36"/>
        </w:rPr>
        <w:t xml:space="preserve"> </w:t>
      </w:r>
      <w:r>
        <w:rPr>
          <w:rFonts w:ascii="宋体" w:eastAsia="宋体" w:hAnsi="宋体" w:cs="宋体"/>
          <w:spacing w:val="-10"/>
          <w:sz w:val="36"/>
          <w:szCs w:val="36"/>
        </w:rPr>
        <w:t>脚手板搭接铺设时，接头必须支在横向水</w:t>
      </w:r>
      <w:r>
        <w:rPr>
          <w:rFonts w:ascii="宋体" w:eastAsia="宋体" w:hAnsi="宋体" w:cs="宋体"/>
          <w:sz w:val="36"/>
          <w:szCs w:val="36"/>
        </w:rPr>
        <w:t xml:space="preserve"> </w:t>
      </w:r>
      <w:r>
        <w:rPr>
          <w:rFonts w:ascii="宋体" w:eastAsia="宋体" w:hAnsi="宋体" w:cs="宋体"/>
          <w:spacing w:val="-12"/>
          <w:sz w:val="36"/>
          <w:szCs w:val="36"/>
        </w:rPr>
        <w:t>平杆上，</w:t>
      </w:r>
      <w:r>
        <w:rPr>
          <w:rFonts w:ascii="宋体" w:eastAsia="宋体" w:hAnsi="宋体" w:cs="宋体"/>
          <w:spacing w:val="-11"/>
          <w:sz w:val="36"/>
          <w:szCs w:val="36"/>
        </w:rPr>
        <w:t xml:space="preserve"> </w:t>
      </w:r>
      <w:r>
        <w:rPr>
          <w:rFonts w:ascii="宋体" w:eastAsia="宋体" w:hAnsi="宋体" w:cs="宋体"/>
          <w:spacing w:val="-12"/>
          <w:sz w:val="36"/>
          <w:szCs w:val="36"/>
        </w:rPr>
        <w:t>搭接长度应大于</w:t>
      </w:r>
      <w:r>
        <w:rPr>
          <w:rFonts w:ascii="宋体" w:eastAsia="宋体" w:hAnsi="宋体" w:cs="宋体"/>
          <w:spacing w:val="-79"/>
          <w:sz w:val="36"/>
          <w:szCs w:val="36"/>
        </w:rPr>
        <w:t xml:space="preserve"> </w:t>
      </w:r>
      <w:r>
        <w:rPr>
          <w:rFonts w:ascii="宋体" w:eastAsia="宋体" w:hAnsi="宋体" w:cs="宋体"/>
          <w:spacing w:val="-12"/>
          <w:sz w:val="36"/>
          <w:szCs w:val="36"/>
        </w:rPr>
        <w:t>200mm,</w:t>
      </w:r>
      <w:r>
        <w:rPr>
          <w:rFonts w:ascii="宋体" w:eastAsia="宋体" w:hAnsi="宋体" w:cs="宋体"/>
          <w:spacing w:val="-12"/>
          <w:sz w:val="36"/>
          <w:szCs w:val="36"/>
        </w:rPr>
        <w:t>伸出横向水平杆的长度不应小于</w:t>
      </w:r>
      <w:r>
        <w:rPr>
          <w:rFonts w:ascii="宋体" w:eastAsia="宋体" w:hAnsi="宋体" w:cs="宋体"/>
          <w:spacing w:val="-67"/>
          <w:sz w:val="36"/>
          <w:szCs w:val="36"/>
        </w:rPr>
        <w:t xml:space="preserve"> </w:t>
      </w:r>
      <w:r>
        <w:rPr>
          <w:rFonts w:ascii="宋体" w:eastAsia="宋体" w:hAnsi="宋体" w:cs="宋体"/>
          <w:spacing w:val="-12"/>
          <w:sz w:val="36"/>
          <w:szCs w:val="36"/>
        </w:rPr>
        <w:t>100mm</w:t>
      </w:r>
      <w:r>
        <w:rPr>
          <w:rFonts w:ascii="宋体" w:eastAsia="宋体" w:hAnsi="宋体" w:cs="宋体"/>
          <w:spacing w:val="-12"/>
          <w:sz w:val="36"/>
          <w:szCs w:val="36"/>
        </w:rPr>
        <w:t>，</w:t>
      </w:r>
      <w:r>
        <w:rPr>
          <w:rFonts w:ascii="宋体" w:eastAsia="宋体" w:hAnsi="宋体" w:cs="宋体"/>
          <w:spacing w:val="-54"/>
          <w:sz w:val="36"/>
          <w:szCs w:val="36"/>
        </w:rPr>
        <w:t xml:space="preserve"> </w:t>
      </w:r>
      <w:r>
        <w:rPr>
          <w:rFonts w:ascii="宋体" w:eastAsia="宋体" w:hAnsi="宋体" w:cs="宋体"/>
          <w:spacing w:val="-12"/>
          <w:sz w:val="36"/>
          <w:szCs w:val="36"/>
        </w:rPr>
        <w:t>脚手板采用</w:t>
      </w:r>
      <w:r>
        <w:rPr>
          <w:rFonts w:ascii="宋体" w:eastAsia="宋体" w:hAnsi="宋体" w:cs="宋体"/>
          <w:sz w:val="36"/>
          <w:szCs w:val="36"/>
        </w:rPr>
        <w:t xml:space="preserve"> </w:t>
      </w:r>
      <w:r>
        <w:rPr>
          <w:rFonts w:ascii="宋体" w:eastAsia="宋体" w:hAnsi="宋体" w:cs="宋体"/>
          <w:spacing w:val="-6"/>
          <w:sz w:val="36"/>
          <w:szCs w:val="36"/>
        </w:rPr>
        <w:t>对接平铺四角应用直径</w:t>
      </w:r>
      <w:r>
        <w:rPr>
          <w:rFonts w:ascii="宋体" w:eastAsia="宋体" w:hAnsi="宋体" w:cs="宋体"/>
          <w:spacing w:val="-34"/>
          <w:sz w:val="36"/>
          <w:szCs w:val="36"/>
        </w:rPr>
        <w:t xml:space="preserve"> </w:t>
      </w:r>
      <w:r>
        <w:rPr>
          <w:rFonts w:ascii="宋体" w:eastAsia="宋体" w:hAnsi="宋体" w:cs="宋体"/>
          <w:spacing w:val="-6"/>
          <w:sz w:val="36"/>
          <w:szCs w:val="36"/>
        </w:rPr>
        <w:t>1</w:t>
      </w:r>
      <w:r>
        <w:rPr>
          <w:rFonts w:ascii="宋体" w:eastAsia="宋体" w:hAnsi="宋体" w:cs="宋体"/>
          <w:spacing w:val="-6"/>
          <w:sz w:val="36"/>
          <w:szCs w:val="36"/>
        </w:rPr>
        <w:t>。</w:t>
      </w:r>
      <w:r>
        <w:rPr>
          <w:rFonts w:ascii="宋体" w:eastAsia="宋体" w:hAnsi="宋体" w:cs="宋体"/>
          <w:spacing w:val="-6"/>
          <w:sz w:val="36"/>
          <w:szCs w:val="36"/>
        </w:rPr>
        <w:t>2mm</w:t>
      </w:r>
      <w:r>
        <w:rPr>
          <w:rFonts w:ascii="宋体" w:eastAsia="宋体" w:hAnsi="宋体" w:cs="宋体"/>
          <w:spacing w:val="-6"/>
          <w:sz w:val="36"/>
          <w:szCs w:val="36"/>
        </w:rPr>
        <w:t>的镀锌钢丝固定在纵向水平杆上</w:t>
      </w:r>
      <w:r>
        <w:rPr>
          <w:rFonts w:ascii="宋体" w:eastAsia="宋体" w:hAnsi="宋体" w:cs="宋体"/>
          <w:spacing w:val="-6"/>
          <w:sz w:val="36"/>
          <w:szCs w:val="36"/>
        </w:rPr>
        <w:t>.</w:t>
      </w:r>
      <w:r>
        <w:rPr>
          <w:rFonts w:ascii="宋体" w:eastAsia="宋体" w:hAnsi="宋体" w:cs="宋体"/>
          <w:spacing w:val="-83"/>
          <w:sz w:val="36"/>
          <w:szCs w:val="36"/>
        </w:rPr>
        <w:t xml:space="preserve"> </w:t>
      </w:r>
      <w:r>
        <w:rPr>
          <w:rFonts w:ascii="宋体" w:eastAsia="宋体" w:hAnsi="宋体" w:cs="宋体"/>
          <w:spacing w:val="-6"/>
          <w:sz w:val="36"/>
          <w:szCs w:val="36"/>
        </w:rPr>
        <w:t>作业层端部脚手板长</w:t>
      </w:r>
      <w:r>
        <w:rPr>
          <w:rFonts w:ascii="宋体" w:eastAsia="宋体" w:hAnsi="宋体" w:cs="宋体"/>
          <w:sz w:val="36"/>
          <w:szCs w:val="36"/>
        </w:rPr>
        <w:t xml:space="preserve"> </w:t>
      </w:r>
      <w:r>
        <w:rPr>
          <w:rFonts w:ascii="宋体" w:eastAsia="宋体" w:hAnsi="宋体" w:cs="宋体"/>
          <w:spacing w:val="-10"/>
          <w:sz w:val="36"/>
          <w:szCs w:val="36"/>
        </w:rPr>
        <w:t>探头长度应取</w:t>
      </w:r>
      <w:r>
        <w:rPr>
          <w:rFonts w:ascii="宋体" w:eastAsia="宋体" w:hAnsi="宋体" w:cs="宋体"/>
          <w:spacing w:val="-60"/>
          <w:sz w:val="36"/>
          <w:szCs w:val="36"/>
        </w:rPr>
        <w:t xml:space="preserve"> </w:t>
      </w:r>
      <w:r>
        <w:rPr>
          <w:rFonts w:ascii="宋体" w:eastAsia="宋体" w:hAnsi="宋体" w:cs="宋体"/>
          <w:spacing w:val="-10"/>
          <w:sz w:val="36"/>
          <w:szCs w:val="36"/>
        </w:rPr>
        <w:t>150mm</w:t>
      </w:r>
      <w:r>
        <w:rPr>
          <w:rFonts w:ascii="宋体" w:eastAsia="宋体" w:hAnsi="宋体" w:cs="宋体"/>
          <w:spacing w:val="-10"/>
          <w:sz w:val="36"/>
          <w:szCs w:val="36"/>
        </w:rPr>
        <w:t>，</w:t>
      </w:r>
      <w:r>
        <w:rPr>
          <w:rFonts w:ascii="宋体" w:eastAsia="宋体" w:hAnsi="宋体" w:cs="宋体"/>
          <w:spacing w:val="33"/>
          <w:sz w:val="36"/>
          <w:szCs w:val="36"/>
        </w:rPr>
        <w:t xml:space="preserve"> </w:t>
      </w:r>
      <w:r>
        <w:rPr>
          <w:rFonts w:ascii="宋体" w:eastAsia="宋体" w:hAnsi="宋体" w:cs="宋体"/>
          <w:spacing w:val="-10"/>
          <w:sz w:val="36"/>
          <w:szCs w:val="36"/>
        </w:rPr>
        <w:t>其板长两端应与支撑杆可靠的固定。</w:t>
      </w:r>
    </w:p>
    <w:p w:rsidR="00C25AD5" w14:paraId="0F73824A" w14:textId="77777777">
      <w:pPr>
        <w:spacing w:before="263" w:line="238" w:lineRule="auto"/>
        <w:ind w:firstLine="763"/>
        <w:rPr>
          <w:rFonts w:ascii="宋体" w:eastAsia="宋体" w:hAnsi="宋体" w:cs="宋体"/>
          <w:sz w:val="36"/>
          <w:szCs w:val="36"/>
        </w:rPr>
      </w:pPr>
      <w:r>
        <w:rPr>
          <w:rFonts w:ascii="宋体" w:eastAsia="宋体" w:hAnsi="宋体" w:cs="宋体"/>
          <w:spacing w:val="-17"/>
          <w:w w:val="98"/>
          <w:sz w:val="36"/>
          <w:szCs w:val="36"/>
        </w:rPr>
        <w:t>2.11</w:t>
      </w:r>
      <w:r>
        <w:rPr>
          <w:rFonts w:ascii="宋体" w:eastAsia="宋体" w:hAnsi="宋体" w:cs="宋体"/>
          <w:spacing w:val="52"/>
          <w:sz w:val="36"/>
          <w:szCs w:val="36"/>
        </w:rPr>
        <w:t xml:space="preserve"> </w:t>
      </w:r>
      <w:r>
        <w:rPr>
          <w:rFonts w:ascii="宋体" w:eastAsia="宋体" w:hAnsi="宋体" w:cs="宋体"/>
          <w:spacing w:val="-17"/>
          <w:w w:val="98"/>
          <w:sz w:val="36"/>
          <w:szCs w:val="36"/>
        </w:rPr>
        <w:t>防护棚</w:t>
      </w:r>
    </w:p>
    <w:p w:rsidR="00C25AD5" w14:paraId="5D5A01F6" w14:textId="77777777">
      <w:pPr>
        <w:spacing w:line="418" w:lineRule="auto"/>
      </w:pPr>
    </w:p>
    <w:p w:rsidR="00C25AD5" w14:paraId="610A133B" w14:textId="77777777">
      <w:pPr>
        <w:spacing w:before="117" w:line="364" w:lineRule="auto"/>
        <w:ind w:left="36" w:right="110" w:firstLine="726"/>
        <w:rPr>
          <w:rFonts w:ascii="宋体" w:eastAsia="宋体" w:hAnsi="宋体" w:cs="宋体"/>
          <w:sz w:val="36"/>
          <w:szCs w:val="36"/>
        </w:rPr>
      </w:pPr>
      <w:r>
        <w:rPr>
          <w:rFonts w:ascii="宋体" w:eastAsia="宋体" w:hAnsi="宋体" w:cs="宋体"/>
          <w:spacing w:val="-8"/>
          <w:sz w:val="36"/>
          <w:szCs w:val="36"/>
        </w:rPr>
        <w:t>2.11.1</w:t>
      </w:r>
      <w:r>
        <w:rPr>
          <w:rFonts w:ascii="宋体" w:eastAsia="宋体" w:hAnsi="宋体" w:cs="宋体"/>
          <w:spacing w:val="139"/>
          <w:sz w:val="36"/>
          <w:szCs w:val="36"/>
        </w:rPr>
        <w:t xml:space="preserve"> </w:t>
      </w:r>
      <w:r>
        <w:rPr>
          <w:rFonts w:ascii="宋体" w:eastAsia="宋体" w:hAnsi="宋体" w:cs="宋体"/>
          <w:spacing w:val="-8"/>
          <w:sz w:val="36"/>
          <w:szCs w:val="36"/>
        </w:rPr>
        <w:t>防护棚进行双层防护。防护棚高</w:t>
      </w:r>
      <w:r>
        <w:rPr>
          <w:rFonts w:ascii="宋体" w:eastAsia="宋体" w:hAnsi="宋体" w:cs="宋体"/>
          <w:spacing w:val="-80"/>
          <w:sz w:val="36"/>
          <w:szCs w:val="36"/>
        </w:rPr>
        <w:t xml:space="preserve"> </w:t>
      </w:r>
      <w:r>
        <w:rPr>
          <w:rFonts w:ascii="宋体" w:eastAsia="宋体" w:hAnsi="宋体" w:cs="宋体"/>
          <w:spacing w:val="-8"/>
          <w:sz w:val="36"/>
          <w:szCs w:val="36"/>
        </w:rPr>
        <w:t>4m</w:t>
      </w:r>
      <w:r>
        <w:rPr>
          <w:rFonts w:ascii="宋体" w:eastAsia="宋体" w:hAnsi="宋体" w:cs="宋体"/>
          <w:spacing w:val="-8"/>
          <w:sz w:val="36"/>
          <w:szCs w:val="36"/>
        </w:rPr>
        <w:t>，长度为</w:t>
      </w:r>
      <w:r>
        <w:rPr>
          <w:rFonts w:ascii="宋体" w:eastAsia="宋体" w:hAnsi="宋体" w:cs="宋体"/>
          <w:spacing w:val="-49"/>
          <w:sz w:val="36"/>
          <w:szCs w:val="36"/>
        </w:rPr>
        <w:t xml:space="preserve"> </w:t>
      </w:r>
      <w:r>
        <w:rPr>
          <w:rFonts w:ascii="宋体" w:eastAsia="宋体" w:hAnsi="宋体" w:cs="宋体"/>
          <w:spacing w:val="-8"/>
          <w:sz w:val="36"/>
          <w:szCs w:val="36"/>
        </w:rPr>
        <w:t>6m</w:t>
      </w:r>
      <w:r>
        <w:rPr>
          <w:rFonts w:ascii="宋体" w:eastAsia="宋体" w:hAnsi="宋体" w:cs="宋体"/>
          <w:spacing w:val="-8"/>
          <w:sz w:val="36"/>
          <w:szCs w:val="36"/>
        </w:rPr>
        <w:t>，宽度为</w:t>
      </w:r>
      <w:r>
        <w:rPr>
          <w:rFonts w:ascii="宋体" w:eastAsia="宋体" w:hAnsi="宋体" w:cs="宋体"/>
          <w:spacing w:val="-57"/>
          <w:sz w:val="36"/>
          <w:szCs w:val="36"/>
        </w:rPr>
        <w:t xml:space="preserve"> </w:t>
      </w:r>
      <w:r>
        <w:rPr>
          <w:rFonts w:ascii="宋体" w:eastAsia="宋体" w:hAnsi="宋体" w:cs="宋体"/>
          <w:spacing w:val="-8"/>
          <w:sz w:val="36"/>
          <w:szCs w:val="36"/>
        </w:rPr>
        <w:t>4m,</w:t>
      </w:r>
      <w:r>
        <w:rPr>
          <w:rFonts w:ascii="宋体" w:eastAsia="宋体" w:hAnsi="宋体" w:cs="宋体"/>
          <w:spacing w:val="-8"/>
          <w:sz w:val="36"/>
          <w:szCs w:val="36"/>
        </w:rPr>
        <w:t>步距设置详</w:t>
      </w:r>
      <w:r>
        <w:rPr>
          <w:rFonts w:ascii="宋体" w:eastAsia="宋体" w:hAnsi="宋体" w:cs="宋体"/>
          <w:sz w:val="36"/>
          <w:szCs w:val="36"/>
        </w:rPr>
        <w:t xml:space="preserve"> </w:t>
      </w:r>
      <w:r>
        <w:rPr>
          <w:rFonts w:ascii="宋体" w:eastAsia="宋体" w:hAnsi="宋体" w:cs="宋体"/>
          <w:spacing w:val="-16"/>
          <w:sz w:val="36"/>
          <w:szCs w:val="36"/>
        </w:rPr>
        <w:t>见附图十安全通道搭设图，两侧加剪刀撑，正面与侧面加设八字撑，保持纵横向稳定；</w:t>
      </w:r>
      <w:r>
        <w:rPr>
          <w:rFonts w:ascii="宋体" w:eastAsia="宋体" w:hAnsi="宋体" w:cs="宋体"/>
          <w:spacing w:val="17"/>
          <w:sz w:val="36"/>
          <w:szCs w:val="36"/>
        </w:rPr>
        <w:t xml:space="preserve"> </w:t>
      </w:r>
      <w:r>
        <w:rPr>
          <w:rFonts w:ascii="宋体" w:eastAsia="宋体" w:hAnsi="宋体" w:cs="宋体"/>
          <w:spacing w:val="-6"/>
          <w:sz w:val="36"/>
          <w:szCs w:val="36"/>
        </w:rPr>
        <w:t>防护棚的平面也设置水平八字撑</w:t>
      </w:r>
      <w:r>
        <w:rPr>
          <w:rFonts w:ascii="宋体" w:eastAsia="宋体" w:hAnsi="宋体" w:cs="宋体"/>
          <w:spacing w:val="-6"/>
          <w:sz w:val="36"/>
          <w:szCs w:val="36"/>
        </w:rPr>
        <w:t>,</w:t>
      </w:r>
      <w:r>
        <w:rPr>
          <w:rFonts w:ascii="宋体" w:eastAsia="宋体" w:hAnsi="宋体" w:cs="宋体"/>
          <w:spacing w:val="-71"/>
          <w:sz w:val="36"/>
          <w:szCs w:val="36"/>
        </w:rPr>
        <w:t xml:space="preserve"> </w:t>
      </w:r>
      <w:r>
        <w:rPr>
          <w:rFonts w:ascii="宋体" w:eastAsia="宋体" w:hAnsi="宋体" w:cs="宋体"/>
          <w:spacing w:val="-6"/>
          <w:sz w:val="36"/>
          <w:szCs w:val="36"/>
        </w:rPr>
        <w:t>保持平面稳定，且每隔</w:t>
      </w:r>
      <w:r>
        <w:rPr>
          <w:rFonts w:ascii="宋体" w:eastAsia="宋体" w:hAnsi="宋体" w:cs="宋体"/>
          <w:spacing w:val="-78"/>
          <w:sz w:val="36"/>
          <w:szCs w:val="36"/>
        </w:rPr>
        <w:t xml:space="preserve"> </w:t>
      </w:r>
      <w:r>
        <w:rPr>
          <w:rFonts w:ascii="宋体" w:eastAsia="宋体" w:hAnsi="宋体" w:cs="宋体"/>
          <w:spacing w:val="-6"/>
          <w:sz w:val="36"/>
          <w:szCs w:val="36"/>
        </w:rPr>
        <w:t>0.3m</w:t>
      </w:r>
      <w:r>
        <w:rPr>
          <w:rFonts w:ascii="宋体" w:eastAsia="宋体" w:hAnsi="宋体" w:cs="宋体"/>
          <w:spacing w:val="-69"/>
          <w:sz w:val="36"/>
          <w:szCs w:val="36"/>
        </w:rPr>
        <w:t xml:space="preserve"> </w:t>
      </w:r>
      <w:r>
        <w:rPr>
          <w:rFonts w:ascii="宋体" w:eastAsia="宋体" w:hAnsi="宋体" w:cs="宋体"/>
          <w:spacing w:val="-6"/>
          <w:sz w:val="36"/>
          <w:szCs w:val="36"/>
        </w:rPr>
        <w:t>设一根横向填芯杆</w:t>
      </w:r>
      <w:r>
        <w:rPr>
          <w:rFonts w:ascii="宋体" w:eastAsia="宋体" w:hAnsi="宋体" w:cs="宋体"/>
          <w:spacing w:val="-6"/>
          <w:sz w:val="36"/>
          <w:szCs w:val="36"/>
        </w:rPr>
        <w:t>;</w:t>
      </w:r>
      <w:r>
        <w:rPr>
          <w:rFonts w:ascii="宋体" w:eastAsia="宋体" w:hAnsi="宋体" w:cs="宋体"/>
          <w:spacing w:val="-81"/>
          <w:sz w:val="36"/>
          <w:szCs w:val="36"/>
        </w:rPr>
        <w:t xml:space="preserve"> </w:t>
      </w:r>
      <w:r>
        <w:rPr>
          <w:rFonts w:ascii="宋体" w:eastAsia="宋体" w:hAnsi="宋体" w:cs="宋体"/>
          <w:spacing w:val="-6"/>
          <w:sz w:val="36"/>
          <w:szCs w:val="36"/>
        </w:rPr>
        <w:t>一</w:t>
      </w:r>
      <w:r>
        <w:rPr>
          <w:rFonts w:ascii="宋体" w:eastAsia="宋体" w:hAnsi="宋体" w:cs="宋体"/>
          <w:sz w:val="36"/>
          <w:szCs w:val="36"/>
        </w:rPr>
        <w:t xml:space="preserve"> </w:t>
      </w:r>
      <w:r>
        <w:rPr>
          <w:rFonts w:ascii="宋体" w:eastAsia="宋体" w:hAnsi="宋体" w:cs="宋体"/>
          <w:sz w:val="36"/>
          <w:szCs w:val="36"/>
        </w:rPr>
        <w:t>层防护棚高</w:t>
      </w:r>
      <w:r>
        <w:rPr>
          <w:rFonts w:ascii="宋体" w:eastAsia="宋体" w:hAnsi="宋体" w:cs="宋体"/>
          <w:sz w:val="36"/>
          <w:szCs w:val="36"/>
        </w:rPr>
        <w:t>2.5m,</w:t>
      </w:r>
      <w:r>
        <w:rPr>
          <w:rFonts w:ascii="宋体" w:eastAsia="宋体" w:hAnsi="宋体" w:cs="宋体"/>
          <w:spacing w:val="-51"/>
          <w:sz w:val="36"/>
          <w:szCs w:val="36"/>
        </w:rPr>
        <w:t xml:space="preserve"> </w:t>
      </w:r>
      <w:r>
        <w:rPr>
          <w:rFonts w:ascii="宋体" w:eastAsia="宋体" w:hAnsi="宋体" w:cs="宋体"/>
          <w:sz w:val="36"/>
          <w:szCs w:val="36"/>
        </w:rPr>
        <w:t>二层防护棚高度在一层高度</w:t>
      </w:r>
      <w:r>
        <w:rPr>
          <w:rFonts w:ascii="宋体" w:eastAsia="宋体" w:hAnsi="宋体" w:cs="宋体"/>
          <w:spacing w:val="-85"/>
          <w:sz w:val="36"/>
          <w:szCs w:val="36"/>
        </w:rPr>
        <w:t xml:space="preserve"> </w:t>
      </w:r>
      <w:r>
        <w:rPr>
          <w:rFonts w:ascii="宋体" w:eastAsia="宋体" w:hAnsi="宋体" w:cs="宋体"/>
          <w:sz w:val="36"/>
          <w:szCs w:val="36"/>
        </w:rPr>
        <w:t>0</w:t>
      </w:r>
      <w:r>
        <w:rPr>
          <w:rFonts w:ascii="宋体" w:eastAsia="宋体" w:hAnsi="宋体" w:cs="宋体"/>
          <w:sz w:val="36"/>
          <w:szCs w:val="36"/>
        </w:rPr>
        <w:t>。</w:t>
      </w:r>
      <w:r>
        <w:rPr>
          <w:rFonts w:ascii="宋体" w:eastAsia="宋体" w:hAnsi="宋体" w:cs="宋体"/>
          <w:sz w:val="36"/>
          <w:szCs w:val="36"/>
        </w:rPr>
        <w:t>6m</w:t>
      </w:r>
      <w:r>
        <w:rPr>
          <w:rFonts w:ascii="宋体" w:eastAsia="宋体" w:hAnsi="宋体" w:cs="宋体"/>
          <w:sz w:val="36"/>
          <w:szCs w:val="36"/>
        </w:rPr>
        <w:t>处，每隔</w:t>
      </w:r>
      <w:r>
        <w:rPr>
          <w:rFonts w:ascii="宋体" w:eastAsia="宋体" w:hAnsi="宋体" w:cs="宋体"/>
          <w:spacing w:val="-79"/>
          <w:sz w:val="36"/>
          <w:szCs w:val="36"/>
        </w:rPr>
        <w:t xml:space="preserve"> </w:t>
      </w:r>
      <w:r>
        <w:rPr>
          <w:rFonts w:ascii="宋体" w:eastAsia="宋体" w:hAnsi="宋体" w:cs="宋体"/>
          <w:sz w:val="36"/>
          <w:szCs w:val="36"/>
        </w:rPr>
        <w:t>0</w:t>
      </w:r>
      <w:r>
        <w:rPr>
          <w:rFonts w:ascii="宋体" w:eastAsia="宋体" w:hAnsi="宋体" w:cs="宋体"/>
          <w:sz w:val="36"/>
          <w:szCs w:val="36"/>
        </w:rPr>
        <w:t>。</w:t>
      </w:r>
      <w:r>
        <w:rPr>
          <w:rFonts w:ascii="宋体" w:eastAsia="宋体" w:hAnsi="宋体" w:cs="宋体"/>
          <w:sz w:val="36"/>
          <w:szCs w:val="36"/>
        </w:rPr>
        <w:t>3m</w:t>
      </w:r>
      <w:r>
        <w:rPr>
          <w:rFonts w:ascii="宋体" w:eastAsia="宋体" w:hAnsi="宋体" w:cs="宋体"/>
          <w:sz w:val="36"/>
          <w:szCs w:val="36"/>
        </w:rPr>
        <w:t>设一根横向填芯</w:t>
      </w:r>
    </w:p>
    <w:p w:rsidR="00C25AD5" w14:paraId="5A90A89B" w14:textId="77777777">
      <w:pPr>
        <w:sectPr>
          <w:pgSz w:w="17777" w:h="25175"/>
          <w:pgMar w:top="2139" w:right="1815" w:bottom="0" w:left="2666" w:header="0" w:footer="0" w:gutter="0"/>
          <w:pgNumType w:start="7"/>
          <w:cols w:space="720"/>
        </w:sectPr>
      </w:pPr>
    </w:p>
    <w:p w:rsidR="00C25AD5" w14:paraId="7AA12AE8" w14:textId="248F4317">
      <w:pPr>
        <w:spacing w:before="164" w:line="237" w:lineRule="auto"/>
        <w:ind w:firstLine="38"/>
        <w:rPr>
          <w:rFonts w:ascii="宋体" w:eastAsia="宋体" w:hAnsi="宋体" w:cs="宋体"/>
          <w:sz w:val="36"/>
          <w:szCs w:val="36"/>
        </w:rPr>
      </w:pPr>
      <w:r>
        <w:rPr>
          <w:rFonts w:ascii="宋体" w:eastAsia="宋体" w:hAnsi="宋体" w:cs="宋体"/>
          <w:spacing w:val="4"/>
          <w:sz w:val="36"/>
          <w:szCs w:val="36"/>
          <w:lang w:val="zh-CN"/>
        </w:rPr>
        <mc:AlternateContent>
          <mc:Choice Requires="wps">
            <w:drawing>
              <wp:anchor distT="0" distB="0" distL="114300" distR="114300" simplePos="0" relativeHeight="251722752" behindDoc="0" locked="0" layoutInCell="1" allowOverlap="1">
                <wp:simplePos x="0" y="0"/>
                <wp:positionH relativeFrom="column">
                  <wp:posOffset>5165090</wp:posOffset>
                </wp:positionH>
                <wp:positionV relativeFrom="paragraph">
                  <wp:posOffset>6261735</wp:posOffset>
                </wp:positionV>
                <wp:extent cx="127000" cy="127000"/>
                <wp:effectExtent l="0" t="0" r="6350" b="6350"/>
                <wp:wrapNone/>
                <wp:docPr id="1760994789"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1F6B4E3A">
                            <w:pPr>
                              <w:rPr>
                                <w:color w:val="FFFFFF"/>
                              </w:rPr>
                            </w:pPr>
                            <w:r w:rsidRPr="00A308F0">
                              <w:rPr>
                                <w:rFonts w:hint="eastAsia"/>
                                <w:color w:val="FFFFFF"/>
                              </w:rPr>
                              <w:t>纵向扫地杆采用直角扣件固定在距底座上皮不大于</w:t>
                            </w:r>
                            <w:r w:rsidRPr="00A308F0">
                              <w:rPr>
                                <w:rFonts w:hint="eastAsia"/>
                                <w:color w:val="FFFFFF"/>
                              </w:rPr>
                              <w:t>200mm</w:t>
                            </w:r>
                            <w:r w:rsidRPr="00A308F0">
                              <w:rPr>
                                <w:rFonts w:hint="eastAsia"/>
                                <w:color w:val="FFFFFF"/>
                              </w:rPr>
                              <w:t>处的立杆上</w:t>
                            </w:r>
                            <w:r w:rsidRPr="00A308F0">
                              <w:rPr>
                                <w:rFonts w:hint="eastAsia"/>
                                <w:color w:val="FFFFFF"/>
                              </w:rPr>
                              <w:t>.</w:t>
                            </w:r>
                            <w:r w:rsidRPr="00A308F0">
                              <w:rPr>
                                <w:rFonts w:hint="eastAsia"/>
                                <w:color w:val="FFFFFF"/>
                              </w:rPr>
                              <w:t>横向扫地杆亦采用直角扣件固定在紧靠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493.05pt;margin-left:406.7pt;mso-wrap-distance-bottom:0;mso-wrap-distance-left:9pt;mso-wrap-distance-right:9pt;mso-wrap-distance-top:0;position:absolute;v-text-anchor:top;z-index:251721728" filled="f" fillcolor="this" stroked="f" strokeweight="0.5pt">
                <v:textbox>
                  <w:txbxContent>
                    <w:p w:rsidR="00A308F0" w:rsidRPr="00A308F0" w14:paraId="2D0FB512" w14:textId="1F6B4E3A">
                      <w:pPr>
                        <w:rPr>
                          <w:color w:val="FFFFFF"/>
                        </w:rPr>
                      </w:pPr>
                      <w:r w:rsidRPr="00A308F0">
                        <w:rPr>
                          <w:rFonts w:hint="eastAsia"/>
                          <w:color w:val="FFFFFF"/>
                        </w:rPr>
                        <w:t>纵向扫地杆采用直角扣件固定在距底座上皮不大于</w:t>
                      </w:r>
                      <w:r w:rsidRPr="00A308F0">
                        <w:rPr>
                          <w:rFonts w:hint="eastAsia"/>
                          <w:color w:val="FFFFFF"/>
                        </w:rPr>
                        <w:t>200mm</w:t>
                      </w:r>
                      <w:r w:rsidRPr="00A308F0">
                        <w:rPr>
                          <w:rFonts w:hint="eastAsia"/>
                          <w:color w:val="FFFFFF"/>
                        </w:rPr>
                        <w:t>处的立杆上</w:t>
                      </w:r>
                      <w:r w:rsidRPr="00A308F0">
                        <w:rPr>
                          <w:rFonts w:hint="eastAsia"/>
                          <w:color w:val="FFFFFF"/>
                        </w:rPr>
                        <w:t>.</w:t>
                      </w:r>
                      <w:r w:rsidRPr="00A308F0">
                        <w:rPr>
                          <w:rFonts w:hint="eastAsia"/>
                          <w:color w:val="FFFFFF"/>
                        </w:rPr>
                        <w:t>横向扫地杆亦采用直角扣件固定在紧靠</w:t>
                      </w:r>
                    </w:p>
                  </w:txbxContent>
                </v:textbox>
              </v:shape>
            </w:pict>
          </mc:Fallback>
        </mc:AlternateContent>
      </w:r>
      <w:r>
        <w:rPr>
          <w:rFonts w:ascii="宋体" w:eastAsia="宋体" w:hAnsi="宋体" w:cs="宋体"/>
          <w:spacing w:val="4"/>
          <w:sz w:val="36"/>
          <w:szCs w:val="36"/>
          <w:lang w:val="zh-CN"/>
        </w:rPr>
        <mc:AlternateContent>
          <mc:Choice Requires="wps">
            <w:drawing>
              <wp:anchor distT="0" distB="0" distL="114300" distR="114300" simplePos="0" relativeHeight="251720704" behindDoc="0" locked="0" layoutInCell="1" allowOverlap="1">
                <wp:simplePos x="0" y="0"/>
                <wp:positionH relativeFrom="column">
                  <wp:posOffset>5165090</wp:posOffset>
                </wp:positionH>
                <wp:positionV relativeFrom="paragraph">
                  <wp:posOffset>4356735</wp:posOffset>
                </wp:positionV>
                <wp:extent cx="127000" cy="127000"/>
                <wp:effectExtent l="0" t="0" r="6350" b="6350"/>
                <wp:wrapNone/>
                <wp:docPr id="745005457"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2F8ED0D2">
                            <w:pPr>
                              <w:rPr>
                                <w:color w:val="FFFFFF"/>
                              </w:rPr>
                            </w:pPr>
                            <w:r w:rsidRPr="00A308F0">
                              <w:rPr>
                                <w:rFonts w:hint="eastAsia"/>
                                <w:color w:val="FFFFFF"/>
                              </w:rPr>
                              <w:t>的，在距本悬挑段工字钢悬挑层二层位置设置一道水平防护挑网。（</w:t>
                            </w:r>
                            <w:r w:rsidRPr="00A308F0">
                              <w:rPr>
                                <w:rFonts w:hint="eastAsia"/>
                                <w:color w:val="FFFFFF"/>
                              </w:rPr>
                              <w:t>2</w:t>
                            </w:r>
                            <w:r w:rsidRPr="00A308F0">
                              <w:rPr>
                                <w:rFonts w:hint="eastAsia"/>
                                <w:color w:val="FFFFFF"/>
                              </w:rPr>
                              <w:t>）水平防护挑网应沿建筑物四周连续设置（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43.05pt;margin-left:406.7pt;mso-wrap-distance-bottom:0;mso-wrap-distance-left:9pt;mso-wrap-distance-right:9pt;mso-wrap-distance-top:0;position:absolute;v-text-anchor:top;z-index:251719680" filled="f" fillcolor="this" stroked="f" strokeweight="0.5pt">
                <v:textbox>
                  <w:txbxContent>
                    <w:p w:rsidR="00A308F0" w:rsidRPr="00A308F0" w14:paraId="6FED4845" w14:textId="2F8ED0D2">
                      <w:pPr>
                        <w:rPr>
                          <w:color w:val="FFFFFF"/>
                        </w:rPr>
                      </w:pPr>
                      <w:r w:rsidRPr="00A308F0">
                        <w:rPr>
                          <w:rFonts w:hint="eastAsia"/>
                          <w:color w:val="FFFFFF"/>
                        </w:rPr>
                        <w:t>的，在距本悬挑段工字钢悬挑层二层位置设置一道水平防护挑网。（</w:t>
                      </w:r>
                      <w:r w:rsidRPr="00A308F0">
                        <w:rPr>
                          <w:rFonts w:hint="eastAsia"/>
                          <w:color w:val="FFFFFF"/>
                        </w:rPr>
                        <w:t>2</w:t>
                      </w:r>
                      <w:r w:rsidRPr="00A308F0">
                        <w:rPr>
                          <w:rFonts w:hint="eastAsia"/>
                          <w:color w:val="FFFFFF"/>
                        </w:rPr>
                        <w:t>）水平防护挑网应沿建筑物四周连续设置（</w:t>
                      </w:r>
                    </w:p>
                  </w:txbxContent>
                </v:textbox>
              </v:shape>
            </w:pict>
          </mc:Fallback>
        </mc:AlternateContent>
      </w:r>
      <w:r>
        <w:rPr>
          <w:rFonts w:ascii="宋体" w:eastAsia="宋体" w:hAnsi="宋体" w:cs="宋体"/>
          <w:spacing w:val="4"/>
          <w:sz w:val="36"/>
          <w:szCs w:val="36"/>
          <w:lang w:val="zh-CN"/>
        </w:rPr>
        <mc:AlternateContent>
          <mc:Choice Requires="wps">
            <w:drawing>
              <wp:anchor distT="0" distB="0" distL="114300" distR="114300" simplePos="0" relativeHeight="251718656" behindDoc="0" locked="0" layoutInCell="1" allowOverlap="1">
                <wp:simplePos x="0" y="0"/>
                <wp:positionH relativeFrom="column">
                  <wp:posOffset>5165090</wp:posOffset>
                </wp:positionH>
                <wp:positionV relativeFrom="paragraph">
                  <wp:posOffset>2451735</wp:posOffset>
                </wp:positionV>
                <wp:extent cx="127000" cy="127000"/>
                <wp:effectExtent l="0" t="0" r="6350" b="6350"/>
                <wp:wrapNone/>
                <wp:docPr id="2103510074"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56C14EEE">
                            <w:pPr>
                              <w:rPr>
                                <w:color w:val="FFFFFF"/>
                              </w:rPr>
                            </w:pPr>
                            <w:r w:rsidRPr="00A308F0">
                              <w:rPr>
                                <w:rFonts w:hint="eastAsia"/>
                                <w:color w:val="FFFFFF"/>
                              </w:rPr>
                              <w:t>荷）</w:t>
                            </w:r>
                            <w:r w:rsidRPr="00A308F0">
                              <w:rPr>
                                <w:rFonts w:hint="eastAsia"/>
                                <w:color w:val="FFFFFF"/>
                              </w:rPr>
                              <w:t>,</w:t>
                            </w:r>
                            <w:r w:rsidRPr="00A308F0">
                              <w:rPr>
                                <w:rFonts w:hint="eastAsia"/>
                                <w:color w:val="FFFFFF"/>
                              </w:rPr>
                              <w:t>悬挑梁采用</w:t>
                            </w:r>
                            <w:r w:rsidRPr="00A308F0">
                              <w:rPr>
                                <w:rFonts w:hint="eastAsia"/>
                                <w:color w:val="FFFFFF"/>
                              </w:rPr>
                              <w:t>16</w:t>
                            </w:r>
                            <w:r w:rsidRPr="00A308F0">
                              <w:rPr>
                                <w:rFonts w:hint="eastAsia"/>
                                <w:color w:val="FFFFFF"/>
                              </w:rPr>
                              <w:t>＃工字钢长</w:t>
                            </w:r>
                            <w:r w:rsidRPr="00A308F0">
                              <w:rPr>
                                <w:rFonts w:hint="eastAsia"/>
                                <w:color w:val="FFFFFF"/>
                              </w:rPr>
                              <w:t>4.5m</w:t>
                            </w:r>
                            <w:r w:rsidRPr="00A308F0">
                              <w:rPr>
                                <w:rFonts w:hint="eastAsia"/>
                                <w:color w:val="FFFFFF"/>
                              </w:rPr>
                              <w:t>，外挑</w:t>
                            </w:r>
                            <w:r w:rsidRPr="00A308F0">
                              <w:rPr>
                                <w:rFonts w:hint="eastAsia"/>
                                <w:color w:val="FFFFFF"/>
                              </w:rPr>
                              <w:t>1.5m</w:t>
                            </w:r>
                            <w:r w:rsidRPr="00A308F0">
                              <w:rPr>
                                <w:rFonts w:hint="eastAsia"/>
                                <w:color w:val="FFFFFF"/>
                              </w:rPr>
                              <w:t>，内置</w:t>
                            </w:r>
                            <w:r w:rsidRPr="00A308F0">
                              <w:rPr>
                                <w:rFonts w:hint="eastAsia"/>
                                <w:color w:val="FFFFFF"/>
                              </w:rPr>
                              <w:t>3m</w:t>
                            </w:r>
                            <w:r w:rsidRPr="00A308F0">
                              <w:rPr>
                                <w:rFonts w:hint="eastAsia"/>
                                <w:color w:val="FFFFFF"/>
                              </w:rPr>
                              <w:t>。料台全长</w:t>
                            </w:r>
                            <w:r w:rsidRPr="00A308F0">
                              <w:rPr>
                                <w:rFonts w:hint="eastAsia"/>
                                <w:color w:val="FFFFFF"/>
                              </w:rPr>
                              <w:t>4</w:t>
                            </w:r>
                            <w:r w:rsidRPr="00A308F0">
                              <w:rPr>
                                <w:rFonts w:hint="eastAsia"/>
                                <w:color w:val="FFFFFF"/>
                              </w:rPr>
                              <w:t>。</w:t>
                            </w:r>
                            <w:r w:rsidRPr="00A308F0">
                              <w:rPr>
                                <w:rFonts w:hint="eastAsia"/>
                                <w:color w:val="FFFFFF"/>
                              </w:rPr>
                              <w:t>2m,</w:t>
                            </w:r>
                            <w:r w:rsidRPr="00A308F0">
                              <w:rPr>
                                <w:rFonts w:hint="eastAsia"/>
                                <w:color w:val="FFFFFF"/>
                              </w:rPr>
                              <w:t>立杆间距分别为：</w:t>
                            </w:r>
                            <w:r w:rsidRPr="00A308F0">
                              <w:rPr>
                                <w:rFonts w:hint="eastAsia"/>
                                <w:color w:val="FFFFFF"/>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193.05pt;margin-left:406.7pt;mso-wrap-distance-bottom:0;mso-wrap-distance-left:9pt;mso-wrap-distance-right:9pt;mso-wrap-distance-top:0;position:absolute;v-text-anchor:top;z-index:251717632" filled="f" fillcolor="this" stroked="f" strokeweight="0.5pt">
                <v:textbox>
                  <w:txbxContent>
                    <w:p w:rsidR="00A308F0" w:rsidRPr="00A308F0" w14:paraId="2BB622BD" w14:textId="56C14EEE">
                      <w:pPr>
                        <w:rPr>
                          <w:color w:val="FFFFFF"/>
                        </w:rPr>
                      </w:pPr>
                      <w:r w:rsidRPr="00A308F0">
                        <w:rPr>
                          <w:rFonts w:hint="eastAsia"/>
                          <w:color w:val="FFFFFF"/>
                        </w:rPr>
                        <w:t>荷）</w:t>
                      </w:r>
                      <w:r w:rsidRPr="00A308F0">
                        <w:rPr>
                          <w:rFonts w:hint="eastAsia"/>
                          <w:color w:val="FFFFFF"/>
                        </w:rPr>
                        <w:t>,</w:t>
                      </w:r>
                      <w:r w:rsidRPr="00A308F0">
                        <w:rPr>
                          <w:rFonts w:hint="eastAsia"/>
                          <w:color w:val="FFFFFF"/>
                        </w:rPr>
                        <w:t>悬挑梁采用</w:t>
                      </w:r>
                      <w:r w:rsidRPr="00A308F0">
                        <w:rPr>
                          <w:rFonts w:hint="eastAsia"/>
                          <w:color w:val="FFFFFF"/>
                        </w:rPr>
                        <w:t>16</w:t>
                      </w:r>
                      <w:r w:rsidRPr="00A308F0">
                        <w:rPr>
                          <w:rFonts w:hint="eastAsia"/>
                          <w:color w:val="FFFFFF"/>
                        </w:rPr>
                        <w:t>＃工字钢长</w:t>
                      </w:r>
                      <w:r w:rsidRPr="00A308F0">
                        <w:rPr>
                          <w:rFonts w:hint="eastAsia"/>
                          <w:color w:val="FFFFFF"/>
                        </w:rPr>
                        <w:t>4.5m</w:t>
                      </w:r>
                      <w:r w:rsidRPr="00A308F0">
                        <w:rPr>
                          <w:rFonts w:hint="eastAsia"/>
                          <w:color w:val="FFFFFF"/>
                        </w:rPr>
                        <w:t>，外挑</w:t>
                      </w:r>
                      <w:r w:rsidRPr="00A308F0">
                        <w:rPr>
                          <w:rFonts w:hint="eastAsia"/>
                          <w:color w:val="FFFFFF"/>
                        </w:rPr>
                        <w:t>1.5m</w:t>
                      </w:r>
                      <w:r w:rsidRPr="00A308F0">
                        <w:rPr>
                          <w:rFonts w:hint="eastAsia"/>
                          <w:color w:val="FFFFFF"/>
                        </w:rPr>
                        <w:t>，内置</w:t>
                      </w:r>
                      <w:r w:rsidRPr="00A308F0">
                        <w:rPr>
                          <w:rFonts w:hint="eastAsia"/>
                          <w:color w:val="FFFFFF"/>
                        </w:rPr>
                        <w:t>3m</w:t>
                      </w:r>
                      <w:r w:rsidRPr="00A308F0">
                        <w:rPr>
                          <w:rFonts w:hint="eastAsia"/>
                          <w:color w:val="FFFFFF"/>
                        </w:rPr>
                        <w:t>。料台全长</w:t>
                      </w:r>
                      <w:r w:rsidRPr="00A308F0">
                        <w:rPr>
                          <w:rFonts w:hint="eastAsia"/>
                          <w:color w:val="FFFFFF"/>
                        </w:rPr>
                        <w:t>4</w:t>
                      </w:r>
                      <w:r w:rsidRPr="00A308F0">
                        <w:rPr>
                          <w:rFonts w:hint="eastAsia"/>
                          <w:color w:val="FFFFFF"/>
                        </w:rPr>
                        <w:t>。</w:t>
                      </w:r>
                      <w:r w:rsidRPr="00A308F0">
                        <w:rPr>
                          <w:rFonts w:hint="eastAsia"/>
                          <w:color w:val="FFFFFF"/>
                        </w:rPr>
                        <w:t>2m,</w:t>
                      </w:r>
                      <w:r w:rsidRPr="00A308F0">
                        <w:rPr>
                          <w:rFonts w:hint="eastAsia"/>
                          <w:color w:val="FFFFFF"/>
                        </w:rPr>
                        <w:t>立杆间距分别为：</w:t>
                      </w:r>
                      <w:r w:rsidRPr="00A308F0">
                        <w:rPr>
                          <w:rFonts w:hint="eastAsia"/>
                          <w:color w:val="FFFFFF"/>
                        </w:rPr>
                        <w:t>0</w:t>
                      </w:r>
                    </w:p>
                  </w:txbxContent>
                </v:textbox>
              </v:shape>
            </w:pict>
          </mc:Fallback>
        </mc:AlternateContent>
      </w:r>
      <w:r>
        <w:rPr>
          <w:rFonts w:ascii="宋体" w:eastAsia="宋体" w:hAnsi="宋体" w:cs="宋体"/>
          <w:spacing w:val="4"/>
          <w:sz w:val="36"/>
          <w:szCs w:val="36"/>
          <w:lang w:val="zh-CN"/>
        </w:rPr>
        <mc:AlternateContent>
          <mc:Choice Requires="wps">
            <w:drawing>
              <wp:anchor distT="0" distB="0" distL="114300" distR="114300" simplePos="0" relativeHeight="251716608" behindDoc="0" locked="0" layoutInCell="1" allowOverlap="1">
                <wp:simplePos x="0" y="0"/>
                <wp:positionH relativeFrom="column">
                  <wp:posOffset>5165090</wp:posOffset>
                </wp:positionH>
                <wp:positionV relativeFrom="paragraph">
                  <wp:posOffset>546735</wp:posOffset>
                </wp:positionV>
                <wp:extent cx="127000" cy="127000"/>
                <wp:effectExtent l="0" t="0" r="6350" b="6350"/>
                <wp:wrapNone/>
                <wp:docPr id="29039914"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2F395AA7">
                            <w:pPr>
                              <w:rPr>
                                <w:color w:val="FFFFFF"/>
                              </w:rPr>
                            </w:pPr>
                            <w:r w:rsidRPr="00A308F0">
                              <w:rPr>
                                <w:rFonts w:hint="eastAsia"/>
                                <w:color w:val="FFFFFF"/>
                              </w:rPr>
                              <w:t>切割物溅落</w:t>
                            </w:r>
                            <w:r w:rsidRPr="00A308F0">
                              <w:rPr>
                                <w:rFonts w:hint="eastAsia"/>
                                <w:color w:val="FFFFFF"/>
                              </w:rPr>
                              <w:t>.1</w:t>
                            </w:r>
                            <w:r w:rsidRPr="00A308F0">
                              <w:rPr>
                                <w:rFonts w:hint="eastAsia"/>
                                <w:color w:val="FFFFFF"/>
                              </w:rPr>
                              <w:t>对拆除的材料做到当天拆，当天清，机械配合，不能在架体上存放拆除物或留有不安全因素的物件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43.05pt;margin-left:406.7pt;mso-wrap-distance-bottom:0;mso-wrap-distance-left:9pt;mso-wrap-distance-right:9pt;mso-wrap-distance-top:0;position:absolute;v-text-anchor:top;z-index:251715584" filled="f" fillcolor="this" stroked="f" strokeweight="0.5pt">
                <v:textbox>
                  <w:txbxContent>
                    <w:p w:rsidR="00A308F0" w:rsidRPr="00A308F0" w14:paraId="4DF852D3" w14:textId="2F395AA7">
                      <w:pPr>
                        <w:rPr>
                          <w:color w:val="FFFFFF"/>
                        </w:rPr>
                      </w:pPr>
                      <w:r w:rsidRPr="00A308F0">
                        <w:rPr>
                          <w:rFonts w:hint="eastAsia"/>
                          <w:color w:val="FFFFFF"/>
                        </w:rPr>
                        <w:t>切割物溅落</w:t>
                      </w:r>
                      <w:r w:rsidRPr="00A308F0">
                        <w:rPr>
                          <w:rFonts w:hint="eastAsia"/>
                          <w:color w:val="FFFFFF"/>
                        </w:rPr>
                        <w:t>.1</w:t>
                      </w:r>
                      <w:r w:rsidRPr="00A308F0">
                        <w:rPr>
                          <w:rFonts w:hint="eastAsia"/>
                          <w:color w:val="FFFFFF"/>
                        </w:rPr>
                        <w:t>对拆除的材料做到当天拆，当天清，机械配合，不能在架体上存放拆除物或留有不安全因素的物件</w:t>
                      </w:r>
                    </w:p>
                  </w:txbxContent>
                </v:textbox>
              </v:shape>
            </w:pict>
          </mc:Fallback>
        </mc:AlternateContent>
      </w:r>
      <w:r>
        <w:rPr>
          <w:rFonts w:ascii="宋体" w:eastAsia="宋体" w:hAnsi="宋体" w:cs="宋体"/>
          <w:spacing w:val="4"/>
          <w:sz w:val="36"/>
          <w:szCs w:val="36"/>
        </w:rPr>
        <w:t>杆。防护围栏高度为</w:t>
      </w:r>
      <w:r>
        <w:rPr>
          <w:rFonts w:ascii="宋体" w:eastAsia="宋体" w:hAnsi="宋体" w:cs="宋体"/>
          <w:spacing w:val="-77"/>
          <w:sz w:val="36"/>
          <w:szCs w:val="36"/>
        </w:rPr>
        <w:t xml:space="preserve"> </w:t>
      </w:r>
      <w:r>
        <w:rPr>
          <w:rFonts w:ascii="宋体" w:eastAsia="宋体" w:hAnsi="宋体" w:cs="宋体"/>
          <w:spacing w:val="4"/>
          <w:sz w:val="36"/>
          <w:szCs w:val="36"/>
        </w:rPr>
        <w:t>0</w:t>
      </w:r>
      <w:r>
        <w:rPr>
          <w:rFonts w:ascii="宋体" w:eastAsia="宋体" w:hAnsi="宋体" w:cs="宋体"/>
          <w:spacing w:val="4"/>
          <w:sz w:val="36"/>
          <w:szCs w:val="36"/>
        </w:rPr>
        <w:t>。</w:t>
      </w:r>
      <w:r>
        <w:rPr>
          <w:rFonts w:ascii="宋体" w:eastAsia="宋体" w:hAnsi="宋体" w:cs="宋体"/>
          <w:spacing w:val="4"/>
          <w:sz w:val="36"/>
          <w:szCs w:val="36"/>
        </w:rPr>
        <w:t>8m</w:t>
      </w:r>
      <w:r>
        <w:rPr>
          <w:rFonts w:ascii="宋体" w:eastAsia="宋体" w:hAnsi="宋体" w:cs="宋体"/>
          <w:spacing w:val="4"/>
          <w:sz w:val="36"/>
          <w:szCs w:val="36"/>
        </w:rPr>
        <w:t>。</w:t>
      </w:r>
    </w:p>
    <w:p w:rsidR="00C25AD5" w14:paraId="13F7F601" w14:textId="77777777">
      <w:pPr>
        <w:spacing w:line="417" w:lineRule="auto"/>
      </w:pPr>
    </w:p>
    <w:p w:rsidR="00C25AD5" w14:paraId="2AA5313F" w14:textId="77777777">
      <w:pPr>
        <w:spacing w:before="117" w:line="237" w:lineRule="auto"/>
        <w:ind w:firstLine="763"/>
        <w:rPr>
          <w:rFonts w:ascii="宋体" w:eastAsia="宋体" w:hAnsi="宋体" w:cs="宋体"/>
          <w:sz w:val="36"/>
          <w:szCs w:val="36"/>
        </w:rPr>
      </w:pPr>
      <w:r>
        <w:rPr>
          <w:rFonts w:ascii="宋体" w:eastAsia="宋体" w:hAnsi="宋体" w:cs="宋体"/>
          <w:spacing w:val="-8"/>
          <w:sz w:val="36"/>
          <w:szCs w:val="36"/>
        </w:rPr>
        <w:t>2.11</w:t>
      </w:r>
      <w:r>
        <w:rPr>
          <w:rFonts w:ascii="宋体" w:eastAsia="宋体" w:hAnsi="宋体" w:cs="宋体"/>
          <w:spacing w:val="-34"/>
          <w:sz w:val="36"/>
          <w:szCs w:val="36"/>
        </w:rPr>
        <w:t xml:space="preserve"> </w:t>
      </w:r>
      <w:r>
        <w:rPr>
          <w:rFonts w:ascii="宋体" w:eastAsia="宋体" w:hAnsi="宋体" w:cs="宋体"/>
          <w:spacing w:val="-8"/>
          <w:sz w:val="36"/>
          <w:szCs w:val="36"/>
        </w:rPr>
        <w:t>。</w:t>
      </w:r>
      <w:r>
        <w:rPr>
          <w:rFonts w:ascii="宋体" w:eastAsia="宋体" w:hAnsi="宋体" w:cs="宋体"/>
          <w:spacing w:val="-8"/>
          <w:sz w:val="36"/>
          <w:szCs w:val="36"/>
        </w:rPr>
        <w:t>2</w:t>
      </w:r>
      <w:r>
        <w:rPr>
          <w:rFonts w:ascii="宋体" w:eastAsia="宋体" w:hAnsi="宋体" w:cs="宋体"/>
          <w:spacing w:val="-56"/>
          <w:sz w:val="36"/>
          <w:szCs w:val="36"/>
        </w:rPr>
        <w:t xml:space="preserve"> </w:t>
      </w:r>
      <w:r>
        <w:rPr>
          <w:rFonts w:ascii="宋体" w:eastAsia="宋体" w:hAnsi="宋体" w:cs="宋体"/>
          <w:spacing w:val="-8"/>
          <w:sz w:val="36"/>
          <w:szCs w:val="36"/>
        </w:rPr>
        <w:t>防护棚立杆采用落地式搭设方法</w:t>
      </w:r>
      <w:r>
        <w:rPr>
          <w:rFonts w:ascii="宋体" w:eastAsia="宋体" w:hAnsi="宋体" w:cs="宋体"/>
          <w:spacing w:val="-8"/>
          <w:sz w:val="36"/>
          <w:szCs w:val="36"/>
        </w:rPr>
        <w:t>.</w:t>
      </w:r>
    </w:p>
    <w:p w:rsidR="00C25AD5" w14:paraId="1E5F1029" w14:textId="77777777">
      <w:pPr>
        <w:spacing w:line="423" w:lineRule="auto"/>
      </w:pPr>
    </w:p>
    <w:p w:rsidR="00C25AD5" w14:paraId="3FFBB94E" w14:textId="77777777">
      <w:pPr>
        <w:spacing w:before="117" w:line="368" w:lineRule="auto"/>
        <w:ind w:left="43" w:right="1" w:firstLine="354"/>
        <w:rPr>
          <w:rFonts w:ascii="宋体" w:eastAsia="宋体" w:hAnsi="宋体" w:cs="宋体"/>
          <w:sz w:val="36"/>
          <w:szCs w:val="36"/>
        </w:rPr>
      </w:pPr>
      <w:r>
        <w:rPr>
          <w:rFonts w:ascii="宋体" w:eastAsia="宋体" w:hAnsi="宋体" w:cs="宋体"/>
          <w:spacing w:val="-7"/>
          <w:sz w:val="36"/>
          <w:szCs w:val="36"/>
        </w:rPr>
        <w:t>2</w:t>
      </w:r>
      <w:r>
        <w:rPr>
          <w:rFonts w:ascii="宋体" w:eastAsia="宋体" w:hAnsi="宋体" w:cs="宋体"/>
          <w:spacing w:val="25"/>
          <w:sz w:val="36"/>
          <w:szCs w:val="36"/>
        </w:rPr>
        <w:t xml:space="preserve">  </w:t>
      </w:r>
      <w:r>
        <w:rPr>
          <w:rFonts w:ascii="宋体" w:eastAsia="宋体" w:hAnsi="宋体" w:cs="宋体"/>
          <w:spacing w:val="-7"/>
          <w:sz w:val="36"/>
          <w:szCs w:val="36"/>
        </w:rPr>
        <w:t>。</w:t>
      </w:r>
      <w:r>
        <w:rPr>
          <w:rFonts w:ascii="宋体" w:eastAsia="宋体" w:hAnsi="宋体" w:cs="宋体"/>
          <w:spacing w:val="-7"/>
          <w:sz w:val="36"/>
          <w:szCs w:val="36"/>
        </w:rPr>
        <w:t>11.3</w:t>
      </w:r>
      <w:r>
        <w:rPr>
          <w:rFonts w:ascii="宋体" w:eastAsia="宋体" w:hAnsi="宋体" w:cs="宋体"/>
          <w:spacing w:val="38"/>
          <w:sz w:val="36"/>
          <w:szCs w:val="36"/>
        </w:rPr>
        <w:t xml:space="preserve"> </w:t>
      </w:r>
      <w:r>
        <w:rPr>
          <w:rFonts w:ascii="宋体" w:eastAsia="宋体" w:hAnsi="宋体" w:cs="宋体"/>
          <w:spacing w:val="-7"/>
          <w:sz w:val="36"/>
          <w:szCs w:val="36"/>
        </w:rPr>
        <w:t>防护棚两侧用密目网作防护，上侧平面第一层用木板铺设，第二层采用</w:t>
      </w:r>
      <w:r>
        <w:rPr>
          <w:rFonts w:ascii="宋体" w:eastAsia="宋体" w:hAnsi="宋体" w:cs="宋体"/>
          <w:sz w:val="36"/>
          <w:szCs w:val="36"/>
        </w:rPr>
        <w:t xml:space="preserve"> </w:t>
      </w:r>
      <w:r>
        <w:rPr>
          <w:rFonts w:ascii="宋体" w:eastAsia="宋体" w:hAnsi="宋体" w:cs="宋体"/>
          <w:spacing w:val="-9"/>
          <w:sz w:val="36"/>
          <w:szCs w:val="36"/>
        </w:rPr>
        <w:t>双竹笆铺设</w:t>
      </w:r>
      <w:r>
        <w:rPr>
          <w:rFonts w:ascii="宋体" w:eastAsia="宋体" w:hAnsi="宋体" w:cs="宋体"/>
          <w:spacing w:val="-9"/>
          <w:sz w:val="36"/>
          <w:szCs w:val="36"/>
        </w:rPr>
        <w:t>,</w:t>
      </w:r>
      <w:r>
        <w:rPr>
          <w:rFonts w:ascii="宋体" w:eastAsia="宋体" w:hAnsi="宋体" w:cs="宋体"/>
          <w:spacing w:val="-69"/>
          <w:sz w:val="36"/>
          <w:szCs w:val="36"/>
        </w:rPr>
        <w:t xml:space="preserve"> </w:t>
      </w:r>
      <w:r>
        <w:rPr>
          <w:rFonts w:ascii="宋体" w:eastAsia="宋体" w:hAnsi="宋体" w:cs="宋体"/>
          <w:spacing w:val="-9"/>
          <w:sz w:val="36"/>
          <w:szCs w:val="36"/>
        </w:rPr>
        <w:t>竹笆按纵横向铺设，以防坠物。</w:t>
      </w:r>
    </w:p>
    <w:p w:rsidR="00C25AD5" w14:paraId="3700B8F5" w14:textId="77777777">
      <w:pPr>
        <w:spacing w:before="267" w:line="237" w:lineRule="auto"/>
        <w:ind w:firstLine="763"/>
        <w:rPr>
          <w:rFonts w:ascii="宋体" w:eastAsia="宋体" w:hAnsi="宋体" w:cs="宋体"/>
          <w:sz w:val="36"/>
          <w:szCs w:val="36"/>
        </w:rPr>
      </w:pPr>
      <w:r>
        <w:rPr>
          <w:rFonts w:ascii="宋体" w:eastAsia="宋体" w:hAnsi="宋体" w:cs="宋体"/>
          <w:spacing w:val="-11"/>
          <w:sz w:val="36"/>
          <w:szCs w:val="36"/>
        </w:rPr>
        <w:t>2.11.4</w:t>
      </w:r>
      <w:r>
        <w:rPr>
          <w:rFonts w:ascii="宋体" w:eastAsia="宋体" w:hAnsi="宋体" w:cs="宋体"/>
          <w:spacing w:val="148"/>
          <w:sz w:val="36"/>
          <w:szCs w:val="36"/>
        </w:rPr>
        <w:t xml:space="preserve"> </w:t>
      </w:r>
      <w:r>
        <w:rPr>
          <w:rFonts w:ascii="宋体" w:eastAsia="宋体" w:hAnsi="宋体" w:cs="宋体"/>
          <w:spacing w:val="-11"/>
          <w:sz w:val="36"/>
          <w:szCs w:val="36"/>
        </w:rPr>
        <w:t>防护棚上设</w:t>
      </w:r>
      <w:r>
        <w:rPr>
          <w:rFonts w:ascii="宋体" w:eastAsia="宋体" w:hAnsi="宋体" w:cs="宋体"/>
          <w:spacing w:val="-11"/>
          <w:sz w:val="36"/>
          <w:szCs w:val="36"/>
        </w:rPr>
        <w:t>“</w:t>
      </w:r>
      <w:r>
        <w:rPr>
          <w:rFonts w:ascii="宋体" w:eastAsia="宋体" w:hAnsi="宋体" w:cs="宋体"/>
          <w:spacing w:val="-11"/>
          <w:sz w:val="36"/>
          <w:szCs w:val="36"/>
        </w:rPr>
        <w:t>安全通道</w:t>
      </w:r>
      <w:r>
        <w:rPr>
          <w:rFonts w:ascii="宋体" w:eastAsia="宋体" w:hAnsi="宋体" w:cs="宋体"/>
          <w:spacing w:val="-11"/>
          <w:sz w:val="36"/>
          <w:szCs w:val="36"/>
        </w:rPr>
        <w:t>"</w:t>
      </w:r>
      <w:r>
        <w:rPr>
          <w:rFonts w:ascii="宋体" w:eastAsia="宋体" w:hAnsi="宋体" w:cs="宋体"/>
          <w:spacing w:val="-11"/>
          <w:sz w:val="36"/>
          <w:szCs w:val="36"/>
        </w:rPr>
        <w:t>字样及相关警示标志。</w:t>
      </w:r>
    </w:p>
    <w:p w:rsidR="00C25AD5" w14:paraId="31C45DC1" w14:textId="77777777">
      <w:pPr>
        <w:spacing w:line="419" w:lineRule="auto"/>
      </w:pPr>
    </w:p>
    <w:p w:rsidR="00C25AD5" w14:paraId="554D8B48" w14:textId="77777777">
      <w:pPr>
        <w:spacing w:before="118" w:line="237" w:lineRule="auto"/>
        <w:ind w:firstLine="391"/>
        <w:rPr>
          <w:rFonts w:ascii="宋体" w:eastAsia="宋体" w:hAnsi="宋体" w:cs="宋体"/>
          <w:sz w:val="36"/>
          <w:szCs w:val="36"/>
        </w:rPr>
      </w:pPr>
      <w:r>
        <w:rPr>
          <w:rFonts w:ascii="宋体" w:eastAsia="宋体" w:hAnsi="宋体" w:cs="宋体"/>
          <w:spacing w:val="-10"/>
          <w:sz w:val="36"/>
          <w:szCs w:val="36"/>
        </w:rPr>
        <w:t>2.12</w:t>
      </w:r>
      <w:r>
        <w:rPr>
          <w:rFonts w:ascii="宋体" w:eastAsia="宋体" w:hAnsi="宋体" w:cs="宋体"/>
          <w:spacing w:val="12"/>
          <w:sz w:val="36"/>
          <w:szCs w:val="36"/>
        </w:rPr>
        <w:t xml:space="preserve">   </w:t>
      </w:r>
      <w:r>
        <w:rPr>
          <w:rFonts w:ascii="宋体" w:eastAsia="宋体" w:hAnsi="宋体" w:cs="宋体"/>
          <w:spacing w:val="-10"/>
          <w:sz w:val="36"/>
          <w:szCs w:val="36"/>
        </w:rPr>
        <w:t>密目网、水平防护挑网</w:t>
      </w:r>
    </w:p>
    <w:p w:rsidR="00C25AD5" w14:paraId="1AE51EA7" w14:textId="77777777">
      <w:pPr>
        <w:spacing w:line="420" w:lineRule="auto"/>
      </w:pPr>
    </w:p>
    <w:p w:rsidR="00C25AD5" w14:paraId="62D5A9CF" w14:textId="77777777">
      <w:pPr>
        <w:spacing w:before="117" w:line="370" w:lineRule="auto"/>
        <w:ind w:left="36" w:firstLine="726"/>
        <w:rPr>
          <w:rFonts w:ascii="宋体" w:eastAsia="宋体" w:hAnsi="宋体" w:cs="宋体"/>
          <w:sz w:val="36"/>
          <w:szCs w:val="36"/>
        </w:rPr>
      </w:pPr>
      <w:r>
        <w:rPr>
          <w:rFonts w:ascii="宋体" w:eastAsia="宋体" w:hAnsi="宋体" w:cs="宋体"/>
          <w:spacing w:val="-12"/>
          <w:sz w:val="36"/>
          <w:szCs w:val="36"/>
        </w:rPr>
        <w:t>2</w:t>
      </w:r>
      <w:r>
        <w:rPr>
          <w:rFonts w:ascii="宋体" w:eastAsia="宋体" w:hAnsi="宋体" w:cs="宋体"/>
          <w:spacing w:val="-12"/>
          <w:sz w:val="36"/>
          <w:szCs w:val="36"/>
        </w:rPr>
        <w:t>。</w:t>
      </w:r>
      <w:r>
        <w:rPr>
          <w:rFonts w:ascii="宋体" w:eastAsia="宋体" w:hAnsi="宋体" w:cs="宋体"/>
          <w:spacing w:val="-12"/>
          <w:sz w:val="36"/>
          <w:szCs w:val="36"/>
        </w:rPr>
        <w:t>12.1</w:t>
      </w:r>
      <w:r>
        <w:rPr>
          <w:rFonts w:ascii="宋体" w:eastAsia="宋体" w:hAnsi="宋体" w:cs="宋体"/>
          <w:spacing w:val="47"/>
          <w:sz w:val="36"/>
          <w:szCs w:val="36"/>
        </w:rPr>
        <w:t xml:space="preserve"> </w:t>
      </w:r>
      <w:r>
        <w:rPr>
          <w:rFonts w:ascii="宋体" w:eastAsia="宋体" w:hAnsi="宋体" w:cs="宋体"/>
          <w:spacing w:val="-12"/>
          <w:sz w:val="36"/>
          <w:szCs w:val="36"/>
        </w:rPr>
        <w:t>密目网规格</w:t>
      </w:r>
      <w:r>
        <w:rPr>
          <w:rFonts w:ascii="宋体" w:eastAsia="宋体" w:hAnsi="宋体" w:cs="宋体"/>
          <w:spacing w:val="-72"/>
          <w:sz w:val="36"/>
          <w:szCs w:val="36"/>
        </w:rPr>
        <w:t xml:space="preserve"> </w:t>
      </w:r>
      <w:r>
        <w:rPr>
          <w:rFonts w:ascii="宋体" w:eastAsia="宋体" w:hAnsi="宋体" w:cs="宋体"/>
          <w:spacing w:val="-12"/>
          <w:sz w:val="36"/>
          <w:szCs w:val="36"/>
        </w:rPr>
        <w:t>ML-1</w:t>
      </w:r>
      <w:r>
        <w:rPr>
          <w:rFonts w:ascii="宋体" w:eastAsia="宋体" w:hAnsi="宋体" w:cs="宋体"/>
          <w:spacing w:val="-12"/>
          <w:sz w:val="36"/>
          <w:szCs w:val="36"/>
        </w:rPr>
        <w:t>。</w:t>
      </w:r>
      <w:r>
        <w:rPr>
          <w:rFonts w:ascii="宋体" w:eastAsia="宋体" w:hAnsi="宋体" w:cs="宋体"/>
          <w:spacing w:val="51"/>
          <w:sz w:val="36"/>
          <w:szCs w:val="36"/>
        </w:rPr>
        <w:t xml:space="preserve"> </w:t>
      </w:r>
      <w:r>
        <w:rPr>
          <w:rFonts w:ascii="宋体" w:eastAsia="宋体" w:hAnsi="宋体" w:cs="宋体"/>
          <w:spacing w:val="-12"/>
          <w:sz w:val="36"/>
          <w:szCs w:val="36"/>
        </w:rPr>
        <w:t>8</w:t>
      </w:r>
      <w:r>
        <w:rPr>
          <w:rFonts w:ascii="宋体" w:eastAsia="宋体" w:hAnsi="宋体" w:cs="宋体"/>
          <w:spacing w:val="-81"/>
          <w:sz w:val="36"/>
          <w:szCs w:val="36"/>
        </w:rPr>
        <w:t xml:space="preserve"> </w:t>
      </w:r>
      <w:r>
        <w:rPr>
          <w:rFonts w:ascii="宋体" w:eastAsia="宋体" w:hAnsi="宋体" w:cs="宋体"/>
          <w:spacing w:val="-12"/>
          <w:sz w:val="36"/>
          <w:szCs w:val="36"/>
        </w:rPr>
        <w:t>×6m</w:t>
      </w:r>
      <w:r>
        <w:rPr>
          <w:rFonts w:ascii="宋体" w:eastAsia="宋体" w:hAnsi="宋体" w:cs="宋体"/>
          <w:spacing w:val="-12"/>
          <w:sz w:val="36"/>
          <w:szCs w:val="36"/>
        </w:rPr>
        <w:t>。密目网要有合格证，冲击报告符合标准才能</w:t>
      </w:r>
      <w:r>
        <w:rPr>
          <w:rFonts w:ascii="宋体" w:eastAsia="宋体" w:hAnsi="宋体" w:cs="宋体"/>
          <w:sz w:val="36"/>
          <w:szCs w:val="36"/>
        </w:rPr>
        <w:t xml:space="preserve"> </w:t>
      </w:r>
      <w:r>
        <w:rPr>
          <w:rFonts w:ascii="宋体" w:eastAsia="宋体" w:hAnsi="宋体" w:cs="宋体"/>
          <w:spacing w:val="-10"/>
          <w:sz w:val="36"/>
          <w:szCs w:val="36"/>
        </w:rPr>
        <w:t>使用。</w:t>
      </w:r>
    </w:p>
    <w:p w:rsidR="00C25AD5" w14:paraId="39E04C6E" w14:textId="77777777">
      <w:pPr>
        <w:spacing w:before="263" w:line="514" w:lineRule="auto"/>
        <w:ind w:left="763" w:right="308"/>
        <w:rPr>
          <w:rFonts w:ascii="宋体" w:eastAsia="宋体" w:hAnsi="宋体" w:cs="宋体"/>
          <w:sz w:val="36"/>
          <w:szCs w:val="36"/>
        </w:rPr>
      </w:pPr>
      <w:r>
        <w:rPr>
          <w:rFonts w:ascii="宋体" w:eastAsia="宋体" w:hAnsi="宋体" w:cs="宋体"/>
          <w:spacing w:val="-5"/>
          <w:sz w:val="36"/>
          <w:szCs w:val="36"/>
        </w:rPr>
        <w:t>2</w:t>
      </w:r>
      <w:r>
        <w:rPr>
          <w:rFonts w:ascii="宋体" w:eastAsia="宋体" w:hAnsi="宋体" w:cs="宋体"/>
          <w:spacing w:val="-5"/>
          <w:sz w:val="36"/>
          <w:szCs w:val="36"/>
        </w:rPr>
        <w:t>。</w:t>
      </w:r>
      <w:r>
        <w:rPr>
          <w:rFonts w:ascii="宋体" w:eastAsia="宋体" w:hAnsi="宋体" w:cs="宋体"/>
          <w:spacing w:val="-5"/>
          <w:sz w:val="36"/>
          <w:szCs w:val="36"/>
        </w:rPr>
        <w:t>12</w:t>
      </w:r>
      <w:r>
        <w:rPr>
          <w:rFonts w:ascii="宋体" w:eastAsia="宋体" w:hAnsi="宋体" w:cs="宋体"/>
          <w:spacing w:val="-5"/>
          <w:sz w:val="36"/>
          <w:szCs w:val="36"/>
        </w:rPr>
        <w:t>。</w:t>
      </w:r>
      <w:r>
        <w:rPr>
          <w:rFonts w:ascii="宋体" w:eastAsia="宋体" w:hAnsi="宋体" w:cs="宋体"/>
          <w:spacing w:val="-5"/>
          <w:sz w:val="36"/>
          <w:szCs w:val="36"/>
        </w:rPr>
        <w:t>2</w:t>
      </w:r>
      <w:r>
        <w:rPr>
          <w:rFonts w:ascii="宋体" w:eastAsia="宋体" w:hAnsi="宋体" w:cs="宋体"/>
          <w:spacing w:val="-43"/>
          <w:sz w:val="36"/>
          <w:szCs w:val="36"/>
        </w:rPr>
        <w:t xml:space="preserve"> </w:t>
      </w:r>
      <w:r>
        <w:rPr>
          <w:rFonts w:ascii="宋体" w:eastAsia="宋体" w:hAnsi="宋体" w:cs="宋体"/>
          <w:spacing w:val="-5"/>
          <w:sz w:val="36"/>
          <w:szCs w:val="36"/>
        </w:rPr>
        <w:t>密目网挂设在外排立杆内侧</w:t>
      </w:r>
      <w:r>
        <w:rPr>
          <w:rFonts w:ascii="宋体" w:eastAsia="宋体" w:hAnsi="宋体" w:cs="宋体"/>
          <w:spacing w:val="-5"/>
          <w:sz w:val="36"/>
          <w:szCs w:val="36"/>
        </w:rPr>
        <w:t>,</w:t>
      </w:r>
      <w:r>
        <w:rPr>
          <w:rFonts w:ascii="宋体" w:eastAsia="宋体" w:hAnsi="宋体" w:cs="宋体"/>
          <w:spacing w:val="-80"/>
          <w:sz w:val="36"/>
          <w:szCs w:val="36"/>
        </w:rPr>
        <w:t xml:space="preserve"> </w:t>
      </w:r>
      <w:r>
        <w:rPr>
          <w:rFonts w:ascii="宋体" w:eastAsia="宋体" w:hAnsi="宋体" w:cs="宋体"/>
          <w:spacing w:val="-5"/>
          <w:sz w:val="36"/>
          <w:szCs w:val="36"/>
        </w:rPr>
        <w:t>上下口必须与纵向水平杆用铅丝扣牢。</w:t>
      </w:r>
      <w:r>
        <w:rPr>
          <w:rFonts w:ascii="宋体" w:eastAsia="宋体" w:hAnsi="宋体" w:cs="宋体"/>
          <w:sz w:val="36"/>
          <w:szCs w:val="36"/>
        </w:rPr>
        <w:t xml:space="preserve"> </w:t>
      </w:r>
      <w:r>
        <w:rPr>
          <w:rFonts w:ascii="宋体" w:eastAsia="宋体" w:hAnsi="宋体" w:cs="宋体"/>
          <w:spacing w:val="-5"/>
          <w:sz w:val="36"/>
          <w:szCs w:val="36"/>
        </w:rPr>
        <w:t>2</w:t>
      </w:r>
      <w:r>
        <w:rPr>
          <w:rFonts w:ascii="宋体" w:eastAsia="宋体" w:hAnsi="宋体" w:cs="宋体"/>
          <w:spacing w:val="-5"/>
          <w:sz w:val="36"/>
          <w:szCs w:val="36"/>
        </w:rPr>
        <w:t>。</w:t>
      </w:r>
      <w:r>
        <w:rPr>
          <w:rFonts w:ascii="宋体" w:eastAsia="宋体" w:hAnsi="宋体" w:cs="宋体"/>
          <w:spacing w:val="-5"/>
          <w:sz w:val="36"/>
          <w:szCs w:val="36"/>
        </w:rPr>
        <w:t>12</w:t>
      </w:r>
      <w:r>
        <w:rPr>
          <w:rFonts w:ascii="宋体" w:eastAsia="宋体" w:hAnsi="宋体" w:cs="宋体"/>
          <w:spacing w:val="-5"/>
          <w:sz w:val="36"/>
          <w:szCs w:val="36"/>
        </w:rPr>
        <w:t>。</w:t>
      </w:r>
      <w:r>
        <w:rPr>
          <w:rFonts w:ascii="宋体" w:eastAsia="宋体" w:hAnsi="宋体" w:cs="宋体"/>
          <w:spacing w:val="-5"/>
          <w:sz w:val="36"/>
          <w:szCs w:val="36"/>
        </w:rPr>
        <w:t>3</w:t>
      </w:r>
      <w:r>
        <w:rPr>
          <w:rFonts w:ascii="宋体" w:eastAsia="宋体" w:hAnsi="宋体" w:cs="宋体"/>
          <w:spacing w:val="-66"/>
          <w:sz w:val="36"/>
          <w:szCs w:val="36"/>
        </w:rPr>
        <w:t xml:space="preserve"> </w:t>
      </w:r>
      <w:r>
        <w:rPr>
          <w:rFonts w:ascii="宋体" w:eastAsia="宋体" w:hAnsi="宋体" w:cs="宋体"/>
          <w:spacing w:val="-5"/>
          <w:sz w:val="36"/>
          <w:szCs w:val="36"/>
        </w:rPr>
        <w:t>水平防护挑网设置方法：</w:t>
      </w:r>
    </w:p>
    <w:p w:rsidR="00C25AD5" w14:paraId="6CE0F6D1" w14:textId="77777777">
      <w:pPr>
        <w:spacing w:before="2" w:line="369" w:lineRule="auto"/>
        <w:ind w:left="38" w:right="3" w:firstLine="727"/>
        <w:rPr>
          <w:rFonts w:ascii="宋体" w:eastAsia="宋体" w:hAnsi="宋体" w:cs="宋体"/>
          <w:sz w:val="36"/>
          <w:szCs w:val="36"/>
        </w:rPr>
      </w:pPr>
      <w:r>
        <w:rPr>
          <w:rFonts w:ascii="宋体" w:eastAsia="宋体" w:hAnsi="宋体" w:cs="宋体"/>
          <w:spacing w:val="-13"/>
          <w:sz w:val="36"/>
          <w:szCs w:val="36"/>
        </w:rPr>
        <w:t>(1</w:t>
      </w:r>
      <w:r>
        <w:rPr>
          <w:rFonts w:ascii="宋体" w:eastAsia="宋体" w:hAnsi="宋体" w:cs="宋体"/>
          <w:spacing w:val="-30"/>
          <w:sz w:val="36"/>
          <w:szCs w:val="36"/>
        </w:rPr>
        <w:t xml:space="preserve"> </w:t>
      </w:r>
      <w:r>
        <w:rPr>
          <w:rFonts w:ascii="宋体" w:eastAsia="宋体" w:hAnsi="宋体" w:cs="宋体"/>
          <w:spacing w:val="-13"/>
          <w:sz w:val="36"/>
          <w:szCs w:val="36"/>
        </w:rPr>
        <w:t>）对于建筑物外侧自下而上有脚手架和密目式安全网全封闭的，</w:t>
      </w:r>
      <w:r>
        <w:rPr>
          <w:rFonts w:ascii="宋体" w:eastAsia="宋体" w:hAnsi="宋体" w:cs="宋体"/>
          <w:spacing w:val="-43"/>
          <w:sz w:val="36"/>
          <w:szCs w:val="36"/>
        </w:rPr>
        <w:t xml:space="preserve"> </w:t>
      </w:r>
      <w:r>
        <w:rPr>
          <w:rFonts w:ascii="宋体" w:eastAsia="宋体" w:hAnsi="宋体" w:cs="宋体"/>
          <w:spacing w:val="-13"/>
          <w:sz w:val="36"/>
          <w:szCs w:val="36"/>
        </w:rPr>
        <w:t>在距本悬挑段</w:t>
      </w:r>
      <w:r>
        <w:rPr>
          <w:rFonts w:ascii="宋体" w:eastAsia="宋体" w:hAnsi="宋体" w:cs="宋体"/>
          <w:sz w:val="36"/>
          <w:szCs w:val="36"/>
        </w:rPr>
        <w:t xml:space="preserve"> </w:t>
      </w:r>
      <w:r>
        <w:rPr>
          <w:rFonts w:ascii="宋体" w:eastAsia="宋体" w:hAnsi="宋体" w:cs="宋体"/>
          <w:spacing w:val="-2"/>
          <w:sz w:val="36"/>
          <w:szCs w:val="36"/>
        </w:rPr>
        <w:t>工字钢悬挑层二层位置设置一道水平防护挑网。</w:t>
      </w:r>
    </w:p>
    <w:p w:rsidR="00C25AD5" w14:paraId="0D69AE7C" w14:textId="77777777">
      <w:pPr>
        <w:spacing w:before="262" w:line="369" w:lineRule="auto"/>
        <w:ind w:left="37" w:right="8" w:firstLine="697"/>
        <w:rPr>
          <w:rFonts w:ascii="宋体" w:eastAsia="宋体" w:hAnsi="宋体" w:cs="宋体"/>
          <w:sz w:val="36"/>
          <w:szCs w:val="36"/>
        </w:rPr>
      </w:pPr>
      <w:r>
        <w:rPr>
          <w:rFonts w:ascii="宋体" w:eastAsia="宋体" w:hAnsi="宋体" w:cs="宋体"/>
          <w:spacing w:val="-5"/>
          <w:sz w:val="36"/>
          <w:szCs w:val="36"/>
        </w:rPr>
        <w:t>（</w:t>
      </w:r>
      <w:r>
        <w:rPr>
          <w:rFonts w:ascii="宋体" w:eastAsia="宋体" w:hAnsi="宋体" w:cs="宋体"/>
          <w:spacing w:val="-5"/>
          <w:sz w:val="36"/>
          <w:szCs w:val="36"/>
        </w:rPr>
        <w:t>2</w:t>
      </w:r>
      <w:r>
        <w:rPr>
          <w:rFonts w:ascii="宋体" w:eastAsia="宋体" w:hAnsi="宋体" w:cs="宋体"/>
          <w:spacing w:val="-5"/>
          <w:sz w:val="36"/>
          <w:szCs w:val="36"/>
        </w:rPr>
        <w:t>）水平防护挑网应沿建筑物四周连续设置（施工升降机处除外</w:t>
      </w:r>
      <w:r>
        <w:rPr>
          <w:rFonts w:ascii="宋体" w:eastAsia="宋体" w:hAnsi="宋体" w:cs="宋体"/>
          <w:spacing w:val="-83"/>
          <w:sz w:val="36"/>
          <w:szCs w:val="36"/>
        </w:rPr>
        <w:t>），</w:t>
      </w:r>
      <w:r>
        <w:rPr>
          <w:rFonts w:ascii="宋体" w:eastAsia="宋体" w:hAnsi="宋体" w:cs="宋体"/>
          <w:spacing w:val="-5"/>
          <w:sz w:val="36"/>
          <w:szCs w:val="36"/>
        </w:rPr>
        <w:t>水平网必须</w:t>
      </w:r>
      <w:r>
        <w:rPr>
          <w:rFonts w:ascii="宋体" w:eastAsia="宋体" w:hAnsi="宋体" w:cs="宋体"/>
          <w:spacing w:val="1"/>
          <w:sz w:val="36"/>
          <w:szCs w:val="36"/>
        </w:rPr>
        <w:t xml:space="preserve"> </w:t>
      </w:r>
      <w:r>
        <w:rPr>
          <w:rFonts w:ascii="宋体" w:eastAsia="宋体" w:hAnsi="宋体" w:cs="宋体"/>
          <w:spacing w:val="-6"/>
          <w:sz w:val="36"/>
          <w:szCs w:val="36"/>
        </w:rPr>
        <w:t>采用合格产品，满足</w:t>
      </w:r>
      <w:r>
        <w:rPr>
          <w:rFonts w:ascii="宋体" w:eastAsia="宋体" w:hAnsi="宋体" w:cs="宋体"/>
          <w:spacing w:val="-70"/>
          <w:sz w:val="36"/>
          <w:szCs w:val="36"/>
        </w:rPr>
        <w:t xml:space="preserve"> </w:t>
      </w:r>
      <w:r>
        <w:rPr>
          <w:rFonts w:ascii="宋体" w:eastAsia="宋体" w:hAnsi="宋体" w:cs="宋体"/>
          <w:spacing w:val="-6"/>
          <w:sz w:val="36"/>
          <w:szCs w:val="36"/>
        </w:rPr>
        <w:t>GB5725-97</w:t>
      </w:r>
      <w:r>
        <w:rPr>
          <w:rFonts w:ascii="宋体" w:eastAsia="宋体" w:hAnsi="宋体" w:cs="宋体"/>
          <w:spacing w:val="-6"/>
          <w:sz w:val="36"/>
          <w:szCs w:val="36"/>
        </w:rPr>
        <w:t>《安全网》</w:t>
      </w:r>
      <w:r>
        <w:rPr>
          <w:rFonts w:ascii="宋体" w:eastAsia="宋体" w:hAnsi="宋体" w:cs="宋体"/>
          <w:spacing w:val="-28"/>
          <w:sz w:val="36"/>
          <w:szCs w:val="36"/>
        </w:rPr>
        <w:t xml:space="preserve"> </w:t>
      </w:r>
      <w:r>
        <w:rPr>
          <w:rFonts w:ascii="宋体" w:eastAsia="宋体" w:hAnsi="宋体" w:cs="宋体"/>
          <w:spacing w:val="-6"/>
          <w:sz w:val="36"/>
          <w:szCs w:val="36"/>
        </w:rPr>
        <w:t>的标准要求</w:t>
      </w:r>
      <w:r>
        <w:rPr>
          <w:rFonts w:ascii="宋体" w:eastAsia="宋体" w:hAnsi="宋体" w:cs="宋体"/>
          <w:spacing w:val="-6"/>
          <w:sz w:val="36"/>
          <w:szCs w:val="36"/>
        </w:rPr>
        <w:t>;</w:t>
      </w:r>
    </w:p>
    <w:p w:rsidR="00C25AD5" w14:paraId="2A577695" w14:textId="77777777">
      <w:pPr>
        <w:spacing w:before="263" w:line="370" w:lineRule="auto"/>
        <w:ind w:left="50" w:right="10" w:firstLine="715"/>
        <w:rPr>
          <w:rFonts w:ascii="宋体" w:eastAsia="宋体" w:hAnsi="宋体" w:cs="宋体"/>
          <w:sz w:val="36"/>
          <w:szCs w:val="36"/>
        </w:rPr>
      </w:pPr>
      <w:r>
        <w:rPr>
          <w:rFonts w:ascii="宋体" w:eastAsia="宋体" w:hAnsi="宋体" w:cs="宋体"/>
          <w:spacing w:val="-17"/>
          <w:w w:val="98"/>
          <w:sz w:val="36"/>
          <w:szCs w:val="36"/>
        </w:rPr>
        <w:t>(3)</w:t>
      </w:r>
      <w:r>
        <w:rPr>
          <w:rFonts w:ascii="宋体" w:eastAsia="宋体" w:hAnsi="宋体" w:cs="宋体"/>
          <w:spacing w:val="112"/>
          <w:sz w:val="36"/>
          <w:szCs w:val="36"/>
        </w:rPr>
        <w:t xml:space="preserve"> </w:t>
      </w:r>
      <w:r>
        <w:rPr>
          <w:rFonts w:ascii="宋体" w:eastAsia="宋体" w:hAnsi="宋体" w:cs="宋体"/>
          <w:spacing w:val="-17"/>
          <w:w w:val="98"/>
          <w:sz w:val="36"/>
          <w:szCs w:val="36"/>
        </w:rPr>
        <w:t>外挑防护网共设两层</w:t>
      </w:r>
      <w:r>
        <w:rPr>
          <w:rFonts w:ascii="宋体" w:eastAsia="宋体" w:hAnsi="宋体" w:cs="宋体"/>
          <w:spacing w:val="-17"/>
          <w:w w:val="98"/>
          <w:sz w:val="36"/>
          <w:szCs w:val="36"/>
        </w:rPr>
        <w:t>,</w:t>
      </w:r>
      <w:r>
        <w:rPr>
          <w:rFonts w:ascii="宋体" w:eastAsia="宋体" w:hAnsi="宋体" w:cs="宋体"/>
          <w:spacing w:val="-80"/>
          <w:sz w:val="36"/>
          <w:szCs w:val="36"/>
        </w:rPr>
        <w:t xml:space="preserve"> </w:t>
      </w:r>
      <w:r>
        <w:rPr>
          <w:rFonts w:ascii="宋体" w:eastAsia="宋体" w:hAnsi="宋体" w:cs="宋体"/>
          <w:spacing w:val="-17"/>
          <w:w w:val="98"/>
          <w:sz w:val="36"/>
          <w:szCs w:val="36"/>
        </w:rPr>
        <w:t>上面一层为密目网，</w:t>
      </w:r>
      <w:r>
        <w:rPr>
          <w:rFonts w:ascii="宋体" w:eastAsia="宋体" w:hAnsi="宋体" w:cs="宋体"/>
          <w:spacing w:val="-9"/>
          <w:sz w:val="36"/>
          <w:szCs w:val="36"/>
        </w:rPr>
        <w:t xml:space="preserve"> </w:t>
      </w:r>
      <w:r>
        <w:rPr>
          <w:rFonts w:ascii="宋体" w:eastAsia="宋体" w:hAnsi="宋体" w:cs="宋体"/>
          <w:spacing w:val="-17"/>
          <w:w w:val="98"/>
          <w:sz w:val="36"/>
          <w:szCs w:val="36"/>
        </w:rPr>
        <w:t>主要用途为防止细小物体掉落；</w:t>
      </w:r>
      <w:r>
        <w:rPr>
          <w:rFonts w:ascii="宋体" w:eastAsia="宋体" w:hAnsi="宋体" w:cs="宋体"/>
          <w:spacing w:val="-50"/>
          <w:sz w:val="36"/>
          <w:szCs w:val="36"/>
        </w:rPr>
        <w:t xml:space="preserve"> </w:t>
      </w:r>
      <w:r>
        <w:rPr>
          <w:rFonts w:ascii="宋体" w:eastAsia="宋体" w:hAnsi="宋体" w:cs="宋体"/>
          <w:spacing w:val="-17"/>
          <w:w w:val="98"/>
          <w:sz w:val="36"/>
          <w:szCs w:val="36"/>
        </w:rPr>
        <w:t>下</w:t>
      </w:r>
      <w:r>
        <w:rPr>
          <w:rFonts w:ascii="宋体" w:eastAsia="宋体" w:hAnsi="宋体" w:cs="宋体"/>
          <w:sz w:val="36"/>
          <w:szCs w:val="36"/>
        </w:rPr>
        <w:t xml:space="preserve"> </w:t>
      </w:r>
      <w:r>
        <w:rPr>
          <w:rFonts w:ascii="宋体" w:eastAsia="宋体" w:hAnsi="宋体" w:cs="宋体"/>
          <w:spacing w:val="-15"/>
          <w:sz w:val="36"/>
          <w:szCs w:val="36"/>
        </w:rPr>
        <w:t>面一层为水平网，</w:t>
      </w:r>
      <w:r>
        <w:rPr>
          <w:rFonts w:ascii="宋体" w:eastAsia="宋体" w:hAnsi="宋体" w:cs="宋体"/>
          <w:spacing w:val="100"/>
          <w:sz w:val="36"/>
          <w:szCs w:val="36"/>
        </w:rPr>
        <w:t xml:space="preserve"> </w:t>
      </w:r>
      <w:r>
        <w:rPr>
          <w:rFonts w:ascii="宋体" w:eastAsia="宋体" w:hAnsi="宋体" w:cs="宋体"/>
          <w:spacing w:val="-15"/>
          <w:sz w:val="36"/>
          <w:szCs w:val="36"/>
        </w:rPr>
        <w:t>主要防止大件杂物掉落</w:t>
      </w:r>
      <w:r>
        <w:rPr>
          <w:rFonts w:ascii="宋体" w:eastAsia="宋体" w:hAnsi="宋体" w:cs="宋体"/>
          <w:spacing w:val="-15"/>
          <w:sz w:val="36"/>
          <w:szCs w:val="36"/>
        </w:rPr>
        <w:t>;</w:t>
      </w:r>
    </w:p>
    <w:p w:rsidR="00C25AD5" w14:paraId="786CFA0F" w14:textId="77777777">
      <w:pPr>
        <w:spacing w:before="263" w:line="235" w:lineRule="auto"/>
        <w:ind w:firstLine="765"/>
        <w:rPr>
          <w:rFonts w:ascii="宋体" w:eastAsia="宋体" w:hAnsi="宋体" w:cs="宋体"/>
          <w:sz w:val="36"/>
          <w:szCs w:val="36"/>
        </w:rPr>
      </w:pPr>
      <w:r>
        <w:rPr>
          <w:rFonts w:ascii="宋体" w:eastAsia="宋体" w:hAnsi="宋体" w:cs="宋体"/>
          <w:spacing w:val="-11"/>
          <w:sz w:val="36"/>
          <w:szCs w:val="36"/>
        </w:rPr>
        <w:t>(4</w:t>
      </w:r>
      <w:r>
        <w:rPr>
          <w:rFonts w:ascii="宋体" w:eastAsia="宋体" w:hAnsi="宋体" w:cs="宋体"/>
          <w:spacing w:val="22"/>
          <w:sz w:val="36"/>
          <w:szCs w:val="36"/>
        </w:rPr>
        <w:t xml:space="preserve"> </w:t>
      </w:r>
      <w:r>
        <w:rPr>
          <w:rFonts w:ascii="宋体" w:eastAsia="宋体" w:hAnsi="宋体" w:cs="宋体"/>
          <w:spacing w:val="-11"/>
          <w:sz w:val="36"/>
          <w:szCs w:val="36"/>
        </w:rPr>
        <w:t>）水平防护挑网采用钢管外挑，下部设置斜杆</w:t>
      </w:r>
      <w:r>
        <w:rPr>
          <w:rFonts w:ascii="宋体" w:eastAsia="宋体" w:hAnsi="宋体" w:cs="宋体"/>
          <w:spacing w:val="-11"/>
          <w:sz w:val="36"/>
          <w:szCs w:val="36"/>
        </w:rPr>
        <w:t>,</w:t>
      </w:r>
      <w:r>
        <w:rPr>
          <w:rFonts w:ascii="宋体" w:eastAsia="宋体" w:hAnsi="宋体" w:cs="宋体"/>
          <w:spacing w:val="-83"/>
          <w:sz w:val="36"/>
          <w:szCs w:val="36"/>
        </w:rPr>
        <w:t xml:space="preserve"> </w:t>
      </w:r>
      <w:r>
        <w:rPr>
          <w:rFonts w:ascii="宋体" w:eastAsia="宋体" w:hAnsi="宋体" w:cs="宋体"/>
          <w:spacing w:val="-11"/>
          <w:sz w:val="36"/>
          <w:szCs w:val="36"/>
        </w:rPr>
        <w:t>形成稳定的三角形；</w:t>
      </w:r>
    </w:p>
    <w:p w:rsidR="00C25AD5" w14:paraId="07C1F9AE" w14:textId="77777777">
      <w:pPr>
        <w:spacing w:line="423" w:lineRule="auto"/>
      </w:pPr>
    </w:p>
    <w:p w:rsidR="00C25AD5" w14:paraId="37942ECD" w14:textId="77777777">
      <w:pPr>
        <w:spacing w:before="118" w:line="237" w:lineRule="auto"/>
        <w:ind w:firstLine="735"/>
        <w:rPr>
          <w:rFonts w:ascii="宋体" w:eastAsia="宋体" w:hAnsi="宋体" w:cs="宋体"/>
          <w:sz w:val="36"/>
          <w:szCs w:val="36"/>
        </w:rPr>
      </w:pPr>
      <w:r>
        <w:rPr>
          <w:rFonts w:ascii="宋体" w:eastAsia="宋体" w:hAnsi="宋体" w:cs="宋体"/>
          <w:spacing w:val="1"/>
          <w:sz w:val="36"/>
          <w:szCs w:val="36"/>
        </w:rPr>
        <w:t>（</w:t>
      </w:r>
      <w:r>
        <w:rPr>
          <w:rFonts w:ascii="宋体" w:eastAsia="宋体" w:hAnsi="宋体" w:cs="宋体"/>
          <w:spacing w:val="1"/>
          <w:sz w:val="36"/>
          <w:szCs w:val="36"/>
        </w:rPr>
        <w:t>5</w:t>
      </w:r>
      <w:r>
        <w:rPr>
          <w:rFonts w:ascii="宋体" w:eastAsia="宋体" w:hAnsi="宋体" w:cs="宋体"/>
          <w:spacing w:val="1"/>
          <w:sz w:val="36"/>
          <w:szCs w:val="36"/>
        </w:rPr>
        <w:t>）转角处必须形成有效闭合；</w:t>
      </w:r>
    </w:p>
    <w:p w:rsidR="00C25AD5" w14:paraId="4AD436DA" w14:textId="77777777">
      <w:pPr>
        <w:spacing w:line="422" w:lineRule="auto"/>
      </w:pPr>
    </w:p>
    <w:p w:rsidR="00C25AD5" w14:paraId="4A4934DE" w14:textId="77777777">
      <w:pPr>
        <w:spacing w:before="117" w:line="365" w:lineRule="auto"/>
        <w:ind w:left="36" w:right="2" w:firstLine="698"/>
        <w:rPr>
          <w:rFonts w:ascii="宋体" w:eastAsia="宋体" w:hAnsi="宋体" w:cs="宋体"/>
          <w:sz w:val="36"/>
          <w:szCs w:val="36"/>
        </w:rPr>
      </w:pPr>
      <w:r>
        <w:rPr>
          <w:rFonts w:ascii="宋体" w:eastAsia="宋体" w:hAnsi="宋体" w:cs="宋体"/>
          <w:spacing w:val="-3"/>
          <w:sz w:val="36"/>
          <w:szCs w:val="36"/>
        </w:rPr>
        <w:t>（</w:t>
      </w:r>
      <w:r>
        <w:rPr>
          <w:rFonts w:ascii="宋体" w:eastAsia="宋体" w:hAnsi="宋体" w:cs="宋体"/>
          <w:spacing w:val="-3"/>
          <w:sz w:val="36"/>
          <w:szCs w:val="36"/>
        </w:rPr>
        <w:t>6)</w:t>
      </w:r>
      <w:r>
        <w:rPr>
          <w:rFonts w:ascii="宋体" w:eastAsia="宋体" w:hAnsi="宋体" w:cs="宋体"/>
          <w:spacing w:val="-56"/>
          <w:sz w:val="36"/>
          <w:szCs w:val="36"/>
        </w:rPr>
        <w:t xml:space="preserve"> </w:t>
      </w:r>
      <w:r>
        <w:rPr>
          <w:rFonts w:ascii="宋体" w:eastAsia="宋体" w:hAnsi="宋体" w:cs="宋体"/>
          <w:spacing w:val="-3"/>
          <w:sz w:val="36"/>
          <w:szCs w:val="36"/>
        </w:rPr>
        <w:t>张设水平网外水平杆比内水平杆高</w:t>
      </w:r>
      <w:r>
        <w:rPr>
          <w:rFonts w:ascii="宋体" w:eastAsia="宋体" w:hAnsi="宋体" w:cs="宋体"/>
          <w:spacing w:val="-57"/>
          <w:sz w:val="36"/>
          <w:szCs w:val="36"/>
        </w:rPr>
        <w:t xml:space="preserve"> </w:t>
      </w:r>
      <w:r>
        <w:rPr>
          <w:rFonts w:ascii="宋体" w:eastAsia="宋体" w:hAnsi="宋体" w:cs="宋体"/>
          <w:spacing w:val="-3"/>
          <w:sz w:val="36"/>
          <w:szCs w:val="36"/>
        </w:rPr>
        <w:t>800mm,</w:t>
      </w:r>
      <w:r>
        <w:rPr>
          <w:rFonts w:ascii="宋体" w:eastAsia="宋体" w:hAnsi="宋体" w:cs="宋体"/>
          <w:spacing w:val="-3"/>
          <w:sz w:val="36"/>
          <w:szCs w:val="36"/>
        </w:rPr>
        <w:t>水平杆用搭接，不应少于</w:t>
      </w:r>
      <w:r>
        <w:rPr>
          <w:rFonts w:ascii="宋体" w:eastAsia="宋体" w:hAnsi="宋体" w:cs="宋体"/>
          <w:spacing w:val="-55"/>
          <w:sz w:val="36"/>
          <w:szCs w:val="36"/>
        </w:rPr>
        <w:t xml:space="preserve"> </w:t>
      </w:r>
      <w:r>
        <w:rPr>
          <w:rFonts w:ascii="宋体" w:eastAsia="宋体" w:hAnsi="宋体" w:cs="宋体"/>
          <w:spacing w:val="-3"/>
          <w:sz w:val="36"/>
          <w:szCs w:val="36"/>
        </w:rPr>
        <w:t>3</w:t>
      </w:r>
      <w:r>
        <w:rPr>
          <w:rFonts w:ascii="宋体" w:eastAsia="宋体" w:hAnsi="宋体" w:cs="宋体"/>
          <w:spacing w:val="-52"/>
          <w:sz w:val="36"/>
          <w:szCs w:val="36"/>
        </w:rPr>
        <w:t xml:space="preserve"> </w:t>
      </w:r>
      <w:r>
        <w:rPr>
          <w:rFonts w:ascii="宋体" w:eastAsia="宋体" w:hAnsi="宋体" w:cs="宋体"/>
          <w:spacing w:val="-3"/>
          <w:sz w:val="36"/>
          <w:szCs w:val="36"/>
        </w:rPr>
        <w:t>个转</w:t>
      </w:r>
      <w:r>
        <w:rPr>
          <w:rFonts w:ascii="宋体" w:eastAsia="宋体" w:hAnsi="宋体" w:cs="宋体"/>
          <w:sz w:val="36"/>
          <w:szCs w:val="36"/>
        </w:rPr>
        <w:t xml:space="preserve"> </w:t>
      </w:r>
      <w:r>
        <w:rPr>
          <w:rFonts w:ascii="宋体" w:eastAsia="宋体" w:hAnsi="宋体" w:cs="宋体"/>
          <w:spacing w:val="-6"/>
          <w:sz w:val="36"/>
          <w:szCs w:val="36"/>
        </w:rPr>
        <w:t>扣</w:t>
      </w:r>
      <w:r>
        <w:rPr>
          <w:rFonts w:ascii="宋体" w:eastAsia="宋体" w:hAnsi="宋体" w:cs="宋体"/>
          <w:spacing w:val="-6"/>
          <w:sz w:val="36"/>
          <w:szCs w:val="36"/>
        </w:rPr>
        <w:t>,</w:t>
      </w:r>
      <w:r>
        <w:rPr>
          <w:rFonts w:ascii="宋体" w:eastAsia="宋体" w:hAnsi="宋体" w:cs="宋体"/>
          <w:spacing w:val="-67"/>
          <w:sz w:val="36"/>
          <w:szCs w:val="36"/>
        </w:rPr>
        <w:t xml:space="preserve"> </w:t>
      </w:r>
      <w:r>
        <w:rPr>
          <w:rFonts w:ascii="宋体" w:eastAsia="宋体" w:hAnsi="宋体" w:cs="宋体"/>
          <w:spacing w:val="-6"/>
          <w:sz w:val="36"/>
          <w:szCs w:val="36"/>
        </w:rPr>
        <w:t>每</w:t>
      </w:r>
      <w:r>
        <w:rPr>
          <w:rFonts w:ascii="宋体" w:eastAsia="宋体" w:hAnsi="宋体" w:cs="宋体"/>
          <w:spacing w:val="-81"/>
          <w:sz w:val="36"/>
          <w:szCs w:val="36"/>
        </w:rPr>
        <w:t xml:space="preserve"> </w:t>
      </w:r>
      <w:r>
        <w:rPr>
          <w:rFonts w:ascii="宋体" w:eastAsia="宋体" w:hAnsi="宋体" w:cs="宋体"/>
          <w:spacing w:val="-6"/>
          <w:sz w:val="36"/>
          <w:szCs w:val="36"/>
        </w:rPr>
        <w:t>3m</w:t>
      </w:r>
      <w:r>
        <w:rPr>
          <w:rFonts w:ascii="宋体" w:eastAsia="宋体" w:hAnsi="宋体" w:cs="宋体"/>
          <w:spacing w:val="-6"/>
          <w:sz w:val="36"/>
          <w:szCs w:val="36"/>
        </w:rPr>
        <w:t>设置一道斜杆，斜杆和水平杆都必须要用</w:t>
      </w:r>
      <w:r>
        <w:rPr>
          <w:rFonts w:ascii="宋体" w:eastAsia="宋体" w:hAnsi="宋体" w:cs="宋体"/>
          <w:spacing w:val="-74"/>
          <w:sz w:val="36"/>
          <w:szCs w:val="36"/>
        </w:rPr>
        <w:t xml:space="preserve"> </w:t>
      </w:r>
      <w:r>
        <w:rPr>
          <w:rFonts w:ascii="宋体" w:eastAsia="宋体" w:hAnsi="宋体" w:cs="宋体"/>
          <w:spacing w:val="-6"/>
          <w:sz w:val="36"/>
          <w:szCs w:val="36"/>
        </w:rPr>
        <w:t>6m</w:t>
      </w:r>
      <w:r>
        <w:rPr>
          <w:rFonts w:ascii="宋体" w:eastAsia="宋体" w:hAnsi="宋体" w:cs="宋体"/>
          <w:spacing w:val="-6"/>
          <w:sz w:val="36"/>
          <w:szCs w:val="36"/>
        </w:rPr>
        <w:t>的钢管</w:t>
      </w:r>
      <w:r>
        <w:rPr>
          <w:rFonts w:ascii="宋体" w:eastAsia="宋体" w:hAnsi="宋体" w:cs="宋体"/>
          <w:spacing w:val="-6"/>
          <w:sz w:val="36"/>
          <w:szCs w:val="36"/>
        </w:rPr>
        <w:t>.</w:t>
      </w:r>
      <w:r>
        <w:rPr>
          <w:rFonts w:ascii="宋体" w:eastAsia="宋体" w:hAnsi="宋体" w:cs="宋体"/>
          <w:spacing w:val="-74"/>
          <w:sz w:val="36"/>
          <w:szCs w:val="36"/>
        </w:rPr>
        <w:t xml:space="preserve"> </w:t>
      </w:r>
      <w:r>
        <w:rPr>
          <w:rFonts w:ascii="宋体" w:eastAsia="宋体" w:hAnsi="宋体" w:cs="宋体"/>
          <w:spacing w:val="-6"/>
          <w:sz w:val="36"/>
          <w:szCs w:val="36"/>
        </w:rPr>
        <w:t>每个系绳必须与内外水</w:t>
      </w:r>
      <w:r>
        <w:rPr>
          <w:rFonts w:ascii="宋体" w:eastAsia="宋体" w:hAnsi="宋体" w:cs="宋体"/>
          <w:sz w:val="36"/>
          <w:szCs w:val="36"/>
        </w:rPr>
        <w:t xml:space="preserve"> </w:t>
      </w:r>
      <w:r>
        <w:rPr>
          <w:rFonts w:ascii="宋体" w:eastAsia="宋体" w:hAnsi="宋体" w:cs="宋体"/>
          <w:spacing w:val="-6"/>
          <w:sz w:val="36"/>
          <w:szCs w:val="36"/>
        </w:rPr>
        <w:t>平杆栓牢</w:t>
      </w:r>
      <w:r>
        <w:rPr>
          <w:rFonts w:ascii="宋体" w:eastAsia="宋体" w:hAnsi="宋体" w:cs="宋体"/>
          <w:spacing w:val="-6"/>
          <w:sz w:val="36"/>
          <w:szCs w:val="36"/>
        </w:rPr>
        <w:t>,</w:t>
      </w:r>
      <w:r>
        <w:rPr>
          <w:rFonts w:ascii="宋体" w:eastAsia="宋体" w:hAnsi="宋体" w:cs="宋体"/>
          <w:spacing w:val="-69"/>
          <w:sz w:val="36"/>
          <w:szCs w:val="36"/>
        </w:rPr>
        <w:t xml:space="preserve"> </w:t>
      </w:r>
      <w:r>
        <w:rPr>
          <w:rFonts w:ascii="宋体" w:eastAsia="宋体" w:hAnsi="宋体" w:cs="宋体"/>
          <w:spacing w:val="-6"/>
          <w:sz w:val="36"/>
          <w:szCs w:val="36"/>
        </w:rPr>
        <w:t>用系绳将两网的边绳连接起来。</w:t>
      </w:r>
    </w:p>
    <w:p w:rsidR="00C25AD5" w14:paraId="757E0329" w14:textId="77777777">
      <w:pPr>
        <w:spacing w:before="272" w:line="368" w:lineRule="auto"/>
        <w:ind w:left="50" w:right="5" w:firstLine="684"/>
        <w:rPr>
          <w:rFonts w:ascii="宋体" w:eastAsia="宋体" w:hAnsi="宋体" w:cs="宋体"/>
          <w:sz w:val="36"/>
          <w:szCs w:val="36"/>
        </w:rPr>
      </w:pPr>
      <w:r>
        <w:rPr>
          <w:rFonts w:ascii="宋体" w:eastAsia="宋体" w:hAnsi="宋体" w:cs="宋体"/>
          <w:spacing w:val="-12"/>
          <w:sz w:val="36"/>
          <w:szCs w:val="36"/>
        </w:rPr>
        <w:t>（</w:t>
      </w:r>
      <w:r>
        <w:rPr>
          <w:rFonts w:ascii="宋体" w:eastAsia="宋体" w:hAnsi="宋体" w:cs="宋体"/>
          <w:spacing w:val="-12"/>
          <w:sz w:val="36"/>
          <w:szCs w:val="36"/>
        </w:rPr>
        <w:t>7</w:t>
      </w:r>
      <w:r>
        <w:rPr>
          <w:rFonts w:ascii="宋体" w:eastAsia="宋体" w:hAnsi="宋体" w:cs="宋体"/>
          <w:spacing w:val="-12"/>
          <w:sz w:val="36"/>
          <w:szCs w:val="36"/>
        </w:rPr>
        <w:t>）在水平网处增加连墙件</w:t>
      </w:r>
      <w:r>
        <w:rPr>
          <w:rFonts w:ascii="宋体" w:eastAsia="宋体" w:hAnsi="宋体" w:cs="宋体"/>
          <w:spacing w:val="-12"/>
          <w:sz w:val="36"/>
          <w:szCs w:val="36"/>
        </w:rPr>
        <w:t>,</w:t>
      </w:r>
      <w:r>
        <w:rPr>
          <w:rFonts w:ascii="宋体" w:eastAsia="宋体" w:hAnsi="宋体" w:cs="宋体"/>
          <w:spacing w:val="-78"/>
          <w:sz w:val="36"/>
          <w:szCs w:val="36"/>
        </w:rPr>
        <w:t xml:space="preserve"> </w:t>
      </w:r>
      <w:r>
        <w:rPr>
          <w:rFonts w:ascii="宋体" w:eastAsia="宋体" w:hAnsi="宋体" w:cs="宋体"/>
          <w:spacing w:val="-12"/>
          <w:sz w:val="36"/>
          <w:szCs w:val="36"/>
        </w:rPr>
        <w:t>水平网在斜杆的支点或平面连墙件按</w:t>
      </w:r>
      <w:r>
        <w:rPr>
          <w:rFonts w:ascii="宋体" w:eastAsia="宋体" w:hAnsi="宋体" w:cs="宋体"/>
          <w:spacing w:val="-81"/>
          <w:sz w:val="36"/>
          <w:szCs w:val="36"/>
        </w:rPr>
        <w:t xml:space="preserve"> </w:t>
      </w:r>
      <w:r>
        <w:rPr>
          <w:rFonts w:ascii="宋体" w:eastAsia="宋体" w:hAnsi="宋体" w:cs="宋体"/>
          <w:spacing w:val="-12"/>
          <w:sz w:val="36"/>
          <w:szCs w:val="36"/>
        </w:rPr>
        <w:t>2</w:t>
      </w:r>
      <w:r>
        <w:rPr>
          <w:rFonts w:ascii="宋体" w:eastAsia="宋体" w:hAnsi="宋体" w:cs="宋体"/>
          <w:spacing w:val="-86"/>
          <w:sz w:val="36"/>
          <w:szCs w:val="36"/>
        </w:rPr>
        <w:t xml:space="preserve"> </w:t>
      </w:r>
      <w:r>
        <w:rPr>
          <w:rFonts w:ascii="宋体" w:eastAsia="宋体" w:hAnsi="宋体" w:cs="宋体"/>
          <w:spacing w:val="-12"/>
          <w:sz w:val="36"/>
          <w:szCs w:val="36"/>
        </w:rPr>
        <w:t>跨设置，</w:t>
      </w:r>
      <w:r>
        <w:rPr>
          <w:rFonts w:ascii="宋体" w:eastAsia="宋体" w:hAnsi="宋体" w:cs="宋体"/>
          <w:spacing w:val="-18"/>
          <w:sz w:val="36"/>
          <w:szCs w:val="36"/>
        </w:rPr>
        <w:t xml:space="preserve"> </w:t>
      </w:r>
      <w:r>
        <w:rPr>
          <w:rFonts w:ascii="宋体" w:eastAsia="宋体" w:hAnsi="宋体" w:cs="宋体"/>
          <w:spacing w:val="-12"/>
          <w:sz w:val="36"/>
          <w:szCs w:val="36"/>
        </w:rPr>
        <w:t>上</w:t>
      </w:r>
      <w:r>
        <w:rPr>
          <w:rFonts w:ascii="宋体" w:eastAsia="宋体" w:hAnsi="宋体" w:cs="宋体"/>
          <w:sz w:val="36"/>
          <w:szCs w:val="36"/>
        </w:rPr>
        <w:t xml:space="preserve"> </w:t>
      </w:r>
      <w:r>
        <w:rPr>
          <w:rFonts w:ascii="宋体" w:eastAsia="宋体" w:hAnsi="宋体" w:cs="宋体"/>
          <w:spacing w:val="-3"/>
          <w:sz w:val="36"/>
          <w:szCs w:val="36"/>
        </w:rPr>
        <w:t>面再设置一层密目网，密目网与水平网要固定在安全网上</w:t>
      </w:r>
      <w:r>
        <w:rPr>
          <w:rFonts w:ascii="宋体" w:eastAsia="宋体" w:hAnsi="宋体" w:cs="宋体"/>
          <w:spacing w:val="-3"/>
          <w:sz w:val="36"/>
          <w:szCs w:val="36"/>
        </w:rPr>
        <w:t>,</w:t>
      </w:r>
      <w:r>
        <w:rPr>
          <w:rFonts w:ascii="宋体" w:eastAsia="宋体" w:hAnsi="宋体" w:cs="宋体"/>
          <w:spacing w:val="-77"/>
          <w:sz w:val="36"/>
          <w:szCs w:val="36"/>
        </w:rPr>
        <w:t xml:space="preserve"> </w:t>
      </w:r>
      <w:r>
        <w:rPr>
          <w:rFonts w:ascii="宋体" w:eastAsia="宋体" w:hAnsi="宋体" w:cs="宋体"/>
          <w:spacing w:val="-3"/>
          <w:sz w:val="36"/>
          <w:szCs w:val="36"/>
        </w:rPr>
        <w:t>在水平网上的杂物应及时</w:t>
      </w:r>
    </w:p>
    <w:p w:rsidR="00C25AD5" w14:paraId="7E4C25EA" w14:textId="77777777">
      <w:pPr>
        <w:sectPr>
          <w:pgSz w:w="17777" w:h="25175"/>
          <w:pgMar w:top="2139" w:right="1921" w:bottom="0" w:left="2666" w:header="0" w:footer="0" w:gutter="0"/>
          <w:pgNumType w:start="8"/>
          <w:cols w:space="720"/>
        </w:sectPr>
      </w:pPr>
    </w:p>
    <w:p w:rsidR="00C25AD5" w14:paraId="4A57831C" w14:textId="1CE1F9C1">
      <w:pPr>
        <w:spacing w:before="163" w:line="238" w:lineRule="auto"/>
        <w:ind w:firstLine="211"/>
        <w:rPr>
          <w:rFonts w:ascii="宋体" w:eastAsia="宋体" w:hAnsi="宋体" w:cs="宋体"/>
          <w:sz w:val="36"/>
          <w:szCs w:val="36"/>
        </w:rPr>
      </w:pPr>
      <w:r>
        <w:rPr>
          <w:rFonts w:ascii="宋体" w:eastAsia="宋体" w:hAnsi="宋体" w:cs="宋体"/>
          <w:spacing w:val="-13"/>
          <w:sz w:val="36"/>
          <w:szCs w:val="36"/>
          <w:lang w:val="zh-CN"/>
        </w:rPr>
        <mc:AlternateContent>
          <mc:Choice Requires="wps">
            <w:drawing>
              <wp:anchor distT="0" distB="0" distL="114300" distR="114300" simplePos="0" relativeHeight="251730944" behindDoc="0" locked="0" layoutInCell="1" allowOverlap="1">
                <wp:simplePos x="0" y="0"/>
                <wp:positionH relativeFrom="column">
                  <wp:posOffset>5270500</wp:posOffset>
                </wp:positionH>
                <wp:positionV relativeFrom="paragraph">
                  <wp:posOffset>6261735</wp:posOffset>
                </wp:positionV>
                <wp:extent cx="127000" cy="127000"/>
                <wp:effectExtent l="0" t="0" r="6350" b="6350"/>
                <wp:wrapNone/>
                <wp:docPr id="734698376"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76A3A7F1">
                            <w:pPr>
                              <w:rPr>
                                <w:color w:val="FFFFFF"/>
                              </w:rPr>
                            </w:pPr>
                            <w:r w:rsidRPr="00A308F0">
                              <w:rPr>
                                <w:rFonts w:hint="eastAsia"/>
                                <w:color w:val="FFFFFF"/>
                              </w:rPr>
                              <w:t>立料台保持安全稳固。并与项目部安全员实行交验签字手续，任何人不能随意拆除。连墙件应随层拆除，拆除到最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493.05pt;margin-left:415pt;mso-wrap-distance-bottom:0;mso-wrap-distance-left:9pt;mso-wrap-distance-right:9pt;mso-wrap-distance-top:0;position:absolute;v-text-anchor:top;z-index:251729920" filled="f" fillcolor="this" stroked="f" strokeweight="0.5pt">
                <v:textbox>
                  <w:txbxContent>
                    <w:p w:rsidR="00A308F0" w:rsidRPr="00A308F0" w14:paraId="2639025E" w14:textId="76A3A7F1">
                      <w:pPr>
                        <w:rPr>
                          <w:color w:val="FFFFFF"/>
                        </w:rPr>
                      </w:pPr>
                      <w:r w:rsidRPr="00A308F0">
                        <w:rPr>
                          <w:rFonts w:hint="eastAsia"/>
                          <w:color w:val="FFFFFF"/>
                        </w:rPr>
                        <w:t>立料台保持安全稳固。并与项目部安全员实行交验签字手续，任何人不能随意拆除。连墙件应随层拆除，拆除到最</w:t>
                      </w:r>
                    </w:p>
                  </w:txbxContent>
                </v:textbox>
              </v:shape>
            </w:pict>
          </mc:Fallback>
        </mc:AlternateContent>
      </w:r>
      <w:r>
        <w:rPr>
          <w:rFonts w:ascii="宋体" w:eastAsia="宋体" w:hAnsi="宋体" w:cs="宋体"/>
          <w:spacing w:val="-13"/>
          <w:sz w:val="36"/>
          <w:szCs w:val="36"/>
          <w:lang w:val="zh-CN"/>
        </w:rPr>
        <mc:AlternateContent>
          <mc:Choice Requires="wps">
            <w:drawing>
              <wp:anchor distT="0" distB="0" distL="114300" distR="114300" simplePos="0" relativeHeight="251728896" behindDoc="0" locked="0" layoutInCell="1" allowOverlap="1">
                <wp:simplePos x="0" y="0"/>
                <wp:positionH relativeFrom="column">
                  <wp:posOffset>5270500</wp:posOffset>
                </wp:positionH>
                <wp:positionV relativeFrom="paragraph">
                  <wp:posOffset>4356735</wp:posOffset>
                </wp:positionV>
                <wp:extent cx="127000" cy="127000"/>
                <wp:effectExtent l="0" t="0" r="6350" b="6350"/>
                <wp:wrapNone/>
                <wp:docPr id="2077323532"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76303D19">
                            <w:pPr>
                              <w:rPr>
                                <w:color w:val="FFFFFF"/>
                              </w:rPr>
                            </w:pPr>
                            <w:r w:rsidRPr="00A308F0">
                              <w:rPr>
                                <w:rFonts w:hint="eastAsia"/>
                                <w:color w:val="FFFFFF"/>
                              </w:rPr>
                              <w:t>杆件与</w:t>
                            </w:r>
                            <w:r w:rsidRPr="00A308F0">
                              <w:rPr>
                                <w:rFonts w:hint="eastAsia"/>
                                <w:color w:val="FFFFFF"/>
                              </w:rPr>
                              <w:t>U</w:t>
                            </w:r>
                            <w:r w:rsidRPr="00A308F0">
                              <w:rPr>
                                <w:rFonts w:hint="eastAsia"/>
                                <w:color w:val="FFFFFF"/>
                              </w:rPr>
                              <w:t>型环的固定（每个</w:t>
                            </w:r>
                            <w:r w:rsidRPr="00A308F0">
                              <w:rPr>
                                <w:rFonts w:hint="eastAsia"/>
                                <w:color w:val="FFFFFF"/>
                              </w:rPr>
                              <w:t>U</w:t>
                            </w:r>
                            <w:r w:rsidRPr="00A308F0">
                              <w:rPr>
                                <w:rFonts w:hint="eastAsia"/>
                                <w:color w:val="FFFFFF"/>
                              </w:rPr>
                              <w:t>型环用木楔三方塞牢，严禁焊接）→立杆定位→转角处摆横向工字钢→摆入纵向扫地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43.05pt;margin-left:415pt;mso-wrap-distance-bottom:0;mso-wrap-distance-left:9pt;mso-wrap-distance-right:9pt;mso-wrap-distance-top:0;position:absolute;v-text-anchor:top;z-index:251727872" filled="f" fillcolor="this" stroked="f" strokeweight="0.5pt">
                <v:textbox>
                  <w:txbxContent>
                    <w:p w:rsidR="00A308F0" w:rsidRPr="00A308F0" w14:paraId="3810C71D" w14:textId="76303D19">
                      <w:pPr>
                        <w:rPr>
                          <w:color w:val="FFFFFF"/>
                        </w:rPr>
                      </w:pPr>
                      <w:r w:rsidRPr="00A308F0">
                        <w:rPr>
                          <w:rFonts w:hint="eastAsia"/>
                          <w:color w:val="FFFFFF"/>
                        </w:rPr>
                        <w:t>杆件与</w:t>
                      </w:r>
                      <w:r w:rsidRPr="00A308F0">
                        <w:rPr>
                          <w:rFonts w:hint="eastAsia"/>
                          <w:color w:val="FFFFFF"/>
                        </w:rPr>
                        <w:t>U</w:t>
                      </w:r>
                      <w:r w:rsidRPr="00A308F0">
                        <w:rPr>
                          <w:rFonts w:hint="eastAsia"/>
                          <w:color w:val="FFFFFF"/>
                        </w:rPr>
                        <w:t>型环的固定（每个</w:t>
                      </w:r>
                      <w:r w:rsidRPr="00A308F0">
                        <w:rPr>
                          <w:rFonts w:hint="eastAsia"/>
                          <w:color w:val="FFFFFF"/>
                        </w:rPr>
                        <w:t>U</w:t>
                      </w:r>
                      <w:r w:rsidRPr="00A308F0">
                        <w:rPr>
                          <w:rFonts w:hint="eastAsia"/>
                          <w:color w:val="FFFFFF"/>
                        </w:rPr>
                        <w:t>型环用木楔三方塞牢，严禁焊接）→立杆定位→转角处摆横向工字钢→摆入纵向扫地</w:t>
                      </w:r>
                    </w:p>
                  </w:txbxContent>
                </v:textbox>
              </v:shape>
            </w:pict>
          </mc:Fallback>
        </mc:AlternateContent>
      </w:r>
      <w:r>
        <w:rPr>
          <w:rFonts w:ascii="宋体" w:eastAsia="宋体" w:hAnsi="宋体" w:cs="宋体"/>
          <w:spacing w:val="-13"/>
          <w:sz w:val="36"/>
          <w:szCs w:val="36"/>
          <w:lang w:val="zh-CN"/>
        </w:rPr>
        <mc:AlternateContent>
          <mc:Choice Requires="wps">
            <w:drawing>
              <wp:anchor distT="0" distB="0" distL="114300" distR="114300" simplePos="0" relativeHeight="251726848" behindDoc="0" locked="0" layoutInCell="1" allowOverlap="1">
                <wp:simplePos x="0" y="0"/>
                <wp:positionH relativeFrom="column">
                  <wp:posOffset>5270500</wp:posOffset>
                </wp:positionH>
                <wp:positionV relativeFrom="paragraph">
                  <wp:posOffset>2451735</wp:posOffset>
                </wp:positionV>
                <wp:extent cx="127000" cy="127000"/>
                <wp:effectExtent l="0" t="0" r="6350" b="6350"/>
                <wp:wrapNone/>
                <wp:docPr id="233483571"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3A7B6B24">
                            <w:pPr>
                              <w:rPr>
                                <w:color w:val="FFFFFF"/>
                              </w:rPr>
                            </w:pPr>
                            <w:r w:rsidRPr="00A308F0">
                              <w:rPr>
                                <w:rFonts w:hint="eastAsia"/>
                                <w:color w:val="FFFFFF"/>
                              </w:rPr>
                              <w:t>方可拆除脚手架</w:t>
                            </w:r>
                            <w:r w:rsidRPr="00A308F0">
                              <w:rPr>
                                <w:rFonts w:hint="eastAsia"/>
                                <w:color w:val="FFFFFF"/>
                              </w:rPr>
                              <w:t>.</w:t>
                            </w:r>
                            <w:r w:rsidRPr="00A308F0">
                              <w:rPr>
                                <w:rFonts w:hint="eastAsia"/>
                                <w:color w:val="FFFFFF"/>
                              </w:rPr>
                              <w:t>料台和吊篮不可先拆除，应和脚手架同步拆除，以方便扣件及短钢管的拆运，并保持上下垂直运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193.05pt;margin-left:415pt;mso-wrap-distance-bottom:0;mso-wrap-distance-left:9pt;mso-wrap-distance-right:9pt;mso-wrap-distance-top:0;position:absolute;v-text-anchor:top;z-index:251725824" filled="f" fillcolor="this" stroked="f" strokeweight="0.5pt">
                <v:textbox>
                  <w:txbxContent>
                    <w:p w:rsidR="00A308F0" w:rsidRPr="00A308F0" w14:paraId="46223D61" w14:textId="3A7B6B24">
                      <w:pPr>
                        <w:rPr>
                          <w:color w:val="FFFFFF"/>
                        </w:rPr>
                      </w:pPr>
                      <w:r w:rsidRPr="00A308F0">
                        <w:rPr>
                          <w:rFonts w:hint="eastAsia"/>
                          <w:color w:val="FFFFFF"/>
                        </w:rPr>
                        <w:t>方可拆除脚手架</w:t>
                      </w:r>
                      <w:r w:rsidRPr="00A308F0">
                        <w:rPr>
                          <w:rFonts w:hint="eastAsia"/>
                          <w:color w:val="FFFFFF"/>
                        </w:rPr>
                        <w:t>.</w:t>
                      </w:r>
                      <w:r w:rsidRPr="00A308F0">
                        <w:rPr>
                          <w:rFonts w:hint="eastAsia"/>
                          <w:color w:val="FFFFFF"/>
                        </w:rPr>
                        <w:t>料台和吊篮不可先拆除，应和脚手架同步拆除，以方便扣件及短钢管的拆运，并保持上下垂直运</w:t>
                      </w:r>
                    </w:p>
                  </w:txbxContent>
                </v:textbox>
              </v:shape>
            </w:pict>
          </mc:Fallback>
        </mc:AlternateContent>
      </w:r>
      <w:r>
        <w:rPr>
          <w:rFonts w:ascii="宋体" w:eastAsia="宋体" w:hAnsi="宋体" w:cs="宋体"/>
          <w:spacing w:val="-13"/>
          <w:sz w:val="36"/>
          <w:szCs w:val="36"/>
          <w:lang w:val="zh-CN"/>
        </w:rPr>
        <mc:AlternateContent>
          <mc:Choice Requires="wps">
            <w:drawing>
              <wp:anchor distT="0" distB="0" distL="114300" distR="114300" simplePos="0" relativeHeight="251724800" behindDoc="0" locked="0" layoutInCell="1" allowOverlap="1">
                <wp:simplePos x="0" y="0"/>
                <wp:positionH relativeFrom="column">
                  <wp:posOffset>5270500</wp:posOffset>
                </wp:positionH>
                <wp:positionV relativeFrom="paragraph">
                  <wp:posOffset>546735</wp:posOffset>
                </wp:positionV>
                <wp:extent cx="127000" cy="127000"/>
                <wp:effectExtent l="0" t="0" r="6350" b="6350"/>
                <wp:wrapNone/>
                <wp:docPr id="1800600489"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54392EE8">
                            <w:pPr>
                              <w:rPr>
                                <w:color w:val="FFFFFF"/>
                              </w:rPr>
                            </w:pPr>
                            <w:r w:rsidRPr="00A308F0">
                              <w:rPr>
                                <w:rFonts w:hint="eastAsia"/>
                                <w:color w:val="FFFFFF"/>
                              </w:rPr>
                              <w:t>主要检查：连墙件是否松动，设置预埋连墙件钢管与楼面是否稳固，预埋间距及杆件固定应固定牢靠</w:t>
                            </w:r>
                            <w:r w:rsidRPr="00A308F0">
                              <w:rPr>
                                <w:rFonts w:hint="eastAsia"/>
                                <w:color w:val="FFFFFF"/>
                              </w:rPr>
                              <w:t>,</w:t>
                            </w:r>
                            <w:r w:rsidRPr="00A308F0">
                              <w:rPr>
                                <w:rFonts w:hint="eastAsia"/>
                                <w:color w:val="FFFFFF"/>
                              </w:rPr>
                              <w:t>严禁用钢筋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43.05pt;margin-left:415pt;mso-wrap-distance-bottom:0;mso-wrap-distance-left:9pt;mso-wrap-distance-right:9pt;mso-wrap-distance-top:0;position:absolute;v-text-anchor:top;z-index:251723776" filled="f" fillcolor="this" stroked="f" strokeweight="0.5pt">
                <v:textbox>
                  <w:txbxContent>
                    <w:p w:rsidR="00A308F0" w:rsidRPr="00A308F0" w14:paraId="00B5C81F" w14:textId="54392EE8">
                      <w:pPr>
                        <w:rPr>
                          <w:color w:val="FFFFFF"/>
                        </w:rPr>
                      </w:pPr>
                      <w:r w:rsidRPr="00A308F0">
                        <w:rPr>
                          <w:rFonts w:hint="eastAsia"/>
                          <w:color w:val="FFFFFF"/>
                        </w:rPr>
                        <w:t>主要检查：连墙件是否松动，设置预埋连墙件钢管与楼面是否稳固，预埋间距及杆件固定应固定牢靠</w:t>
                      </w:r>
                      <w:r w:rsidRPr="00A308F0">
                        <w:rPr>
                          <w:rFonts w:hint="eastAsia"/>
                          <w:color w:val="FFFFFF"/>
                        </w:rPr>
                        <w:t>,</w:t>
                      </w:r>
                      <w:r w:rsidRPr="00A308F0">
                        <w:rPr>
                          <w:rFonts w:hint="eastAsia"/>
                          <w:color w:val="FFFFFF"/>
                        </w:rPr>
                        <w:t>严禁用钢筋</w:t>
                      </w:r>
                    </w:p>
                  </w:txbxContent>
                </v:textbox>
              </v:shape>
            </w:pict>
          </mc:Fallback>
        </mc:AlternateContent>
      </w:r>
      <w:r>
        <w:rPr>
          <w:rFonts w:ascii="宋体" w:eastAsia="宋体" w:hAnsi="宋体" w:cs="宋体"/>
          <w:spacing w:val="-13"/>
          <w:sz w:val="36"/>
          <w:szCs w:val="36"/>
        </w:rPr>
        <w:t>清理。</w:t>
      </w:r>
    </w:p>
    <w:p w:rsidR="00C25AD5" w14:paraId="1A4DA1D1" w14:textId="77777777">
      <w:pPr>
        <w:spacing w:line="416" w:lineRule="auto"/>
      </w:pPr>
    </w:p>
    <w:p w:rsidR="00C25AD5" w14:paraId="2F457DD5" w14:textId="77777777">
      <w:pPr>
        <w:spacing w:before="117" w:line="237" w:lineRule="auto"/>
        <w:ind w:firstLine="563"/>
        <w:rPr>
          <w:rFonts w:ascii="宋体" w:eastAsia="宋体" w:hAnsi="宋体" w:cs="宋体"/>
          <w:sz w:val="36"/>
          <w:szCs w:val="36"/>
        </w:rPr>
      </w:pPr>
      <w:r>
        <w:rPr>
          <w:rFonts w:ascii="宋体" w:eastAsia="宋体" w:hAnsi="宋体" w:cs="宋体"/>
          <w:spacing w:val="-6"/>
          <w:sz w:val="36"/>
          <w:szCs w:val="36"/>
        </w:rPr>
        <w:t>2</w:t>
      </w:r>
      <w:r>
        <w:rPr>
          <w:rFonts w:ascii="宋体" w:eastAsia="宋体" w:hAnsi="宋体" w:cs="宋体"/>
          <w:spacing w:val="27"/>
          <w:sz w:val="36"/>
          <w:szCs w:val="36"/>
        </w:rPr>
        <w:t xml:space="preserve">  </w:t>
      </w:r>
      <w:r>
        <w:rPr>
          <w:rFonts w:ascii="宋体" w:eastAsia="宋体" w:hAnsi="宋体" w:cs="宋体"/>
          <w:spacing w:val="-6"/>
          <w:sz w:val="36"/>
          <w:szCs w:val="36"/>
        </w:rPr>
        <w:t>。</w:t>
      </w:r>
      <w:r>
        <w:rPr>
          <w:rFonts w:ascii="宋体" w:eastAsia="宋体" w:hAnsi="宋体" w:cs="宋体"/>
          <w:spacing w:val="-6"/>
          <w:sz w:val="36"/>
          <w:szCs w:val="36"/>
        </w:rPr>
        <w:t>13</w:t>
      </w:r>
      <w:r>
        <w:rPr>
          <w:rFonts w:ascii="宋体" w:eastAsia="宋体" w:hAnsi="宋体" w:cs="宋体"/>
          <w:spacing w:val="12"/>
          <w:sz w:val="36"/>
          <w:szCs w:val="36"/>
        </w:rPr>
        <w:t xml:space="preserve"> </w:t>
      </w:r>
      <w:r>
        <w:rPr>
          <w:rFonts w:ascii="宋体" w:eastAsia="宋体" w:hAnsi="宋体" w:cs="宋体"/>
          <w:spacing w:val="-6"/>
          <w:sz w:val="36"/>
          <w:szCs w:val="36"/>
        </w:rPr>
        <w:t>挡脚板和护身栏杆</w:t>
      </w:r>
    </w:p>
    <w:p w:rsidR="00C25AD5" w14:paraId="17F922FB" w14:textId="77777777">
      <w:pPr>
        <w:spacing w:line="422" w:lineRule="auto"/>
      </w:pPr>
    </w:p>
    <w:p w:rsidR="00C25AD5" w14:paraId="4BBFBF6A" w14:textId="77777777">
      <w:pPr>
        <w:spacing w:before="117" w:line="237" w:lineRule="auto"/>
        <w:ind w:firstLine="929"/>
        <w:rPr>
          <w:rFonts w:ascii="宋体" w:eastAsia="宋体" w:hAnsi="宋体" w:cs="宋体"/>
          <w:sz w:val="36"/>
          <w:szCs w:val="36"/>
        </w:rPr>
      </w:pPr>
      <w:r>
        <w:rPr>
          <w:rFonts w:ascii="宋体" w:eastAsia="宋体" w:hAnsi="宋体" w:cs="宋体"/>
          <w:spacing w:val="-11"/>
          <w:sz w:val="36"/>
          <w:szCs w:val="36"/>
        </w:rPr>
        <w:t>2.13.1</w:t>
      </w:r>
      <w:r>
        <w:rPr>
          <w:rFonts w:ascii="宋体" w:eastAsia="宋体" w:hAnsi="宋体" w:cs="宋体"/>
          <w:spacing w:val="127"/>
          <w:sz w:val="36"/>
          <w:szCs w:val="36"/>
        </w:rPr>
        <w:t xml:space="preserve"> </w:t>
      </w:r>
      <w:r>
        <w:rPr>
          <w:rFonts w:ascii="宋体" w:eastAsia="宋体" w:hAnsi="宋体" w:cs="宋体"/>
          <w:spacing w:val="-11"/>
          <w:sz w:val="36"/>
          <w:szCs w:val="36"/>
        </w:rPr>
        <w:t>挡脚板和护身栏杆均应搭设在外立杆的内侧；</w:t>
      </w:r>
    </w:p>
    <w:p w:rsidR="00C25AD5" w14:paraId="161F233F" w14:textId="77777777">
      <w:pPr>
        <w:spacing w:line="418" w:lineRule="auto"/>
      </w:pPr>
    </w:p>
    <w:p w:rsidR="00C25AD5" w14:paraId="4397E447" w14:textId="77777777">
      <w:pPr>
        <w:spacing w:before="117" w:line="235" w:lineRule="auto"/>
        <w:ind w:firstLine="929"/>
        <w:rPr>
          <w:rFonts w:ascii="宋体" w:eastAsia="宋体" w:hAnsi="宋体" w:cs="宋体"/>
          <w:sz w:val="36"/>
          <w:szCs w:val="36"/>
        </w:rPr>
      </w:pPr>
      <w:r>
        <w:rPr>
          <w:rFonts w:ascii="宋体" w:eastAsia="宋体" w:hAnsi="宋体" w:cs="宋体"/>
          <w:spacing w:val="-2"/>
          <w:sz w:val="36"/>
          <w:szCs w:val="36"/>
        </w:rPr>
        <w:t>2.13</w:t>
      </w:r>
      <w:r>
        <w:rPr>
          <w:rFonts w:ascii="宋体" w:eastAsia="宋体" w:hAnsi="宋体" w:cs="宋体"/>
          <w:spacing w:val="-35"/>
          <w:sz w:val="36"/>
          <w:szCs w:val="36"/>
        </w:rPr>
        <w:t xml:space="preserve"> </w:t>
      </w:r>
      <w:r>
        <w:rPr>
          <w:rFonts w:ascii="宋体" w:eastAsia="宋体" w:hAnsi="宋体" w:cs="宋体"/>
          <w:spacing w:val="-2"/>
          <w:sz w:val="36"/>
          <w:szCs w:val="36"/>
        </w:rPr>
        <w:t>。</w:t>
      </w:r>
      <w:r>
        <w:rPr>
          <w:rFonts w:ascii="宋体" w:eastAsia="宋体" w:hAnsi="宋体" w:cs="宋体"/>
          <w:spacing w:val="-2"/>
          <w:sz w:val="36"/>
          <w:szCs w:val="36"/>
        </w:rPr>
        <w:t>2</w:t>
      </w:r>
      <w:r>
        <w:rPr>
          <w:rFonts w:ascii="宋体" w:eastAsia="宋体" w:hAnsi="宋体" w:cs="宋体"/>
          <w:spacing w:val="-80"/>
          <w:sz w:val="36"/>
          <w:szCs w:val="36"/>
        </w:rPr>
        <w:t xml:space="preserve"> </w:t>
      </w:r>
      <w:r>
        <w:rPr>
          <w:rFonts w:ascii="宋体" w:eastAsia="宋体" w:hAnsi="宋体" w:cs="宋体"/>
          <w:spacing w:val="-2"/>
          <w:sz w:val="36"/>
          <w:szCs w:val="36"/>
        </w:rPr>
        <w:t>上栏杆上皮高度为</w:t>
      </w:r>
      <w:r>
        <w:rPr>
          <w:rFonts w:ascii="宋体" w:eastAsia="宋体" w:hAnsi="宋体" w:cs="宋体"/>
          <w:spacing w:val="-63"/>
          <w:sz w:val="36"/>
          <w:szCs w:val="36"/>
        </w:rPr>
        <w:t xml:space="preserve"> </w:t>
      </w:r>
      <w:r>
        <w:rPr>
          <w:rFonts w:ascii="宋体" w:eastAsia="宋体" w:hAnsi="宋体" w:cs="宋体"/>
          <w:spacing w:val="-2"/>
          <w:sz w:val="36"/>
          <w:szCs w:val="36"/>
        </w:rPr>
        <w:t>1</w:t>
      </w:r>
      <w:r>
        <w:rPr>
          <w:rFonts w:ascii="宋体" w:eastAsia="宋体" w:hAnsi="宋体" w:cs="宋体"/>
          <w:spacing w:val="-2"/>
          <w:sz w:val="36"/>
          <w:szCs w:val="36"/>
        </w:rPr>
        <w:t>。</w:t>
      </w:r>
      <w:r>
        <w:rPr>
          <w:rFonts w:ascii="宋体" w:eastAsia="宋体" w:hAnsi="宋体" w:cs="宋体"/>
          <w:spacing w:val="-2"/>
          <w:sz w:val="36"/>
          <w:szCs w:val="36"/>
        </w:rPr>
        <w:t>2m,</w:t>
      </w:r>
      <w:r>
        <w:rPr>
          <w:rFonts w:ascii="宋体" w:eastAsia="宋体" w:hAnsi="宋体" w:cs="宋体"/>
          <w:spacing w:val="-2"/>
          <w:sz w:val="36"/>
          <w:szCs w:val="36"/>
        </w:rPr>
        <w:t>挡脚板高度应不小于</w:t>
      </w:r>
      <w:r>
        <w:rPr>
          <w:rFonts w:ascii="宋体" w:eastAsia="宋体" w:hAnsi="宋体" w:cs="宋体"/>
          <w:spacing w:val="-62"/>
          <w:sz w:val="36"/>
          <w:szCs w:val="36"/>
        </w:rPr>
        <w:t xml:space="preserve"> </w:t>
      </w:r>
      <w:r>
        <w:rPr>
          <w:rFonts w:ascii="宋体" w:eastAsia="宋体" w:hAnsi="宋体" w:cs="宋体"/>
          <w:spacing w:val="-2"/>
          <w:sz w:val="36"/>
          <w:szCs w:val="36"/>
        </w:rPr>
        <w:t>180mm</w:t>
      </w:r>
      <w:r>
        <w:rPr>
          <w:rFonts w:ascii="宋体" w:eastAsia="宋体" w:hAnsi="宋体" w:cs="宋体"/>
          <w:spacing w:val="-2"/>
          <w:sz w:val="36"/>
          <w:szCs w:val="36"/>
        </w:rPr>
        <w:t>；</w:t>
      </w:r>
    </w:p>
    <w:p w:rsidR="00C25AD5" w14:paraId="351D6111" w14:textId="77777777">
      <w:pPr>
        <w:spacing w:line="423" w:lineRule="auto"/>
      </w:pPr>
    </w:p>
    <w:p w:rsidR="00C25AD5" w14:paraId="4321AAE2" w14:textId="77777777">
      <w:pPr>
        <w:spacing w:before="118" w:line="370" w:lineRule="auto"/>
        <w:ind w:left="211" w:right="1089" w:firstLine="718"/>
        <w:rPr>
          <w:rFonts w:ascii="宋体" w:eastAsia="宋体" w:hAnsi="宋体" w:cs="宋体"/>
          <w:sz w:val="36"/>
          <w:szCs w:val="36"/>
        </w:rPr>
      </w:pPr>
      <w:r>
        <w:rPr>
          <w:rFonts w:ascii="宋体" w:eastAsia="宋体" w:hAnsi="宋体" w:cs="宋体"/>
          <w:spacing w:val="-7"/>
          <w:sz w:val="36"/>
          <w:szCs w:val="36"/>
        </w:rPr>
        <w:t>2.13.3</w:t>
      </w:r>
      <w:r>
        <w:rPr>
          <w:rFonts w:ascii="宋体" w:eastAsia="宋体" w:hAnsi="宋体" w:cs="宋体"/>
          <w:spacing w:val="122"/>
          <w:sz w:val="36"/>
          <w:szCs w:val="36"/>
        </w:rPr>
        <w:t xml:space="preserve"> </w:t>
      </w:r>
      <w:r>
        <w:rPr>
          <w:rFonts w:ascii="宋体" w:eastAsia="宋体" w:hAnsi="宋体" w:cs="宋体"/>
          <w:spacing w:val="-7"/>
          <w:sz w:val="36"/>
          <w:szCs w:val="36"/>
        </w:rPr>
        <w:t>在铺脚手板的操作层上必须设</w:t>
      </w:r>
      <w:r>
        <w:rPr>
          <w:rFonts w:ascii="宋体" w:eastAsia="宋体" w:hAnsi="宋体" w:cs="宋体"/>
          <w:spacing w:val="-73"/>
          <w:sz w:val="36"/>
          <w:szCs w:val="36"/>
        </w:rPr>
        <w:t xml:space="preserve"> </w:t>
      </w:r>
      <w:r>
        <w:rPr>
          <w:rFonts w:ascii="宋体" w:eastAsia="宋体" w:hAnsi="宋体" w:cs="宋体"/>
          <w:spacing w:val="-7"/>
          <w:sz w:val="36"/>
          <w:szCs w:val="36"/>
        </w:rPr>
        <w:t>2</w:t>
      </w:r>
      <w:r>
        <w:rPr>
          <w:rFonts w:ascii="宋体" w:eastAsia="宋体" w:hAnsi="宋体" w:cs="宋体"/>
          <w:spacing w:val="-76"/>
          <w:sz w:val="36"/>
          <w:szCs w:val="36"/>
        </w:rPr>
        <w:t xml:space="preserve"> </w:t>
      </w:r>
      <w:r>
        <w:rPr>
          <w:rFonts w:ascii="宋体" w:eastAsia="宋体" w:hAnsi="宋体" w:cs="宋体"/>
          <w:spacing w:val="-7"/>
          <w:sz w:val="36"/>
          <w:szCs w:val="36"/>
        </w:rPr>
        <w:t>道护拦和挡脚板，上栏杆高度</w:t>
      </w:r>
      <w:r>
        <w:rPr>
          <w:rFonts w:ascii="宋体" w:eastAsia="宋体" w:hAnsi="宋体" w:cs="宋体"/>
          <w:spacing w:val="-59"/>
          <w:sz w:val="36"/>
          <w:szCs w:val="36"/>
        </w:rPr>
        <w:t xml:space="preserve"> </w:t>
      </w:r>
      <w:r>
        <w:rPr>
          <w:rFonts w:ascii="宋体" w:eastAsia="宋体" w:hAnsi="宋体" w:cs="宋体"/>
          <w:spacing w:val="-7"/>
          <w:sz w:val="36"/>
          <w:szCs w:val="36"/>
        </w:rPr>
        <w:t>1</w:t>
      </w:r>
      <w:r>
        <w:rPr>
          <w:rFonts w:ascii="宋体" w:eastAsia="宋体" w:hAnsi="宋体" w:cs="宋体"/>
          <w:spacing w:val="-7"/>
          <w:sz w:val="36"/>
          <w:szCs w:val="36"/>
        </w:rPr>
        <w:t>。</w:t>
      </w:r>
      <w:r>
        <w:rPr>
          <w:rFonts w:ascii="宋体" w:eastAsia="宋体" w:hAnsi="宋体" w:cs="宋体"/>
          <w:spacing w:val="-7"/>
          <w:sz w:val="36"/>
          <w:szCs w:val="36"/>
        </w:rPr>
        <w:t>2m.</w:t>
      </w:r>
      <w:r>
        <w:rPr>
          <w:rFonts w:ascii="宋体" w:eastAsia="宋体" w:hAnsi="宋体" w:cs="宋体"/>
          <w:spacing w:val="-7"/>
          <w:sz w:val="36"/>
          <w:szCs w:val="36"/>
        </w:rPr>
        <w:t>每</w:t>
      </w:r>
      <w:r>
        <w:rPr>
          <w:rFonts w:ascii="宋体" w:eastAsia="宋体" w:hAnsi="宋体" w:cs="宋体"/>
          <w:sz w:val="36"/>
          <w:szCs w:val="36"/>
        </w:rPr>
        <w:t xml:space="preserve"> </w:t>
      </w:r>
      <w:r>
        <w:rPr>
          <w:rFonts w:ascii="宋体" w:eastAsia="宋体" w:hAnsi="宋体" w:cs="宋体"/>
          <w:spacing w:val="-5"/>
          <w:sz w:val="36"/>
          <w:szCs w:val="36"/>
        </w:rPr>
        <w:t>步高度内设置两根护身栏杆。</w:t>
      </w:r>
    </w:p>
    <w:p w:rsidR="00C25AD5" w14:paraId="7DA5748B" w14:textId="77777777">
      <w:pPr>
        <w:spacing w:before="283" w:line="242" w:lineRule="auto"/>
        <w:ind w:firstLine="228"/>
        <w:rPr>
          <w:rFonts w:ascii="黑体" w:eastAsia="黑体" w:hAnsi="黑体" w:cs="黑体"/>
          <w:sz w:val="42"/>
          <w:szCs w:val="42"/>
        </w:rPr>
      </w:pPr>
      <w:r>
        <w:rPr>
          <w:rFonts w:ascii="黑体" w:eastAsia="黑体" w:hAnsi="黑体" w:cs="黑体"/>
          <w:spacing w:val="-3"/>
          <w:sz w:val="42"/>
          <w:szCs w:val="42"/>
        </w:rPr>
        <w:t>三、各部位参数</w:t>
      </w:r>
    </w:p>
    <w:p w:rsidR="00C25AD5" w14:paraId="4F74ED89" w14:textId="77777777">
      <w:pPr>
        <w:spacing w:line="272" w:lineRule="auto"/>
      </w:pPr>
    </w:p>
    <w:p w:rsidR="00C25AD5" w14:paraId="53C9701E" w14:textId="77777777">
      <w:pPr>
        <w:spacing w:line="273" w:lineRule="auto"/>
      </w:pPr>
    </w:p>
    <w:p w:rsidR="00C25AD5" w14:paraId="71DF1672" w14:textId="77777777">
      <w:pPr>
        <w:spacing w:before="118" w:line="237" w:lineRule="auto"/>
        <w:ind w:firstLine="206"/>
        <w:rPr>
          <w:rFonts w:ascii="宋体" w:eastAsia="宋体" w:hAnsi="宋体" w:cs="宋体"/>
          <w:sz w:val="36"/>
          <w:szCs w:val="36"/>
        </w:rPr>
      </w:pPr>
      <w:r>
        <w:rPr>
          <w:rFonts w:ascii="宋体" w:eastAsia="宋体" w:hAnsi="宋体" w:cs="宋体"/>
          <w:spacing w:val="-7"/>
          <w:sz w:val="36"/>
          <w:szCs w:val="36"/>
        </w:rPr>
        <w:t>3.1</w:t>
      </w:r>
      <w:r>
        <w:rPr>
          <w:rFonts w:ascii="宋体" w:eastAsia="宋体" w:hAnsi="宋体" w:cs="宋体"/>
          <w:spacing w:val="11"/>
          <w:sz w:val="36"/>
          <w:szCs w:val="36"/>
        </w:rPr>
        <w:t xml:space="preserve"> </w:t>
      </w:r>
      <w:r>
        <w:rPr>
          <w:rFonts w:ascii="宋体" w:eastAsia="宋体" w:hAnsi="宋体" w:cs="宋体"/>
          <w:spacing w:val="-7"/>
          <w:sz w:val="36"/>
          <w:szCs w:val="36"/>
        </w:rPr>
        <w:t>工程参数（普通部位）</w:t>
      </w:r>
    </w:p>
    <w:p w:rsidR="00C25AD5" w14:paraId="166D14AB" w14:textId="77777777">
      <w:pPr>
        <w:spacing w:line="323" w:lineRule="auto"/>
      </w:pPr>
    </w:p>
    <w:p w:rsidR="00C25AD5" w14:paraId="71BEA455" w14:textId="77777777">
      <w:pPr>
        <w:spacing w:line="12280" w:lineRule="exact"/>
        <w:textAlignment w:val="center"/>
      </w:pPr>
      <w:r>
        <w:pict>
          <v:group id="_x0000_i1061" style="width:722pt;height:614pt;mso-position-horizontal-relative:char;mso-position-vertical-relative:line" coordsize="14440,12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2" type="#_x0000_t75" style="width:14440;height:12280;position:absolute">
              <v:imagedata r:id="rId4" o:title="image1"/>
            </v:shape>
            <v:shape id="_x0000_s1063" type="#_x0000_t202" style="width:5204;height:11819;left:3836;position:absolute;top:88" filled="f" stroked="f">
              <v:textbox inset="0,0,0,0">
                <w:txbxContent>
                  <w:p w:rsidR="00C25AD5" w14:paraId="7506349A" w14:textId="77777777">
                    <w:pPr>
                      <w:spacing w:before="20" w:line="237" w:lineRule="auto"/>
                      <w:ind w:firstLine="2659"/>
                      <w:rPr>
                        <w:rFonts w:ascii="宋体" w:eastAsia="宋体" w:hAnsi="宋体" w:cs="宋体"/>
                        <w:sz w:val="36"/>
                        <w:szCs w:val="36"/>
                      </w:rPr>
                    </w:pPr>
                    <w:r>
                      <w:rPr>
                        <w:rFonts w:ascii="宋体" w:eastAsia="宋体" w:hAnsi="宋体" w:cs="宋体"/>
                        <w:spacing w:val="-1"/>
                        <w:sz w:val="36"/>
                        <w:szCs w:val="36"/>
                      </w:rPr>
                      <w:t>搭设参数</w:t>
                    </w:r>
                  </w:p>
                  <w:p w:rsidR="00C25AD5" w14:paraId="0A1CFAD9" w14:textId="77777777">
                    <w:pPr>
                      <w:spacing w:line="323" w:lineRule="auto"/>
                    </w:pPr>
                  </w:p>
                  <w:p w:rsidR="00C25AD5" w14:paraId="14D016E6" w14:textId="77777777">
                    <w:pPr>
                      <w:spacing w:before="117" w:line="202" w:lineRule="auto"/>
                      <w:ind w:firstLine="1071"/>
                      <w:rPr>
                        <w:rFonts w:ascii="宋体" w:eastAsia="宋体" w:hAnsi="宋体" w:cs="宋体"/>
                        <w:sz w:val="36"/>
                        <w:szCs w:val="36"/>
                      </w:rPr>
                    </w:pPr>
                    <w:r>
                      <w:rPr>
                        <w:rFonts w:ascii="宋体" w:eastAsia="宋体" w:hAnsi="宋体" w:cs="宋体"/>
                        <w:spacing w:val="10"/>
                        <w:sz w:val="36"/>
                        <w:szCs w:val="36"/>
                      </w:rPr>
                      <w:t>18</w:t>
                    </w:r>
                    <w:r>
                      <w:rPr>
                        <w:rFonts w:ascii="宋体" w:eastAsia="宋体" w:hAnsi="宋体" w:cs="宋体"/>
                        <w:spacing w:val="10"/>
                        <w:sz w:val="36"/>
                        <w:szCs w:val="36"/>
                      </w:rPr>
                      <w:t>。</w:t>
                    </w:r>
                    <w:r>
                      <w:rPr>
                        <w:rFonts w:ascii="宋体" w:eastAsia="宋体" w:hAnsi="宋体" w:cs="宋体"/>
                        <w:spacing w:val="10"/>
                        <w:sz w:val="36"/>
                        <w:szCs w:val="36"/>
                      </w:rPr>
                      <w:t>3m</w:t>
                    </w:r>
                  </w:p>
                  <w:p w:rsidR="00C25AD5" w14:paraId="0E0B34A6" w14:textId="77777777">
                    <w:pPr>
                      <w:spacing w:line="339" w:lineRule="auto"/>
                    </w:pPr>
                  </w:p>
                  <w:p w:rsidR="00C25AD5" w14:paraId="5EEF7588" w14:textId="77777777">
                    <w:pPr>
                      <w:spacing w:before="117" w:line="191" w:lineRule="auto"/>
                      <w:ind w:firstLine="1251"/>
                      <w:rPr>
                        <w:rFonts w:ascii="宋体" w:eastAsia="宋体" w:hAnsi="宋体" w:cs="宋体"/>
                        <w:sz w:val="36"/>
                        <w:szCs w:val="36"/>
                      </w:rPr>
                    </w:pPr>
                    <w:r>
                      <w:rPr>
                        <w:rFonts w:ascii="宋体" w:eastAsia="宋体" w:hAnsi="宋体" w:cs="宋体"/>
                        <w:spacing w:val="-8"/>
                        <w:sz w:val="36"/>
                        <w:szCs w:val="36"/>
                      </w:rPr>
                      <w:t>1.5m</w:t>
                    </w:r>
                  </w:p>
                  <w:p w:rsidR="00C25AD5" w14:paraId="237CC936" w14:textId="77777777">
                    <w:pPr>
                      <w:spacing w:line="310" w:lineRule="auto"/>
                    </w:pPr>
                  </w:p>
                  <w:p w:rsidR="00C25AD5" w14:paraId="053FD830" w14:textId="77777777">
                    <w:pPr>
                      <w:spacing w:before="117" w:line="540" w:lineRule="exact"/>
                      <w:ind w:firstLine="20"/>
                      <w:rPr>
                        <w:rFonts w:ascii="宋体" w:eastAsia="宋体" w:hAnsi="宋体" w:cs="宋体"/>
                        <w:sz w:val="36"/>
                        <w:szCs w:val="36"/>
                      </w:rPr>
                    </w:pPr>
                    <w:r>
                      <w:rPr>
                        <w:rFonts w:ascii="宋体" w:eastAsia="宋体" w:hAnsi="宋体" w:cs="宋体"/>
                        <w:spacing w:val="-12"/>
                        <w:position w:val="11"/>
                        <w:sz w:val="36"/>
                        <w:szCs w:val="36"/>
                      </w:rPr>
                      <w:t>竖向间距</w:t>
                    </w:r>
                    <w:r>
                      <w:rPr>
                        <w:rFonts w:ascii="宋体" w:eastAsia="宋体" w:hAnsi="宋体" w:cs="宋体"/>
                        <w:spacing w:val="-76"/>
                        <w:position w:val="11"/>
                        <w:sz w:val="36"/>
                        <w:szCs w:val="36"/>
                      </w:rPr>
                      <w:t xml:space="preserve"> </w:t>
                    </w:r>
                    <w:r>
                      <w:rPr>
                        <w:rFonts w:ascii="宋体" w:eastAsia="宋体" w:hAnsi="宋体" w:cs="宋体"/>
                        <w:spacing w:val="-12"/>
                        <w:position w:val="11"/>
                        <w:sz w:val="36"/>
                        <w:szCs w:val="36"/>
                      </w:rPr>
                      <w:t>2.8m,</w:t>
                    </w:r>
                    <w:r>
                      <w:rPr>
                        <w:rFonts w:ascii="宋体" w:eastAsia="宋体" w:hAnsi="宋体" w:cs="宋体"/>
                        <w:spacing w:val="-67"/>
                        <w:position w:val="11"/>
                        <w:sz w:val="36"/>
                        <w:szCs w:val="36"/>
                      </w:rPr>
                      <w:t xml:space="preserve"> </w:t>
                    </w:r>
                    <w:r>
                      <w:rPr>
                        <w:rFonts w:ascii="宋体" w:eastAsia="宋体" w:hAnsi="宋体" w:cs="宋体"/>
                        <w:spacing w:val="-12"/>
                        <w:position w:val="11"/>
                        <w:sz w:val="36"/>
                        <w:szCs w:val="36"/>
                      </w:rPr>
                      <w:t>水平</w:t>
                    </w:r>
                  </w:p>
                  <w:p w:rsidR="00C25AD5" w14:paraId="7D556C6C" w14:textId="77777777">
                    <w:pPr>
                      <w:spacing w:before="1"/>
                      <w:ind w:firstLine="1034"/>
                      <w:rPr>
                        <w:rFonts w:ascii="宋体" w:eastAsia="宋体" w:hAnsi="宋体" w:cs="宋体"/>
                        <w:sz w:val="36"/>
                        <w:szCs w:val="36"/>
                      </w:rPr>
                    </w:pPr>
                    <w:r>
                      <w:rPr>
                        <w:rFonts w:ascii="宋体" w:eastAsia="宋体" w:hAnsi="宋体" w:cs="宋体"/>
                        <w:spacing w:val="8"/>
                        <w:sz w:val="36"/>
                        <w:szCs w:val="36"/>
                      </w:rPr>
                      <w:t>间距</w:t>
                    </w:r>
                    <w:r>
                      <w:rPr>
                        <w:rFonts w:ascii="宋体" w:eastAsia="宋体" w:hAnsi="宋体" w:cs="宋体"/>
                        <w:spacing w:val="-77"/>
                        <w:sz w:val="36"/>
                        <w:szCs w:val="36"/>
                      </w:rPr>
                      <w:t xml:space="preserve"> </w:t>
                    </w:r>
                    <w:r>
                      <w:rPr>
                        <w:rFonts w:ascii="宋体" w:eastAsia="宋体" w:hAnsi="宋体" w:cs="宋体"/>
                        <w:spacing w:val="8"/>
                        <w:sz w:val="36"/>
                        <w:szCs w:val="36"/>
                      </w:rPr>
                      <w:t>3m</w:t>
                    </w:r>
                  </w:p>
                  <w:p w:rsidR="00C25AD5" w14:paraId="512D53E9" w14:textId="77777777">
                    <w:pPr>
                      <w:spacing w:line="266" w:lineRule="auto"/>
                    </w:pPr>
                  </w:p>
                  <w:p w:rsidR="00C25AD5" w14:paraId="52F8E20B" w14:textId="77777777">
                    <w:pPr>
                      <w:spacing w:before="118" w:line="237" w:lineRule="auto"/>
                      <w:ind w:firstLine="668"/>
                      <w:rPr>
                        <w:rFonts w:ascii="宋体" w:eastAsia="宋体" w:hAnsi="宋体" w:cs="宋体"/>
                        <w:sz w:val="36"/>
                        <w:szCs w:val="36"/>
                      </w:rPr>
                    </w:pPr>
                    <w:r>
                      <w:rPr>
                        <w:rFonts w:ascii="宋体" w:eastAsia="宋体" w:hAnsi="宋体" w:cs="宋体"/>
                        <w:spacing w:val="-6"/>
                        <w:sz w:val="36"/>
                        <w:szCs w:val="36"/>
                      </w:rPr>
                      <w:t>16</w:t>
                    </w:r>
                    <w:r>
                      <w:rPr>
                        <w:rFonts w:ascii="宋体" w:eastAsia="宋体" w:hAnsi="宋体" w:cs="宋体"/>
                        <w:spacing w:val="-78"/>
                        <w:sz w:val="36"/>
                        <w:szCs w:val="36"/>
                      </w:rPr>
                      <w:t xml:space="preserve"> </w:t>
                    </w:r>
                    <w:r>
                      <w:rPr>
                        <w:rFonts w:ascii="宋体" w:eastAsia="宋体" w:hAnsi="宋体" w:cs="宋体"/>
                        <w:spacing w:val="-6"/>
                        <w:sz w:val="36"/>
                        <w:szCs w:val="36"/>
                      </w:rPr>
                      <w:t>号工字钢</w:t>
                    </w:r>
                  </w:p>
                  <w:p w:rsidR="00C25AD5" w14:paraId="31049604" w14:textId="77777777">
                    <w:pPr>
                      <w:spacing w:line="323" w:lineRule="auto"/>
                    </w:pPr>
                  </w:p>
                  <w:p w:rsidR="00C25AD5" w14:paraId="17FBDF03" w14:textId="77777777">
                    <w:pPr>
                      <w:spacing w:before="117" w:line="202" w:lineRule="auto"/>
                      <w:ind w:firstLine="1161"/>
                      <w:rPr>
                        <w:rFonts w:ascii="宋体" w:eastAsia="宋体" w:hAnsi="宋体" w:cs="宋体"/>
                        <w:sz w:val="36"/>
                        <w:szCs w:val="36"/>
                      </w:rPr>
                    </w:pPr>
                    <w:r>
                      <w:rPr>
                        <w:rFonts w:ascii="宋体" w:eastAsia="宋体" w:hAnsi="宋体" w:cs="宋体"/>
                        <w:spacing w:val="12"/>
                        <w:sz w:val="36"/>
                        <w:szCs w:val="36"/>
                      </w:rPr>
                      <w:t>1</w:t>
                    </w:r>
                    <w:r>
                      <w:rPr>
                        <w:rFonts w:ascii="宋体" w:eastAsia="宋体" w:hAnsi="宋体" w:cs="宋体"/>
                        <w:spacing w:val="12"/>
                        <w:sz w:val="36"/>
                        <w:szCs w:val="36"/>
                      </w:rPr>
                      <w:t>。</w:t>
                    </w:r>
                    <w:r>
                      <w:rPr>
                        <w:rFonts w:ascii="宋体" w:eastAsia="宋体" w:hAnsi="宋体" w:cs="宋体"/>
                        <w:spacing w:val="12"/>
                        <w:sz w:val="36"/>
                        <w:szCs w:val="36"/>
                      </w:rPr>
                      <w:t>8m</w:t>
                    </w:r>
                  </w:p>
                  <w:p w:rsidR="00C25AD5" w14:paraId="34A73B79" w14:textId="77777777">
                    <w:pPr>
                      <w:spacing w:line="288" w:lineRule="auto"/>
                    </w:pPr>
                  </w:p>
                  <w:p w:rsidR="00C25AD5" w14:paraId="0EA17271" w14:textId="77777777">
                    <w:pPr>
                      <w:spacing w:before="118" w:line="237" w:lineRule="auto"/>
                      <w:ind w:firstLine="152"/>
                      <w:rPr>
                        <w:rFonts w:ascii="宋体" w:eastAsia="宋体" w:hAnsi="宋体" w:cs="宋体"/>
                        <w:sz w:val="36"/>
                        <w:szCs w:val="36"/>
                      </w:rPr>
                    </w:pPr>
                    <w:r>
                      <w:rPr>
                        <w:rFonts w:ascii="宋体" w:eastAsia="宋体" w:hAnsi="宋体" w:cs="宋体"/>
                        <w:spacing w:val="5"/>
                        <w:sz w:val="36"/>
                        <w:szCs w:val="36"/>
                      </w:rPr>
                      <w:t>采用</w:t>
                    </w:r>
                    <w:r>
                      <w:rPr>
                        <w:rFonts w:ascii="宋体" w:eastAsia="宋体" w:hAnsi="宋体" w:cs="宋体"/>
                        <w:spacing w:val="-57"/>
                        <w:sz w:val="36"/>
                        <w:szCs w:val="36"/>
                      </w:rPr>
                      <w:t xml:space="preserve"> </w:t>
                    </w:r>
                    <w:r>
                      <w:rPr>
                        <w:rFonts w:ascii="宋体" w:eastAsia="宋体" w:hAnsi="宋体" w:cs="宋体"/>
                        <w:spacing w:val="5"/>
                        <w:sz w:val="36"/>
                        <w:szCs w:val="36"/>
                      </w:rPr>
                      <w:t>14mm</w:t>
                    </w:r>
                    <w:r>
                      <w:rPr>
                        <w:rFonts w:ascii="宋体" w:eastAsia="宋体" w:hAnsi="宋体" w:cs="宋体"/>
                        <w:spacing w:val="5"/>
                        <w:sz w:val="36"/>
                        <w:szCs w:val="36"/>
                      </w:rPr>
                      <w:t>钢丝绳</w:t>
                    </w:r>
                    <w:r>
                      <w:rPr>
                        <w:rFonts w:ascii="宋体" w:eastAsia="宋体" w:hAnsi="宋体" w:cs="宋体"/>
                        <w:spacing w:val="5"/>
                        <w:sz w:val="36"/>
                        <w:szCs w:val="36"/>
                      </w:rPr>
                      <w:t>!</w:t>
                    </w:r>
                  </w:p>
                  <w:p w:rsidR="00C25AD5" w14:paraId="62B01897" w14:textId="77777777">
                    <w:pPr>
                      <w:spacing w:line="273" w:lineRule="auto"/>
                    </w:pPr>
                  </w:p>
                  <w:p w:rsidR="00C25AD5" w14:paraId="18AC33E5" w14:textId="77777777">
                    <w:pPr>
                      <w:spacing w:before="117" w:line="237" w:lineRule="auto"/>
                      <w:ind w:firstLine="1491"/>
                      <w:rPr>
                        <w:rFonts w:ascii="宋体" w:eastAsia="宋体" w:hAnsi="宋体" w:cs="宋体"/>
                        <w:sz w:val="36"/>
                        <w:szCs w:val="36"/>
                      </w:rPr>
                    </w:pPr>
                    <w:r>
                      <w:rPr>
                        <w:rFonts w:ascii="宋体" w:eastAsia="宋体" w:hAnsi="宋体" w:cs="宋体"/>
                        <w:spacing w:val="-8"/>
                        <w:sz w:val="36"/>
                        <w:szCs w:val="36"/>
                      </w:rPr>
                      <w:t>荷载参数（荷载标准值</w:t>
                    </w:r>
                    <w:r>
                      <w:rPr>
                        <w:rFonts w:ascii="宋体" w:eastAsia="宋体" w:hAnsi="宋体" w:cs="宋体"/>
                        <w:spacing w:val="-8"/>
                        <w:sz w:val="36"/>
                        <w:szCs w:val="36"/>
                      </w:rPr>
                      <w:t>)</w:t>
                    </w:r>
                  </w:p>
                  <w:p w:rsidR="00C25AD5" w14:paraId="214FA645" w14:textId="77777777">
                    <w:pPr>
                      <w:spacing w:line="323" w:lineRule="auto"/>
                    </w:pPr>
                  </w:p>
                  <w:p w:rsidR="00C25AD5" w14:paraId="07AA62E3" w14:textId="77777777">
                    <w:pPr>
                      <w:spacing w:before="118" w:line="176" w:lineRule="auto"/>
                      <w:ind w:firstLine="2174"/>
                      <w:rPr>
                        <w:rFonts w:ascii="宋体" w:eastAsia="宋体" w:hAnsi="宋体" w:cs="宋体"/>
                        <w:sz w:val="36"/>
                        <w:szCs w:val="36"/>
                      </w:rPr>
                    </w:pPr>
                    <w:r>
                      <w:rPr>
                        <w:rFonts w:ascii="宋体" w:eastAsia="宋体" w:hAnsi="宋体" w:cs="宋体"/>
                        <w:spacing w:val="-5"/>
                        <w:sz w:val="36"/>
                        <w:szCs w:val="36"/>
                      </w:rPr>
                      <w:t>0.166kN/m</w:t>
                    </w:r>
                  </w:p>
                  <w:p w:rsidR="00C25AD5" w14:paraId="2EA04C53" w14:textId="77777777">
                    <w:pPr>
                      <w:spacing w:line="338" w:lineRule="auto"/>
                    </w:pPr>
                  </w:p>
                  <w:p w:rsidR="00C25AD5" w14:paraId="569CC5EC" w14:textId="77777777">
                    <w:pPr>
                      <w:spacing w:before="118" w:line="536" w:lineRule="exact"/>
                      <w:ind w:firstLine="1742"/>
                      <w:rPr>
                        <w:rFonts w:ascii="宋体" w:eastAsia="宋体" w:hAnsi="宋体" w:cs="宋体"/>
                        <w:sz w:val="36"/>
                        <w:szCs w:val="36"/>
                      </w:rPr>
                    </w:pPr>
                    <w:r>
                      <w:rPr>
                        <w:rFonts w:ascii="宋体" w:eastAsia="宋体" w:hAnsi="宋体" w:cs="宋体"/>
                        <w:spacing w:val="-10"/>
                        <w:position w:val="11"/>
                        <w:sz w:val="36"/>
                        <w:szCs w:val="36"/>
                      </w:rPr>
                      <w:t>冲压钢脚手板</w:t>
                    </w:r>
                    <w:r>
                      <w:rPr>
                        <w:rFonts w:ascii="宋体" w:eastAsia="宋体" w:hAnsi="宋体" w:cs="宋体"/>
                        <w:spacing w:val="-10"/>
                        <w:position w:val="11"/>
                        <w:sz w:val="36"/>
                        <w:szCs w:val="36"/>
                      </w:rPr>
                      <w:t>,1</w:t>
                    </w:r>
                  </w:p>
                  <w:p w:rsidR="00C25AD5" w14:paraId="5761CA4C" w14:textId="77777777">
                    <w:pPr>
                      <w:spacing w:before="1" w:line="237" w:lineRule="auto"/>
                      <w:ind w:firstLine="2800"/>
                      <w:rPr>
                        <w:rFonts w:ascii="宋体" w:eastAsia="宋体" w:hAnsi="宋体" w:cs="宋体"/>
                        <w:sz w:val="36"/>
                        <w:szCs w:val="36"/>
                      </w:rPr>
                    </w:pPr>
                    <w:r>
                      <w:rPr>
                        <w:rFonts w:ascii="宋体" w:eastAsia="宋体" w:hAnsi="宋体" w:cs="宋体"/>
                        <w:sz w:val="36"/>
                        <w:szCs w:val="36"/>
                      </w:rPr>
                      <w:t>层</w:t>
                    </w:r>
                  </w:p>
                  <w:p w:rsidR="00C25AD5" w14:paraId="5D9A9E19" w14:textId="77777777">
                    <w:pPr>
                      <w:spacing w:line="270" w:lineRule="auto"/>
                    </w:pPr>
                  </w:p>
                  <w:p w:rsidR="00C25AD5" w14:paraId="0FB012C8" w14:textId="77777777">
                    <w:pPr>
                      <w:spacing w:before="118" w:line="237" w:lineRule="auto"/>
                      <w:ind w:firstLine="2263"/>
                      <w:rPr>
                        <w:rFonts w:ascii="宋体" w:eastAsia="宋体" w:hAnsi="宋体" w:cs="宋体"/>
                        <w:sz w:val="36"/>
                        <w:szCs w:val="36"/>
                      </w:rPr>
                    </w:pPr>
                    <w:r>
                      <w:rPr>
                        <w:rFonts w:ascii="宋体" w:eastAsia="宋体" w:hAnsi="宋体" w:cs="宋体"/>
                        <w:spacing w:val="-2"/>
                        <w:sz w:val="36"/>
                        <w:szCs w:val="36"/>
                      </w:rPr>
                      <w:t>木脚手板</w:t>
                    </w:r>
                  </w:p>
                  <w:p w:rsidR="00C25AD5" w14:paraId="70CD3322" w14:textId="77777777">
                    <w:pPr>
                      <w:spacing w:line="325" w:lineRule="auto"/>
                    </w:pPr>
                  </w:p>
                  <w:p w:rsidR="00C25AD5" w14:paraId="0B2F8D33" w14:textId="77777777">
                    <w:pPr>
                      <w:spacing w:before="118" w:line="175" w:lineRule="auto"/>
                      <w:ind w:firstLine="2491"/>
                      <w:rPr>
                        <w:rFonts w:ascii="宋体" w:eastAsia="宋体" w:hAnsi="宋体" w:cs="宋体"/>
                        <w:sz w:val="18"/>
                        <w:szCs w:val="18"/>
                      </w:rPr>
                    </w:pPr>
                    <w:r>
                      <w:rPr>
                        <w:rFonts w:ascii="宋体" w:eastAsia="宋体" w:hAnsi="宋体" w:cs="宋体"/>
                        <w:spacing w:val="7"/>
                        <w:sz w:val="36"/>
                        <w:szCs w:val="36"/>
                      </w:rPr>
                      <w:t>3kN/m</w:t>
                    </w:r>
                    <w:r>
                      <w:rPr>
                        <w:rFonts w:ascii="宋体" w:eastAsia="宋体" w:hAnsi="宋体" w:cs="宋体"/>
                        <w:spacing w:val="7"/>
                        <w:position w:val="2"/>
                        <w:sz w:val="18"/>
                        <w:szCs w:val="18"/>
                      </w:rPr>
                      <w:t>2</w:t>
                    </w:r>
                  </w:p>
                  <w:p w:rsidR="00C25AD5" w14:paraId="3A489C18" w14:textId="77777777">
                    <w:pPr>
                      <w:spacing w:line="339" w:lineRule="auto"/>
                    </w:pPr>
                  </w:p>
                  <w:p w:rsidR="00C25AD5" w14:paraId="0E9911E6" w14:textId="77777777">
                    <w:pPr>
                      <w:spacing w:before="117" w:line="237" w:lineRule="auto"/>
                      <w:ind w:firstLine="2082"/>
                      <w:rPr>
                        <w:rFonts w:ascii="宋体" w:eastAsia="宋体" w:hAnsi="宋体" w:cs="宋体"/>
                        <w:sz w:val="36"/>
                        <w:szCs w:val="36"/>
                      </w:rPr>
                    </w:pPr>
                    <w:r>
                      <w:rPr>
                        <w:rFonts w:ascii="宋体" w:eastAsia="宋体" w:hAnsi="宋体" w:cs="宋体"/>
                        <w:spacing w:val="-1"/>
                        <w:sz w:val="36"/>
                        <w:szCs w:val="36"/>
                      </w:rPr>
                      <w:t>河南郑州市</w:t>
                    </w:r>
                  </w:p>
                </w:txbxContent>
              </v:textbox>
            </v:shape>
            <v:shape id="_x0000_s1064" type="#_x0000_t202" style="width:3272;height:502;left:7389;position:absolute;top:4894" filled="f" stroked="f">
              <v:textbox inset="0,0,0,0">
                <w:txbxContent>
                  <w:p w:rsidR="00C25AD5" w14:paraId="22D236A2" w14:textId="77777777">
                    <w:pPr>
                      <w:spacing w:before="19" w:line="237" w:lineRule="auto"/>
                      <w:ind w:firstLine="20"/>
                      <w:rPr>
                        <w:rFonts w:ascii="宋体" w:eastAsia="宋体" w:hAnsi="宋体" w:cs="宋体"/>
                        <w:sz w:val="36"/>
                        <w:szCs w:val="36"/>
                      </w:rPr>
                    </w:pPr>
                    <w:r>
                      <w:rPr>
                        <w:rFonts w:ascii="宋体" w:eastAsia="宋体" w:hAnsi="宋体" w:cs="宋体"/>
                        <w:spacing w:val="-1"/>
                        <w:sz w:val="36"/>
                        <w:szCs w:val="36"/>
                      </w:rPr>
                      <w:t>钢梁与楼板锚固钢筋</w:t>
                    </w:r>
                  </w:p>
                </w:txbxContent>
              </v:textbox>
            </v:shape>
            <v:shape id="_x0000_s1065" type="#_x0000_t202" style="width:2915;height:502;left:2128;position:absolute;top:7455" filled="f" stroked="f">
              <v:textbox inset="0,0,0,0">
                <w:txbxContent>
                  <w:p w:rsidR="00C25AD5" w14:paraId="47D39D15" w14:textId="77777777">
                    <w:pPr>
                      <w:spacing w:before="20" w:line="237" w:lineRule="auto"/>
                      <w:ind w:firstLine="20"/>
                      <w:rPr>
                        <w:rFonts w:ascii="宋体" w:eastAsia="宋体" w:hAnsi="宋体" w:cs="宋体"/>
                        <w:sz w:val="36"/>
                        <w:szCs w:val="36"/>
                      </w:rPr>
                    </w:pPr>
                    <w:r>
                      <w:rPr>
                        <w:rFonts w:ascii="宋体" w:eastAsia="宋体" w:hAnsi="宋体" w:cs="宋体"/>
                        <w:spacing w:val="-1"/>
                        <w:sz w:val="36"/>
                        <w:szCs w:val="36"/>
                      </w:rPr>
                      <w:t>立杆承受结构自重</w:t>
                    </w:r>
                  </w:p>
                </w:txbxContent>
              </v:textbox>
            </v:shape>
            <v:shape id="_x0000_s1066" type="#_x0000_t202" style="width:2558;height:502;left:2305;position:absolute;top:10552" filled="f" stroked="f">
              <v:textbox inset="0,0,0,0">
                <w:txbxContent>
                  <w:p w:rsidR="00C25AD5" w14:paraId="153919DA" w14:textId="77777777">
                    <w:pPr>
                      <w:spacing w:before="19" w:line="237" w:lineRule="auto"/>
                      <w:ind w:firstLine="20"/>
                      <w:rPr>
                        <w:rFonts w:ascii="宋体" w:eastAsia="宋体" w:hAnsi="宋体" w:cs="宋体"/>
                        <w:sz w:val="36"/>
                        <w:szCs w:val="36"/>
                      </w:rPr>
                    </w:pPr>
                    <w:r>
                      <w:rPr>
                        <w:rFonts w:ascii="宋体" w:eastAsia="宋体" w:hAnsi="宋体" w:cs="宋体"/>
                        <w:spacing w:val="-1"/>
                        <w:sz w:val="36"/>
                        <w:szCs w:val="36"/>
                      </w:rPr>
                      <w:t>施工均布活荷载</w:t>
                    </w:r>
                  </w:p>
                </w:txbxContent>
              </v:textbox>
            </v:shape>
            <v:shape id="_x0000_s1067" type="#_x0000_t202" style="width:2196;height:502;left:729;position:absolute;top:4041" filled="f" stroked="f">
              <v:textbox inset="0,0,0,0">
                <w:txbxContent>
                  <w:p w:rsidR="00C25AD5" w14:paraId="301B90EF" w14:textId="77777777">
                    <w:pPr>
                      <w:spacing w:before="20" w:line="237" w:lineRule="auto"/>
                      <w:ind w:firstLine="20"/>
                      <w:rPr>
                        <w:rFonts w:ascii="宋体" w:eastAsia="宋体" w:hAnsi="宋体" w:cs="宋体"/>
                        <w:sz w:val="36"/>
                        <w:szCs w:val="36"/>
                      </w:rPr>
                    </w:pPr>
                    <w:r>
                      <w:rPr>
                        <w:rFonts w:ascii="宋体" w:eastAsia="宋体" w:hAnsi="宋体" w:cs="宋体"/>
                        <w:spacing w:val="-1"/>
                        <w:sz w:val="36"/>
                        <w:szCs w:val="36"/>
                      </w:rPr>
                      <w:t>悬挑水平钢梁</w:t>
                    </w:r>
                  </w:p>
                </w:txbxContent>
              </v:textbox>
            </v:shape>
            <v:shape id="_x0000_s1068" type="#_x0000_t202" style="width:2191;height:502;left:735;position:absolute;top:4894" filled="f" stroked="f">
              <v:textbox inset="0,0,0,0">
                <w:txbxContent>
                  <w:p w:rsidR="00C25AD5" w14:paraId="3F415444" w14:textId="77777777">
                    <w:pPr>
                      <w:spacing w:before="20" w:line="237" w:lineRule="auto"/>
                      <w:ind w:firstLine="20"/>
                      <w:rPr>
                        <w:rFonts w:ascii="宋体" w:eastAsia="宋体" w:hAnsi="宋体" w:cs="宋体"/>
                        <w:sz w:val="36"/>
                        <w:szCs w:val="36"/>
                      </w:rPr>
                    </w:pPr>
                    <w:r>
                      <w:rPr>
                        <w:rFonts w:ascii="宋体" w:eastAsia="宋体" w:hAnsi="宋体" w:cs="宋体"/>
                        <w:spacing w:val="-2"/>
                        <w:sz w:val="36"/>
                        <w:szCs w:val="36"/>
                      </w:rPr>
                      <w:t>钢梁锚固长度</w:t>
                    </w:r>
                  </w:p>
                </w:txbxContent>
              </v:textbox>
            </v:shape>
            <v:shape id="_x0000_s1069" type="#_x0000_t202" style="width:2191;height:502;left:7929;position:absolute;top:4041" filled="f" stroked="f">
              <v:textbox inset="0,0,0,0">
                <w:txbxContent>
                  <w:p w:rsidR="00C25AD5" w14:paraId="6C9F1AF2" w14:textId="77777777">
                    <w:pPr>
                      <w:spacing w:before="20" w:line="237" w:lineRule="auto"/>
                      <w:ind w:firstLine="20"/>
                      <w:rPr>
                        <w:rFonts w:ascii="宋体" w:eastAsia="宋体" w:hAnsi="宋体" w:cs="宋体"/>
                        <w:sz w:val="36"/>
                        <w:szCs w:val="36"/>
                      </w:rPr>
                    </w:pPr>
                    <w:r>
                      <w:rPr>
                        <w:rFonts w:ascii="宋体" w:eastAsia="宋体" w:hAnsi="宋体" w:cs="宋体"/>
                        <w:spacing w:val="-2"/>
                        <w:sz w:val="36"/>
                        <w:szCs w:val="36"/>
                      </w:rPr>
                      <w:t>钢梁外挑长度</w:t>
                    </w:r>
                  </w:p>
                </w:txbxContent>
              </v:textbox>
            </v:shape>
            <v:shape id="_x0000_s1070" type="#_x0000_t202" style="width:2161;height:502;left:8668;position:absolute;top:10552" filled="f" stroked="f">
              <v:textbox inset="0,0,0,0">
                <w:txbxContent>
                  <w:p w:rsidR="00C25AD5" w14:paraId="6E9D0C21" w14:textId="77777777">
                    <w:pPr>
                      <w:spacing w:before="20" w:line="237" w:lineRule="auto"/>
                      <w:ind w:firstLine="20"/>
                      <w:rPr>
                        <w:rFonts w:ascii="宋体" w:eastAsia="宋体" w:hAnsi="宋体" w:cs="宋体"/>
                        <w:sz w:val="36"/>
                        <w:szCs w:val="36"/>
                      </w:rPr>
                    </w:pPr>
                    <w:r>
                      <w:rPr>
                        <w:rFonts w:ascii="宋体" w:eastAsia="宋体" w:hAnsi="宋体" w:cs="宋体"/>
                        <w:spacing w:val="-6"/>
                        <w:sz w:val="36"/>
                        <w:szCs w:val="36"/>
                      </w:rPr>
                      <w:t>同时施工层数</w:t>
                    </w:r>
                  </w:p>
                </w:txbxContent>
              </v:textbox>
            </v:shape>
            <v:shape id="_x0000_s1071" type="#_x0000_t202" style="width:1838;height:502;left:2664;position:absolute;top:9698" filled="f" stroked="f">
              <v:textbox inset="0,0,0,0">
                <w:txbxContent>
                  <w:p w:rsidR="00C25AD5" w14:paraId="57BE35FF" w14:textId="77777777">
                    <w:pPr>
                      <w:spacing w:before="19" w:line="237" w:lineRule="auto"/>
                      <w:ind w:firstLine="20"/>
                      <w:rPr>
                        <w:rFonts w:ascii="宋体" w:eastAsia="宋体" w:hAnsi="宋体" w:cs="宋体"/>
                        <w:sz w:val="36"/>
                        <w:szCs w:val="36"/>
                      </w:rPr>
                    </w:pPr>
                    <w:r>
                      <w:rPr>
                        <w:rFonts w:ascii="宋体" w:eastAsia="宋体" w:hAnsi="宋体" w:cs="宋体"/>
                        <w:spacing w:val="-1"/>
                        <w:sz w:val="36"/>
                        <w:szCs w:val="36"/>
                      </w:rPr>
                      <w:t>栏杆挡脚板</w:t>
                    </w:r>
                  </w:p>
                </w:txbxContent>
              </v:textbox>
            </v:shape>
            <v:shape id="_x0000_s1072" type="#_x0000_t202" style="width:1836;height:502;left:2667;position:absolute;top:8578" filled="f" stroked="f">
              <v:textbox inset="0,0,0,0">
                <w:txbxContent>
                  <w:p w:rsidR="00C25AD5" w14:paraId="6D25AB42" w14:textId="77777777">
                    <w:pPr>
                      <w:spacing w:before="19" w:line="237" w:lineRule="auto"/>
                      <w:ind w:firstLine="20"/>
                      <w:rPr>
                        <w:rFonts w:ascii="宋体" w:eastAsia="宋体" w:hAnsi="宋体" w:cs="宋体"/>
                        <w:sz w:val="36"/>
                        <w:szCs w:val="36"/>
                      </w:rPr>
                    </w:pPr>
                    <w:r>
                      <w:rPr>
                        <w:rFonts w:ascii="宋体" w:eastAsia="宋体" w:hAnsi="宋体" w:cs="宋体"/>
                        <w:spacing w:val="-1"/>
                        <w:sz w:val="36"/>
                        <w:szCs w:val="36"/>
                      </w:rPr>
                      <w:t>脚手板类型</w:t>
                    </w:r>
                  </w:p>
                </w:txbxContent>
              </v:textbox>
            </v:shape>
            <v:shape id="_x0000_s1073" type="#_x0000_t202" style="width:1836;height:502;left:8104;position:absolute;top:941" filled="f" stroked="f">
              <v:textbox inset="0,0,0,0">
                <w:txbxContent>
                  <w:p w:rsidR="00C25AD5" w14:paraId="6C5FCC4A" w14:textId="77777777">
                    <w:pPr>
                      <w:spacing w:before="20" w:line="237" w:lineRule="auto"/>
                      <w:ind w:firstLine="20"/>
                      <w:rPr>
                        <w:rFonts w:ascii="宋体" w:eastAsia="宋体" w:hAnsi="宋体" w:cs="宋体"/>
                        <w:sz w:val="36"/>
                        <w:szCs w:val="36"/>
                      </w:rPr>
                    </w:pPr>
                    <w:r>
                      <w:rPr>
                        <w:rFonts w:ascii="宋体" w:eastAsia="宋体" w:hAnsi="宋体" w:cs="宋体"/>
                        <w:spacing w:val="-1"/>
                        <w:sz w:val="36"/>
                        <w:szCs w:val="36"/>
                      </w:rPr>
                      <w:t>水平杆步距</w:t>
                    </w:r>
                  </w:p>
                </w:txbxContent>
              </v:textbox>
            </v:shape>
            <v:shape id="_x0000_s1074" type="#_x0000_t202" style="width:1828;height:502;left:8111;position:absolute;top:2918" filled="f" stroked="f">
              <v:textbox inset="0,0,0,0">
                <w:txbxContent>
                  <w:p w:rsidR="00C25AD5" w14:paraId="091C5B31" w14:textId="77777777">
                    <w:pPr>
                      <w:spacing w:before="20" w:line="237" w:lineRule="auto"/>
                      <w:ind w:firstLine="20"/>
                      <w:rPr>
                        <w:rFonts w:ascii="宋体" w:eastAsia="宋体" w:hAnsi="宋体" w:cs="宋体"/>
                        <w:sz w:val="36"/>
                        <w:szCs w:val="36"/>
                      </w:rPr>
                    </w:pPr>
                    <w:r>
                      <w:rPr>
                        <w:rFonts w:ascii="宋体" w:eastAsia="宋体" w:hAnsi="宋体" w:cs="宋体"/>
                        <w:spacing w:val="-2"/>
                        <w:sz w:val="36"/>
                        <w:szCs w:val="36"/>
                      </w:rPr>
                      <w:t>连墙件扣件</w:t>
                    </w:r>
                  </w:p>
                </w:txbxContent>
              </v:textbox>
            </v:shape>
            <v:shape id="_x0000_s1075" type="#_x0000_t202" style="width:1828;height:502;left:916;position:absolute;top:2918" filled="f" stroked="f">
              <v:textbox inset="0,0,0,0">
                <w:txbxContent>
                  <w:p w:rsidR="00C25AD5" w14:paraId="66150BBB" w14:textId="77777777">
                    <w:pPr>
                      <w:spacing w:before="20" w:line="237" w:lineRule="auto"/>
                      <w:ind w:firstLine="20"/>
                      <w:rPr>
                        <w:rFonts w:ascii="宋体" w:eastAsia="宋体" w:hAnsi="宋体" w:cs="宋体"/>
                        <w:sz w:val="36"/>
                        <w:szCs w:val="36"/>
                      </w:rPr>
                    </w:pPr>
                    <w:r>
                      <w:rPr>
                        <w:rFonts w:ascii="宋体" w:eastAsia="宋体" w:hAnsi="宋体" w:cs="宋体"/>
                        <w:spacing w:val="-2"/>
                        <w:sz w:val="36"/>
                        <w:szCs w:val="36"/>
                      </w:rPr>
                      <w:t>连墙件方式</w:t>
                    </w:r>
                  </w:p>
                </w:txbxContent>
              </v:textbox>
            </v:shape>
            <v:shape id="_x0000_s1076" type="#_x0000_t202" style="width:1793;height:505;left:952;position:absolute;top:5749" filled="f" stroked="f">
              <v:textbox inset="0,0,0,0">
                <w:txbxContent>
                  <w:p w:rsidR="00C25AD5" w14:paraId="71D2E04B" w14:textId="77777777">
                    <w:pPr>
                      <w:spacing w:before="19" w:line="239" w:lineRule="auto"/>
                      <w:ind w:firstLine="20"/>
                      <w:rPr>
                        <w:rFonts w:ascii="宋体" w:eastAsia="宋体" w:hAnsi="宋体" w:cs="宋体"/>
                        <w:sz w:val="36"/>
                        <w:szCs w:val="36"/>
                      </w:rPr>
                    </w:pPr>
                    <w:r>
                      <w:rPr>
                        <w:rFonts w:ascii="宋体" w:eastAsia="宋体" w:hAnsi="宋体" w:cs="宋体"/>
                        <w:spacing w:val="-8"/>
                        <w:sz w:val="36"/>
                        <w:szCs w:val="36"/>
                      </w:rPr>
                      <w:t>吊拉钢丝绳</w:t>
                    </w:r>
                  </w:p>
                </w:txbxContent>
              </v:textbox>
            </v:shape>
            <v:shape id="_x0000_s1077" type="#_x0000_t202" style="width:1766;height:502;left:8883;position:absolute;top:9698" filled="f" stroked="f">
              <v:textbox inset="0,0,0,0">
                <w:txbxContent>
                  <w:p w:rsidR="00C25AD5" w14:paraId="37FACCF9" w14:textId="77777777">
                    <w:pPr>
                      <w:spacing w:before="20" w:line="237" w:lineRule="auto"/>
                      <w:ind w:firstLine="20"/>
                      <w:rPr>
                        <w:rFonts w:ascii="宋体" w:eastAsia="宋体" w:hAnsi="宋体" w:cs="宋体"/>
                        <w:sz w:val="36"/>
                        <w:szCs w:val="36"/>
                      </w:rPr>
                    </w:pPr>
                    <w:r>
                      <w:rPr>
                        <w:rFonts w:ascii="宋体" w:eastAsia="宋体" w:hAnsi="宋体" w:cs="宋体"/>
                        <w:spacing w:val="-12"/>
                        <w:sz w:val="36"/>
                        <w:szCs w:val="36"/>
                      </w:rPr>
                      <w:t>自重标准值</w:t>
                    </w:r>
                  </w:p>
                </w:txbxContent>
              </v:textbox>
            </v:shape>
            <v:shape id="_x0000_s1078" type="#_x0000_t202" style="width:1766;height:502;left:8883;position:absolute;top:8578" filled="f" stroked="f">
              <v:textbox inset="0,0,0,0">
                <w:txbxContent>
                  <w:p w:rsidR="00C25AD5" w14:paraId="3EB4C78D" w14:textId="77777777">
                    <w:pPr>
                      <w:spacing w:before="20" w:line="237" w:lineRule="auto"/>
                      <w:ind w:firstLine="20"/>
                      <w:rPr>
                        <w:rFonts w:ascii="宋体" w:eastAsia="宋体" w:hAnsi="宋体" w:cs="宋体"/>
                        <w:sz w:val="36"/>
                        <w:szCs w:val="36"/>
                      </w:rPr>
                    </w:pPr>
                    <w:r>
                      <w:rPr>
                        <w:rFonts w:ascii="宋体" w:eastAsia="宋体" w:hAnsi="宋体" w:cs="宋体"/>
                        <w:spacing w:val="-12"/>
                        <w:sz w:val="36"/>
                        <w:szCs w:val="36"/>
                      </w:rPr>
                      <w:t>自重标准值</w:t>
                    </w:r>
                  </w:p>
                </w:txbxContent>
              </v:textbox>
            </v:shape>
            <v:shape id="_x0000_s1079" type="#_x0000_t202" style="width:1496;height:505;left:11889;position:absolute;top:4894" filled="f" stroked="f">
              <v:textbox inset="0,0,0,0">
                <w:txbxContent>
                  <w:p w:rsidR="00C25AD5" w14:paraId="2AD5A465" w14:textId="77777777">
                    <w:pPr>
                      <w:spacing w:before="19" w:line="239" w:lineRule="auto"/>
                      <w:ind w:firstLine="20"/>
                      <w:rPr>
                        <w:rFonts w:ascii="宋体" w:eastAsia="宋体" w:hAnsi="宋体" w:cs="宋体"/>
                        <w:sz w:val="36"/>
                        <w:szCs w:val="36"/>
                      </w:rPr>
                    </w:pPr>
                    <w:r>
                      <w:rPr>
                        <w:rFonts w:ascii="宋体" w:eastAsia="宋体" w:hAnsi="宋体" w:cs="宋体"/>
                        <w:spacing w:val="-18"/>
                        <w:w w:val="99"/>
                        <w:sz w:val="36"/>
                        <w:szCs w:val="36"/>
                      </w:rPr>
                      <w:t>φ16</w:t>
                    </w:r>
                    <w:r>
                      <w:rPr>
                        <w:rFonts w:ascii="宋体" w:eastAsia="宋体" w:hAnsi="宋体" w:cs="宋体"/>
                        <w:spacing w:val="-40"/>
                        <w:sz w:val="36"/>
                        <w:szCs w:val="36"/>
                      </w:rPr>
                      <w:t xml:space="preserve"> </w:t>
                    </w:r>
                    <w:r>
                      <w:rPr>
                        <w:rFonts w:ascii="宋体" w:eastAsia="宋体" w:hAnsi="宋体" w:cs="宋体"/>
                        <w:spacing w:val="-18"/>
                        <w:w w:val="99"/>
                        <w:sz w:val="36"/>
                        <w:szCs w:val="36"/>
                      </w:rPr>
                      <w:t>圆钢</w:t>
                    </w:r>
                  </w:p>
                </w:txbxContent>
              </v:textbox>
            </v:shape>
            <v:shape id="_x0000_s1080" type="#_x0000_t202" style="width:1478;height:502;left:1088;position:absolute;top:941" filled="f" stroked="f">
              <v:textbox inset="0,0,0,0">
                <w:txbxContent>
                  <w:p w:rsidR="00C25AD5" w14:paraId="51943973" w14:textId="77777777">
                    <w:pPr>
                      <w:spacing w:before="20" w:line="237" w:lineRule="auto"/>
                      <w:ind w:firstLine="20"/>
                      <w:rPr>
                        <w:rFonts w:ascii="宋体" w:eastAsia="宋体" w:hAnsi="宋体" w:cs="宋体"/>
                        <w:sz w:val="36"/>
                        <w:szCs w:val="36"/>
                      </w:rPr>
                    </w:pPr>
                    <w:r>
                      <w:rPr>
                        <w:rFonts w:ascii="宋体" w:eastAsia="宋体" w:hAnsi="宋体" w:cs="宋体"/>
                        <w:spacing w:val="-1"/>
                        <w:sz w:val="36"/>
                        <w:szCs w:val="36"/>
                      </w:rPr>
                      <w:t>搭设高度</w:t>
                    </w:r>
                  </w:p>
                </w:txbxContent>
              </v:textbox>
            </v:shape>
            <v:shape id="_x0000_s1081" type="#_x0000_t202" style="width:1476;height:502;left:244;position:absolute;top:8578" filled="f" stroked="f">
              <v:textbox inset="0,0,0,0">
                <w:txbxContent>
                  <w:p w:rsidR="00C25AD5" w14:paraId="71F01B2D" w14:textId="77777777">
                    <w:pPr>
                      <w:spacing w:before="20" w:line="237" w:lineRule="auto"/>
                      <w:ind w:firstLine="20"/>
                      <w:rPr>
                        <w:rFonts w:ascii="宋体" w:eastAsia="宋体" w:hAnsi="宋体" w:cs="宋体"/>
                        <w:sz w:val="36"/>
                        <w:szCs w:val="36"/>
                      </w:rPr>
                    </w:pPr>
                    <w:r>
                      <w:rPr>
                        <w:rFonts w:ascii="宋体" w:eastAsia="宋体" w:hAnsi="宋体" w:cs="宋体"/>
                        <w:spacing w:val="-1"/>
                        <w:sz w:val="36"/>
                        <w:szCs w:val="36"/>
                      </w:rPr>
                      <w:t>永久荷载</w:t>
                    </w:r>
                  </w:p>
                </w:txbxContent>
              </v:textbox>
            </v:shape>
            <v:shape id="_x0000_s1082" type="#_x0000_t202" style="width:1476;height:502;left:8994;position:absolute;top:11405" filled="f" stroked="f">
              <v:textbox inset="0,0,0,0">
                <w:txbxContent>
                  <w:p w:rsidR="00C25AD5" w14:paraId="3B2A6C3F" w14:textId="77777777">
                    <w:pPr>
                      <w:spacing w:before="19" w:line="237" w:lineRule="auto"/>
                      <w:ind w:firstLine="20"/>
                      <w:rPr>
                        <w:rFonts w:ascii="宋体" w:eastAsia="宋体" w:hAnsi="宋体" w:cs="宋体"/>
                        <w:sz w:val="36"/>
                        <w:szCs w:val="36"/>
                      </w:rPr>
                    </w:pPr>
                    <w:r>
                      <w:rPr>
                        <w:rFonts w:ascii="宋体" w:eastAsia="宋体" w:hAnsi="宋体" w:cs="宋体"/>
                        <w:spacing w:val="-1"/>
                        <w:sz w:val="36"/>
                        <w:szCs w:val="36"/>
                      </w:rPr>
                      <w:t>基本风压</w:t>
                    </w:r>
                  </w:p>
                </w:txbxContent>
              </v:textbox>
            </v:shape>
            <v:shape id="_x0000_s1083" type="#_x0000_t202" style="width:1473;height:502;left:8285;position:absolute;top:1795" filled="f" stroked="f">
              <v:textbox inset="0,0,0,0">
                <w:txbxContent>
                  <w:p w:rsidR="00C25AD5" w14:paraId="1BDAF8A6" w14:textId="77777777">
                    <w:pPr>
                      <w:spacing w:before="20" w:line="237" w:lineRule="auto"/>
                      <w:ind w:firstLine="20"/>
                      <w:rPr>
                        <w:rFonts w:ascii="宋体" w:eastAsia="宋体" w:hAnsi="宋体" w:cs="宋体"/>
                        <w:sz w:val="36"/>
                        <w:szCs w:val="36"/>
                      </w:rPr>
                    </w:pPr>
                    <w:r>
                      <w:rPr>
                        <w:rFonts w:ascii="宋体" w:eastAsia="宋体" w:hAnsi="宋体" w:cs="宋体"/>
                        <w:spacing w:val="-2"/>
                        <w:sz w:val="36"/>
                        <w:szCs w:val="36"/>
                      </w:rPr>
                      <w:t>立杆横距</w:t>
                    </w:r>
                  </w:p>
                </w:txbxContent>
              </v:textbox>
            </v:shape>
            <v:shape id="_x0000_s1084" type="#_x0000_t202" style="width:1473;height:502;left:1091;position:absolute;top:1795" filled="f" stroked="f">
              <v:textbox inset="0,0,0,0">
                <w:txbxContent>
                  <w:p w:rsidR="00C25AD5" w14:paraId="1E962794" w14:textId="77777777">
                    <w:pPr>
                      <w:spacing w:before="20" w:line="237" w:lineRule="auto"/>
                      <w:ind w:firstLine="20"/>
                      <w:rPr>
                        <w:rFonts w:ascii="宋体" w:eastAsia="宋体" w:hAnsi="宋体" w:cs="宋体"/>
                        <w:sz w:val="36"/>
                        <w:szCs w:val="36"/>
                      </w:rPr>
                    </w:pPr>
                    <w:r>
                      <w:rPr>
                        <w:rFonts w:ascii="宋体" w:eastAsia="宋体" w:hAnsi="宋体" w:cs="宋体"/>
                        <w:spacing w:val="-2"/>
                        <w:sz w:val="36"/>
                        <w:szCs w:val="36"/>
                      </w:rPr>
                      <w:t>立杆纵距</w:t>
                    </w:r>
                  </w:p>
                </w:txbxContent>
              </v:textbox>
            </v:shape>
            <v:shape id="_x0000_s1085" type="#_x0000_t202" style="width:1468;height:502;left:250;position:absolute;top:10552" filled="f" stroked="f">
              <v:textbox inset="0,0,0,0">
                <w:txbxContent>
                  <w:p w:rsidR="00C25AD5" w14:paraId="1B8F9B6E" w14:textId="77777777">
                    <w:pPr>
                      <w:spacing w:before="20" w:line="237" w:lineRule="auto"/>
                      <w:ind w:firstLine="20"/>
                      <w:rPr>
                        <w:rFonts w:ascii="宋体" w:eastAsia="宋体" w:hAnsi="宋体" w:cs="宋体"/>
                        <w:sz w:val="36"/>
                        <w:szCs w:val="36"/>
                      </w:rPr>
                    </w:pPr>
                    <w:r>
                      <w:rPr>
                        <w:rFonts w:ascii="宋体" w:eastAsia="宋体" w:hAnsi="宋体" w:cs="宋体"/>
                        <w:spacing w:val="-3"/>
                        <w:sz w:val="36"/>
                        <w:szCs w:val="36"/>
                      </w:rPr>
                      <w:t>可变荷载</w:t>
                    </w:r>
                  </w:p>
                </w:txbxContent>
              </v:textbox>
            </v:shape>
            <v:shape id="_x0000_s1086" type="#_x0000_t202" style="width:1561;height:409;left:11953;position:absolute;top:8630" filled="f" stroked="f">
              <v:textbox inset="0,0,0,0">
                <w:txbxContent>
                  <w:p w:rsidR="00C25AD5" w14:paraId="1BC11F3F" w14:textId="77777777">
                    <w:pPr>
                      <w:spacing w:before="20" w:line="189" w:lineRule="auto"/>
                      <w:ind w:firstLine="20"/>
                      <w:rPr>
                        <w:rFonts w:ascii="宋体" w:eastAsia="宋体" w:hAnsi="宋体" w:cs="宋体"/>
                        <w:sz w:val="18"/>
                        <w:szCs w:val="18"/>
                      </w:rPr>
                    </w:pPr>
                    <w:r>
                      <w:rPr>
                        <w:rFonts w:ascii="宋体" w:eastAsia="宋体" w:hAnsi="宋体" w:cs="宋体"/>
                        <w:spacing w:val="-2"/>
                        <w:sz w:val="36"/>
                        <w:szCs w:val="36"/>
                      </w:rPr>
                      <w:t>0</w:t>
                    </w:r>
                    <w:r>
                      <w:rPr>
                        <w:rFonts w:ascii="宋体" w:eastAsia="宋体" w:hAnsi="宋体" w:cs="宋体"/>
                        <w:spacing w:val="-2"/>
                        <w:sz w:val="36"/>
                        <w:szCs w:val="36"/>
                      </w:rPr>
                      <w:t>。</w:t>
                    </w:r>
                    <w:r>
                      <w:rPr>
                        <w:rFonts w:ascii="宋体" w:eastAsia="宋体" w:hAnsi="宋体" w:cs="宋体"/>
                        <w:spacing w:val="-2"/>
                        <w:sz w:val="36"/>
                        <w:szCs w:val="36"/>
                      </w:rPr>
                      <w:t>3kN/m</w:t>
                    </w:r>
                    <w:r>
                      <w:rPr>
                        <w:rFonts w:ascii="宋体" w:eastAsia="宋体" w:hAnsi="宋体" w:cs="宋体"/>
                        <w:spacing w:val="-2"/>
                        <w:position w:val="2"/>
                        <w:sz w:val="18"/>
                        <w:szCs w:val="18"/>
                      </w:rPr>
                      <w:t>2</w:t>
                    </w:r>
                  </w:p>
                </w:txbxContent>
              </v:textbox>
            </v:shape>
            <v:shape id="_x0000_s1087" type="#_x0000_t202" style="width:1113;height:505;left:9176;position:absolute;top:7455" filled="f" stroked="f">
              <v:textbox inset="0,0,0,0">
                <w:txbxContent>
                  <w:p w:rsidR="00C25AD5" w14:paraId="3CCE17C4" w14:textId="77777777">
                    <w:pPr>
                      <w:spacing w:before="19" w:line="239" w:lineRule="auto"/>
                      <w:ind w:firstLine="20"/>
                      <w:rPr>
                        <w:rFonts w:ascii="宋体" w:eastAsia="宋体" w:hAnsi="宋体" w:cs="宋体"/>
                        <w:sz w:val="36"/>
                        <w:szCs w:val="36"/>
                      </w:rPr>
                    </w:pPr>
                    <w:r>
                      <w:rPr>
                        <w:rFonts w:ascii="宋体" w:eastAsia="宋体" w:hAnsi="宋体" w:cs="宋体"/>
                        <w:spacing w:val="-2"/>
                        <w:sz w:val="36"/>
                        <w:szCs w:val="36"/>
                      </w:rPr>
                      <w:t>安全网</w:t>
                    </w:r>
                  </w:p>
                </w:txbxContent>
              </v:textbox>
            </v:shape>
            <v:shape id="_x0000_s1088" type="#_x0000_t202" style="width:1108;height:502;left:430;position:absolute;top:11405" filled="f" stroked="f">
              <v:textbox inset="0,0,0,0">
                <w:txbxContent>
                  <w:p w:rsidR="00C25AD5" w14:paraId="4A8108DC" w14:textId="77777777">
                    <w:pPr>
                      <w:spacing w:before="20" w:line="237" w:lineRule="auto"/>
                      <w:ind w:firstLine="20"/>
                      <w:rPr>
                        <w:rFonts w:ascii="宋体" w:eastAsia="宋体" w:hAnsi="宋体" w:cs="宋体"/>
                        <w:sz w:val="36"/>
                        <w:szCs w:val="36"/>
                      </w:rPr>
                    </w:pPr>
                    <w:r>
                      <w:rPr>
                        <w:rFonts w:ascii="宋体" w:eastAsia="宋体" w:hAnsi="宋体" w:cs="宋体"/>
                        <w:spacing w:val="-3"/>
                        <w:sz w:val="36"/>
                        <w:szCs w:val="36"/>
                      </w:rPr>
                      <w:t>风荷载</w:t>
                    </w:r>
                  </w:p>
                </w:txbxContent>
              </v:textbox>
            </v:shape>
            <v:shape id="_x0000_s1089" type="#_x0000_t202" style="width:1108;height:502;left:12053;position:absolute;top:2918" filled="f" stroked="f">
              <v:textbox inset="0,0,0,0">
                <w:txbxContent>
                  <w:p w:rsidR="00C25AD5" w14:paraId="01BBC323" w14:textId="77777777">
                    <w:pPr>
                      <w:spacing w:before="20" w:line="237" w:lineRule="auto"/>
                      <w:ind w:firstLine="20"/>
                      <w:rPr>
                        <w:rFonts w:ascii="宋体" w:eastAsia="宋体" w:hAnsi="宋体" w:cs="宋体"/>
                        <w:sz w:val="36"/>
                        <w:szCs w:val="36"/>
                      </w:rPr>
                    </w:pPr>
                    <w:r>
                      <w:rPr>
                        <w:rFonts w:ascii="宋体" w:eastAsia="宋体" w:hAnsi="宋体" w:cs="宋体"/>
                        <w:spacing w:val="-3"/>
                        <w:sz w:val="36"/>
                        <w:szCs w:val="36"/>
                      </w:rPr>
                      <w:t>双扣件</w:t>
                    </w:r>
                  </w:p>
                </w:txbxContent>
              </v:textbox>
            </v:shape>
            <v:shape id="_x0000_s1090" type="#_x0000_t202" style="width:1561;height:384;left:11953;position:absolute;top:7507" filled="f" stroked="f">
              <v:textbox inset="0,0,0,0">
                <w:txbxContent>
                  <w:p w:rsidR="00C25AD5" w14:paraId="12E26EBD" w14:textId="77777777">
                    <w:pPr>
                      <w:spacing w:before="20" w:line="176" w:lineRule="auto"/>
                      <w:ind w:firstLine="20"/>
                      <w:rPr>
                        <w:rFonts w:ascii="宋体" w:eastAsia="宋体" w:hAnsi="宋体" w:cs="宋体"/>
                        <w:sz w:val="18"/>
                        <w:szCs w:val="18"/>
                      </w:rPr>
                    </w:pPr>
                    <w:r>
                      <w:rPr>
                        <w:rFonts w:ascii="宋体" w:eastAsia="宋体" w:hAnsi="宋体" w:cs="宋体"/>
                        <w:spacing w:val="-1"/>
                        <w:sz w:val="36"/>
                        <w:szCs w:val="36"/>
                      </w:rPr>
                      <w:t>0.01kN/m</w:t>
                    </w:r>
                    <w:r>
                      <w:rPr>
                        <w:rFonts w:ascii="宋体" w:eastAsia="宋体" w:hAnsi="宋体" w:cs="宋体"/>
                        <w:spacing w:val="-1"/>
                        <w:position w:val="2"/>
                        <w:sz w:val="18"/>
                        <w:szCs w:val="18"/>
                      </w:rPr>
                      <w:t>2</w:t>
                    </w:r>
                  </w:p>
                </w:txbxContent>
              </v:textbox>
            </v:shape>
            <v:shape id="_x0000_s1091" type="#_x0000_t202" style="width:1561;height:384;left:11953;position:absolute;top:9750" filled="f" stroked="f">
              <v:textbox inset="0,0,0,0">
                <w:txbxContent>
                  <w:p w:rsidR="00C25AD5" w14:paraId="1FB94973" w14:textId="77777777">
                    <w:pPr>
                      <w:spacing w:before="20" w:line="176" w:lineRule="auto"/>
                      <w:ind w:firstLine="20"/>
                      <w:rPr>
                        <w:rFonts w:ascii="宋体" w:eastAsia="宋体" w:hAnsi="宋体" w:cs="宋体"/>
                        <w:sz w:val="18"/>
                        <w:szCs w:val="18"/>
                      </w:rPr>
                    </w:pPr>
                    <w:r>
                      <w:rPr>
                        <w:rFonts w:ascii="宋体" w:eastAsia="宋体" w:hAnsi="宋体" w:cs="宋体"/>
                        <w:spacing w:val="-1"/>
                        <w:sz w:val="36"/>
                        <w:szCs w:val="36"/>
                      </w:rPr>
                      <w:t>0.17kN/m</w:t>
                    </w:r>
                    <w:r>
                      <w:rPr>
                        <w:rFonts w:ascii="宋体" w:eastAsia="宋体" w:hAnsi="宋体" w:cs="宋体"/>
                        <w:spacing w:val="-1"/>
                        <w:position w:val="2"/>
                        <w:sz w:val="18"/>
                        <w:szCs w:val="18"/>
                      </w:rPr>
                      <w:t>2</w:t>
                    </w:r>
                  </w:p>
                </w:txbxContent>
              </v:textbox>
            </v:shape>
            <v:shape id="_x0000_s1092" type="#_x0000_t202" style="width:1381;height:384;left:12043;position:absolute;top:11457" filled="f" stroked="f">
              <v:textbox inset="0,0,0,0">
                <w:txbxContent>
                  <w:p w:rsidR="00C25AD5" w14:paraId="15A0DBCF" w14:textId="77777777">
                    <w:pPr>
                      <w:spacing w:before="20" w:line="176" w:lineRule="auto"/>
                      <w:ind w:firstLine="20"/>
                      <w:rPr>
                        <w:rFonts w:ascii="宋体" w:eastAsia="宋体" w:hAnsi="宋体" w:cs="宋体"/>
                        <w:sz w:val="18"/>
                        <w:szCs w:val="18"/>
                      </w:rPr>
                    </w:pPr>
                    <w:r>
                      <w:rPr>
                        <w:rFonts w:ascii="宋体" w:eastAsia="宋体" w:hAnsi="宋体" w:cs="宋体"/>
                        <w:spacing w:val="-1"/>
                        <w:sz w:val="36"/>
                        <w:szCs w:val="36"/>
                      </w:rPr>
                      <w:t>0.3kN/m</w:t>
                    </w:r>
                    <w:r>
                      <w:rPr>
                        <w:rFonts w:ascii="宋体" w:eastAsia="宋体" w:hAnsi="宋体" w:cs="宋体"/>
                        <w:spacing w:val="-1"/>
                        <w:position w:val="2"/>
                        <w:sz w:val="18"/>
                        <w:szCs w:val="18"/>
                      </w:rPr>
                      <w:t>2</w:t>
                    </w:r>
                  </w:p>
                </w:txbxContent>
              </v:textbox>
            </v:shape>
            <v:shape id="_x0000_s1093" type="#_x0000_t202" style="width:753;height:512;left:3210;position:absolute;top:11405" filled="f" stroked="f">
              <v:textbox inset="0,0,0,0">
                <w:txbxContent>
                  <w:p w:rsidR="00C25AD5" w14:paraId="18C6AFDC" w14:textId="77777777">
                    <w:pPr>
                      <w:spacing w:before="20" w:line="242" w:lineRule="auto"/>
                      <w:ind w:firstLine="20"/>
                      <w:rPr>
                        <w:rFonts w:ascii="宋体" w:eastAsia="宋体" w:hAnsi="宋体" w:cs="宋体"/>
                        <w:sz w:val="36"/>
                        <w:szCs w:val="36"/>
                      </w:rPr>
                    </w:pPr>
                    <w:r>
                      <w:rPr>
                        <w:rFonts w:ascii="宋体" w:eastAsia="宋体" w:hAnsi="宋体" w:cs="宋体"/>
                        <w:spacing w:val="-2"/>
                        <w:sz w:val="36"/>
                        <w:szCs w:val="36"/>
                      </w:rPr>
                      <w:t>地区</w:t>
                    </w:r>
                  </w:p>
                </w:txbxContent>
              </v:textbox>
            </v:shape>
            <v:shape id="_x0000_s1094" type="#_x0000_t202" style="width:658;height:502;left:12407;position:absolute;top:10552" filled="f" stroked="f">
              <v:textbox inset="0,0,0,0">
                <w:txbxContent>
                  <w:p w:rsidR="00C25AD5" w14:paraId="77BA700A" w14:textId="77777777">
                    <w:pPr>
                      <w:spacing w:before="20" w:line="237" w:lineRule="auto"/>
                      <w:ind w:firstLine="20"/>
                      <w:rPr>
                        <w:rFonts w:ascii="宋体" w:eastAsia="宋体" w:hAnsi="宋体" w:cs="宋体"/>
                        <w:sz w:val="36"/>
                        <w:szCs w:val="36"/>
                      </w:rPr>
                    </w:pPr>
                    <w:r>
                      <w:rPr>
                        <w:rFonts w:ascii="宋体" w:eastAsia="宋体" w:hAnsi="宋体" w:cs="宋体"/>
                        <w:spacing w:val="-8"/>
                        <w:sz w:val="36"/>
                        <w:szCs w:val="36"/>
                      </w:rPr>
                      <w:t>2</w:t>
                    </w:r>
                    <w:r>
                      <w:rPr>
                        <w:rFonts w:ascii="宋体" w:eastAsia="宋体" w:hAnsi="宋体" w:cs="宋体"/>
                        <w:spacing w:val="-81"/>
                        <w:sz w:val="36"/>
                        <w:szCs w:val="36"/>
                      </w:rPr>
                      <w:t xml:space="preserve"> </w:t>
                    </w:r>
                    <w:r>
                      <w:rPr>
                        <w:rFonts w:ascii="宋体" w:eastAsia="宋体" w:hAnsi="宋体" w:cs="宋体"/>
                        <w:spacing w:val="-8"/>
                        <w:sz w:val="36"/>
                        <w:szCs w:val="36"/>
                      </w:rPr>
                      <w:t>层</w:t>
                    </w:r>
                  </w:p>
                </w:txbxContent>
              </v:textbox>
            </v:shape>
            <v:shape id="_x0000_s1095" type="#_x0000_t202" style="width:735;height:412;left:12231;position:absolute;top:1847" filled="f" stroked="f">
              <v:textbox inset="0,0,0,0">
                <w:txbxContent>
                  <w:p w:rsidR="00C25AD5" w14:paraId="4D1D8DE6" w14:textId="77777777">
                    <w:pPr>
                      <w:spacing w:before="19" w:line="191" w:lineRule="auto"/>
                      <w:ind w:firstLine="20"/>
                      <w:rPr>
                        <w:rFonts w:ascii="宋体" w:eastAsia="宋体" w:hAnsi="宋体" w:cs="宋体"/>
                        <w:sz w:val="36"/>
                        <w:szCs w:val="36"/>
                      </w:rPr>
                    </w:pPr>
                    <w:r>
                      <w:rPr>
                        <w:rFonts w:ascii="宋体" w:eastAsia="宋体" w:hAnsi="宋体" w:cs="宋体"/>
                        <w:spacing w:val="-5"/>
                        <w:sz w:val="36"/>
                        <w:szCs w:val="36"/>
                      </w:rPr>
                      <w:t>0.8m</w:t>
                    </w:r>
                  </w:p>
                </w:txbxContent>
              </v:textbox>
            </v:shape>
            <v:shape id="_x0000_s1096" type="#_x0000_t202" style="width:719;height:412;left:12248;position:absolute;top:4093" filled="f" stroked="f">
              <v:textbox inset="0,0,0,0">
                <w:txbxContent>
                  <w:p w:rsidR="00C25AD5" w14:paraId="12822C26" w14:textId="77777777">
                    <w:pPr>
                      <w:spacing w:before="19" w:line="191" w:lineRule="auto"/>
                      <w:ind w:firstLine="20"/>
                      <w:rPr>
                        <w:rFonts w:ascii="宋体" w:eastAsia="宋体" w:hAnsi="宋体" w:cs="宋体"/>
                        <w:sz w:val="36"/>
                        <w:szCs w:val="36"/>
                      </w:rPr>
                    </w:pPr>
                    <w:r>
                      <w:rPr>
                        <w:rFonts w:ascii="宋体" w:eastAsia="宋体" w:hAnsi="宋体" w:cs="宋体"/>
                        <w:spacing w:val="-8"/>
                        <w:sz w:val="36"/>
                        <w:szCs w:val="36"/>
                      </w:rPr>
                      <w:t>1.2m</w:t>
                    </w:r>
                  </w:p>
                </w:txbxContent>
              </v:textbox>
            </v:shape>
            <v:shape id="_x0000_s1097" type="#_x0000_t202" style="width:719;height:412;left:12248;position:absolute;top:993" filled="f" stroked="f">
              <v:textbox inset="0,0,0,0">
                <w:txbxContent>
                  <w:p w:rsidR="00C25AD5" w14:paraId="2557AE99" w14:textId="77777777">
                    <w:pPr>
                      <w:spacing w:before="19" w:line="191" w:lineRule="auto"/>
                      <w:ind w:firstLine="20"/>
                      <w:rPr>
                        <w:rFonts w:ascii="宋体" w:eastAsia="宋体" w:hAnsi="宋体" w:cs="宋体"/>
                        <w:sz w:val="36"/>
                        <w:szCs w:val="36"/>
                      </w:rPr>
                    </w:pPr>
                    <w:r>
                      <w:rPr>
                        <w:rFonts w:ascii="宋体" w:eastAsia="宋体" w:hAnsi="宋体" w:cs="宋体"/>
                        <w:spacing w:val="-8"/>
                        <w:sz w:val="36"/>
                        <w:szCs w:val="36"/>
                      </w:rPr>
                      <w:t>1.8m</w:t>
                    </w:r>
                  </w:p>
                </w:txbxContent>
              </v:textbox>
            </v:shape>
            <w10:wrap type="none"/>
            <w10:anchorlock/>
          </v:group>
        </w:pict>
      </w:r>
    </w:p>
    <w:p w:rsidR="00C25AD5" w14:paraId="39B34445" w14:textId="77777777">
      <w:pPr>
        <w:sectPr>
          <w:pgSz w:w="17777" w:h="25175"/>
          <w:pgMar w:top="2139" w:right="836" w:bottom="0" w:left="2500" w:header="0" w:footer="0" w:gutter="0"/>
          <w:pgNumType w:start="9"/>
          <w:cols w:space="720"/>
        </w:sectPr>
      </w:pPr>
    </w:p>
    <w:p w:rsidR="00C25AD5" w14:paraId="2D4EDA6B" w14:textId="74936166">
      <w:pPr>
        <w:spacing w:line="1140" w:lineRule="exact"/>
        <w:textAlignment w:val="center"/>
      </w:pPr>
      <w:r>
        <mc:AlternateContent>
          <mc:Choice Requires="wps">
            <w:drawing>
              <wp:anchor distT="0" distB="0" distL="114300" distR="114300" simplePos="0" relativeHeight="251739136" behindDoc="0" locked="0" layoutInCell="1" allowOverlap="1">
                <wp:simplePos x="0" y="0"/>
                <wp:positionH relativeFrom="column">
                  <wp:posOffset>5270500</wp:posOffset>
                </wp:positionH>
                <wp:positionV relativeFrom="paragraph">
                  <wp:posOffset>6261735</wp:posOffset>
                </wp:positionV>
                <wp:extent cx="127000" cy="127000"/>
                <wp:effectExtent l="0" t="0" r="6350" b="6350"/>
                <wp:wrapNone/>
                <wp:docPr id="972162352"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6A1E1202">
                            <w:pPr>
                              <w:rPr>
                                <w:color w:val="FFFFFF"/>
                              </w:rPr>
                            </w:pPr>
                            <w:r w:rsidRPr="00A308F0">
                              <w:rPr>
                                <w:rFonts w:hint="eastAsia"/>
                                <w:color w:val="FFFFFF"/>
                              </w:rPr>
                              <w:t>3</w:t>
                            </w:r>
                            <w:r w:rsidRPr="00A308F0">
                              <w:rPr>
                                <w:rFonts w:hint="eastAsia"/>
                                <w:color w:val="FFFFFF"/>
                              </w:rPr>
                              <w:t>拆除程序拆除作业应按确定的程序进行拆除，即：安全网→挡脚板及脚手板→防护栏杆→剪刀撑→斜撑杆→小横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98" type="#_x0000_t202" style="width:10pt;height:10pt;margin-top:493.05pt;margin-left:415pt;mso-wrap-distance-bottom:0;mso-wrap-distance-left:9pt;mso-wrap-distance-right:9pt;mso-wrap-distance-top:0;position:absolute;v-text-anchor:top;z-index:251738112" filled="f" fillcolor="this" stroked="f" strokeweight="0.5pt">
                <v:textbox>
                  <w:txbxContent>
                    <w:p w:rsidR="00A308F0" w:rsidRPr="00A308F0" w14:paraId="3E4A496D" w14:textId="6A1E1202">
                      <w:pPr>
                        <w:rPr>
                          <w:color w:val="FFFFFF"/>
                        </w:rPr>
                      </w:pPr>
                      <w:r w:rsidRPr="00A308F0">
                        <w:rPr>
                          <w:rFonts w:hint="eastAsia"/>
                          <w:color w:val="FFFFFF"/>
                        </w:rPr>
                        <w:t>3</w:t>
                      </w:r>
                      <w:r w:rsidRPr="00A308F0">
                        <w:rPr>
                          <w:rFonts w:hint="eastAsia"/>
                          <w:color w:val="FFFFFF"/>
                        </w:rPr>
                        <w:t>拆除程序拆除作业应按确定的程序进行拆除，即：安全网→挡脚板及脚手板→防护栏杆→剪刀撑→斜撑杆→小横</w:t>
                      </w: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5270500</wp:posOffset>
                </wp:positionH>
                <wp:positionV relativeFrom="paragraph">
                  <wp:posOffset>4356735</wp:posOffset>
                </wp:positionV>
                <wp:extent cx="127000" cy="127000"/>
                <wp:effectExtent l="0" t="0" r="6350" b="6350"/>
                <wp:wrapNone/>
                <wp:docPr id="1636469081"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597D0FFA">
                            <w:pPr>
                              <w:rPr>
                                <w:color w:val="FFFFFF"/>
                              </w:rPr>
                            </w:pPr>
                            <w:r w:rsidRPr="00A308F0">
                              <w:rPr>
                                <w:rFonts w:hint="eastAsia"/>
                                <w:color w:val="FFFFFF"/>
                              </w:rPr>
                              <w:t>[16a</w:t>
                            </w:r>
                            <w:r w:rsidRPr="00A308F0">
                              <w:rPr>
                                <w:rFonts w:hint="eastAsia"/>
                                <w:color w:val="FFFFFF"/>
                              </w:rPr>
                              <w:t>＃槽钢焊接，短方向肋为［</w:t>
                            </w:r>
                            <w:r w:rsidRPr="00A308F0">
                              <w:rPr>
                                <w:rFonts w:hint="eastAsia"/>
                                <w:color w:val="FFFFFF"/>
                              </w:rPr>
                              <w:t>14a</w:t>
                            </w:r>
                            <w:r w:rsidRPr="00A308F0">
                              <w:rPr>
                                <w:rFonts w:hint="eastAsia"/>
                                <w:color w:val="FFFFFF"/>
                              </w:rPr>
                              <w:t>＃槽钢平卧与外框焊接，焊缝高度不小于</w:t>
                            </w:r>
                            <w:r w:rsidRPr="00A308F0">
                              <w:rPr>
                                <w:rFonts w:hint="eastAsia"/>
                                <w:color w:val="FFFFFF"/>
                              </w:rPr>
                              <w:t>0</w:t>
                            </w:r>
                            <w:r w:rsidRPr="00A308F0">
                              <w:rPr>
                                <w:rFonts w:hint="eastAsia"/>
                                <w:color w:val="FFFFFF"/>
                              </w:rPr>
                              <w:t>。</w:t>
                            </w:r>
                            <w:r w:rsidRPr="00A308F0">
                              <w:rPr>
                                <w:rFonts w:hint="eastAsia"/>
                                <w:color w:val="FFFFFF"/>
                              </w:rPr>
                              <w:t>6cm</w:t>
                            </w:r>
                            <w:r w:rsidRPr="00A308F0">
                              <w:rPr>
                                <w:rFonts w:hint="eastAsia"/>
                                <w:color w:val="FFFFFF"/>
                              </w:rPr>
                              <w:t>，钢框上满铺</w:t>
                            </w:r>
                            <w:r w:rsidRPr="00A308F0">
                              <w:rPr>
                                <w:rFonts w:hint="eastAsia"/>
                                <w:color w:val="FFFFFF"/>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99" type="#_x0000_t202" style="width:10pt;height:10pt;margin-top:343.05pt;margin-left:415pt;mso-wrap-distance-bottom:0;mso-wrap-distance-left:9pt;mso-wrap-distance-right:9pt;mso-wrap-distance-top:0;position:absolute;v-text-anchor:top;z-index:251736064" filled="f" fillcolor="this" stroked="f" strokeweight="0.5pt">
                <v:textbox>
                  <w:txbxContent>
                    <w:p w:rsidR="00A308F0" w:rsidRPr="00A308F0" w14:paraId="333F8E1D" w14:textId="597D0FFA">
                      <w:pPr>
                        <w:rPr>
                          <w:color w:val="FFFFFF"/>
                        </w:rPr>
                      </w:pPr>
                      <w:r w:rsidRPr="00A308F0">
                        <w:rPr>
                          <w:rFonts w:hint="eastAsia"/>
                          <w:color w:val="FFFFFF"/>
                        </w:rPr>
                        <w:t>[16a</w:t>
                      </w:r>
                      <w:r w:rsidRPr="00A308F0">
                        <w:rPr>
                          <w:rFonts w:hint="eastAsia"/>
                          <w:color w:val="FFFFFF"/>
                        </w:rPr>
                        <w:t>＃槽钢焊接，短方向肋为［</w:t>
                      </w:r>
                      <w:r w:rsidRPr="00A308F0">
                        <w:rPr>
                          <w:rFonts w:hint="eastAsia"/>
                          <w:color w:val="FFFFFF"/>
                        </w:rPr>
                        <w:t>14a</w:t>
                      </w:r>
                      <w:r w:rsidRPr="00A308F0">
                        <w:rPr>
                          <w:rFonts w:hint="eastAsia"/>
                          <w:color w:val="FFFFFF"/>
                        </w:rPr>
                        <w:t>＃槽钢平卧与外框焊接，焊缝高度不小于</w:t>
                      </w:r>
                      <w:r w:rsidRPr="00A308F0">
                        <w:rPr>
                          <w:rFonts w:hint="eastAsia"/>
                          <w:color w:val="FFFFFF"/>
                        </w:rPr>
                        <w:t>0</w:t>
                      </w:r>
                      <w:r w:rsidRPr="00A308F0">
                        <w:rPr>
                          <w:rFonts w:hint="eastAsia"/>
                          <w:color w:val="FFFFFF"/>
                        </w:rPr>
                        <w:t>。</w:t>
                      </w:r>
                      <w:r w:rsidRPr="00A308F0">
                        <w:rPr>
                          <w:rFonts w:hint="eastAsia"/>
                          <w:color w:val="FFFFFF"/>
                        </w:rPr>
                        <w:t>6cm</w:t>
                      </w:r>
                      <w:r w:rsidRPr="00A308F0">
                        <w:rPr>
                          <w:rFonts w:hint="eastAsia"/>
                          <w:color w:val="FFFFFF"/>
                        </w:rPr>
                        <w:t>，钢框上满铺</w:t>
                      </w:r>
                      <w:r w:rsidRPr="00A308F0">
                        <w:rPr>
                          <w:rFonts w:hint="eastAsia"/>
                          <w:color w:val="FFFFFF"/>
                        </w:rPr>
                        <w:t>50</w:t>
                      </w:r>
                    </w:p>
                  </w:txbxContent>
                </v:textbox>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5270500</wp:posOffset>
                </wp:positionH>
                <wp:positionV relativeFrom="paragraph">
                  <wp:posOffset>2451735</wp:posOffset>
                </wp:positionV>
                <wp:extent cx="127000" cy="127000"/>
                <wp:effectExtent l="0" t="0" r="6350" b="6350"/>
                <wp:wrapNone/>
                <wp:docPr id="1039330568"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334E205F">
                            <w:pPr>
                              <w:rPr>
                                <w:color w:val="FFFFFF"/>
                              </w:rPr>
                            </w:pPr>
                            <w:r w:rsidRPr="00A308F0">
                              <w:rPr>
                                <w:rFonts w:hint="eastAsia"/>
                                <w:color w:val="FFFFFF"/>
                              </w:rPr>
                              <w:t>距墙</w:t>
                            </w:r>
                            <w:r w:rsidRPr="00A308F0">
                              <w:rPr>
                                <w:rFonts w:hint="eastAsia"/>
                                <w:color w:val="FFFFFF"/>
                              </w:rPr>
                              <w:t>0</w:t>
                            </w:r>
                            <w:r w:rsidRPr="00A308F0">
                              <w:rPr>
                                <w:rFonts w:hint="eastAsia"/>
                                <w:color w:val="FFFFFF"/>
                              </w:rPr>
                              <w:t>。</w:t>
                            </w:r>
                            <w:r w:rsidRPr="00A308F0">
                              <w:rPr>
                                <w:rFonts w:hint="eastAsia"/>
                                <w:color w:val="FFFFFF"/>
                              </w:rPr>
                              <w:t>2m</w:t>
                            </w:r>
                            <w:r w:rsidRPr="00A308F0">
                              <w:rPr>
                                <w:rFonts w:hint="eastAsia"/>
                                <w:color w:val="FFFFFF"/>
                              </w:rPr>
                              <w:t>，连墙件平楼层两侧设置</w:t>
                            </w:r>
                            <w:r w:rsidRPr="00A308F0">
                              <w:rPr>
                                <w:rFonts w:hint="eastAsia"/>
                                <w:color w:val="FFFFFF"/>
                              </w:rPr>
                              <w:t>,</w:t>
                            </w:r>
                            <w:r w:rsidRPr="00A308F0">
                              <w:rPr>
                                <w:rFonts w:hint="eastAsia"/>
                                <w:color w:val="FFFFFF"/>
                              </w:rPr>
                              <w:t>竖向间距</w:t>
                            </w:r>
                            <w:r w:rsidRPr="00A308F0">
                              <w:rPr>
                                <w:rFonts w:hint="eastAsia"/>
                                <w:color w:val="FFFFFF"/>
                              </w:rPr>
                              <w:t>2.8m</w:t>
                            </w:r>
                            <w:r w:rsidRPr="00A308F0">
                              <w:rPr>
                                <w:rFonts w:hint="eastAsia"/>
                                <w:color w:val="FFFFFF"/>
                              </w:rPr>
                              <w:t>，水平间距</w:t>
                            </w:r>
                            <w:r w:rsidRPr="00A308F0">
                              <w:rPr>
                                <w:rFonts w:hint="eastAsia"/>
                                <w:color w:val="FFFFFF"/>
                              </w:rPr>
                              <w:t>1</w:t>
                            </w:r>
                            <w:r w:rsidRPr="00A308F0">
                              <w:rPr>
                                <w:rFonts w:hint="eastAsia"/>
                                <w:color w:val="FFFFFF"/>
                              </w:rPr>
                              <w:t>。</w:t>
                            </w:r>
                            <w:r w:rsidRPr="00A308F0">
                              <w:rPr>
                                <w:rFonts w:hint="eastAsia"/>
                                <w:color w:val="FFFFFF"/>
                              </w:rPr>
                              <w:t>50m</w:t>
                            </w:r>
                            <w:r w:rsidRPr="00A308F0">
                              <w:rPr>
                                <w:rFonts w:hint="eastAsia"/>
                                <w:color w:val="FFFFFF"/>
                              </w:rPr>
                              <w:t>。钢梁与楼板锚固钢筋采用φ</w:t>
                            </w:r>
                            <w:r w:rsidRPr="00A308F0">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100" type="#_x0000_t202" style="width:10pt;height:10pt;margin-top:193.05pt;margin-left:415pt;mso-wrap-distance-bottom:0;mso-wrap-distance-left:9pt;mso-wrap-distance-right:9pt;mso-wrap-distance-top:0;position:absolute;v-text-anchor:top;z-index:251734016" filled="f" fillcolor="this" stroked="f" strokeweight="0.5pt">
                <v:textbox>
                  <w:txbxContent>
                    <w:p w:rsidR="00A308F0" w:rsidRPr="00A308F0" w14:paraId="5BBC6497" w14:textId="334E205F">
                      <w:pPr>
                        <w:rPr>
                          <w:color w:val="FFFFFF"/>
                        </w:rPr>
                      </w:pPr>
                      <w:r w:rsidRPr="00A308F0">
                        <w:rPr>
                          <w:rFonts w:hint="eastAsia"/>
                          <w:color w:val="FFFFFF"/>
                        </w:rPr>
                        <w:t>距墙</w:t>
                      </w:r>
                      <w:r w:rsidRPr="00A308F0">
                        <w:rPr>
                          <w:rFonts w:hint="eastAsia"/>
                          <w:color w:val="FFFFFF"/>
                        </w:rPr>
                        <w:t>0</w:t>
                      </w:r>
                      <w:r w:rsidRPr="00A308F0">
                        <w:rPr>
                          <w:rFonts w:hint="eastAsia"/>
                          <w:color w:val="FFFFFF"/>
                        </w:rPr>
                        <w:t>。</w:t>
                      </w:r>
                      <w:r w:rsidRPr="00A308F0">
                        <w:rPr>
                          <w:rFonts w:hint="eastAsia"/>
                          <w:color w:val="FFFFFF"/>
                        </w:rPr>
                        <w:t>2m</w:t>
                      </w:r>
                      <w:r w:rsidRPr="00A308F0">
                        <w:rPr>
                          <w:rFonts w:hint="eastAsia"/>
                          <w:color w:val="FFFFFF"/>
                        </w:rPr>
                        <w:t>，连墙件平楼层两侧设置</w:t>
                      </w:r>
                      <w:r w:rsidRPr="00A308F0">
                        <w:rPr>
                          <w:rFonts w:hint="eastAsia"/>
                          <w:color w:val="FFFFFF"/>
                        </w:rPr>
                        <w:t>,</w:t>
                      </w:r>
                      <w:r w:rsidRPr="00A308F0">
                        <w:rPr>
                          <w:rFonts w:hint="eastAsia"/>
                          <w:color w:val="FFFFFF"/>
                        </w:rPr>
                        <w:t>竖向间距</w:t>
                      </w:r>
                      <w:r w:rsidRPr="00A308F0">
                        <w:rPr>
                          <w:rFonts w:hint="eastAsia"/>
                          <w:color w:val="FFFFFF"/>
                        </w:rPr>
                        <w:t>2.8m</w:t>
                      </w:r>
                      <w:r w:rsidRPr="00A308F0">
                        <w:rPr>
                          <w:rFonts w:hint="eastAsia"/>
                          <w:color w:val="FFFFFF"/>
                        </w:rPr>
                        <w:t>，水平间距</w:t>
                      </w:r>
                      <w:r w:rsidRPr="00A308F0">
                        <w:rPr>
                          <w:rFonts w:hint="eastAsia"/>
                          <w:color w:val="FFFFFF"/>
                        </w:rPr>
                        <w:t>1</w:t>
                      </w:r>
                      <w:r w:rsidRPr="00A308F0">
                        <w:rPr>
                          <w:rFonts w:hint="eastAsia"/>
                          <w:color w:val="FFFFFF"/>
                        </w:rPr>
                        <w:t>。</w:t>
                      </w:r>
                      <w:r w:rsidRPr="00A308F0">
                        <w:rPr>
                          <w:rFonts w:hint="eastAsia"/>
                          <w:color w:val="FFFFFF"/>
                        </w:rPr>
                        <w:t>50m</w:t>
                      </w:r>
                      <w:r w:rsidRPr="00A308F0">
                        <w:rPr>
                          <w:rFonts w:hint="eastAsia"/>
                          <w:color w:val="FFFFFF"/>
                        </w:rPr>
                        <w:t>。钢梁与楼板锚固钢筋采用φ</w:t>
                      </w:r>
                      <w:r w:rsidRPr="00A308F0">
                        <w:rPr>
                          <w:rFonts w:hint="eastAsia"/>
                          <w:color w:val="FFFFFF"/>
                        </w:rPr>
                        <w:t>1</w:t>
                      </w:r>
                    </w:p>
                  </w:txbxContent>
                </v:textbox>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5270500</wp:posOffset>
                </wp:positionH>
                <wp:positionV relativeFrom="paragraph">
                  <wp:posOffset>546735</wp:posOffset>
                </wp:positionV>
                <wp:extent cx="127000" cy="127000"/>
                <wp:effectExtent l="0" t="0" r="6350" b="6350"/>
                <wp:wrapNone/>
                <wp:docPr id="796087660"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08F0" w:rsidRPr="00A308F0" w14:textId="382EDECD">
                            <w:pPr>
                              <w:rPr>
                                <w:color w:val="FFFFFF"/>
                              </w:rPr>
                            </w:pPr>
                            <w:r w:rsidRPr="00A308F0">
                              <w:rPr>
                                <w:rFonts w:hint="eastAsia"/>
                                <w:color w:val="FFFFFF"/>
                              </w:rPr>
                              <w:t>之间设置隔离网。人货电梯料台部位悬挑架搭设时应按料台设计方案单独进行搭设，外部横杆、剪刀撑及防护网应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101" type="#_x0000_t202" style="width:10pt;height:10pt;margin-top:43.05pt;margin-left:415pt;mso-wrap-distance-bottom:0;mso-wrap-distance-left:9pt;mso-wrap-distance-right:9pt;mso-wrap-distance-top:0;position:absolute;v-text-anchor:top;z-index:251731968" filled="f" fillcolor="this" stroked="f" strokeweight="0.5pt">
                <v:textbox>
                  <w:txbxContent>
                    <w:p w:rsidR="00A308F0" w:rsidRPr="00A308F0" w14:paraId="56059EF6" w14:textId="382EDECD">
                      <w:pPr>
                        <w:rPr>
                          <w:color w:val="FFFFFF"/>
                        </w:rPr>
                      </w:pPr>
                      <w:r w:rsidRPr="00A308F0">
                        <w:rPr>
                          <w:rFonts w:hint="eastAsia"/>
                          <w:color w:val="FFFFFF"/>
                        </w:rPr>
                        <w:t>之间设置隔离网。人货电梯料台部位悬挑架搭设时应按料台设计方案单独进行搭设，外部横杆、剪刀撑及防护网应</w:t>
                      </w:r>
                    </w:p>
                  </w:txbxContent>
                </v:textbox>
              </v:shape>
            </w:pict>
          </mc:Fallback>
        </mc:AlternateContent>
      </w:r>
      <w:r>
        <w:pict>
          <v:group id="_x0000_i1102" style="width:722pt;height:57pt;mso-position-horizontal-relative:char;mso-position-vertical-relative:line" coordsize="14440,1140">
            <v:shape id="_x0000_s1103" type="#_x0000_t75" style="width:14440;height:1140;position:absolute">
              <v:imagedata r:id="rId5"/>
            </v:shape>
            <v:shape id="_x0000_s1104" type="#_x0000_t202" style="width:14480;height:1243;left:-20;position:absolute;top:-20" filled="f" stroked="f">
              <v:textbox inset="0,0,0,0">
                <w:txbxContent>
                  <w:p w:rsidR="00C25AD5" w14:paraId="2108E28E" w14:textId="77777777">
                    <w:pPr>
                      <w:spacing w:before="228" w:line="235" w:lineRule="auto"/>
                      <w:ind w:firstLine="225"/>
                      <w:rPr>
                        <w:rFonts w:ascii="宋体" w:eastAsia="宋体" w:hAnsi="宋体" w:cs="宋体"/>
                        <w:sz w:val="36"/>
                        <w:szCs w:val="36"/>
                      </w:rPr>
                    </w:pPr>
                    <w:r>
                      <w:rPr>
                        <w:rFonts w:ascii="宋体" w:eastAsia="宋体" w:hAnsi="宋体" w:cs="宋体"/>
                        <w:spacing w:val="-10"/>
                        <w:sz w:val="36"/>
                        <w:szCs w:val="36"/>
                      </w:rPr>
                      <w:t>考虑到钢管锈蚀弯曲等因素</w:t>
                    </w:r>
                    <w:r>
                      <w:rPr>
                        <w:rFonts w:ascii="宋体" w:eastAsia="宋体" w:hAnsi="宋体" w:cs="宋体"/>
                        <w:spacing w:val="-10"/>
                        <w:sz w:val="36"/>
                        <w:szCs w:val="36"/>
                      </w:rPr>
                      <w:t>,</w:t>
                    </w:r>
                    <w:r>
                      <w:rPr>
                        <w:rFonts w:ascii="宋体" w:eastAsia="宋体" w:hAnsi="宋体" w:cs="宋体"/>
                        <w:spacing w:val="-62"/>
                        <w:sz w:val="36"/>
                        <w:szCs w:val="36"/>
                      </w:rPr>
                      <w:t xml:space="preserve"> </w:t>
                    </w:r>
                    <w:r>
                      <w:rPr>
                        <w:rFonts w:ascii="宋体" w:eastAsia="宋体" w:hAnsi="宋体" w:cs="宋体"/>
                        <w:spacing w:val="-10"/>
                        <w:sz w:val="36"/>
                        <w:szCs w:val="36"/>
                      </w:rPr>
                      <w:t>按</w:t>
                    </w:r>
                    <w:r>
                      <w:rPr>
                        <w:rFonts w:ascii="宋体" w:eastAsia="宋体" w:hAnsi="宋体" w:cs="宋体"/>
                        <w:spacing w:val="-10"/>
                        <w:sz w:val="36"/>
                        <w:szCs w:val="36"/>
                      </w:rPr>
                      <w:t>φ48</w:t>
                    </w:r>
                    <w:r>
                      <w:rPr>
                        <w:rFonts w:ascii="宋体" w:eastAsia="宋体" w:hAnsi="宋体" w:cs="宋体"/>
                        <w:spacing w:val="-80"/>
                        <w:sz w:val="36"/>
                        <w:szCs w:val="36"/>
                      </w:rPr>
                      <w:t xml:space="preserve"> </w:t>
                    </w:r>
                    <w:r>
                      <w:rPr>
                        <w:rFonts w:ascii="宋体" w:eastAsia="宋体" w:hAnsi="宋体" w:cs="宋体"/>
                        <w:spacing w:val="-10"/>
                        <w:sz w:val="36"/>
                        <w:szCs w:val="36"/>
                      </w:rPr>
                      <w:t>×2</w:t>
                    </w:r>
                    <w:r>
                      <w:rPr>
                        <w:rFonts w:ascii="宋体" w:eastAsia="宋体" w:hAnsi="宋体" w:cs="宋体"/>
                        <w:spacing w:val="-10"/>
                        <w:sz w:val="36"/>
                        <w:szCs w:val="36"/>
                      </w:rPr>
                      <w:t>。</w:t>
                    </w:r>
                    <w:r>
                      <w:rPr>
                        <w:rFonts w:ascii="宋体" w:eastAsia="宋体" w:hAnsi="宋体" w:cs="宋体"/>
                        <w:spacing w:val="-10"/>
                        <w:sz w:val="36"/>
                        <w:szCs w:val="36"/>
                      </w:rPr>
                      <w:t>75</w:t>
                    </w:r>
                    <w:r>
                      <w:rPr>
                        <w:rFonts w:ascii="宋体" w:eastAsia="宋体" w:hAnsi="宋体" w:cs="宋体"/>
                        <w:spacing w:val="-76"/>
                        <w:sz w:val="36"/>
                        <w:szCs w:val="36"/>
                      </w:rPr>
                      <w:t xml:space="preserve"> </w:t>
                    </w:r>
                    <w:r>
                      <w:rPr>
                        <w:rFonts w:ascii="宋体" w:eastAsia="宋体" w:hAnsi="宋体" w:cs="宋体"/>
                        <w:spacing w:val="-10"/>
                        <w:sz w:val="36"/>
                        <w:szCs w:val="36"/>
                      </w:rPr>
                      <w:t>钢管计算。</w:t>
                    </w:r>
                  </w:p>
                </w:txbxContent>
              </v:textbox>
            </v:shape>
            <w10:wrap type="none"/>
            <w10:anchorlock/>
          </v:group>
        </w:pict>
      </w:r>
    </w:p>
    <w:p w:rsidR="00C25AD5" w14:paraId="451DFC0F" w14:textId="77777777">
      <w:pPr>
        <w:spacing w:line="248" w:lineRule="auto"/>
      </w:pPr>
    </w:p>
    <w:p w:rsidR="00C25AD5" w14:paraId="2A5BA657" w14:textId="77777777">
      <w:pPr>
        <w:spacing w:line="248" w:lineRule="auto"/>
      </w:pPr>
    </w:p>
    <w:p w:rsidR="00C25AD5" w14:paraId="190917BF" w14:textId="77777777">
      <w:pPr>
        <w:spacing w:line="249" w:lineRule="auto"/>
      </w:pPr>
    </w:p>
    <w:p w:rsidR="00C25AD5" w14:paraId="0CE0C073" w14:textId="77777777">
      <w:pPr>
        <w:spacing w:line="249" w:lineRule="auto"/>
      </w:pPr>
    </w:p>
    <w:p w:rsidR="00C25AD5" w14:paraId="2543A8E3" w14:textId="77777777">
      <w:pPr>
        <w:spacing w:before="117" w:line="237" w:lineRule="auto"/>
        <w:ind w:firstLine="295"/>
        <w:rPr>
          <w:rFonts w:ascii="宋体" w:eastAsia="宋体" w:hAnsi="宋体" w:cs="宋体"/>
          <w:sz w:val="36"/>
          <w:szCs w:val="36"/>
        </w:rPr>
      </w:pPr>
      <w:r>
        <w:rPr>
          <w:rFonts w:ascii="宋体" w:eastAsia="宋体" w:hAnsi="宋体" w:cs="宋体"/>
          <w:spacing w:val="-5"/>
          <w:sz w:val="36"/>
          <w:szCs w:val="36"/>
        </w:rPr>
        <w:t>3</w:t>
      </w:r>
      <w:r>
        <w:rPr>
          <w:rFonts w:ascii="宋体" w:eastAsia="宋体" w:hAnsi="宋体" w:cs="宋体"/>
          <w:spacing w:val="-44"/>
          <w:sz w:val="36"/>
          <w:szCs w:val="36"/>
        </w:rPr>
        <w:t xml:space="preserve"> </w:t>
      </w:r>
      <w:r>
        <w:rPr>
          <w:rFonts w:ascii="宋体" w:eastAsia="宋体" w:hAnsi="宋体" w:cs="宋体"/>
          <w:spacing w:val="-5"/>
          <w:sz w:val="36"/>
          <w:szCs w:val="36"/>
        </w:rPr>
        <w:t>。</w:t>
      </w:r>
      <w:r>
        <w:rPr>
          <w:rFonts w:ascii="宋体" w:eastAsia="宋体" w:hAnsi="宋体" w:cs="宋体"/>
          <w:spacing w:val="-5"/>
          <w:sz w:val="36"/>
          <w:szCs w:val="36"/>
        </w:rPr>
        <w:t>2</w:t>
      </w:r>
      <w:r>
        <w:rPr>
          <w:rFonts w:ascii="宋体" w:eastAsia="宋体" w:hAnsi="宋体" w:cs="宋体"/>
          <w:spacing w:val="-80"/>
          <w:sz w:val="36"/>
          <w:szCs w:val="36"/>
        </w:rPr>
        <w:t xml:space="preserve"> </w:t>
      </w:r>
      <w:r>
        <w:rPr>
          <w:rFonts w:ascii="宋体" w:eastAsia="宋体" w:hAnsi="宋体" w:cs="宋体"/>
          <w:spacing w:val="-5"/>
          <w:sz w:val="36"/>
          <w:szCs w:val="36"/>
        </w:rPr>
        <w:t>工程参数（阳角部位</w:t>
      </w:r>
      <w:r>
        <w:rPr>
          <w:rFonts w:ascii="宋体" w:eastAsia="宋体" w:hAnsi="宋体" w:cs="宋体"/>
          <w:spacing w:val="-5"/>
          <w:sz w:val="36"/>
          <w:szCs w:val="36"/>
        </w:rPr>
        <w:t>)</w:t>
      </w:r>
    </w:p>
    <w:p w:rsidR="00C25AD5" w14:paraId="2FB2CD47" w14:textId="77777777">
      <w:pPr>
        <w:spacing w:line="318" w:lineRule="auto"/>
      </w:pPr>
    </w:p>
    <w:p w:rsidR="00C25AD5" w14:paraId="7979FB33" w14:textId="77777777">
      <w:pPr>
        <w:spacing w:line="13300" w:lineRule="exact"/>
        <w:textAlignment w:val="center"/>
      </w:pPr>
      <w:r>
        <w:pict>
          <v:group id="_x0000_i1105" style="width:722pt;height:665pt;mso-position-horizontal-relative:char;mso-position-vertical-relative:line" coordsize="14440,13300">
            <v:shape id="_x0000_s1106" type="#_x0000_t75" style="width:14440;height:13300;position:absolute">
              <v:imagedata r:id="rId6"/>
            </v:shape>
            <v:shape id="_x0000_s1107" type="#_x0000_t202" style="width:9040;height:12755;left:185;position:absolute;top:94" filled="f" stroked="f">
              <v:textbox inset="0,0,0,0">
                <w:txbxContent>
                  <w:p w:rsidR="00C25AD5" w14:paraId="1EB655E6" w14:textId="77777777">
                    <w:pPr>
                      <w:spacing w:before="20" w:line="237" w:lineRule="auto"/>
                      <w:ind w:firstLine="6310"/>
                      <w:rPr>
                        <w:rFonts w:ascii="宋体" w:eastAsia="宋体" w:hAnsi="宋体" w:cs="宋体"/>
                        <w:sz w:val="36"/>
                        <w:szCs w:val="36"/>
                      </w:rPr>
                    </w:pPr>
                    <w:r>
                      <w:rPr>
                        <w:rFonts w:ascii="宋体" w:eastAsia="宋体" w:hAnsi="宋体" w:cs="宋体"/>
                        <w:spacing w:val="-1"/>
                        <w:sz w:val="36"/>
                        <w:szCs w:val="36"/>
                      </w:rPr>
                      <w:t>搭设参数</w:t>
                    </w:r>
                  </w:p>
                  <w:p w:rsidR="00C25AD5" w14:paraId="540A2C66" w14:textId="77777777">
                    <w:pPr>
                      <w:spacing w:line="322" w:lineRule="auto"/>
                    </w:pPr>
                  </w:p>
                  <w:p w:rsidR="00C25AD5" w14:paraId="255628B6" w14:textId="77777777">
                    <w:pPr>
                      <w:spacing w:before="117" w:line="191" w:lineRule="auto"/>
                      <w:ind w:firstLine="4812"/>
                      <w:rPr>
                        <w:rFonts w:ascii="宋体" w:eastAsia="宋体" w:hAnsi="宋体" w:cs="宋体"/>
                        <w:sz w:val="36"/>
                        <w:szCs w:val="36"/>
                      </w:rPr>
                    </w:pPr>
                    <w:r>
                      <w:rPr>
                        <w:rFonts w:ascii="宋体" w:eastAsia="宋体" w:hAnsi="宋体" w:cs="宋体"/>
                        <w:spacing w:val="-8"/>
                        <w:sz w:val="36"/>
                        <w:szCs w:val="36"/>
                      </w:rPr>
                      <w:t>18.3m</w:t>
                    </w:r>
                  </w:p>
                  <w:p w:rsidR="00C25AD5" w14:paraId="756497EB" w14:textId="77777777">
                    <w:pPr>
                      <w:spacing w:line="362" w:lineRule="auto"/>
                    </w:pPr>
                  </w:p>
                  <w:p w:rsidR="00C25AD5" w14:paraId="2F250F5A" w14:textId="77777777">
                    <w:pPr>
                      <w:spacing w:before="117" w:line="191" w:lineRule="auto"/>
                      <w:ind w:firstLine="4902"/>
                      <w:rPr>
                        <w:rFonts w:ascii="宋体" w:eastAsia="宋体" w:hAnsi="宋体" w:cs="宋体"/>
                        <w:sz w:val="36"/>
                        <w:szCs w:val="36"/>
                      </w:rPr>
                    </w:pPr>
                    <w:r>
                      <w:rPr>
                        <w:rFonts w:ascii="宋体" w:eastAsia="宋体" w:hAnsi="宋体" w:cs="宋体"/>
                        <w:spacing w:val="-8"/>
                        <w:sz w:val="36"/>
                        <w:szCs w:val="36"/>
                      </w:rPr>
                      <w:t>1.5m</w:t>
                    </w:r>
                  </w:p>
                  <w:p w:rsidR="00C25AD5" w14:paraId="3BCAC8A3" w14:textId="77777777">
                    <w:pPr>
                      <w:spacing w:line="310" w:lineRule="auto"/>
                    </w:pPr>
                  </w:p>
                  <w:p w:rsidR="00C25AD5" w14:paraId="6D7FDFFE" w14:textId="77777777">
                    <w:pPr>
                      <w:spacing w:before="117" w:line="540" w:lineRule="exact"/>
                      <w:ind w:firstLine="3599"/>
                      <w:rPr>
                        <w:rFonts w:ascii="宋体" w:eastAsia="宋体" w:hAnsi="宋体" w:cs="宋体"/>
                        <w:sz w:val="36"/>
                        <w:szCs w:val="36"/>
                      </w:rPr>
                    </w:pPr>
                    <w:r>
                      <w:rPr>
                        <w:rFonts w:ascii="宋体" w:eastAsia="宋体" w:hAnsi="宋体" w:cs="宋体"/>
                        <w:spacing w:val="-6"/>
                        <w:position w:val="11"/>
                        <w:sz w:val="36"/>
                        <w:szCs w:val="36"/>
                      </w:rPr>
                      <w:t>竖向间距</w:t>
                    </w:r>
                    <w:r>
                      <w:rPr>
                        <w:rFonts w:ascii="宋体" w:eastAsia="宋体" w:hAnsi="宋体" w:cs="宋体"/>
                        <w:spacing w:val="-68"/>
                        <w:position w:val="11"/>
                        <w:sz w:val="36"/>
                        <w:szCs w:val="36"/>
                      </w:rPr>
                      <w:t xml:space="preserve"> </w:t>
                    </w:r>
                    <w:r>
                      <w:rPr>
                        <w:rFonts w:ascii="宋体" w:eastAsia="宋体" w:hAnsi="宋体" w:cs="宋体"/>
                        <w:spacing w:val="-6"/>
                        <w:position w:val="11"/>
                        <w:sz w:val="36"/>
                        <w:szCs w:val="36"/>
                      </w:rPr>
                      <w:t>2</w:t>
                    </w:r>
                    <w:r>
                      <w:rPr>
                        <w:rFonts w:ascii="宋体" w:eastAsia="宋体" w:hAnsi="宋体" w:cs="宋体"/>
                        <w:spacing w:val="-6"/>
                        <w:position w:val="11"/>
                        <w:sz w:val="36"/>
                        <w:szCs w:val="36"/>
                      </w:rPr>
                      <w:t>。</w:t>
                    </w:r>
                    <w:r>
                      <w:rPr>
                        <w:rFonts w:ascii="宋体" w:eastAsia="宋体" w:hAnsi="宋体" w:cs="宋体"/>
                        <w:spacing w:val="-6"/>
                        <w:position w:val="11"/>
                        <w:sz w:val="36"/>
                        <w:szCs w:val="36"/>
                      </w:rPr>
                      <w:t>8m,</w:t>
                    </w:r>
                    <w:r>
                      <w:rPr>
                        <w:rFonts w:ascii="宋体" w:eastAsia="宋体" w:hAnsi="宋体" w:cs="宋体"/>
                        <w:spacing w:val="-6"/>
                        <w:position w:val="11"/>
                        <w:sz w:val="36"/>
                        <w:szCs w:val="36"/>
                      </w:rPr>
                      <w:t>水平</w:t>
                    </w:r>
                  </w:p>
                  <w:p w:rsidR="00C25AD5" w14:paraId="5DC0F7C0" w14:textId="77777777">
                    <w:pPr>
                      <w:ind w:firstLine="4685"/>
                      <w:rPr>
                        <w:rFonts w:ascii="宋体" w:eastAsia="宋体" w:hAnsi="宋体" w:cs="宋体"/>
                        <w:sz w:val="36"/>
                        <w:szCs w:val="36"/>
                      </w:rPr>
                    </w:pPr>
                    <w:r>
                      <w:rPr>
                        <w:rFonts w:ascii="宋体" w:eastAsia="宋体" w:hAnsi="宋体" w:cs="宋体"/>
                        <w:spacing w:val="8"/>
                        <w:sz w:val="36"/>
                        <w:szCs w:val="36"/>
                      </w:rPr>
                      <w:t>间距</w:t>
                    </w:r>
                    <w:r>
                      <w:rPr>
                        <w:rFonts w:ascii="宋体" w:eastAsia="宋体" w:hAnsi="宋体" w:cs="宋体"/>
                        <w:spacing w:val="-77"/>
                        <w:sz w:val="36"/>
                        <w:szCs w:val="36"/>
                      </w:rPr>
                      <w:t xml:space="preserve"> </w:t>
                    </w:r>
                    <w:r>
                      <w:rPr>
                        <w:rFonts w:ascii="宋体" w:eastAsia="宋体" w:hAnsi="宋体" w:cs="宋体"/>
                        <w:spacing w:val="8"/>
                        <w:sz w:val="36"/>
                        <w:szCs w:val="36"/>
                      </w:rPr>
                      <w:t>3m</w:t>
                    </w:r>
                  </w:p>
                  <w:p w:rsidR="00C25AD5" w14:paraId="4EED70EB" w14:textId="77777777">
                    <w:pPr>
                      <w:spacing w:line="266" w:lineRule="auto"/>
                    </w:pPr>
                  </w:p>
                  <w:p w:rsidR="00C25AD5" w14:paraId="0611BDFE" w14:textId="77777777">
                    <w:pPr>
                      <w:spacing w:before="118" w:line="237" w:lineRule="auto"/>
                      <w:ind w:firstLine="4319"/>
                      <w:rPr>
                        <w:rFonts w:ascii="宋体" w:eastAsia="宋体" w:hAnsi="宋体" w:cs="宋体"/>
                        <w:sz w:val="36"/>
                        <w:szCs w:val="36"/>
                      </w:rPr>
                    </w:pPr>
                    <w:r>
                      <w:rPr>
                        <w:rFonts w:ascii="宋体" w:eastAsia="宋体" w:hAnsi="宋体" w:cs="宋体"/>
                        <w:spacing w:val="-7"/>
                        <w:sz w:val="36"/>
                        <w:szCs w:val="36"/>
                      </w:rPr>
                      <w:t>16</w:t>
                    </w:r>
                    <w:r>
                      <w:rPr>
                        <w:rFonts w:ascii="宋体" w:eastAsia="宋体" w:hAnsi="宋体" w:cs="宋体"/>
                        <w:spacing w:val="-73"/>
                        <w:sz w:val="36"/>
                        <w:szCs w:val="36"/>
                      </w:rPr>
                      <w:t xml:space="preserve"> </w:t>
                    </w:r>
                    <w:r>
                      <w:rPr>
                        <w:rFonts w:ascii="宋体" w:eastAsia="宋体" w:hAnsi="宋体" w:cs="宋体"/>
                        <w:spacing w:val="-7"/>
                        <w:sz w:val="36"/>
                        <w:szCs w:val="36"/>
                      </w:rPr>
                      <w:t>号工字钢</w:t>
                    </w:r>
                  </w:p>
                  <w:p w:rsidR="00C25AD5" w14:paraId="71B26BD9" w14:textId="77777777">
                    <w:pPr>
                      <w:spacing w:line="322" w:lineRule="auto"/>
                    </w:pPr>
                  </w:p>
                  <w:p w:rsidR="00C25AD5" w14:paraId="64E054F9" w14:textId="77777777">
                    <w:pPr>
                      <w:spacing w:before="118" w:line="191" w:lineRule="auto"/>
                      <w:ind w:firstLine="4888"/>
                      <w:rPr>
                        <w:rFonts w:ascii="宋体" w:eastAsia="宋体" w:hAnsi="宋体" w:cs="宋体"/>
                        <w:sz w:val="36"/>
                        <w:szCs w:val="36"/>
                      </w:rPr>
                    </w:pPr>
                    <w:r>
                      <w:rPr>
                        <w:rFonts w:ascii="宋体" w:eastAsia="宋体" w:hAnsi="宋体" w:cs="宋体"/>
                        <w:spacing w:val="-6"/>
                        <w:sz w:val="36"/>
                        <w:szCs w:val="36"/>
                      </w:rPr>
                      <w:t>2.9m</w:t>
                    </w:r>
                  </w:p>
                  <w:p w:rsidR="00C25AD5" w14:paraId="0D28B917" w14:textId="77777777">
                    <w:pPr>
                      <w:spacing w:line="310" w:lineRule="auto"/>
                    </w:pPr>
                  </w:p>
                  <w:p w:rsidR="00C25AD5" w14:paraId="6E5158A8" w14:textId="77777777">
                    <w:pPr>
                      <w:spacing w:before="117" w:line="237" w:lineRule="auto"/>
                      <w:ind w:firstLine="3713"/>
                      <w:rPr>
                        <w:rFonts w:ascii="宋体" w:eastAsia="宋体" w:hAnsi="宋体" w:cs="宋体"/>
                        <w:sz w:val="36"/>
                        <w:szCs w:val="36"/>
                      </w:rPr>
                    </w:pPr>
                    <w:r>
                      <w:rPr>
                        <w:rFonts w:ascii="宋体" w:eastAsia="宋体" w:hAnsi="宋体" w:cs="宋体"/>
                        <w:spacing w:val="2"/>
                        <w:sz w:val="36"/>
                        <w:szCs w:val="36"/>
                      </w:rPr>
                      <w:t>采用</w:t>
                    </w:r>
                    <w:r>
                      <w:rPr>
                        <w:rFonts w:ascii="宋体" w:eastAsia="宋体" w:hAnsi="宋体" w:cs="宋体"/>
                        <w:spacing w:val="-61"/>
                        <w:sz w:val="36"/>
                        <w:szCs w:val="36"/>
                      </w:rPr>
                      <w:t xml:space="preserve"> </w:t>
                    </w:r>
                    <w:r>
                      <w:rPr>
                        <w:rFonts w:ascii="宋体" w:eastAsia="宋体" w:hAnsi="宋体" w:cs="宋体"/>
                        <w:spacing w:val="2"/>
                        <w:sz w:val="36"/>
                        <w:szCs w:val="36"/>
                      </w:rPr>
                      <w:t>14mm</w:t>
                    </w:r>
                    <w:r>
                      <w:rPr>
                        <w:rFonts w:ascii="宋体" w:eastAsia="宋体" w:hAnsi="宋体" w:cs="宋体"/>
                        <w:spacing w:val="2"/>
                        <w:sz w:val="36"/>
                        <w:szCs w:val="36"/>
                      </w:rPr>
                      <w:t>钢丝绳！</w:t>
                    </w:r>
                  </w:p>
                  <w:p w:rsidR="00C25AD5" w14:paraId="41C312CD" w14:textId="77777777">
                    <w:pPr>
                      <w:spacing w:line="274" w:lineRule="auto"/>
                    </w:pPr>
                  </w:p>
                  <w:p w:rsidR="00C25AD5" w14:paraId="73B5205B" w14:textId="77777777">
                    <w:pPr>
                      <w:spacing w:before="117" w:line="237" w:lineRule="auto"/>
                      <w:ind w:firstLine="5052"/>
                      <w:rPr>
                        <w:rFonts w:ascii="宋体" w:eastAsia="宋体" w:hAnsi="宋体" w:cs="宋体"/>
                        <w:sz w:val="36"/>
                        <w:szCs w:val="36"/>
                      </w:rPr>
                    </w:pPr>
                    <w:r>
                      <w:rPr>
                        <w:rFonts w:ascii="宋体" w:eastAsia="宋体" w:hAnsi="宋体" w:cs="宋体"/>
                        <w:sz w:val="36"/>
                        <w:szCs w:val="36"/>
                      </w:rPr>
                      <w:t>荷载参数（荷载标准值）</w:t>
                    </w:r>
                  </w:p>
                  <w:p w:rsidR="00C25AD5" w14:paraId="06A733C1" w14:textId="77777777">
                    <w:pPr>
                      <w:spacing w:line="323" w:lineRule="auto"/>
                    </w:pPr>
                  </w:p>
                  <w:p w:rsidR="00C25AD5" w14:paraId="57792DC8" w14:textId="77777777">
                    <w:pPr>
                      <w:spacing w:before="117" w:line="189" w:lineRule="auto"/>
                      <w:ind w:firstLine="5736"/>
                      <w:rPr>
                        <w:rFonts w:ascii="宋体" w:eastAsia="宋体" w:hAnsi="宋体" w:cs="宋体"/>
                        <w:sz w:val="36"/>
                        <w:szCs w:val="36"/>
                      </w:rPr>
                    </w:pPr>
                    <w:r>
                      <w:rPr>
                        <w:rFonts w:ascii="宋体" w:eastAsia="宋体" w:hAnsi="宋体" w:cs="宋体"/>
                        <w:spacing w:val="4"/>
                        <w:sz w:val="36"/>
                        <w:szCs w:val="36"/>
                      </w:rPr>
                      <w:t>0</w:t>
                    </w:r>
                    <w:r>
                      <w:rPr>
                        <w:rFonts w:ascii="宋体" w:eastAsia="宋体" w:hAnsi="宋体" w:cs="宋体"/>
                        <w:spacing w:val="4"/>
                        <w:sz w:val="36"/>
                        <w:szCs w:val="36"/>
                      </w:rPr>
                      <w:t>。</w:t>
                    </w:r>
                    <w:r>
                      <w:rPr>
                        <w:rFonts w:ascii="宋体" w:eastAsia="宋体" w:hAnsi="宋体" w:cs="宋体"/>
                        <w:spacing w:val="4"/>
                        <w:sz w:val="36"/>
                        <w:szCs w:val="36"/>
                      </w:rPr>
                      <w:t>166kN/m</w:t>
                    </w:r>
                  </w:p>
                  <w:p w:rsidR="00C25AD5" w14:paraId="5EDE341C" w14:textId="77777777">
                    <w:pPr>
                      <w:spacing w:line="313" w:lineRule="auto"/>
                    </w:pPr>
                  </w:p>
                  <w:p w:rsidR="00C25AD5" w14:paraId="0D8209F1" w14:textId="77777777">
                    <w:pPr>
                      <w:spacing w:before="118" w:line="289" w:lineRule="auto"/>
                      <w:ind w:left="6451" w:right="1247" w:hanging="1058"/>
                      <w:rPr>
                        <w:rFonts w:ascii="宋体" w:eastAsia="宋体" w:hAnsi="宋体" w:cs="宋体"/>
                        <w:sz w:val="36"/>
                        <w:szCs w:val="36"/>
                      </w:rPr>
                    </w:pPr>
                    <w:r>
                      <w:rPr>
                        <w:rFonts w:ascii="宋体" w:eastAsia="宋体" w:hAnsi="宋体" w:cs="宋体"/>
                        <w:spacing w:val="-16"/>
                        <w:sz w:val="36"/>
                        <w:szCs w:val="36"/>
                      </w:rPr>
                      <w:t>冲压钢脚手板</w:t>
                    </w:r>
                    <w:r>
                      <w:rPr>
                        <w:rFonts w:ascii="宋体" w:eastAsia="宋体" w:hAnsi="宋体" w:cs="宋体"/>
                        <w:spacing w:val="-16"/>
                        <w:sz w:val="36"/>
                        <w:szCs w:val="36"/>
                      </w:rPr>
                      <w:t>,1</w:t>
                    </w:r>
                    <w:r>
                      <w:rPr>
                        <w:rFonts w:ascii="宋体" w:eastAsia="宋体" w:hAnsi="宋体" w:cs="宋体"/>
                        <w:spacing w:val="7"/>
                        <w:sz w:val="36"/>
                        <w:szCs w:val="36"/>
                      </w:rPr>
                      <w:t xml:space="preserve"> </w:t>
                    </w:r>
                    <w:r>
                      <w:rPr>
                        <w:rFonts w:ascii="宋体" w:eastAsia="宋体" w:hAnsi="宋体" w:cs="宋体"/>
                        <w:sz w:val="36"/>
                        <w:szCs w:val="36"/>
                      </w:rPr>
                      <w:t>层</w:t>
                    </w:r>
                  </w:p>
                  <w:p w:rsidR="00C25AD5" w14:paraId="50C40804" w14:textId="77777777">
                    <w:pPr>
                      <w:spacing w:before="262" w:line="237" w:lineRule="auto"/>
                      <w:ind w:firstLine="5914"/>
                      <w:rPr>
                        <w:rFonts w:ascii="宋体" w:eastAsia="宋体" w:hAnsi="宋体" w:cs="宋体"/>
                        <w:sz w:val="36"/>
                        <w:szCs w:val="36"/>
                      </w:rPr>
                    </w:pPr>
                    <w:r>
                      <w:rPr>
                        <w:rFonts w:ascii="宋体" w:eastAsia="宋体" w:hAnsi="宋体" w:cs="宋体"/>
                        <w:spacing w:val="-2"/>
                        <w:sz w:val="36"/>
                        <w:szCs w:val="36"/>
                      </w:rPr>
                      <w:t>木脚手板</w:t>
                    </w:r>
                  </w:p>
                  <w:p w:rsidR="00C25AD5" w14:paraId="0B745467" w14:textId="77777777">
                    <w:pPr>
                      <w:spacing w:line="326" w:lineRule="auto"/>
                    </w:pPr>
                  </w:p>
                  <w:p w:rsidR="00C25AD5" w14:paraId="08D6A9D2" w14:textId="77777777">
                    <w:pPr>
                      <w:spacing w:before="117" w:line="175" w:lineRule="auto"/>
                      <w:ind w:firstLine="6142"/>
                      <w:rPr>
                        <w:rFonts w:ascii="宋体" w:eastAsia="宋体" w:hAnsi="宋体" w:cs="宋体"/>
                        <w:sz w:val="18"/>
                        <w:szCs w:val="18"/>
                      </w:rPr>
                    </w:pPr>
                    <w:r>
                      <w:rPr>
                        <w:rFonts w:ascii="宋体" w:eastAsia="宋体" w:hAnsi="宋体" w:cs="宋体"/>
                        <w:spacing w:val="7"/>
                        <w:sz w:val="36"/>
                        <w:szCs w:val="36"/>
                      </w:rPr>
                      <w:t>3kN/m</w:t>
                    </w:r>
                    <w:r>
                      <w:rPr>
                        <w:rFonts w:ascii="宋体" w:eastAsia="宋体" w:hAnsi="宋体" w:cs="宋体"/>
                        <w:spacing w:val="7"/>
                        <w:position w:val="2"/>
                        <w:sz w:val="18"/>
                        <w:szCs w:val="18"/>
                      </w:rPr>
                      <w:t>2</w:t>
                    </w:r>
                  </w:p>
                  <w:p w:rsidR="00C25AD5" w14:paraId="2E3D8BD2" w14:textId="77777777">
                    <w:pPr>
                      <w:spacing w:line="339" w:lineRule="auto"/>
                    </w:pPr>
                  </w:p>
                  <w:p w:rsidR="00C25AD5" w14:paraId="0A29C96A" w14:textId="77777777">
                    <w:pPr>
                      <w:spacing w:before="118" w:line="237" w:lineRule="auto"/>
                      <w:ind w:firstLine="5733"/>
                      <w:rPr>
                        <w:rFonts w:ascii="宋体" w:eastAsia="宋体" w:hAnsi="宋体" w:cs="宋体"/>
                        <w:sz w:val="36"/>
                        <w:szCs w:val="36"/>
                      </w:rPr>
                    </w:pPr>
                    <w:r>
                      <w:rPr>
                        <w:rFonts w:ascii="宋体" w:eastAsia="宋体" w:hAnsi="宋体" w:cs="宋体"/>
                        <w:spacing w:val="-2"/>
                        <w:sz w:val="36"/>
                        <w:szCs w:val="36"/>
                      </w:rPr>
                      <w:t>河南郑州市</w:t>
                    </w:r>
                  </w:p>
                  <w:p w:rsidR="00C25AD5" w14:paraId="00209DFC" w14:textId="77777777">
                    <w:pPr>
                      <w:spacing w:line="354" w:lineRule="auto"/>
                    </w:pPr>
                  </w:p>
                  <w:p w:rsidR="00C25AD5" w14:paraId="7E59820B" w14:textId="77777777">
                    <w:pPr>
                      <w:spacing w:before="117" w:line="237" w:lineRule="auto"/>
                      <w:ind w:firstLine="20"/>
                      <w:rPr>
                        <w:rFonts w:ascii="宋体" w:eastAsia="宋体" w:hAnsi="宋体" w:cs="宋体"/>
                        <w:sz w:val="36"/>
                        <w:szCs w:val="36"/>
                      </w:rPr>
                    </w:pPr>
                    <w:r>
                      <w:rPr>
                        <w:rFonts w:ascii="宋体" w:eastAsia="宋体" w:hAnsi="宋体" w:cs="宋体"/>
                        <w:spacing w:val="-8"/>
                        <w:sz w:val="36"/>
                        <w:szCs w:val="36"/>
                      </w:rPr>
                      <w:t>考虑到钢管锈蚀弯曲等因素，按</w:t>
                    </w:r>
                    <w:r>
                      <w:rPr>
                        <w:rFonts w:ascii="宋体" w:eastAsia="宋体" w:hAnsi="宋体" w:cs="宋体"/>
                        <w:spacing w:val="-8"/>
                        <w:sz w:val="36"/>
                        <w:szCs w:val="36"/>
                      </w:rPr>
                      <w:t>φ48</w:t>
                    </w:r>
                    <w:r>
                      <w:rPr>
                        <w:rFonts w:ascii="宋体" w:eastAsia="宋体" w:hAnsi="宋体" w:cs="宋体"/>
                        <w:spacing w:val="-55"/>
                        <w:sz w:val="36"/>
                        <w:szCs w:val="36"/>
                      </w:rPr>
                      <w:t xml:space="preserve"> </w:t>
                    </w:r>
                    <w:r>
                      <w:rPr>
                        <w:rFonts w:ascii="宋体" w:eastAsia="宋体" w:hAnsi="宋体" w:cs="宋体"/>
                        <w:spacing w:val="-8"/>
                        <w:sz w:val="36"/>
                        <w:szCs w:val="36"/>
                      </w:rPr>
                      <w:t>×2.75</w:t>
                    </w:r>
                    <w:r>
                      <w:rPr>
                        <w:rFonts w:ascii="宋体" w:eastAsia="宋体" w:hAnsi="宋体" w:cs="宋体"/>
                        <w:spacing w:val="17"/>
                        <w:sz w:val="36"/>
                        <w:szCs w:val="36"/>
                      </w:rPr>
                      <w:t xml:space="preserve"> </w:t>
                    </w:r>
                    <w:r>
                      <w:rPr>
                        <w:rFonts w:ascii="宋体" w:eastAsia="宋体" w:hAnsi="宋体" w:cs="宋体"/>
                        <w:spacing w:val="-8"/>
                        <w:sz w:val="36"/>
                        <w:szCs w:val="36"/>
                      </w:rPr>
                      <w:t>钢管计算</w:t>
                    </w:r>
                    <w:r>
                      <w:rPr>
                        <w:rFonts w:ascii="宋体" w:eastAsia="宋体" w:hAnsi="宋体" w:cs="宋体"/>
                        <w:spacing w:val="-8"/>
                        <w:sz w:val="36"/>
                        <w:szCs w:val="36"/>
                      </w:rPr>
                      <w:t>.</w:t>
                    </w:r>
                  </w:p>
                </w:txbxContent>
              </v:textbox>
            </v:shape>
            <v:shape id="_x0000_s1108" type="#_x0000_t202" style="width:3268;height:502;left:7389;position:absolute;top:4901" filled="f" stroked="f">
              <v:textbox inset="0,0,0,0">
                <w:txbxContent>
                  <w:p w:rsidR="00C25AD5" w14:paraId="6185B918" w14:textId="77777777">
                    <w:pPr>
                      <w:spacing w:before="19" w:line="237" w:lineRule="auto"/>
                      <w:ind w:firstLine="20"/>
                      <w:rPr>
                        <w:rFonts w:ascii="宋体" w:eastAsia="宋体" w:hAnsi="宋体" w:cs="宋体"/>
                        <w:sz w:val="36"/>
                        <w:szCs w:val="36"/>
                      </w:rPr>
                    </w:pPr>
                    <w:r>
                      <w:rPr>
                        <w:rFonts w:ascii="宋体" w:eastAsia="宋体" w:hAnsi="宋体" w:cs="宋体"/>
                        <w:spacing w:val="-2"/>
                        <w:sz w:val="36"/>
                        <w:szCs w:val="36"/>
                      </w:rPr>
                      <w:t>钢梁与楼板锚固钢筋</w:t>
                    </w:r>
                  </w:p>
                </w:txbxContent>
              </v:textbox>
            </v:shape>
            <v:shape id="_x0000_s1109" type="#_x0000_t202" style="width:2912;height:502;left:2128;position:absolute;top:7461" filled="f" stroked="f">
              <v:textbox inset="0,0,0,0">
                <w:txbxContent>
                  <w:p w:rsidR="00C25AD5" w14:paraId="33B4C975" w14:textId="77777777">
                    <w:pPr>
                      <w:spacing w:before="20" w:line="237" w:lineRule="auto"/>
                      <w:ind w:firstLine="20"/>
                      <w:rPr>
                        <w:rFonts w:ascii="宋体" w:eastAsia="宋体" w:hAnsi="宋体" w:cs="宋体"/>
                        <w:sz w:val="36"/>
                        <w:szCs w:val="36"/>
                      </w:rPr>
                    </w:pPr>
                    <w:r>
                      <w:rPr>
                        <w:rFonts w:ascii="宋体" w:eastAsia="宋体" w:hAnsi="宋体" w:cs="宋体"/>
                        <w:spacing w:val="-1"/>
                        <w:sz w:val="36"/>
                        <w:szCs w:val="36"/>
                      </w:rPr>
                      <w:t>立杆承受结构自重</w:t>
                    </w:r>
                  </w:p>
                </w:txbxContent>
              </v:textbox>
            </v:shape>
            <v:shape id="_x0000_s1110" type="#_x0000_t202" style="width:2556;height:502;left:2305;position:absolute;top:10558" filled="f" stroked="f">
              <v:textbox inset="0,0,0,0">
                <w:txbxContent>
                  <w:p w:rsidR="00C25AD5" w14:paraId="00260B39" w14:textId="77777777">
                    <w:pPr>
                      <w:spacing w:before="19" w:line="237" w:lineRule="auto"/>
                      <w:ind w:firstLine="20"/>
                      <w:rPr>
                        <w:rFonts w:ascii="宋体" w:eastAsia="宋体" w:hAnsi="宋体" w:cs="宋体"/>
                        <w:sz w:val="36"/>
                        <w:szCs w:val="36"/>
                      </w:rPr>
                    </w:pPr>
                    <w:r>
                      <w:rPr>
                        <w:rFonts w:ascii="宋体" w:eastAsia="宋体" w:hAnsi="宋体" w:cs="宋体"/>
                        <w:spacing w:val="-1"/>
                        <w:sz w:val="36"/>
                        <w:szCs w:val="36"/>
                      </w:rPr>
                      <w:t>施工均布活荷载</w:t>
                    </w:r>
                  </w:p>
                </w:txbxContent>
              </v:textbox>
            </v:shape>
            <v:shape id="_x0000_s1111" type="#_x0000_t202" style="width:2195;height:502;left:729;position:absolute;top:4048" filled="f" stroked="f">
              <v:textbox inset="0,0,0,0">
                <w:txbxContent>
                  <w:p w:rsidR="00C25AD5" w14:paraId="00E0728E" w14:textId="77777777">
                    <w:pPr>
                      <w:spacing w:before="20" w:line="237" w:lineRule="auto"/>
                      <w:ind w:firstLine="20"/>
                      <w:rPr>
                        <w:rFonts w:ascii="宋体" w:eastAsia="宋体" w:hAnsi="宋体" w:cs="宋体"/>
                        <w:sz w:val="36"/>
                        <w:szCs w:val="36"/>
                      </w:rPr>
                    </w:pPr>
                    <w:r>
                      <w:rPr>
                        <w:rFonts w:ascii="宋体" w:eastAsia="宋体" w:hAnsi="宋体" w:cs="宋体"/>
                        <w:spacing w:val="-1"/>
                        <w:sz w:val="36"/>
                        <w:szCs w:val="36"/>
                      </w:rPr>
                      <w:t>悬挑水平钢梁</w:t>
                    </w:r>
                  </w:p>
                </w:txbxContent>
              </v:textbox>
            </v:shape>
            <v:shape id="_x0000_s1112" type="#_x0000_t202" style="width:2188;height:502;left:7929;position:absolute;top:4048" filled="f" stroked="f">
              <v:textbox inset="0,0,0,0">
                <w:txbxContent>
                  <w:p w:rsidR="00C25AD5" w14:paraId="740A089D" w14:textId="77777777">
                    <w:pPr>
                      <w:spacing w:before="20" w:line="237" w:lineRule="auto"/>
                      <w:ind w:firstLine="20"/>
                      <w:rPr>
                        <w:rFonts w:ascii="宋体" w:eastAsia="宋体" w:hAnsi="宋体" w:cs="宋体"/>
                        <w:sz w:val="36"/>
                        <w:szCs w:val="36"/>
                      </w:rPr>
                    </w:pPr>
                    <w:r>
                      <w:rPr>
                        <w:rFonts w:ascii="宋体" w:eastAsia="宋体" w:hAnsi="宋体" w:cs="宋体"/>
                        <w:spacing w:val="-2"/>
                        <w:sz w:val="36"/>
                        <w:szCs w:val="36"/>
                      </w:rPr>
                      <w:t>钢梁外挑长度</w:t>
                    </w:r>
                  </w:p>
                </w:txbxContent>
              </v:textbox>
            </v:shape>
            <v:shape id="_x0000_s1113" type="#_x0000_t202" style="width:2188;height:502;left:735;position:absolute;top:4901" filled="f" stroked="f">
              <v:textbox inset="0,0,0,0">
                <w:txbxContent>
                  <w:p w:rsidR="00C25AD5" w14:paraId="5BB230FF" w14:textId="77777777">
                    <w:pPr>
                      <w:spacing w:before="20" w:line="237" w:lineRule="auto"/>
                      <w:ind w:firstLine="20"/>
                      <w:rPr>
                        <w:rFonts w:ascii="宋体" w:eastAsia="宋体" w:hAnsi="宋体" w:cs="宋体"/>
                        <w:sz w:val="36"/>
                        <w:szCs w:val="36"/>
                      </w:rPr>
                    </w:pPr>
                    <w:r>
                      <w:rPr>
                        <w:rFonts w:ascii="宋体" w:eastAsia="宋体" w:hAnsi="宋体" w:cs="宋体"/>
                        <w:spacing w:val="-2"/>
                        <w:sz w:val="36"/>
                        <w:szCs w:val="36"/>
                      </w:rPr>
                      <w:t>钢梁锚固长度</w:t>
                    </w:r>
                  </w:p>
                </w:txbxContent>
              </v:textbox>
            </v:shape>
            <v:shape id="_x0000_s1114" type="#_x0000_t202" style="width:2160;height:502;left:8668;position:absolute;top:10558" filled="f" stroked="f">
              <v:textbox inset="0,0,0,0">
                <w:txbxContent>
                  <w:p w:rsidR="00C25AD5" w14:paraId="70185AD2" w14:textId="77777777">
                    <w:pPr>
                      <w:spacing w:before="20" w:line="237" w:lineRule="auto"/>
                      <w:ind w:firstLine="20"/>
                      <w:rPr>
                        <w:rFonts w:ascii="宋体" w:eastAsia="宋体" w:hAnsi="宋体" w:cs="宋体"/>
                        <w:sz w:val="36"/>
                        <w:szCs w:val="36"/>
                      </w:rPr>
                    </w:pPr>
                    <w:r>
                      <w:rPr>
                        <w:rFonts w:ascii="宋体" w:eastAsia="宋体" w:hAnsi="宋体" w:cs="宋体"/>
                        <w:spacing w:val="-6"/>
                        <w:sz w:val="36"/>
                        <w:szCs w:val="36"/>
                      </w:rPr>
                      <w:t>同时施工层数</w:t>
                    </w:r>
                  </w:p>
                </w:txbxContent>
              </v:textbox>
            </v:shape>
            <v:shape id="_x0000_s1115" type="#_x0000_t202" style="width:1838;height:502;left:2664;position:absolute;top:9704" filled="f" stroked="f">
              <v:textbox inset="0,0,0,0">
                <w:txbxContent>
                  <w:p w:rsidR="00C25AD5" w14:paraId="383A8F00" w14:textId="77777777">
                    <w:pPr>
                      <w:spacing w:before="19" w:line="237" w:lineRule="auto"/>
                      <w:ind w:firstLine="20"/>
                      <w:rPr>
                        <w:rFonts w:ascii="宋体" w:eastAsia="宋体" w:hAnsi="宋体" w:cs="宋体"/>
                        <w:sz w:val="36"/>
                        <w:szCs w:val="36"/>
                      </w:rPr>
                    </w:pPr>
                    <w:r>
                      <w:rPr>
                        <w:rFonts w:ascii="宋体" w:eastAsia="宋体" w:hAnsi="宋体" w:cs="宋体"/>
                        <w:spacing w:val="-1"/>
                        <w:sz w:val="36"/>
                        <w:szCs w:val="36"/>
                      </w:rPr>
                      <w:t>栏杆挡脚板</w:t>
                    </w:r>
                  </w:p>
                </w:txbxContent>
              </v:textbox>
            </v:shape>
            <v:shape id="_x0000_s1116" type="#_x0000_t202" style="width:1835;height:502;left:2667;position:absolute;top:8581" filled="f" stroked="f">
              <v:textbox inset="0,0,0,0">
                <w:txbxContent>
                  <w:p w:rsidR="00C25AD5" w14:paraId="68E32E0D" w14:textId="77777777">
                    <w:pPr>
                      <w:spacing w:before="19" w:line="237" w:lineRule="auto"/>
                      <w:ind w:firstLine="20"/>
                      <w:rPr>
                        <w:rFonts w:ascii="宋体" w:eastAsia="宋体" w:hAnsi="宋体" w:cs="宋体"/>
                        <w:sz w:val="36"/>
                        <w:szCs w:val="36"/>
                      </w:rPr>
                    </w:pPr>
                    <w:r>
                      <w:rPr>
                        <w:rFonts w:ascii="宋体" w:eastAsia="宋体" w:hAnsi="宋体" w:cs="宋体"/>
                        <w:spacing w:val="-1"/>
                        <w:sz w:val="36"/>
                        <w:szCs w:val="36"/>
                      </w:rPr>
                      <w:t>脚手板类型</w:t>
                    </w:r>
                  </w:p>
                </w:txbxContent>
              </v:textbox>
            </v:shape>
            <v:shape id="_x0000_s1117" type="#_x0000_t202" style="width:1835;height:502;left:8104;position:absolute;top:947" filled="f" stroked="f">
              <v:textbox inset="0,0,0,0">
                <w:txbxContent>
                  <w:p w:rsidR="00C25AD5" w14:paraId="0C1626D3" w14:textId="77777777">
                    <w:pPr>
                      <w:spacing w:before="20" w:line="237" w:lineRule="auto"/>
                      <w:ind w:firstLine="20"/>
                      <w:rPr>
                        <w:rFonts w:ascii="宋体" w:eastAsia="宋体" w:hAnsi="宋体" w:cs="宋体"/>
                        <w:sz w:val="36"/>
                        <w:szCs w:val="36"/>
                      </w:rPr>
                    </w:pPr>
                    <w:r>
                      <w:rPr>
                        <w:rFonts w:ascii="宋体" w:eastAsia="宋体" w:hAnsi="宋体" w:cs="宋体"/>
                        <w:spacing w:val="-1"/>
                        <w:sz w:val="36"/>
                        <w:szCs w:val="36"/>
                      </w:rPr>
                      <w:t>水平杆步距</w:t>
                    </w:r>
                  </w:p>
                </w:txbxContent>
              </v:textbox>
            </v:shape>
            <v:shape id="_x0000_s1118" type="#_x0000_t202" style="width:1828;height:502;left:916;position:absolute;top:2925" filled="f" stroked="f">
              <v:textbox inset="0,0,0,0">
                <w:txbxContent>
                  <w:p w:rsidR="00C25AD5" w14:paraId="42B4C209" w14:textId="77777777">
                    <w:pPr>
                      <w:spacing w:before="20" w:line="237" w:lineRule="auto"/>
                      <w:ind w:firstLine="20"/>
                      <w:rPr>
                        <w:rFonts w:ascii="宋体" w:eastAsia="宋体" w:hAnsi="宋体" w:cs="宋体"/>
                        <w:sz w:val="36"/>
                        <w:szCs w:val="36"/>
                      </w:rPr>
                    </w:pPr>
                    <w:r>
                      <w:rPr>
                        <w:rFonts w:ascii="宋体" w:eastAsia="宋体" w:hAnsi="宋体" w:cs="宋体"/>
                        <w:spacing w:val="-3"/>
                        <w:sz w:val="36"/>
                        <w:szCs w:val="36"/>
                      </w:rPr>
                      <w:t>连墙件方式</w:t>
                    </w:r>
                  </w:p>
                </w:txbxContent>
              </v:textbox>
            </v:shape>
            <v:shape id="_x0000_s1119" type="#_x0000_t202" style="width:1828;height:502;left:8111;position:absolute;top:2925" filled="f" stroked="f">
              <v:textbox inset="0,0,0,0">
                <w:txbxContent>
                  <w:p w:rsidR="00C25AD5" w14:paraId="1C4818F7" w14:textId="77777777">
                    <w:pPr>
                      <w:spacing w:before="20" w:line="237" w:lineRule="auto"/>
                      <w:ind w:firstLine="20"/>
                      <w:rPr>
                        <w:rFonts w:ascii="宋体" w:eastAsia="宋体" w:hAnsi="宋体" w:cs="宋体"/>
                        <w:sz w:val="36"/>
                        <w:szCs w:val="36"/>
                      </w:rPr>
                    </w:pPr>
                    <w:r>
                      <w:rPr>
                        <w:rFonts w:ascii="宋体" w:eastAsia="宋体" w:hAnsi="宋体" w:cs="宋体"/>
                        <w:spacing w:val="-3"/>
                        <w:sz w:val="36"/>
                        <w:szCs w:val="36"/>
                      </w:rPr>
                      <w:t>连墙件扣件</w:t>
                    </w:r>
                  </w:p>
                </w:txbxContent>
              </v:textbox>
            </v:shape>
            <v:shape id="_x0000_s1120" type="#_x0000_t202" style="width:1793;height:505;left:952;position:absolute;top:5754" filled="f" stroked="f">
              <v:textbox inset="0,0,0,0">
                <w:txbxContent>
                  <w:p w:rsidR="00C25AD5" w14:paraId="3807E33B" w14:textId="77777777">
                    <w:pPr>
                      <w:spacing w:before="19" w:line="239" w:lineRule="auto"/>
                      <w:ind w:firstLine="20"/>
                      <w:rPr>
                        <w:rFonts w:ascii="宋体" w:eastAsia="宋体" w:hAnsi="宋体" w:cs="宋体"/>
                        <w:sz w:val="36"/>
                        <w:szCs w:val="36"/>
                      </w:rPr>
                    </w:pPr>
                    <w:r>
                      <w:rPr>
                        <w:rFonts w:ascii="宋体" w:eastAsia="宋体" w:hAnsi="宋体" w:cs="宋体"/>
                        <w:spacing w:val="-8"/>
                        <w:sz w:val="36"/>
                        <w:szCs w:val="36"/>
                      </w:rPr>
                      <w:t>吊拉钢丝绳</w:t>
                    </w:r>
                  </w:p>
                </w:txbxContent>
              </v:textbox>
            </v:shape>
            <v:shape id="_x0000_s1121" type="#_x0000_t202" style="width:1765;height:502;left:8883;position:absolute;top:9704" filled="f" stroked="f">
              <v:textbox inset="0,0,0,0">
                <w:txbxContent>
                  <w:p w:rsidR="00C25AD5" w14:paraId="57549F1E" w14:textId="77777777">
                    <w:pPr>
                      <w:spacing w:before="20" w:line="237" w:lineRule="auto"/>
                      <w:ind w:firstLine="20"/>
                      <w:rPr>
                        <w:rFonts w:ascii="宋体" w:eastAsia="宋体" w:hAnsi="宋体" w:cs="宋体"/>
                        <w:sz w:val="36"/>
                        <w:szCs w:val="36"/>
                      </w:rPr>
                    </w:pPr>
                    <w:r>
                      <w:rPr>
                        <w:rFonts w:ascii="宋体" w:eastAsia="宋体" w:hAnsi="宋体" w:cs="宋体"/>
                        <w:spacing w:val="-13"/>
                        <w:sz w:val="36"/>
                        <w:szCs w:val="36"/>
                      </w:rPr>
                      <w:t>自重标准值</w:t>
                    </w:r>
                  </w:p>
                </w:txbxContent>
              </v:textbox>
            </v:shape>
            <v:shape id="_x0000_s1122" type="#_x0000_t202" style="width:1765;height:502;left:8883;position:absolute;top:8581" filled="f" stroked="f">
              <v:textbox inset="0,0,0,0">
                <w:txbxContent>
                  <w:p w:rsidR="00C25AD5" w14:paraId="33144866" w14:textId="77777777">
                    <w:pPr>
                      <w:spacing w:before="20" w:line="237" w:lineRule="auto"/>
                      <w:ind w:firstLine="20"/>
                      <w:rPr>
                        <w:rFonts w:ascii="宋体" w:eastAsia="宋体" w:hAnsi="宋体" w:cs="宋体"/>
                        <w:sz w:val="36"/>
                        <w:szCs w:val="36"/>
                      </w:rPr>
                    </w:pPr>
                    <w:r>
                      <w:rPr>
                        <w:rFonts w:ascii="宋体" w:eastAsia="宋体" w:hAnsi="宋体" w:cs="宋体"/>
                        <w:spacing w:val="-13"/>
                        <w:sz w:val="36"/>
                        <w:szCs w:val="36"/>
                      </w:rPr>
                      <w:t>自重标准值</w:t>
                    </w:r>
                  </w:p>
                </w:txbxContent>
              </v:textbox>
            </v:shape>
            <v:shape id="_x0000_s1123" type="#_x0000_t202" style="width:1496;height:505;left:11889;position:absolute;top:4901" filled="f" stroked="f">
              <v:textbox inset="0,0,0,0">
                <w:txbxContent>
                  <w:p w:rsidR="00C25AD5" w14:paraId="69A5719C" w14:textId="77777777">
                    <w:pPr>
                      <w:spacing w:before="19" w:line="239" w:lineRule="auto"/>
                      <w:ind w:firstLine="20"/>
                      <w:rPr>
                        <w:rFonts w:ascii="宋体" w:eastAsia="宋体" w:hAnsi="宋体" w:cs="宋体"/>
                        <w:sz w:val="36"/>
                        <w:szCs w:val="36"/>
                      </w:rPr>
                    </w:pPr>
                    <w:r>
                      <w:rPr>
                        <w:rFonts w:ascii="宋体" w:eastAsia="宋体" w:hAnsi="宋体" w:cs="宋体"/>
                        <w:spacing w:val="-18"/>
                        <w:w w:val="99"/>
                        <w:sz w:val="36"/>
                        <w:szCs w:val="36"/>
                      </w:rPr>
                      <w:t>φ16</w:t>
                    </w:r>
                    <w:r>
                      <w:rPr>
                        <w:rFonts w:ascii="宋体" w:eastAsia="宋体" w:hAnsi="宋体" w:cs="宋体"/>
                        <w:spacing w:val="-40"/>
                        <w:sz w:val="36"/>
                        <w:szCs w:val="36"/>
                      </w:rPr>
                      <w:t xml:space="preserve"> </w:t>
                    </w:r>
                    <w:r>
                      <w:rPr>
                        <w:rFonts w:ascii="宋体" w:eastAsia="宋体" w:hAnsi="宋体" w:cs="宋体"/>
                        <w:spacing w:val="-18"/>
                        <w:w w:val="99"/>
                        <w:sz w:val="36"/>
                        <w:szCs w:val="36"/>
                      </w:rPr>
                      <w:t>圆钢</w:t>
                    </w:r>
                  </w:p>
                </w:txbxContent>
              </v:textbox>
            </v:shape>
            <v:shape id="_x0000_s1124" type="#_x0000_t202" style="width:1476;height:502;left:1088;position:absolute;top:947" filled="f" stroked="f">
              <v:textbox inset="0,0,0,0">
                <w:txbxContent>
                  <w:p w:rsidR="00C25AD5" w14:paraId="3F1E33EA" w14:textId="77777777">
                    <w:pPr>
                      <w:spacing w:before="20" w:line="237" w:lineRule="auto"/>
                      <w:ind w:firstLine="20"/>
                      <w:rPr>
                        <w:rFonts w:ascii="宋体" w:eastAsia="宋体" w:hAnsi="宋体" w:cs="宋体"/>
                        <w:sz w:val="36"/>
                        <w:szCs w:val="36"/>
                      </w:rPr>
                    </w:pPr>
                    <w:r>
                      <w:rPr>
                        <w:rFonts w:ascii="宋体" w:eastAsia="宋体" w:hAnsi="宋体" w:cs="宋体"/>
                        <w:spacing w:val="-1"/>
                        <w:sz w:val="36"/>
                        <w:szCs w:val="36"/>
                      </w:rPr>
                      <w:t>搭设高度</w:t>
                    </w:r>
                  </w:p>
                </w:txbxContent>
              </v:textbox>
            </v:shape>
            <v:shape id="_x0000_s1125" type="#_x0000_t202" style="width:1475;height:502;left:8994;position:absolute;top:11411" filled="f" stroked="f">
              <v:textbox inset="0,0,0,0">
                <w:txbxContent>
                  <w:p w:rsidR="00C25AD5" w14:paraId="01F30962" w14:textId="77777777">
                    <w:pPr>
                      <w:spacing w:before="19" w:line="237" w:lineRule="auto"/>
                      <w:ind w:firstLine="20"/>
                      <w:rPr>
                        <w:rFonts w:ascii="宋体" w:eastAsia="宋体" w:hAnsi="宋体" w:cs="宋体"/>
                        <w:sz w:val="36"/>
                        <w:szCs w:val="36"/>
                      </w:rPr>
                    </w:pPr>
                    <w:r>
                      <w:rPr>
                        <w:rFonts w:ascii="宋体" w:eastAsia="宋体" w:hAnsi="宋体" w:cs="宋体"/>
                        <w:spacing w:val="-2"/>
                        <w:sz w:val="36"/>
                        <w:szCs w:val="36"/>
                      </w:rPr>
                      <w:t>基本风压</w:t>
                    </w:r>
                  </w:p>
                </w:txbxContent>
              </v:textbox>
            </v:shape>
            <v:shape id="_x0000_s1126" type="#_x0000_t202" style="width:1475;height:502;left:244;position:absolute;top:8581" filled="f" stroked="f">
              <v:textbox inset="0,0,0,0">
                <w:txbxContent>
                  <w:p w:rsidR="00C25AD5" w14:paraId="32D545CD" w14:textId="77777777">
                    <w:pPr>
                      <w:spacing w:before="20" w:line="237" w:lineRule="auto"/>
                      <w:ind w:firstLine="20"/>
                      <w:rPr>
                        <w:rFonts w:ascii="宋体" w:eastAsia="宋体" w:hAnsi="宋体" w:cs="宋体"/>
                        <w:sz w:val="36"/>
                        <w:szCs w:val="36"/>
                      </w:rPr>
                    </w:pPr>
                    <w:r>
                      <w:rPr>
                        <w:rFonts w:ascii="宋体" w:eastAsia="宋体" w:hAnsi="宋体" w:cs="宋体"/>
                        <w:spacing w:val="-2"/>
                        <w:sz w:val="36"/>
                        <w:szCs w:val="36"/>
                      </w:rPr>
                      <w:t>永久荷载</w:t>
                    </w:r>
                  </w:p>
                </w:txbxContent>
              </v:textbox>
            </v:shape>
            <v:shape id="_x0000_s1127" type="#_x0000_t202" style="width:1473;height:502;left:8285;position:absolute;top:1801" filled="f" stroked="f">
              <v:textbox inset="0,0,0,0">
                <w:txbxContent>
                  <w:p w:rsidR="00C25AD5" w14:paraId="4833FA4C" w14:textId="77777777">
                    <w:pPr>
                      <w:spacing w:before="20" w:line="237" w:lineRule="auto"/>
                      <w:ind w:firstLine="20"/>
                      <w:rPr>
                        <w:rFonts w:ascii="宋体" w:eastAsia="宋体" w:hAnsi="宋体" w:cs="宋体"/>
                        <w:sz w:val="36"/>
                        <w:szCs w:val="36"/>
                      </w:rPr>
                    </w:pPr>
                    <w:r>
                      <w:rPr>
                        <w:rFonts w:ascii="宋体" w:eastAsia="宋体" w:hAnsi="宋体" w:cs="宋体"/>
                        <w:spacing w:val="-2"/>
                        <w:sz w:val="36"/>
                        <w:szCs w:val="36"/>
                      </w:rPr>
                      <w:t>立杆横距</w:t>
                    </w:r>
                  </w:p>
                </w:txbxContent>
              </v:textbox>
            </v:shape>
            <v:shape id="_x0000_s1128" type="#_x0000_t202" style="width:1473;height:502;left:1091;position:absolute;top:1801" filled="f" stroked="f">
              <v:textbox inset="0,0,0,0">
                <w:txbxContent>
                  <w:p w:rsidR="00C25AD5" w14:paraId="22C01BED" w14:textId="77777777">
                    <w:pPr>
                      <w:spacing w:before="20" w:line="237" w:lineRule="auto"/>
                      <w:ind w:firstLine="20"/>
                      <w:rPr>
                        <w:rFonts w:ascii="宋体" w:eastAsia="宋体" w:hAnsi="宋体" w:cs="宋体"/>
                        <w:sz w:val="36"/>
                        <w:szCs w:val="36"/>
                      </w:rPr>
                    </w:pPr>
                    <w:r>
                      <w:rPr>
                        <w:rFonts w:ascii="宋体" w:eastAsia="宋体" w:hAnsi="宋体" w:cs="宋体"/>
                        <w:spacing w:val="-2"/>
                        <w:sz w:val="36"/>
                        <w:szCs w:val="36"/>
                      </w:rPr>
                      <w:t>立杆纵距</w:t>
                    </w:r>
                  </w:p>
                </w:txbxContent>
              </v:textbox>
            </v:shape>
            <v:shape id="_x0000_s1129" type="#_x0000_t202" style="width:1468;height:502;left:250;position:absolute;top:10558" filled="f" stroked="f">
              <v:textbox inset="0,0,0,0">
                <w:txbxContent>
                  <w:p w:rsidR="00C25AD5" w14:paraId="66E557F1" w14:textId="77777777">
                    <w:pPr>
                      <w:spacing w:before="20" w:line="237" w:lineRule="auto"/>
                      <w:ind w:firstLine="20"/>
                      <w:rPr>
                        <w:rFonts w:ascii="宋体" w:eastAsia="宋体" w:hAnsi="宋体" w:cs="宋体"/>
                        <w:sz w:val="36"/>
                        <w:szCs w:val="36"/>
                      </w:rPr>
                    </w:pPr>
                    <w:r>
                      <w:rPr>
                        <w:rFonts w:ascii="宋体" w:eastAsia="宋体" w:hAnsi="宋体" w:cs="宋体"/>
                        <w:spacing w:val="-3"/>
                        <w:sz w:val="36"/>
                        <w:szCs w:val="36"/>
                      </w:rPr>
                      <w:t>可变荷载</w:t>
                    </w:r>
                  </w:p>
                </w:txbxContent>
              </v:textbox>
            </v:shape>
            <v:shape id="_x0000_s1130" type="#_x0000_t202" style="width:1741;height:409;left:11863;position:absolute;top:9756" filled="f" stroked="f">
              <v:textbox inset="0,0,0,0">
                <w:txbxContent>
                  <w:p w:rsidR="00C25AD5" w14:paraId="4745DC32" w14:textId="77777777">
                    <w:pPr>
                      <w:spacing w:before="20" w:line="189" w:lineRule="auto"/>
                      <w:ind w:firstLine="20"/>
                      <w:rPr>
                        <w:rFonts w:ascii="宋体" w:eastAsia="宋体" w:hAnsi="宋体" w:cs="宋体"/>
                        <w:sz w:val="18"/>
                        <w:szCs w:val="18"/>
                      </w:rPr>
                    </w:pPr>
                    <w:r>
                      <w:rPr>
                        <w:rFonts w:ascii="宋体" w:eastAsia="宋体" w:hAnsi="宋体" w:cs="宋体"/>
                        <w:spacing w:val="-2"/>
                        <w:sz w:val="36"/>
                        <w:szCs w:val="36"/>
                      </w:rPr>
                      <w:t>0</w:t>
                    </w:r>
                    <w:r>
                      <w:rPr>
                        <w:rFonts w:ascii="宋体" w:eastAsia="宋体" w:hAnsi="宋体" w:cs="宋体"/>
                        <w:spacing w:val="-2"/>
                        <w:sz w:val="36"/>
                        <w:szCs w:val="36"/>
                      </w:rPr>
                      <w:t>。</w:t>
                    </w:r>
                    <w:r>
                      <w:rPr>
                        <w:rFonts w:ascii="宋体" w:eastAsia="宋体" w:hAnsi="宋体" w:cs="宋体"/>
                        <w:spacing w:val="-2"/>
                        <w:sz w:val="36"/>
                        <w:szCs w:val="36"/>
                      </w:rPr>
                      <w:t>17kN/m</w:t>
                    </w:r>
                    <w:r>
                      <w:rPr>
                        <w:rFonts w:ascii="宋体" w:eastAsia="宋体" w:hAnsi="宋体" w:cs="宋体"/>
                        <w:spacing w:val="-2"/>
                        <w:position w:val="2"/>
                        <w:sz w:val="18"/>
                        <w:szCs w:val="18"/>
                      </w:rPr>
                      <w:t>2</w:t>
                    </w:r>
                  </w:p>
                </w:txbxContent>
              </v:textbox>
            </v:shape>
            <v:shape id="_x0000_s1131" type="#_x0000_t202" style="width:1561;height:409;left:11953;position:absolute;top:11463" filled="f" stroked="f">
              <v:textbox inset="0,0,0,0">
                <w:txbxContent>
                  <w:p w:rsidR="00C25AD5" w14:paraId="23289326" w14:textId="77777777">
                    <w:pPr>
                      <w:spacing w:before="20" w:line="189" w:lineRule="auto"/>
                      <w:ind w:firstLine="20"/>
                      <w:rPr>
                        <w:rFonts w:ascii="宋体" w:eastAsia="宋体" w:hAnsi="宋体" w:cs="宋体"/>
                        <w:sz w:val="18"/>
                        <w:szCs w:val="18"/>
                      </w:rPr>
                    </w:pPr>
                    <w:r>
                      <w:rPr>
                        <w:rFonts w:ascii="宋体" w:eastAsia="宋体" w:hAnsi="宋体" w:cs="宋体"/>
                        <w:spacing w:val="-2"/>
                        <w:sz w:val="36"/>
                        <w:szCs w:val="36"/>
                      </w:rPr>
                      <w:t>0</w:t>
                    </w:r>
                    <w:r>
                      <w:rPr>
                        <w:rFonts w:ascii="宋体" w:eastAsia="宋体" w:hAnsi="宋体" w:cs="宋体"/>
                        <w:spacing w:val="-2"/>
                        <w:sz w:val="36"/>
                        <w:szCs w:val="36"/>
                      </w:rPr>
                      <w:t>。</w:t>
                    </w:r>
                    <w:r>
                      <w:rPr>
                        <w:rFonts w:ascii="宋体" w:eastAsia="宋体" w:hAnsi="宋体" w:cs="宋体"/>
                        <w:spacing w:val="-2"/>
                        <w:sz w:val="36"/>
                        <w:szCs w:val="36"/>
                      </w:rPr>
                      <w:t>3kN/m</w:t>
                    </w:r>
                    <w:r>
                      <w:rPr>
                        <w:rFonts w:ascii="宋体" w:eastAsia="宋体" w:hAnsi="宋体" w:cs="宋体"/>
                        <w:spacing w:val="-2"/>
                        <w:position w:val="2"/>
                        <w:sz w:val="18"/>
                        <w:szCs w:val="18"/>
                      </w:rPr>
                      <w:t>2</w:t>
                    </w:r>
                  </w:p>
                </w:txbxContent>
              </v:textbox>
            </v:shape>
            <v:shape id="_x0000_s1132" type="#_x0000_t202" style="width:1111;height:505;left:9176;position:absolute;top:7461" filled="f" stroked="f">
              <v:textbox inset="0,0,0,0">
                <w:txbxContent>
                  <w:p w:rsidR="00C25AD5" w14:paraId="6D4E1C77" w14:textId="77777777">
                    <w:pPr>
                      <w:spacing w:before="19" w:line="239" w:lineRule="auto"/>
                      <w:ind w:firstLine="20"/>
                      <w:rPr>
                        <w:rFonts w:ascii="宋体" w:eastAsia="宋体" w:hAnsi="宋体" w:cs="宋体"/>
                        <w:sz w:val="36"/>
                        <w:szCs w:val="36"/>
                      </w:rPr>
                    </w:pPr>
                    <w:r>
                      <w:rPr>
                        <w:rFonts w:ascii="宋体" w:eastAsia="宋体" w:hAnsi="宋体" w:cs="宋体"/>
                        <w:spacing w:val="-2"/>
                        <w:sz w:val="36"/>
                        <w:szCs w:val="36"/>
                      </w:rPr>
                      <w:t>安全网</w:t>
                    </w:r>
                  </w:p>
                </w:txbxContent>
              </v:textbox>
            </v:shape>
            <v:shape id="_x0000_s1133" type="#_x0000_t202" style="width:1108;height:502;left:430;position:absolute;top:11411" filled="f" stroked="f">
              <v:textbox inset="0,0,0,0">
                <w:txbxContent>
                  <w:p w:rsidR="00C25AD5" w14:paraId="681A4613" w14:textId="77777777">
                    <w:pPr>
                      <w:spacing w:before="20" w:line="237" w:lineRule="auto"/>
                      <w:ind w:firstLine="20"/>
                      <w:rPr>
                        <w:rFonts w:ascii="宋体" w:eastAsia="宋体" w:hAnsi="宋体" w:cs="宋体"/>
                        <w:sz w:val="36"/>
                        <w:szCs w:val="36"/>
                      </w:rPr>
                    </w:pPr>
                    <w:r>
                      <w:rPr>
                        <w:rFonts w:ascii="宋体" w:eastAsia="宋体" w:hAnsi="宋体" w:cs="宋体"/>
                        <w:spacing w:val="-3"/>
                        <w:sz w:val="36"/>
                        <w:szCs w:val="36"/>
                      </w:rPr>
                      <w:t>风荷载</w:t>
                    </w:r>
                  </w:p>
                </w:txbxContent>
              </v:textbox>
            </v:shape>
            <v:shape id="_x0000_s1134" type="#_x0000_t202" style="width:1108;height:502;left:12053;position:absolute;top:2925" filled="f" stroked="f">
              <v:textbox inset="0,0,0,0">
                <w:txbxContent>
                  <w:p w:rsidR="00C25AD5" w14:paraId="2374E9B8" w14:textId="77777777">
                    <w:pPr>
                      <w:spacing w:before="20" w:line="237" w:lineRule="auto"/>
                      <w:ind w:firstLine="20"/>
                      <w:rPr>
                        <w:rFonts w:ascii="宋体" w:eastAsia="宋体" w:hAnsi="宋体" w:cs="宋体"/>
                        <w:sz w:val="36"/>
                        <w:szCs w:val="36"/>
                      </w:rPr>
                    </w:pPr>
                    <w:r>
                      <w:rPr>
                        <w:rFonts w:ascii="宋体" w:eastAsia="宋体" w:hAnsi="宋体" w:cs="宋体"/>
                        <w:spacing w:val="-3"/>
                        <w:sz w:val="36"/>
                        <w:szCs w:val="36"/>
                      </w:rPr>
                      <w:t>双扣件</w:t>
                    </w:r>
                  </w:p>
                </w:txbxContent>
              </v:textbox>
            </v:shape>
            <v:shape id="_x0000_s1135" type="#_x0000_t202" style="width:1561;height:384;left:11953;position:absolute;top:7513" filled="f" stroked="f">
              <v:textbox inset="0,0,0,0">
                <w:txbxContent>
                  <w:p w:rsidR="00C25AD5" w14:paraId="745B3303" w14:textId="77777777">
                    <w:pPr>
                      <w:spacing w:before="20" w:line="176" w:lineRule="auto"/>
                      <w:ind w:firstLine="20"/>
                      <w:rPr>
                        <w:rFonts w:ascii="宋体" w:eastAsia="宋体" w:hAnsi="宋体" w:cs="宋体"/>
                        <w:sz w:val="18"/>
                        <w:szCs w:val="18"/>
                      </w:rPr>
                    </w:pPr>
                    <w:r>
                      <w:rPr>
                        <w:rFonts w:ascii="宋体" w:eastAsia="宋体" w:hAnsi="宋体" w:cs="宋体"/>
                        <w:spacing w:val="-1"/>
                        <w:sz w:val="36"/>
                        <w:szCs w:val="36"/>
                      </w:rPr>
                      <w:t>0.01kN/m</w:t>
                    </w:r>
                    <w:r>
                      <w:rPr>
                        <w:rFonts w:ascii="宋体" w:eastAsia="宋体" w:hAnsi="宋体" w:cs="宋体"/>
                        <w:spacing w:val="-1"/>
                        <w:position w:val="2"/>
                        <w:sz w:val="18"/>
                        <w:szCs w:val="18"/>
                      </w:rPr>
                      <w:t>2</w:t>
                    </w:r>
                  </w:p>
                </w:txbxContent>
              </v:textbox>
            </v:shape>
            <v:shape id="_x0000_s1136" type="#_x0000_t202" style="width:1381;height:384;left:12043;position:absolute;top:8633" filled="f" stroked="f">
              <v:textbox inset="0,0,0,0">
                <w:txbxContent>
                  <w:p w:rsidR="00C25AD5" w14:paraId="2C997232" w14:textId="77777777">
                    <w:pPr>
                      <w:spacing w:before="20" w:line="176" w:lineRule="auto"/>
                      <w:ind w:firstLine="20"/>
                      <w:rPr>
                        <w:rFonts w:ascii="宋体" w:eastAsia="宋体" w:hAnsi="宋体" w:cs="宋体"/>
                        <w:sz w:val="18"/>
                        <w:szCs w:val="18"/>
                      </w:rPr>
                    </w:pPr>
                    <w:r>
                      <w:rPr>
                        <w:rFonts w:ascii="宋体" w:eastAsia="宋体" w:hAnsi="宋体" w:cs="宋体"/>
                        <w:spacing w:val="-1"/>
                        <w:sz w:val="36"/>
                        <w:szCs w:val="36"/>
                      </w:rPr>
                      <w:t>0.3kN/m</w:t>
                    </w:r>
                    <w:r>
                      <w:rPr>
                        <w:rFonts w:ascii="宋体" w:eastAsia="宋体" w:hAnsi="宋体" w:cs="宋体"/>
                        <w:spacing w:val="-1"/>
                        <w:position w:val="2"/>
                        <w:sz w:val="18"/>
                        <w:szCs w:val="18"/>
                      </w:rPr>
                      <w:t>2</w:t>
                    </w:r>
                  </w:p>
                </w:txbxContent>
              </v:textbox>
            </v:shape>
            <v:shape id="_x0000_s1137" type="#_x0000_t202" style="width:751;height:512;left:3210;position:absolute;top:11411" filled="f" stroked="f">
              <v:textbox inset="0,0,0,0">
                <w:txbxContent>
                  <w:p w:rsidR="00C25AD5" w14:paraId="5222922A" w14:textId="77777777">
                    <w:pPr>
                      <w:spacing w:before="20" w:line="242" w:lineRule="auto"/>
                      <w:ind w:firstLine="20"/>
                      <w:rPr>
                        <w:rFonts w:ascii="宋体" w:eastAsia="宋体" w:hAnsi="宋体" w:cs="宋体"/>
                        <w:sz w:val="36"/>
                        <w:szCs w:val="36"/>
                      </w:rPr>
                    </w:pPr>
                    <w:r>
                      <w:rPr>
                        <w:rFonts w:ascii="宋体" w:eastAsia="宋体" w:hAnsi="宋体" w:cs="宋体"/>
                        <w:spacing w:val="-3"/>
                        <w:sz w:val="36"/>
                        <w:szCs w:val="36"/>
                      </w:rPr>
                      <w:t>地区</w:t>
                    </w:r>
                  </w:p>
                </w:txbxContent>
              </v:textbox>
            </v:shape>
            <v:shape id="_x0000_s1138" type="#_x0000_t202" style="width:658;height:502;left:12407;position:absolute;top:10558" filled="f" stroked="f">
              <v:textbox inset="0,0,0,0">
                <w:txbxContent>
                  <w:p w:rsidR="00C25AD5" w14:paraId="39FE7D6B" w14:textId="77777777">
                    <w:pPr>
                      <w:spacing w:before="20" w:line="237" w:lineRule="auto"/>
                      <w:ind w:firstLine="20"/>
                      <w:rPr>
                        <w:rFonts w:ascii="宋体" w:eastAsia="宋体" w:hAnsi="宋体" w:cs="宋体"/>
                        <w:sz w:val="36"/>
                        <w:szCs w:val="36"/>
                      </w:rPr>
                    </w:pPr>
                    <w:r>
                      <w:rPr>
                        <w:rFonts w:ascii="宋体" w:eastAsia="宋体" w:hAnsi="宋体" w:cs="宋体"/>
                        <w:spacing w:val="-8"/>
                        <w:sz w:val="36"/>
                        <w:szCs w:val="36"/>
                      </w:rPr>
                      <w:t>2</w:t>
                    </w:r>
                    <w:r>
                      <w:rPr>
                        <w:rFonts w:ascii="宋体" w:eastAsia="宋体" w:hAnsi="宋体" w:cs="宋体"/>
                        <w:spacing w:val="-81"/>
                        <w:sz w:val="36"/>
                        <w:szCs w:val="36"/>
                      </w:rPr>
                      <w:t xml:space="preserve"> </w:t>
                    </w:r>
                    <w:r>
                      <w:rPr>
                        <w:rFonts w:ascii="宋体" w:eastAsia="宋体" w:hAnsi="宋体" w:cs="宋体"/>
                        <w:spacing w:val="-8"/>
                        <w:sz w:val="36"/>
                        <w:szCs w:val="36"/>
                      </w:rPr>
                      <w:t>层</w:t>
                    </w:r>
                  </w:p>
                </w:txbxContent>
              </v:textbox>
            </v:shape>
            <v:shape id="_x0000_s1139" type="#_x0000_t202" style="width:735;height:412;left:12231;position:absolute;top:1853" filled="f" stroked="f">
              <v:textbox inset="0,0,0,0">
                <w:txbxContent>
                  <w:p w:rsidR="00C25AD5" w14:paraId="6AB60906" w14:textId="77777777">
                    <w:pPr>
                      <w:spacing w:before="19" w:line="191" w:lineRule="auto"/>
                      <w:ind w:firstLine="20"/>
                      <w:rPr>
                        <w:rFonts w:ascii="宋体" w:eastAsia="宋体" w:hAnsi="宋体" w:cs="宋体"/>
                        <w:sz w:val="36"/>
                        <w:szCs w:val="36"/>
                      </w:rPr>
                    </w:pPr>
                    <w:r>
                      <w:rPr>
                        <w:rFonts w:ascii="宋体" w:eastAsia="宋体" w:hAnsi="宋体" w:cs="宋体"/>
                        <w:spacing w:val="-5"/>
                        <w:sz w:val="36"/>
                        <w:szCs w:val="36"/>
                      </w:rPr>
                      <w:t>0.8m</w:t>
                    </w:r>
                  </w:p>
                </w:txbxContent>
              </v:textbox>
            </v:shape>
            <v:shape id="_x0000_s1140" type="#_x0000_t202" style="width:731;height:412;left:12234;position:absolute;top:4100" filled="f" stroked="f">
              <v:textbox inset="0,0,0,0">
                <w:txbxContent>
                  <w:p w:rsidR="00C25AD5" w14:paraId="5EE7996F" w14:textId="77777777">
                    <w:pPr>
                      <w:spacing w:before="19" w:line="191" w:lineRule="auto"/>
                      <w:ind w:firstLine="20"/>
                      <w:rPr>
                        <w:rFonts w:ascii="宋体" w:eastAsia="宋体" w:hAnsi="宋体" w:cs="宋体"/>
                        <w:sz w:val="36"/>
                        <w:szCs w:val="36"/>
                      </w:rPr>
                    </w:pPr>
                    <w:r>
                      <w:rPr>
                        <w:rFonts w:ascii="宋体" w:eastAsia="宋体" w:hAnsi="宋体" w:cs="宋体"/>
                        <w:spacing w:val="-6"/>
                        <w:sz w:val="36"/>
                        <w:szCs w:val="36"/>
                      </w:rPr>
                      <w:t>2.3m</w:t>
                    </w:r>
                  </w:p>
                </w:txbxContent>
              </v:textbox>
            </v:shape>
            <v:shape id="_x0000_s1141" type="#_x0000_t202" style="width:718;height:412;left:12248;position:absolute;top:999" filled="f" stroked="f">
              <v:textbox inset="0,0,0,0">
                <w:txbxContent>
                  <w:p w:rsidR="00C25AD5" w14:paraId="7EAF2AE3" w14:textId="77777777">
                    <w:pPr>
                      <w:spacing w:before="19" w:line="191" w:lineRule="auto"/>
                      <w:ind w:firstLine="20"/>
                      <w:rPr>
                        <w:rFonts w:ascii="宋体" w:eastAsia="宋体" w:hAnsi="宋体" w:cs="宋体"/>
                        <w:sz w:val="36"/>
                        <w:szCs w:val="36"/>
                      </w:rPr>
                    </w:pPr>
                    <w:r>
                      <w:rPr>
                        <w:rFonts w:ascii="宋体" w:eastAsia="宋体" w:hAnsi="宋体" w:cs="宋体"/>
                        <w:spacing w:val="-8"/>
                        <w:sz w:val="36"/>
                        <w:szCs w:val="36"/>
                      </w:rPr>
                      <w:t>1.8m</w:t>
                    </w:r>
                  </w:p>
                </w:txbxContent>
              </v:textbox>
            </v:shape>
            <w10:wrap type="none"/>
            <w10:anchorlock/>
          </v:group>
        </w:pict>
      </w:r>
    </w:p>
    <w:p w:rsidR="00C25AD5" w14:paraId="57A6CEA2" w14:textId="77777777">
      <w:pPr>
        <w:spacing w:line="245" w:lineRule="auto"/>
      </w:pPr>
    </w:p>
    <w:p w:rsidR="00C25AD5" w14:paraId="3552077A" w14:textId="77777777">
      <w:pPr>
        <w:spacing w:line="245" w:lineRule="auto"/>
      </w:pPr>
    </w:p>
    <w:p w:rsidR="00C25AD5" w14:paraId="26F59901" w14:textId="77777777">
      <w:pPr>
        <w:spacing w:line="245" w:lineRule="auto"/>
      </w:pPr>
    </w:p>
    <w:p w:rsidR="00C25AD5" w14:paraId="36FB925B" w14:textId="77777777">
      <w:pPr>
        <w:spacing w:line="246" w:lineRule="auto"/>
      </w:pPr>
    </w:p>
    <w:p w:rsidR="00C25AD5" w14:paraId="6C2A8279" w14:textId="77777777">
      <w:pPr>
        <w:spacing w:line="246" w:lineRule="auto"/>
      </w:pPr>
    </w:p>
    <w:p w:rsidR="00C25AD5" w14:paraId="35DC5EDC" w14:textId="77777777">
      <w:pPr>
        <w:spacing w:line="246" w:lineRule="auto"/>
      </w:pPr>
    </w:p>
    <w:p w:rsidR="00C25AD5" w14:paraId="622FDDFC" w14:textId="77777777">
      <w:pPr>
        <w:spacing w:line="246" w:lineRule="auto"/>
      </w:pPr>
    </w:p>
    <w:p w:rsidR="00C25AD5" w14:paraId="6163F200" w14:textId="77777777">
      <w:pPr>
        <w:spacing w:line="246" w:lineRule="auto"/>
      </w:pPr>
    </w:p>
    <w:p w:rsidR="00C25AD5" w14:paraId="5247C197" w14:textId="77777777">
      <w:pPr>
        <w:spacing w:line="246" w:lineRule="auto"/>
      </w:pPr>
    </w:p>
    <w:p w:rsidR="00C25AD5" w14:paraId="25DAA4A9" w14:textId="77777777">
      <w:pPr>
        <w:spacing w:line="246" w:lineRule="auto"/>
      </w:pPr>
    </w:p>
    <w:p w:rsidR="00C25AD5" w14:paraId="4FEBA2F6" w14:textId="77777777">
      <w:pPr>
        <w:spacing w:before="117" w:line="237" w:lineRule="auto"/>
        <w:ind w:firstLine="206"/>
        <w:rPr>
          <w:rFonts w:ascii="宋体" w:eastAsia="宋体" w:hAnsi="宋体" w:cs="宋体"/>
          <w:sz w:val="36"/>
          <w:szCs w:val="36"/>
        </w:rPr>
      </w:pPr>
      <w:r>
        <w:rPr>
          <w:rFonts w:ascii="宋体" w:eastAsia="宋体" w:hAnsi="宋体" w:cs="宋体"/>
          <w:spacing w:val="-8"/>
          <w:sz w:val="36"/>
          <w:szCs w:val="36"/>
        </w:rPr>
        <w:t>3.3</w:t>
      </w:r>
      <w:r>
        <w:rPr>
          <w:rFonts w:ascii="宋体" w:eastAsia="宋体" w:hAnsi="宋体" w:cs="宋体"/>
          <w:spacing w:val="19"/>
          <w:sz w:val="36"/>
          <w:szCs w:val="36"/>
        </w:rPr>
        <w:t xml:space="preserve"> </w:t>
      </w:r>
      <w:r>
        <w:rPr>
          <w:rFonts w:ascii="宋体" w:eastAsia="宋体" w:hAnsi="宋体" w:cs="宋体"/>
          <w:spacing w:val="-8"/>
          <w:sz w:val="36"/>
          <w:szCs w:val="36"/>
        </w:rPr>
        <w:t>工程参数（阳台部位）</w:t>
      </w:r>
    </w:p>
    <w:p w:rsidR="00C25AD5" w14:paraId="1DD7A0B8" w14:textId="77777777">
      <w:pPr>
        <w:spacing w:line="325" w:lineRule="auto"/>
      </w:pPr>
    </w:p>
    <w:p w:rsidR="00C25AD5" w14:paraId="743D7527" w14:textId="77777777">
      <w:pPr>
        <w:spacing w:line="960" w:lineRule="exact"/>
        <w:textAlignment w:val="center"/>
      </w:pPr>
      <w:r>
        <w:pict>
          <v:group id="_x0000_i1142" style="width:722pt;height:48pt;mso-position-horizontal-relative:char;mso-position-vertical-relative:line" coordsize="14440,960">
            <v:shape id="_x0000_s1143" type="#_x0000_t75" style="width:14440;height:960;position:absolute">
              <v:imagedata r:id="rId7"/>
            </v:shape>
            <v:shape id="_x0000_s1144" type="#_x0000_t202" style="width:14480;height:1069;left:-20;position:absolute;top:-20" filled="f" stroked="f">
              <v:textbox inset="0,0,0,0">
                <w:txbxContent>
                  <w:p w:rsidR="00C25AD5" w14:paraId="169351E7" w14:textId="77777777">
                    <w:pPr>
                      <w:spacing w:before="126" w:line="237" w:lineRule="auto"/>
                      <w:ind w:firstLine="6515"/>
                      <w:rPr>
                        <w:rFonts w:ascii="宋体" w:eastAsia="宋体" w:hAnsi="宋体" w:cs="宋体"/>
                        <w:sz w:val="36"/>
                        <w:szCs w:val="36"/>
                      </w:rPr>
                    </w:pPr>
                    <w:r>
                      <w:rPr>
                        <w:rFonts w:ascii="宋体" w:eastAsia="宋体" w:hAnsi="宋体" w:cs="宋体"/>
                        <w:spacing w:val="-1"/>
                        <w:sz w:val="36"/>
                        <w:szCs w:val="36"/>
                      </w:rPr>
                      <w:t>搭设参数</w:t>
                    </w:r>
                  </w:p>
                </w:txbxContent>
              </v:textbox>
            </v:shape>
            <w10:wrap type="none"/>
            <w10:anchorlock/>
          </v:group>
        </w:pict>
      </w:r>
    </w:p>
    <w:p w:rsidR="00C25AD5" w14:paraId="74C44FDA"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8" w:history="1">
        <w:r>
          <w:rPr>
            <w:rFonts w:ascii="SimSun" w:eastAsia="SimSun" w:hAnsi="SimSun" w:cs="SimSun"/>
            <w:b/>
            <w:bCs/>
            <w:noProof w:val="0"/>
            <w:snapToGrid/>
            <w:color w:val="0000EE"/>
            <w:sz w:val="30"/>
            <w:szCs w:val="30"/>
            <w:u w:val="single" w:color="0000EE"/>
          </w:rPr>
          <w:t>https://d.book118.com/775224011102011043</w:t>
        </w:r>
      </w:hyperlink>
    </w:p>
    <w:p w:rsidR="00C25AD5"/>
    <w:sectPr>
      <w:pgSz w:w="17777" w:h="25175"/>
      <w:pgMar w:top="2139" w:right="836" w:bottom="0" w:left="2500" w:header="0" w:footer="0" w:gutter="0"/>
      <w:pgNumType w:start="1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AD5"/>
    <w:rsid w:val="00A308F0"/>
    <w:rsid w:val="00C25A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3552783"/>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A308F0"/>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A308F0"/>
    <w:rPr>
      <w:noProof/>
      <w:sz w:val="18"/>
      <w:szCs w:val="18"/>
    </w:rPr>
  </w:style>
  <w:style w:type="paragraph" w:styleId="Footer">
    <w:name w:val="footer"/>
    <w:basedOn w:val="Normal"/>
    <w:link w:val="a0"/>
    <w:uiPriority w:val="99"/>
    <w:unhideWhenUsed/>
    <w:rsid w:val="00A308F0"/>
    <w:pPr>
      <w:tabs>
        <w:tab w:val="center" w:pos="4153"/>
        <w:tab w:val="right" w:pos="8306"/>
      </w:tabs>
    </w:pPr>
    <w:rPr>
      <w:sz w:val="18"/>
      <w:szCs w:val="18"/>
    </w:rPr>
  </w:style>
  <w:style w:type="character" w:customStyle="1" w:styleId="a0">
    <w:name w:val="页脚 字符"/>
    <w:basedOn w:val="DefaultParagraphFont"/>
    <w:link w:val="Footer"/>
    <w:uiPriority w:val="99"/>
    <w:rsid w:val="00A308F0"/>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ooxWord://word/media/image2.png" TargetMode="External" /><Relationship Id="rId6" Type="http://schemas.openxmlformats.org/officeDocument/2006/relationships/image" Target="ooxWord://word/media/image3.png" TargetMode="External" /><Relationship Id="rId7" Type="http://schemas.openxmlformats.org/officeDocument/2006/relationships/image" Target="ooxWord://word/media/image4.png" TargetMode="External" /><Relationship Id="rId8" Type="http://schemas.openxmlformats.org/officeDocument/2006/relationships/hyperlink" Target="https://d.book118.com/775224011102011043" TargetMode="External" /><Relationship Id="rId9"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5888</Words>
  <Characters>6302</Characters>
  <Application>Microsoft Office Word</Application>
  <DocSecurity>0</DocSecurity>
  <Lines>393</Lines>
  <Paragraphs>217</Paragraphs>
  <ScaleCrop>false</ScaleCrop>
  <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2023-11-05T15:11:00Z</dcterms:created>
  <dcterms:modified xsi:type="dcterms:W3CDTF">2023-11-05T15:11:00Z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2023-10-23T01:30:56Z</vt:filetime>
  </property>
  <property fmtid="{D5CDD505-2E9C-101B-9397-08002B2CF9AE}" pid="3" name="CRO">
    <vt:lpwstr>wqlLaW5nc29mdCBQREYgdG8gV1BTIDcw</vt:lpwstr>
  </property>
</Properties>
</file>