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7" w:history="1">
        <w:r>
          <w:rPr>
            <w:rFonts w:ascii="仿宋" w:eastAsia="仿宋" w:hAnsi="仿宋" w:cs="仿宋" w:hint="eastAsia"/>
            <w:lang w:eastAsia="zh-CN"/>
          </w:rPr>
          <w:t>概论</w:t>
        </w:r>
        <w:r>
          <w:tab/>
        </w:r>
        <w:r>
          <w:fldChar w:fldCharType="begin"/>
        </w:r>
        <w:r>
          <w:instrText xml:space="preserve"> PAGEREF _Toc18267 \h </w:instrText>
        </w:r>
        <w:r>
          <w:fldChar w:fldCharType="separate"/>
        </w:r>
        <w:r>
          <w:t>4</w:t>
        </w:r>
        <w:r>
          <w:fldChar w:fldCharType="end"/>
        </w:r>
      </w:hyperlink>
    </w:p>
    <w:p>
      <w:pPr>
        <w:pStyle w:val="TOC1"/>
        <w:tabs>
          <w:tab w:val="right" w:leader="dot" w:pos="8306"/>
        </w:tabs>
      </w:pPr>
      <w:hyperlink w:anchor="_Toc6895" w:history="1">
        <w:r>
          <w:rPr>
            <w:rFonts w:ascii="仿宋" w:eastAsia="仿宋" w:hAnsi="仿宋" w:cs="仿宋" w:hint="eastAsia"/>
            <w:lang w:eastAsia="zh-CN"/>
          </w:rPr>
          <w:t>一、公司概况</w:t>
        </w:r>
        <w:r>
          <w:tab/>
        </w:r>
        <w:r>
          <w:fldChar w:fldCharType="begin"/>
        </w:r>
        <w:r>
          <w:instrText xml:space="preserve"> PAGEREF _Toc6895 \h </w:instrText>
        </w:r>
        <w:r>
          <w:fldChar w:fldCharType="separate"/>
        </w:r>
        <w:r>
          <w:t>4</w:t>
        </w:r>
        <w:r>
          <w:fldChar w:fldCharType="end"/>
        </w:r>
      </w:hyperlink>
    </w:p>
    <w:p>
      <w:pPr>
        <w:pStyle w:val="TOC2"/>
        <w:tabs>
          <w:tab w:val="right" w:leader="dot" w:pos="8306"/>
        </w:tabs>
      </w:pPr>
      <w:hyperlink w:anchor="_Toc12071" w:history="1">
        <w:r>
          <w:rPr>
            <w:rFonts w:ascii="仿宋" w:eastAsia="仿宋" w:hAnsi="仿宋" w:cs="仿宋" w:hint="eastAsia"/>
            <w:lang w:eastAsia="zh-CN"/>
          </w:rPr>
          <w:t>(一)、公司基本信息</w:t>
        </w:r>
        <w:r>
          <w:tab/>
        </w:r>
        <w:r>
          <w:fldChar w:fldCharType="begin"/>
        </w:r>
        <w:r>
          <w:instrText xml:space="preserve"> PAGEREF _Toc12071 \h </w:instrText>
        </w:r>
        <w:r>
          <w:fldChar w:fldCharType="separate"/>
        </w:r>
        <w:r>
          <w:t>4</w:t>
        </w:r>
        <w:r>
          <w:fldChar w:fldCharType="end"/>
        </w:r>
      </w:hyperlink>
    </w:p>
    <w:p>
      <w:pPr>
        <w:pStyle w:val="TOC2"/>
        <w:tabs>
          <w:tab w:val="right" w:leader="dot" w:pos="8306"/>
        </w:tabs>
      </w:pPr>
      <w:hyperlink w:anchor="_Toc8212" w:history="1">
        <w:r>
          <w:rPr>
            <w:rFonts w:ascii="仿宋" w:eastAsia="仿宋" w:hAnsi="仿宋" w:cs="仿宋" w:hint="eastAsia"/>
            <w:lang w:eastAsia="zh-CN"/>
          </w:rPr>
          <w:t>(二)、公司主要财务数据</w:t>
        </w:r>
        <w:r>
          <w:tab/>
        </w:r>
        <w:r>
          <w:fldChar w:fldCharType="begin"/>
        </w:r>
        <w:r>
          <w:instrText xml:space="preserve"> PAGEREF _Toc8212 \h </w:instrText>
        </w:r>
        <w:r>
          <w:fldChar w:fldCharType="separate"/>
        </w:r>
        <w:r>
          <w:t>4</w:t>
        </w:r>
        <w:r>
          <w:fldChar w:fldCharType="end"/>
        </w:r>
      </w:hyperlink>
    </w:p>
    <w:p>
      <w:pPr>
        <w:pStyle w:val="TOC1"/>
        <w:tabs>
          <w:tab w:val="right" w:leader="dot" w:pos="8306"/>
        </w:tabs>
      </w:pPr>
      <w:hyperlink w:anchor="_Toc30015" w:history="1">
        <w:r>
          <w:rPr>
            <w:rFonts w:ascii="仿宋" w:eastAsia="仿宋" w:hAnsi="仿宋" w:cs="仿宋" w:hint="eastAsia"/>
            <w:lang w:eastAsia="zh-CN"/>
          </w:rPr>
          <w:t>二、工程设计说明</w:t>
        </w:r>
        <w:r>
          <w:tab/>
        </w:r>
        <w:r>
          <w:fldChar w:fldCharType="begin"/>
        </w:r>
        <w:r>
          <w:instrText xml:space="preserve"> PAGEREF _Toc30015 \h </w:instrText>
        </w:r>
        <w:r>
          <w:fldChar w:fldCharType="separate"/>
        </w:r>
        <w:r>
          <w:t>5</w:t>
        </w:r>
        <w:r>
          <w:fldChar w:fldCharType="end"/>
        </w:r>
      </w:hyperlink>
    </w:p>
    <w:p>
      <w:pPr>
        <w:pStyle w:val="TOC2"/>
        <w:tabs>
          <w:tab w:val="right" w:leader="dot" w:pos="8306"/>
        </w:tabs>
      </w:pPr>
      <w:hyperlink w:anchor="_Toc11224" w:history="1">
        <w:r>
          <w:rPr>
            <w:rFonts w:ascii="仿宋" w:eastAsia="仿宋" w:hAnsi="仿宋" w:cs="仿宋" w:hint="eastAsia"/>
            <w:lang w:eastAsia="zh-CN"/>
          </w:rPr>
          <w:t>(一)、建筑工程设计原则</w:t>
        </w:r>
        <w:r>
          <w:tab/>
        </w:r>
        <w:r>
          <w:fldChar w:fldCharType="begin"/>
        </w:r>
        <w:r>
          <w:instrText xml:space="preserve"> PAGEREF _Toc11224 \h </w:instrText>
        </w:r>
        <w:r>
          <w:fldChar w:fldCharType="separate"/>
        </w:r>
        <w:r>
          <w:t>5</w:t>
        </w:r>
        <w:r>
          <w:fldChar w:fldCharType="end"/>
        </w:r>
      </w:hyperlink>
    </w:p>
    <w:p>
      <w:pPr>
        <w:pStyle w:val="TOC2"/>
        <w:tabs>
          <w:tab w:val="right" w:leader="dot" w:pos="8306"/>
        </w:tabs>
      </w:pPr>
      <w:hyperlink w:anchor="_Toc7157" w:history="1">
        <w:r>
          <w:rPr>
            <w:rFonts w:ascii="仿宋" w:eastAsia="仿宋" w:hAnsi="仿宋" w:cs="仿宋" w:hint="eastAsia"/>
            <w:lang w:eastAsia="zh-CN"/>
          </w:rPr>
          <w:t>(二)、橡胶油项目工程建设标准规范</w:t>
        </w:r>
        <w:r>
          <w:tab/>
        </w:r>
        <w:r>
          <w:fldChar w:fldCharType="begin"/>
        </w:r>
        <w:r>
          <w:instrText xml:space="preserve"> PAGEREF _Toc7157 \h </w:instrText>
        </w:r>
        <w:r>
          <w:fldChar w:fldCharType="separate"/>
        </w:r>
        <w:r>
          <w:t>6</w:t>
        </w:r>
        <w:r>
          <w:fldChar w:fldCharType="end"/>
        </w:r>
      </w:hyperlink>
    </w:p>
    <w:p>
      <w:pPr>
        <w:pStyle w:val="TOC2"/>
        <w:tabs>
          <w:tab w:val="right" w:leader="dot" w:pos="8306"/>
        </w:tabs>
      </w:pPr>
      <w:hyperlink w:anchor="_Toc11605" w:history="1">
        <w:r>
          <w:rPr>
            <w:rFonts w:ascii="仿宋" w:eastAsia="仿宋" w:hAnsi="仿宋" w:cs="仿宋" w:hint="eastAsia"/>
            <w:lang w:eastAsia="zh-CN"/>
          </w:rPr>
          <w:t>(三)、橡胶油项目总平面设计要求</w:t>
        </w:r>
        <w:r>
          <w:tab/>
        </w:r>
        <w:r>
          <w:fldChar w:fldCharType="begin"/>
        </w:r>
        <w:r>
          <w:instrText xml:space="preserve"> PAGEREF _Toc11605 \h </w:instrText>
        </w:r>
        <w:r>
          <w:fldChar w:fldCharType="separate"/>
        </w:r>
        <w:r>
          <w:t>8</w:t>
        </w:r>
        <w:r>
          <w:fldChar w:fldCharType="end"/>
        </w:r>
      </w:hyperlink>
    </w:p>
    <w:p>
      <w:pPr>
        <w:pStyle w:val="TOC2"/>
        <w:tabs>
          <w:tab w:val="right" w:leader="dot" w:pos="8306"/>
        </w:tabs>
      </w:pPr>
      <w:hyperlink w:anchor="_Toc15298" w:history="1">
        <w:r>
          <w:rPr>
            <w:rFonts w:ascii="仿宋" w:eastAsia="仿宋" w:hAnsi="仿宋" w:cs="仿宋" w:hint="eastAsia"/>
            <w:lang w:eastAsia="zh-CN"/>
          </w:rPr>
          <w:t>(四)、土建工程设计年限及安全等级</w:t>
        </w:r>
        <w:r>
          <w:tab/>
        </w:r>
        <w:r>
          <w:fldChar w:fldCharType="begin"/>
        </w:r>
        <w:r>
          <w:instrText xml:space="preserve"> PAGEREF _Toc15298 \h </w:instrText>
        </w:r>
        <w:r>
          <w:fldChar w:fldCharType="separate"/>
        </w:r>
        <w:r>
          <w:t>9</w:t>
        </w:r>
        <w:r>
          <w:fldChar w:fldCharType="end"/>
        </w:r>
      </w:hyperlink>
    </w:p>
    <w:p>
      <w:pPr>
        <w:pStyle w:val="TOC2"/>
        <w:tabs>
          <w:tab w:val="right" w:leader="dot" w:pos="8306"/>
        </w:tabs>
      </w:pPr>
      <w:hyperlink w:anchor="_Toc20929" w:history="1">
        <w:r>
          <w:rPr>
            <w:rFonts w:ascii="仿宋" w:eastAsia="仿宋" w:hAnsi="仿宋" w:cs="仿宋" w:hint="eastAsia"/>
            <w:lang w:eastAsia="zh-CN"/>
          </w:rPr>
          <w:t>(五)、建筑工程设计总体要求</w:t>
        </w:r>
        <w:r>
          <w:tab/>
        </w:r>
        <w:r>
          <w:fldChar w:fldCharType="begin"/>
        </w:r>
        <w:r>
          <w:instrText xml:space="preserve"> PAGEREF _Toc20929 \h </w:instrText>
        </w:r>
        <w:r>
          <w:fldChar w:fldCharType="separate"/>
        </w:r>
        <w:r>
          <w:t>10</w:t>
        </w:r>
        <w:r>
          <w:fldChar w:fldCharType="end"/>
        </w:r>
      </w:hyperlink>
    </w:p>
    <w:p>
      <w:pPr>
        <w:pStyle w:val="TOC2"/>
        <w:tabs>
          <w:tab w:val="right" w:leader="dot" w:pos="8306"/>
        </w:tabs>
      </w:pPr>
      <w:hyperlink w:anchor="_Toc28959" w:history="1">
        <w:r>
          <w:rPr>
            <w:rFonts w:ascii="仿宋" w:eastAsia="仿宋" w:hAnsi="仿宋" w:cs="仿宋" w:hint="eastAsia"/>
            <w:lang w:eastAsia="zh-CN"/>
          </w:rPr>
          <w:t>(六)、土建工程建设指标</w:t>
        </w:r>
        <w:r>
          <w:tab/>
        </w:r>
        <w:r>
          <w:fldChar w:fldCharType="begin"/>
        </w:r>
        <w:r>
          <w:instrText xml:space="preserve"> PAGEREF _Toc28959 \h </w:instrText>
        </w:r>
        <w:r>
          <w:fldChar w:fldCharType="separate"/>
        </w:r>
        <w:r>
          <w:t>11</w:t>
        </w:r>
        <w:r>
          <w:fldChar w:fldCharType="end"/>
        </w:r>
      </w:hyperlink>
    </w:p>
    <w:p>
      <w:pPr>
        <w:pStyle w:val="TOC1"/>
        <w:tabs>
          <w:tab w:val="right" w:leader="dot" w:pos="8306"/>
        </w:tabs>
      </w:pPr>
      <w:hyperlink w:anchor="_Toc16232" w:history="1">
        <w:r>
          <w:rPr>
            <w:rFonts w:ascii="仿宋" w:eastAsia="仿宋" w:hAnsi="仿宋" w:cs="仿宋" w:hint="eastAsia"/>
            <w:lang w:eastAsia="zh-CN"/>
          </w:rPr>
          <w:t>三、选址分析</w:t>
        </w:r>
        <w:r>
          <w:tab/>
        </w:r>
        <w:r>
          <w:fldChar w:fldCharType="begin"/>
        </w:r>
        <w:r>
          <w:instrText xml:space="preserve"> PAGEREF _Toc16232 \h </w:instrText>
        </w:r>
        <w:r>
          <w:fldChar w:fldCharType="separate"/>
        </w:r>
        <w:r>
          <w:t>12</w:t>
        </w:r>
        <w:r>
          <w:fldChar w:fldCharType="end"/>
        </w:r>
      </w:hyperlink>
    </w:p>
    <w:p>
      <w:pPr>
        <w:pStyle w:val="TOC2"/>
        <w:tabs>
          <w:tab w:val="right" w:leader="dot" w:pos="8306"/>
        </w:tabs>
      </w:pPr>
      <w:hyperlink w:anchor="_Toc7696" w:history="1">
        <w:r>
          <w:rPr>
            <w:rFonts w:ascii="仿宋" w:eastAsia="仿宋" w:hAnsi="仿宋" w:cs="仿宋" w:hint="eastAsia"/>
            <w:lang w:eastAsia="zh-CN"/>
          </w:rPr>
          <w:t>(一)、橡胶油项目选址原则</w:t>
        </w:r>
        <w:r>
          <w:tab/>
        </w:r>
        <w:r>
          <w:fldChar w:fldCharType="begin"/>
        </w:r>
        <w:r>
          <w:instrText xml:space="preserve"> PAGEREF _Toc7696 \h </w:instrText>
        </w:r>
        <w:r>
          <w:fldChar w:fldCharType="separate"/>
        </w:r>
        <w:r>
          <w:t>12</w:t>
        </w:r>
        <w:r>
          <w:fldChar w:fldCharType="end"/>
        </w:r>
      </w:hyperlink>
    </w:p>
    <w:p>
      <w:pPr>
        <w:pStyle w:val="TOC2"/>
        <w:tabs>
          <w:tab w:val="right" w:leader="dot" w:pos="8306"/>
        </w:tabs>
      </w:pPr>
      <w:hyperlink w:anchor="_Toc31102" w:history="1">
        <w:r>
          <w:rPr>
            <w:rFonts w:ascii="仿宋" w:eastAsia="仿宋" w:hAnsi="仿宋" w:cs="仿宋" w:hint="eastAsia"/>
            <w:lang w:eastAsia="zh-CN"/>
          </w:rPr>
          <w:t>(二)、建设区基本情况</w:t>
        </w:r>
        <w:r>
          <w:tab/>
        </w:r>
        <w:r>
          <w:fldChar w:fldCharType="begin"/>
        </w:r>
        <w:r>
          <w:instrText xml:space="preserve"> PAGEREF _Toc31102 \h </w:instrText>
        </w:r>
        <w:r>
          <w:fldChar w:fldCharType="separate"/>
        </w:r>
        <w:r>
          <w:t>14</w:t>
        </w:r>
        <w:r>
          <w:fldChar w:fldCharType="end"/>
        </w:r>
      </w:hyperlink>
    </w:p>
    <w:p>
      <w:pPr>
        <w:pStyle w:val="TOC2"/>
        <w:tabs>
          <w:tab w:val="right" w:leader="dot" w:pos="8306"/>
        </w:tabs>
      </w:pPr>
      <w:hyperlink w:anchor="_Toc17721" w:history="1">
        <w:r>
          <w:rPr>
            <w:rFonts w:ascii="仿宋" w:eastAsia="仿宋" w:hAnsi="仿宋" w:cs="仿宋" w:hint="eastAsia"/>
            <w:lang w:eastAsia="zh-CN"/>
          </w:rPr>
          <w:t>(三)、发展目标</w:t>
        </w:r>
        <w:r>
          <w:tab/>
        </w:r>
        <w:r>
          <w:fldChar w:fldCharType="begin"/>
        </w:r>
        <w:r>
          <w:instrText xml:space="preserve"> PAGEREF _Toc17721 \h </w:instrText>
        </w:r>
        <w:r>
          <w:fldChar w:fldCharType="separate"/>
        </w:r>
        <w:r>
          <w:t>15</w:t>
        </w:r>
        <w:r>
          <w:fldChar w:fldCharType="end"/>
        </w:r>
      </w:hyperlink>
    </w:p>
    <w:p>
      <w:pPr>
        <w:pStyle w:val="TOC2"/>
        <w:tabs>
          <w:tab w:val="right" w:leader="dot" w:pos="8306"/>
        </w:tabs>
      </w:pPr>
      <w:hyperlink w:anchor="_Toc15204" w:history="1">
        <w:r>
          <w:rPr>
            <w:rFonts w:ascii="仿宋" w:eastAsia="仿宋" w:hAnsi="仿宋" w:cs="仿宋" w:hint="eastAsia"/>
            <w:lang w:eastAsia="zh-CN"/>
          </w:rPr>
          <w:t>(四)、产业发展方向</w:t>
        </w:r>
        <w:r>
          <w:tab/>
        </w:r>
        <w:r>
          <w:fldChar w:fldCharType="begin"/>
        </w:r>
        <w:r>
          <w:instrText xml:space="preserve"> PAGEREF _Toc15204 \h </w:instrText>
        </w:r>
        <w:r>
          <w:fldChar w:fldCharType="separate"/>
        </w:r>
        <w:r>
          <w:t>16</w:t>
        </w:r>
        <w:r>
          <w:fldChar w:fldCharType="end"/>
        </w:r>
      </w:hyperlink>
    </w:p>
    <w:p>
      <w:pPr>
        <w:pStyle w:val="TOC2"/>
        <w:tabs>
          <w:tab w:val="right" w:leader="dot" w:pos="8306"/>
        </w:tabs>
      </w:pPr>
      <w:hyperlink w:anchor="_Toc12922" w:history="1">
        <w:r>
          <w:rPr>
            <w:rFonts w:ascii="仿宋" w:eastAsia="仿宋" w:hAnsi="仿宋" w:cs="仿宋" w:hint="eastAsia"/>
            <w:lang w:eastAsia="zh-CN"/>
          </w:rPr>
          <w:t>(五)、橡胶油项目选址综合评价</w:t>
        </w:r>
        <w:r>
          <w:tab/>
        </w:r>
        <w:r>
          <w:fldChar w:fldCharType="begin"/>
        </w:r>
        <w:r>
          <w:instrText xml:space="preserve"> PAGEREF _Toc12922 \h </w:instrText>
        </w:r>
        <w:r>
          <w:fldChar w:fldCharType="separate"/>
        </w:r>
        <w:r>
          <w:t>17</w:t>
        </w:r>
        <w:r>
          <w:fldChar w:fldCharType="end"/>
        </w:r>
      </w:hyperlink>
    </w:p>
    <w:p>
      <w:pPr>
        <w:pStyle w:val="TOC1"/>
        <w:tabs>
          <w:tab w:val="right" w:leader="dot" w:pos="8306"/>
        </w:tabs>
      </w:pPr>
      <w:hyperlink w:anchor="_Toc20324" w:history="1">
        <w:r>
          <w:rPr>
            <w:rFonts w:ascii="仿宋" w:eastAsia="仿宋" w:hAnsi="仿宋" w:cs="仿宋" w:hint="eastAsia"/>
            <w:lang w:eastAsia="zh-CN"/>
          </w:rPr>
          <w:t>四、橡胶油项目建设背景</w:t>
        </w:r>
        <w:r>
          <w:tab/>
        </w:r>
        <w:r>
          <w:fldChar w:fldCharType="begin"/>
        </w:r>
        <w:r>
          <w:instrText xml:space="preserve"> PAGEREF _Toc20324 \h </w:instrText>
        </w:r>
        <w:r>
          <w:fldChar w:fldCharType="separate"/>
        </w:r>
        <w:r>
          <w:t>18</w:t>
        </w:r>
        <w:r>
          <w:fldChar w:fldCharType="end"/>
        </w:r>
      </w:hyperlink>
    </w:p>
    <w:p>
      <w:pPr>
        <w:pStyle w:val="TOC2"/>
        <w:tabs>
          <w:tab w:val="right" w:leader="dot" w:pos="8306"/>
        </w:tabs>
      </w:pPr>
      <w:hyperlink w:anchor="_Toc1364" w:history="1">
        <w:r>
          <w:rPr>
            <w:rFonts w:ascii="仿宋" w:eastAsia="仿宋" w:hAnsi="仿宋" w:cs="仿宋" w:hint="eastAsia"/>
            <w:lang w:eastAsia="zh-CN"/>
          </w:rPr>
          <w:t>(一)、橡胶油项目提出背景</w:t>
        </w:r>
        <w:r>
          <w:tab/>
        </w:r>
        <w:r>
          <w:fldChar w:fldCharType="begin"/>
        </w:r>
        <w:r>
          <w:instrText xml:space="preserve"> PAGEREF _Toc1364 \h </w:instrText>
        </w:r>
        <w:r>
          <w:fldChar w:fldCharType="separate"/>
        </w:r>
        <w:r>
          <w:t>18</w:t>
        </w:r>
        <w:r>
          <w:fldChar w:fldCharType="end"/>
        </w:r>
      </w:hyperlink>
    </w:p>
    <w:p>
      <w:pPr>
        <w:pStyle w:val="TOC2"/>
        <w:tabs>
          <w:tab w:val="right" w:leader="dot" w:pos="8306"/>
        </w:tabs>
      </w:pPr>
      <w:hyperlink w:anchor="_Toc17384" w:history="1">
        <w:r>
          <w:rPr>
            <w:rFonts w:ascii="仿宋" w:eastAsia="仿宋" w:hAnsi="仿宋" w:cs="仿宋" w:hint="eastAsia"/>
            <w:lang w:eastAsia="zh-CN"/>
          </w:rPr>
          <w:t>(二)、橡胶油项目建设的必要性</w:t>
        </w:r>
        <w:r>
          <w:tab/>
        </w:r>
        <w:r>
          <w:fldChar w:fldCharType="begin"/>
        </w:r>
        <w:r>
          <w:instrText xml:space="preserve"> PAGEREF _Toc17384 \h </w:instrText>
        </w:r>
        <w:r>
          <w:fldChar w:fldCharType="separate"/>
        </w:r>
        <w:r>
          <w:t>19</w:t>
        </w:r>
        <w:r>
          <w:fldChar w:fldCharType="end"/>
        </w:r>
      </w:hyperlink>
    </w:p>
    <w:p>
      <w:pPr>
        <w:pStyle w:val="TOC2"/>
        <w:tabs>
          <w:tab w:val="right" w:leader="dot" w:pos="8306"/>
        </w:tabs>
      </w:pPr>
      <w:hyperlink w:anchor="_Toc5043" w:history="1">
        <w:r>
          <w:rPr>
            <w:rFonts w:ascii="仿宋" w:eastAsia="仿宋" w:hAnsi="仿宋" w:cs="仿宋" w:hint="eastAsia"/>
            <w:lang w:eastAsia="zh-CN"/>
          </w:rPr>
          <w:t>(三)、橡胶油项目建设的可行性</w:t>
        </w:r>
        <w:r>
          <w:tab/>
        </w:r>
        <w:r>
          <w:fldChar w:fldCharType="begin"/>
        </w:r>
        <w:r>
          <w:instrText xml:space="preserve"> PAGEREF _Toc5043 \h </w:instrText>
        </w:r>
        <w:r>
          <w:fldChar w:fldCharType="separate"/>
        </w:r>
        <w:r>
          <w:t>20</w:t>
        </w:r>
        <w:r>
          <w:fldChar w:fldCharType="end"/>
        </w:r>
      </w:hyperlink>
    </w:p>
    <w:p>
      <w:pPr>
        <w:pStyle w:val="TOC1"/>
        <w:tabs>
          <w:tab w:val="right" w:leader="dot" w:pos="8306"/>
        </w:tabs>
      </w:pPr>
      <w:hyperlink w:anchor="_Toc15279" w:history="1">
        <w:r>
          <w:rPr>
            <w:rFonts w:ascii="仿宋" w:eastAsia="仿宋" w:hAnsi="仿宋" w:cs="仿宋" w:hint="eastAsia"/>
            <w:lang w:eastAsia="zh-CN"/>
          </w:rPr>
          <w:t>五、橡胶油企业经营决策的流程</w:t>
        </w:r>
        <w:r>
          <w:tab/>
        </w:r>
        <w:r>
          <w:fldChar w:fldCharType="begin"/>
        </w:r>
        <w:r>
          <w:instrText xml:space="preserve"> PAGEREF _Toc15279 \h </w:instrText>
        </w:r>
        <w:r>
          <w:fldChar w:fldCharType="separate"/>
        </w:r>
        <w:r>
          <w:t>22</w:t>
        </w:r>
        <w:r>
          <w:fldChar w:fldCharType="end"/>
        </w:r>
      </w:hyperlink>
    </w:p>
    <w:p>
      <w:pPr>
        <w:pStyle w:val="TOC2"/>
        <w:tabs>
          <w:tab w:val="right" w:leader="dot" w:pos="8306"/>
        </w:tabs>
      </w:pPr>
      <w:hyperlink w:anchor="_Toc4048" w:history="1">
        <w:r>
          <w:rPr>
            <w:rFonts w:ascii="仿宋" w:eastAsia="仿宋" w:hAnsi="仿宋" w:cs="仿宋" w:hint="eastAsia"/>
            <w:lang w:eastAsia="zh-CN"/>
          </w:rPr>
          <w:t>(一)、企业经营决策的流程</w:t>
        </w:r>
        <w:r>
          <w:tab/>
        </w:r>
        <w:r>
          <w:fldChar w:fldCharType="begin"/>
        </w:r>
        <w:r>
          <w:instrText xml:space="preserve"> PAGEREF _Toc4048 \h </w:instrText>
        </w:r>
        <w:r>
          <w:fldChar w:fldCharType="separate"/>
        </w:r>
        <w:r>
          <w:t>22</w:t>
        </w:r>
        <w:r>
          <w:fldChar w:fldCharType="end"/>
        </w:r>
      </w:hyperlink>
    </w:p>
    <w:p>
      <w:pPr>
        <w:pStyle w:val="TOC1"/>
        <w:tabs>
          <w:tab w:val="right" w:leader="dot" w:pos="8306"/>
        </w:tabs>
      </w:pPr>
      <w:hyperlink w:anchor="_Toc14497" w:history="1">
        <w:r>
          <w:rPr>
            <w:rFonts w:ascii="仿宋" w:eastAsia="仿宋" w:hAnsi="仿宋" w:cs="仿宋" w:hint="eastAsia"/>
            <w:lang w:eastAsia="zh-CN"/>
          </w:rPr>
          <w:t>六、资源开发及综合利用分析</w:t>
        </w:r>
        <w:r>
          <w:tab/>
        </w:r>
        <w:r>
          <w:fldChar w:fldCharType="begin"/>
        </w:r>
        <w:r>
          <w:instrText xml:space="preserve"> PAGEREF _Toc14497 \h </w:instrText>
        </w:r>
        <w:r>
          <w:fldChar w:fldCharType="separate"/>
        </w:r>
        <w:r>
          <w:t>24</w:t>
        </w:r>
        <w:r>
          <w:fldChar w:fldCharType="end"/>
        </w:r>
      </w:hyperlink>
    </w:p>
    <w:p>
      <w:pPr>
        <w:pStyle w:val="TOC2"/>
        <w:tabs>
          <w:tab w:val="right" w:leader="dot" w:pos="8306"/>
        </w:tabs>
      </w:pPr>
      <w:hyperlink w:anchor="_Toc29248" w:history="1">
        <w:r>
          <w:rPr>
            <w:rFonts w:ascii="仿宋" w:eastAsia="仿宋" w:hAnsi="仿宋" w:cs="仿宋" w:hint="eastAsia"/>
            <w:lang w:eastAsia="zh-CN"/>
          </w:rPr>
          <w:t>(一)、资源开发方案</w:t>
        </w:r>
        <w:r>
          <w:tab/>
        </w:r>
        <w:r>
          <w:fldChar w:fldCharType="begin"/>
        </w:r>
        <w:r>
          <w:instrText xml:space="preserve"> PAGEREF _Toc29248 \h </w:instrText>
        </w:r>
        <w:r>
          <w:fldChar w:fldCharType="separate"/>
        </w:r>
        <w:r>
          <w:t>24</w:t>
        </w:r>
        <w:r>
          <w:fldChar w:fldCharType="end"/>
        </w:r>
      </w:hyperlink>
    </w:p>
    <w:p>
      <w:pPr>
        <w:pStyle w:val="TOC2"/>
        <w:tabs>
          <w:tab w:val="right" w:leader="dot" w:pos="8306"/>
        </w:tabs>
      </w:pPr>
      <w:hyperlink w:anchor="_Toc32289" w:history="1">
        <w:r>
          <w:rPr>
            <w:rFonts w:ascii="仿宋" w:eastAsia="仿宋" w:hAnsi="仿宋" w:cs="仿宋" w:hint="eastAsia"/>
            <w:lang w:eastAsia="zh-CN"/>
          </w:rPr>
          <w:t>(二)、资源利用方案</w:t>
        </w:r>
        <w:r>
          <w:tab/>
        </w:r>
        <w:r>
          <w:fldChar w:fldCharType="begin"/>
        </w:r>
        <w:r>
          <w:instrText xml:space="preserve"> PAGEREF _Toc32289 \h </w:instrText>
        </w:r>
        <w:r>
          <w:fldChar w:fldCharType="separate"/>
        </w:r>
        <w:r>
          <w:t>24</w:t>
        </w:r>
        <w:r>
          <w:fldChar w:fldCharType="end"/>
        </w:r>
      </w:hyperlink>
    </w:p>
    <w:p>
      <w:pPr>
        <w:pStyle w:val="TOC2"/>
        <w:tabs>
          <w:tab w:val="right" w:leader="dot" w:pos="8306"/>
        </w:tabs>
      </w:pPr>
      <w:hyperlink w:anchor="_Toc29042" w:history="1">
        <w:r>
          <w:rPr>
            <w:rFonts w:ascii="仿宋" w:eastAsia="仿宋" w:hAnsi="仿宋" w:cs="仿宋" w:hint="eastAsia"/>
            <w:lang w:eastAsia="zh-CN"/>
          </w:rPr>
          <w:t>(三)、资源节约措施</w:t>
        </w:r>
        <w:r>
          <w:tab/>
        </w:r>
        <w:r>
          <w:fldChar w:fldCharType="begin"/>
        </w:r>
        <w:r>
          <w:instrText xml:space="preserve"> PAGEREF _Toc29042 \h </w:instrText>
        </w:r>
        <w:r>
          <w:fldChar w:fldCharType="separate"/>
        </w:r>
        <w:r>
          <w:t>25</w:t>
        </w:r>
        <w:r>
          <w:fldChar w:fldCharType="end"/>
        </w:r>
      </w:hyperlink>
    </w:p>
    <w:p>
      <w:pPr>
        <w:pStyle w:val="TOC1"/>
        <w:tabs>
          <w:tab w:val="right" w:leader="dot" w:pos="8306"/>
        </w:tabs>
      </w:pPr>
      <w:hyperlink w:anchor="_Toc20242" w:history="1">
        <w:r>
          <w:rPr>
            <w:rFonts w:ascii="仿宋" w:eastAsia="仿宋" w:hAnsi="仿宋" w:cs="仿宋" w:hint="eastAsia"/>
            <w:lang w:eastAsia="zh-CN"/>
          </w:rPr>
          <w:t>七、橡胶油投资管理策略</w:t>
        </w:r>
        <w:r>
          <w:tab/>
        </w:r>
        <w:r>
          <w:fldChar w:fldCharType="begin"/>
        </w:r>
        <w:r>
          <w:instrText xml:space="preserve"> PAGEREF _Toc20242 \h </w:instrText>
        </w:r>
        <w:r>
          <w:fldChar w:fldCharType="separate"/>
        </w:r>
        <w:r>
          <w:t>27</w:t>
        </w:r>
        <w:r>
          <w:fldChar w:fldCharType="end"/>
        </w:r>
      </w:hyperlink>
    </w:p>
    <w:p>
      <w:pPr>
        <w:pStyle w:val="TOC2"/>
        <w:tabs>
          <w:tab w:val="right" w:leader="dot" w:pos="8306"/>
        </w:tabs>
      </w:pPr>
      <w:hyperlink w:anchor="_Toc23082" w:history="1">
        <w:r>
          <w:rPr>
            <w:rFonts w:ascii="仿宋" w:eastAsia="仿宋" w:hAnsi="仿宋" w:cs="仿宋" w:hint="eastAsia"/>
            <w:lang w:eastAsia="zh-CN"/>
          </w:rPr>
          <w:t>(一)、橡胶油投资估算主要内容</w:t>
        </w:r>
        <w:r>
          <w:tab/>
        </w:r>
        <w:r>
          <w:fldChar w:fldCharType="begin"/>
        </w:r>
        <w:r>
          <w:instrText xml:space="preserve"> PAGEREF _Toc23082 \h </w:instrText>
        </w:r>
        <w:r>
          <w:fldChar w:fldCharType="separate"/>
        </w:r>
        <w:r>
          <w:t>27</w:t>
        </w:r>
        <w:r>
          <w:fldChar w:fldCharType="end"/>
        </w:r>
      </w:hyperlink>
    </w:p>
    <w:p>
      <w:pPr>
        <w:pStyle w:val="TOC2"/>
        <w:tabs>
          <w:tab w:val="right" w:leader="dot" w:pos="8306"/>
        </w:tabs>
      </w:pPr>
      <w:hyperlink w:anchor="_Toc11500" w:history="1">
        <w:r>
          <w:rPr>
            <w:rFonts w:ascii="仿宋" w:eastAsia="仿宋" w:hAnsi="仿宋" w:cs="仿宋" w:hint="eastAsia"/>
            <w:lang w:eastAsia="zh-CN"/>
          </w:rPr>
          <w:t>(二)、橡胶油设备购置投资费用管理</w:t>
        </w:r>
        <w:r>
          <w:tab/>
        </w:r>
        <w:r>
          <w:fldChar w:fldCharType="begin"/>
        </w:r>
        <w:r>
          <w:instrText xml:space="preserve"> PAGEREF _Toc11500 \h </w:instrText>
        </w:r>
        <w:r>
          <w:fldChar w:fldCharType="separate"/>
        </w:r>
        <w:r>
          <w:t>30</w:t>
        </w:r>
        <w:r>
          <w:fldChar w:fldCharType="end"/>
        </w:r>
      </w:hyperlink>
    </w:p>
    <w:p>
      <w:pPr>
        <w:pStyle w:val="TOC2"/>
        <w:tabs>
          <w:tab w:val="right" w:leader="dot" w:pos="8306"/>
        </w:tabs>
      </w:pPr>
      <w:hyperlink w:anchor="_Toc30902" w:history="1">
        <w:r>
          <w:rPr>
            <w:rFonts w:ascii="仿宋" w:eastAsia="仿宋" w:hAnsi="仿宋" w:cs="仿宋" w:hint="eastAsia"/>
            <w:lang w:eastAsia="zh-CN"/>
          </w:rPr>
          <w:t>(三)、橡胶油装修施工投资费用管理</w:t>
        </w:r>
        <w:r>
          <w:tab/>
        </w:r>
        <w:r>
          <w:fldChar w:fldCharType="begin"/>
        </w:r>
        <w:r>
          <w:instrText xml:space="preserve"> PAGEREF _Toc30902 \h </w:instrText>
        </w:r>
        <w:r>
          <w:fldChar w:fldCharType="separate"/>
        </w:r>
        <w:r>
          <w:t>32</w:t>
        </w:r>
        <w:r>
          <w:fldChar w:fldCharType="end"/>
        </w:r>
      </w:hyperlink>
    </w:p>
    <w:p>
      <w:pPr>
        <w:pStyle w:val="TOC2"/>
        <w:tabs>
          <w:tab w:val="right" w:leader="dot" w:pos="8306"/>
        </w:tabs>
      </w:pPr>
      <w:hyperlink w:anchor="_Toc10388" w:history="1">
        <w:r>
          <w:rPr>
            <w:rFonts w:ascii="仿宋" w:eastAsia="仿宋" w:hAnsi="仿宋" w:cs="仿宋" w:hint="eastAsia"/>
            <w:lang w:eastAsia="zh-CN"/>
          </w:rPr>
          <w:t>(四)、橡胶油流动资金管理</w:t>
        </w:r>
        <w:r>
          <w:tab/>
        </w:r>
        <w:r>
          <w:fldChar w:fldCharType="begin"/>
        </w:r>
        <w:r>
          <w:instrText xml:space="preserve"> PAGEREF _Toc10388 \h </w:instrText>
        </w:r>
        <w:r>
          <w:fldChar w:fldCharType="separate"/>
        </w:r>
        <w:r>
          <w:t>34</w:t>
        </w:r>
        <w:r>
          <w:fldChar w:fldCharType="end"/>
        </w:r>
      </w:hyperlink>
    </w:p>
    <w:p>
      <w:pPr>
        <w:pStyle w:val="TOC1"/>
        <w:tabs>
          <w:tab w:val="right" w:leader="dot" w:pos="8306"/>
        </w:tabs>
      </w:pPr>
      <w:hyperlink w:anchor="_Toc246" w:history="1">
        <w:r>
          <w:rPr>
            <w:rFonts w:ascii="仿宋" w:eastAsia="仿宋" w:hAnsi="仿宋" w:cs="仿宋" w:hint="eastAsia"/>
            <w:lang w:eastAsia="zh-CN"/>
          </w:rPr>
          <w:t>八、供应链管理</w:t>
        </w:r>
        <w:r>
          <w:tab/>
        </w:r>
        <w:r>
          <w:fldChar w:fldCharType="begin"/>
        </w:r>
        <w:r>
          <w:instrText xml:space="preserve"> PAGEREF _Toc246 \h </w:instrText>
        </w:r>
        <w:r>
          <w:fldChar w:fldCharType="separate"/>
        </w:r>
        <w:r>
          <w:t>37</w:t>
        </w:r>
        <w:r>
          <w:fldChar w:fldCharType="end"/>
        </w:r>
      </w:hyperlink>
    </w:p>
    <w:p>
      <w:pPr>
        <w:pStyle w:val="TOC2"/>
        <w:tabs>
          <w:tab w:val="right" w:leader="dot" w:pos="8306"/>
        </w:tabs>
      </w:pPr>
      <w:hyperlink w:anchor="_Toc6866" w:history="1">
        <w:r>
          <w:rPr>
            <w:rFonts w:ascii="仿宋" w:eastAsia="仿宋" w:hAnsi="仿宋" w:cs="仿宋" w:hint="eastAsia"/>
            <w:lang w:eastAsia="zh-CN"/>
          </w:rPr>
          <w:t>(一)、供应链战略规划</w:t>
        </w:r>
        <w:r>
          <w:tab/>
        </w:r>
        <w:r>
          <w:fldChar w:fldCharType="begin"/>
        </w:r>
        <w:r>
          <w:instrText xml:space="preserve"> PAGEREF _Toc6866 \h </w:instrText>
        </w:r>
        <w:r>
          <w:fldChar w:fldCharType="separate"/>
        </w:r>
        <w:r>
          <w:t>37</w:t>
        </w:r>
        <w:r>
          <w:fldChar w:fldCharType="end"/>
        </w:r>
      </w:hyperlink>
    </w:p>
    <w:p>
      <w:pPr>
        <w:pStyle w:val="TOC2"/>
        <w:tabs>
          <w:tab w:val="right" w:leader="dot" w:pos="8306"/>
        </w:tabs>
      </w:pPr>
      <w:hyperlink w:anchor="_Toc4967" w:history="1">
        <w:r>
          <w:rPr>
            <w:rFonts w:ascii="仿宋" w:eastAsia="仿宋" w:hAnsi="仿宋" w:cs="仿宋" w:hint="eastAsia"/>
            <w:lang w:eastAsia="zh-CN"/>
          </w:rPr>
          <w:t>(二)、供应商选择与合作</w:t>
        </w:r>
        <w:r>
          <w:tab/>
        </w:r>
        <w:r>
          <w:fldChar w:fldCharType="begin"/>
        </w:r>
        <w:r>
          <w:instrText xml:space="preserve"> PAGEREF _Toc4967 \h </w:instrText>
        </w:r>
        <w:r>
          <w:fldChar w:fldCharType="separate"/>
        </w:r>
        <w:r>
          <w:t>37</w:t>
        </w:r>
        <w:r>
          <w:fldChar w:fldCharType="end"/>
        </w:r>
      </w:hyperlink>
    </w:p>
    <w:p>
      <w:pPr>
        <w:pStyle w:val="TOC2"/>
        <w:tabs>
          <w:tab w:val="right" w:leader="dot" w:pos="8306"/>
        </w:tabs>
      </w:pPr>
      <w:hyperlink w:anchor="_Toc2459" w:history="1">
        <w:r>
          <w:rPr>
            <w:rFonts w:ascii="仿宋" w:eastAsia="仿宋" w:hAnsi="仿宋" w:cs="仿宋" w:hint="eastAsia"/>
            <w:lang w:eastAsia="zh-CN"/>
          </w:rPr>
          <w:t>(三)、物流与库存管理</w:t>
        </w:r>
        <w:r>
          <w:tab/>
        </w:r>
        <w:r>
          <w:fldChar w:fldCharType="begin"/>
        </w:r>
        <w:r>
          <w:instrText xml:space="preserve"> PAGEREF _Toc2459 \h </w:instrText>
        </w:r>
        <w:r>
          <w:fldChar w:fldCharType="separate"/>
        </w:r>
        <w:r>
          <w:t>38</w:t>
        </w:r>
        <w:r>
          <w:fldChar w:fldCharType="end"/>
        </w:r>
      </w:hyperlink>
    </w:p>
    <w:p>
      <w:pPr>
        <w:pStyle w:val="TOC1"/>
        <w:tabs>
          <w:tab w:val="right" w:leader="dot" w:pos="8306"/>
        </w:tabs>
      </w:pPr>
      <w:hyperlink w:anchor="_Toc12246" w:history="1">
        <w:r>
          <w:rPr>
            <w:rFonts w:ascii="仿宋" w:eastAsia="仿宋" w:hAnsi="仿宋" w:cs="仿宋" w:hint="eastAsia"/>
            <w:lang w:eastAsia="zh-CN"/>
          </w:rPr>
          <w:t>九、橡胶油行业消费者市场分析</w:t>
        </w:r>
        <w:r>
          <w:tab/>
        </w:r>
        <w:r>
          <w:fldChar w:fldCharType="begin"/>
        </w:r>
        <w:r>
          <w:instrText xml:space="preserve"> PAGEREF _Toc12246 \h </w:instrText>
        </w:r>
        <w:r>
          <w:fldChar w:fldCharType="separate"/>
        </w:r>
        <w:r>
          <w:t>38</w:t>
        </w:r>
        <w:r>
          <w:fldChar w:fldCharType="end"/>
        </w:r>
      </w:hyperlink>
    </w:p>
    <w:p>
      <w:pPr>
        <w:pStyle w:val="TOC2"/>
        <w:tabs>
          <w:tab w:val="right" w:leader="dot" w:pos="8306"/>
        </w:tabs>
      </w:pPr>
      <w:hyperlink w:anchor="_Toc26763" w:history="1">
        <w:r>
          <w:rPr>
            <w:rFonts w:ascii="仿宋" w:eastAsia="仿宋" w:hAnsi="仿宋" w:cs="仿宋" w:hint="eastAsia"/>
            <w:lang w:eastAsia="zh-CN"/>
          </w:rPr>
          <w:t>(一)、市场规模及增长趋势</w:t>
        </w:r>
        <w:r>
          <w:tab/>
        </w:r>
        <w:r>
          <w:fldChar w:fldCharType="begin"/>
        </w:r>
        <w:r>
          <w:instrText xml:space="preserve"> PAGEREF _Toc26763 \h </w:instrText>
        </w:r>
        <w:r>
          <w:fldChar w:fldCharType="separate"/>
        </w:r>
        <w:r>
          <w:t>38</w:t>
        </w:r>
        <w:r>
          <w:fldChar w:fldCharType="end"/>
        </w:r>
      </w:hyperlink>
    </w:p>
    <w:p>
      <w:pPr>
        <w:pStyle w:val="TOC2"/>
        <w:tabs>
          <w:tab w:val="right" w:leader="dot" w:pos="8306"/>
        </w:tabs>
      </w:pPr>
      <w:hyperlink w:anchor="_Toc10860" w:history="1">
        <w:r>
          <w:rPr>
            <w:rFonts w:ascii="仿宋" w:eastAsia="仿宋" w:hAnsi="仿宋" w:cs="仿宋" w:hint="eastAsia"/>
            <w:lang w:eastAsia="zh-CN"/>
          </w:rPr>
          <w:t>(二)、消费者需求特征</w:t>
        </w:r>
        <w:r>
          <w:tab/>
        </w:r>
        <w:r>
          <w:fldChar w:fldCharType="begin"/>
        </w:r>
        <w:r>
          <w:instrText xml:space="preserve"> PAGEREF _Toc10860 \h </w:instrText>
        </w:r>
        <w:r>
          <w:fldChar w:fldCharType="separate"/>
        </w:r>
        <w:r>
          <w:t>39</w:t>
        </w:r>
        <w:r>
          <w:fldChar w:fldCharType="end"/>
        </w:r>
      </w:hyperlink>
    </w:p>
    <w:p>
      <w:pPr>
        <w:pStyle w:val="TOC2"/>
        <w:tabs>
          <w:tab w:val="right" w:leader="dot" w:pos="8306"/>
        </w:tabs>
      </w:pPr>
      <w:hyperlink w:anchor="_Toc5692" w:history="1">
        <w:r>
          <w:rPr>
            <w:rFonts w:ascii="仿宋" w:eastAsia="仿宋" w:hAnsi="仿宋" w:cs="仿宋" w:hint="eastAsia"/>
            <w:lang w:eastAsia="zh-CN"/>
          </w:rPr>
          <w:t>(三)、消费者购买行为和偏好</w:t>
        </w:r>
        <w:r>
          <w:tab/>
        </w:r>
        <w:r>
          <w:fldChar w:fldCharType="begin"/>
        </w:r>
        <w:r>
          <w:instrText xml:space="preserve"> PAGEREF _Toc5692 \h </w:instrText>
        </w:r>
        <w:r>
          <w:fldChar w:fldCharType="separate"/>
        </w:r>
        <w:r>
          <w:t>39</w:t>
        </w:r>
        <w:r>
          <w:fldChar w:fldCharType="end"/>
        </w:r>
      </w:hyperlink>
    </w:p>
    <w:p>
      <w:pPr>
        <w:pStyle w:val="TOC2"/>
        <w:tabs>
          <w:tab w:val="right" w:leader="dot" w:pos="8306"/>
        </w:tabs>
      </w:pPr>
      <w:hyperlink w:anchor="_Toc7713" w:history="1">
        <w:r>
          <w:rPr>
            <w:rFonts w:ascii="仿宋" w:eastAsia="仿宋" w:hAnsi="仿宋" w:cs="仿宋" w:hint="eastAsia"/>
            <w:lang w:eastAsia="zh-CN"/>
          </w:rPr>
          <w:t>(四)、竞争对手分析</w:t>
        </w:r>
        <w:r>
          <w:tab/>
        </w:r>
        <w:r>
          <w:fldChar w:fldCharType="begin"/>
        </w:r>
        <w:r>
          <w:instrText xml:space="preserve"> PAGEREF _Toc7713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7" w:history="1">
        <w:r>
          <w:rPr>
            <w:rFonts w:ascii="仿宋" w:eastAsia="仿宋" w:hAnsi="仿宋" w:cs="仿宋" w:hint="eastAsia"/>
            <w:lang w:eastAsia="zh-CN"/>
          </w:rPr>
          <w:t>十、橡胶油项目投资可行性分析</w:t>
        </w:r>
        <w:r>
          <w:tab/>
        </w:r>
        <w:r>
          <w:fldChar w:fldCharType="begin"/>
        </w:r>
        <w:r>
          <w:instrText xml:space="preserve"> PAGEREF _Toc17767 \h </w:instrText>
        </w:r>
        <w:r>
          <w:fldChar w:fldCharType="separate"/>
        </w:r>
        <w:r>
          <w:t>40</w:t>
        </w:r>
        <w:r>
          <w:fldChar w:fldCharType="end"/>
        </w:r>
      </w:hyperlink>
    </w:p>
    <w:p>
      <w:pPr>
        <w:pStyle w:val="TOC2"/>
        <w:tabs>
          <w:tab w:val="right" w:leader="dot" w:pos="8306"/>
        </w:tabs>
      </w:pPr>
      <w:hyperlink w:anchor="_Toc28645" w:history="1">
        <w:r>
          <w:rPr>
            <w:rFonts w:ascii="仿宋" w:eastAsia="仿宋" w:hAnsi="仿宋" w:cs="仿宋" w:hint="eastAsia"/>
            <w:lang w:eastAsia="zh-CN"/>
          </w:rPr>
          <w:t>(一)、橡胶油项目估算说明</w:t>
        </w:r>
        <w:r>
          <w:tab/>
        </w:r>
        <w:r>
          <w:fldChar w:fldCharType="begin"/>
        </w:r>
        <w:r>
          <w:instrText xml:space="preserve"> PAGEREF _Toc28645 \h </w:instrText>
        </w:r>
        <w:r>
          <w:fldChar w:fldCharType="separate"/>
        </w:r>
        <w:r>
          <w:t>40</w:t>
        </w:r>
        <w:r>
          <w:fldChar w:fldCharType="end"/>
        </w:r>
      </w:hyperlink>
    </w:p>
    <w:p>
      <w:pPr>
        <w:pStyle w:val="TOC2"/>
        <w:tabs>
          <w:tab w:val="right" w:leader="dot" w:pos="8306"/>
        </w:tabs>
      </w:pPr>
      <w:hyperlink w:anchor="_Toc14316" w:history="1">
        <w:r>
          <w:rPr>
            <w:rFonts w:ascii="仿宋" w:eastAsia="仿宋" w:hAnsi="仿宋" w:cs="仿宋" w:hint="eastAsia"/>
            <w:lang w:eastAsia="zh-CN"/>
          </w:rPr>
          <w:t>(二)、橡胶油项目总投资估算</w:t>
        </w:r>
        <w:r>
          <w:tab/>
        </w:r>
        <w:r>
          <w:fldChar w:fldCharType="begin"/>
        </w:r>
        <w:r>
          <w:instrText xml:space="preserve"> PAGEREF _Toc14316 \h </w:instrText>
        </w:r>
        <w:r>
          <w:fldChar w:fldCharType="separate"/>
        </w:r>
        <w:r>
          <w:t>42</w:t>
        </w:r>
        <w:r>
          <w:fldChar w:fldCharType="end"/>
        </w:r>
      </w:hyperlink>
    </w:p>
    <w:p>
      <w:pPr>
        <w:pStyle w:val="TOC2"/>
        <w:tabs>
          <w:tab w:val="right" w:leader="dot" w:pos="8306"/>
        </w:tabs>
      </w:pPr>
      <w:hyperlink w:anchor="_Toc20481" w:history="1">
        <w:r>
          <w:rPr>
            <w:rFonts w:ascii="仿宋" w:eastAsia="仿宋" w:hAnsi="仿宋" w:cs="仿宋" w:hint="eastAsia"/>
            <w:lang w:eastAsia="zh-CN"/>
          </w:rPr>
          <w:t>(三)、资金筹措</w:t>
        </w:r>
        <w:r>
          <w:tab/>
        </w:r>
        <w:r>
          <w:fldChar w:fldCharType="begin"/>
        </w:r>
        <w:r>
          <w:instrText xml:space="preserve"> PAGEREF _Toc20481 \h </w:instrText>
        </w:r>
        <w:r>
          <w:fldChar w:fldCharType="separate"/>
        </w:r>
        <w:r>
          <w:t>43</w:t>
        </w:r>
        <w:r>
          <w:fldChar w:fldCharType="end"/>
        </w:r>
      </w:hyperlink>
    </w:p>
    <w:p>
      <w:pPr>
        <w:pStyle w:val="TOC1"/>
        <w:tabs>
          <w:tab w:val="right" w:leader="dot" w:pos="8306"/>
        </w:tabs>
      </w:pPr>
      <w:hyperlink w:anchor="_Toc9012" w:history="1">
        <w:r>
          <w:rPr>
            <w:rFonts w:ascii="仿宋" w:eastAsia="仿宋" w:hAnsi="仿宋" w:cs="仿宋" w:hint="eastAsia"/>
            <w:lang w:eastAsia="zh-CN"/>
          </w:rPr>
          <w:t>十一、法规合规与审计</w:t>
        </w:r>
        <w:r>
          <w:tab/>
        </w:r>
        <w:r>
          <w:fldChar w:fldCharType="begin"/>
        </w:r>
        <w:r>
          <w:instrText xml:space="preserve"> PAGEREF _Toc9012 \h </w:instrText>
        </w:r>
        <w:r>
          <w:fldChar w:fldCharType="separate"/>
        </w:r>
        <w:r>
          <w:t>44</w:t>
        </w:r>
        <w:r>
          <w:fldChar w:fldCharType="end"/>
        </w:r>
      </w:hyperlink>
    </w:p>
    <w:p>
      <w:pPr>
        <w:pStyle w:val="TOC2"/>
        <w:tabs>
          <w:tab w:val="right" w:leader="dot" w:pos="8306"/>
        </w:tabs>
      </w:pPr>
      <w:hyperlink w:anchor="_Toc21367" w:history="1">
        <w:r>
          <w:rPr>
            <w:rFonts w:ascii="仿宋" w:eastAsia="仿宋" w:hAnsi="仿宋" w:cs="仿宋" w:hint="eastAsia"/>
            <w:lang w:eastAsia="zh-CN"/>
          </w:rPr>
          <w:t>(一)、法规遵从与合规性</w:t>
        </w:r>
        <w:r>
          <w:tab/>
        </w:r>
        <w:r>
          <w:fldChar w:fldCharType="begin"/>
        </w:r>
        <w:r>
          <w:instrText xml:space="preserve"> PAGEREF _Toc21367 \h </w:instrText>
        </w:r>
        <w:r>
          <w:fldChar w:fldCharType="separate"/>
        </w:r>
        <w:r>
          <w:t>44</w:t>
        </w:r>
        <w:r>
          <w:fldChar w:fldCharType="end"/>
        </w:r>
      </w:hyperlink>
    </w:p>
    <w:p>
      <w:pPr>
        <w:pStyle w:val="TOC2"/>
        <w:tabs>
          <w:tab w:val="right" w:leader="dot" w:pos="8306"/>
        </w:tabs>
      </w:pPr>
      <w:hyperlink w:anchor="_Toc4235" w:history="1">
        <w:r>
          <w:rPr>
            <w:rFonts w:ascii="仿宋" w:eastAsia="仿宋" w:hAnsi="仿宋" w:cs="仿宋" w:hint="eastAsia"/>
            <w:lang w:eastAsia="zh-CN"/>
          </w:rPr>
          <w:t>(二)、内部审计计划</w:t>
        </w:r>
        <w:r>
          <w:tab/>
        </w:r>
        <w:r>
          <w:fldChar w:fldCharType="begin"/>
        </w:r>
        <w:r>
          <w:instrText xml:space="preserve"> PAGEREF _Toc4235 \h </w:instrText>
        </w:r>
        <w:r>
          <w:fldChar w:fldCharType="separate"/>
        </w:r>
        <w:r>
          <w:t>45</w:t>
        </w:r>
        <w:r>
          <w:fldChar w:fldCharType="end"/>
        </w:r>
      </w:hyperlink>
    </w:p>
    <w:p>
      <w:pPr>
        <w:pStyle w:val="TOC2"/>
        <w:tabs>
          <w:tab w:val="right" w:leader="dot" w:pos="8306"/>
        </w:tabs>
      </w:pPr>
      <w:hyperlink w:anchor="_Toc19820" w:history="1">
        <w:r>
          <w:rPr>
            <w:rFonts w:ascii="仿宋" w:eastAsia="仿宋" w:hAnsi="仿宋" w:cs="仿宋" w:hint="eastAsia"/>
            <w:lang w:eastAsia="zh-CN"/>
          </w:rPr>
          <w:t>(三)、外部审计准备</w:t>
        </w:r>
        <w:r>
          <w:tab/>
        </w:r>
        <w:r>
          <w:fldChar w:fldCharType="begin"/>
        </w:r>
        <w:r>
          <w:instrText xml:space="preserve"> PAGEREF _Toc19820 \h </w:instrText>
        </w:r>
        <w:r>
          <w:fldChar w:fldCharType="separate"/>
        </w:r>
        <w:r>
          <w:t>46</w:t>
        </w:r>
        <w:r>
          <w:fldChar w:fldCharType="end"/>
        </w:r>
      </w:hyperlink>
    </w:p>
    <w:p>
      <w:pPr>
        <w:pStyle w:val="TOC2"/>
        <w:tabs>
          <w:tab w:val="right" w:leader="dot" w:pos="8306"/>
        </w:tabs>
      </w:pPr>
      <w:hyperlink w:anchor="_Toc24930" w:history="1">
        <w:r>
          <w:rPr>
            <w:rFonts w:ascii="仿宋" w:eastAsia="仿宋" w:hAnsi="仿宋" w:cs="仿宋" w:hint="eastAsia"/>
            <w:lang w:eastAsia="zh-CN"/>
          </w:rPr>
          <w:t>(四)、审计结果整改</w:t>
        </w:r>
        <w:r>
          <w:tab/>
        </w:r>
        <w:r>
          <w:fldChar w:fldCharType="begin"/>
        </w:r>
        <w:r>
          <w:instrText xml:space="preserve"> PAGEREF _Toc24930 \h </w:instrText>
        </w:r>
        <w:r>
          <w:fldChar w:fldCharType="separate"/>
        </w:r>
        <w:r>
          <w:t>46</w:t>
        </w:r>
        <w:r>
          <w:fldChar w:fldCharType="end"/>
        </w:r>
      </w:hyperlink>
    </w:p>
    <w:p>
      <w:pPr>
        <w:pStyle w:val="TOC1"/>
        <w:tabs>
          <w:tab w:val="right" w:leader="dot" w:pos="8306"/>
        </w:tabs>
      </w:pPr>
      <w:hyperlink w:anchor="_Toc4323" w:history="1">
        <w:r>
          <w:rPr>
            <w:rFonts w:ascii="仿宋" w:eastAsia="仿宋" w:hAnsi="仿宋" w:cs="仿宋" w:hint="eastAsia"/>
            <w:lang w:eastAsia="zh-CN"/>
          </w:rPr>
          <w:t>十二、目标客户和受众分析</w:t>
        </w:r>
        <w:r>
          <w:tab/>
        </w:r>
        <w:r>
          <w:fldChar w:fldCharType="begin"/>
        </w:r>
        <w:r>
          <w:instrText xml:space="preserve"> PAGEREF _Toc4323 \h </w:instrText>
        </w:r>
        <w:r>
          <w:fldChar w:fldCharType="separate"/>
        </w:r>
        <w:r>
          <w:t>46</w:t>
        </w:r>
        <w:r>
          <w:fldChar w:fldCharType="end"/>
        </w:r>
      </w:hyperlink>
    </w:p>
    <w:p>
      <w:pPr>
        <w:pStyle w:val="TOC2"/>
        <w:tabs>
          <w:tab w:val="right" w:leader="dot" w:pos="8306"/>
        </w:tabs>
      </w:pPr>
      <w:hyperlink w:anchor="_Toc7841" w:history="1">
        <w:r>
          <w:rPr>
            <w:rFonts w:ascii="仿宋" w:eastAsia="仿宋" w:hAnsi="仿宋" w:cs="仿宋" w:hint="eastAsia"/>
            <w:lang w:eastAsia="zh-CN"/>
          </w:rPr>
          <w:t>(一)、客户群体描述</w:t>
        </w:r>
        <w:r>
          <w:tab/>
        </w:r>
        <w:r>
          <w:fldChar w:fldCharType="begin"/>
        </w:r>
        <w:r>
          <w:instrText xml:space="preserve"> PAGEREF _Toc7841 \h </w:instrText>
        </w:r>
        <w:r>
          <w:fldChar w:fldCharType="separate"/>
        </w:r>
        <w:r>
          <w:t>46</w:t>
        </w:r>
        <w:r>
          <w:fldChar w:fldCharType="end"/>
        </w:r>
      </w:hyperlink>
    </w:p>
    <w:p>
      <w:pPr>
        <w:pStyle w:val="TOC2"/>
        <w:tabs>
          <w:tab w:val="right" w:leader="dot" w:pos="8306"/>
        </w:tabs>
      </w:pPr>
      <w:hyperlink w:anchor="_Toc17749" w:history="1">
        <w:r>
          <w:rPr>
            <w:rFonts w:ascii="仿宋" w:eastAsia="仿宋" w:hAnsi="仿宋" w:cs="仿宋" w:hint="eastAsia"/>
            <w:lang w:eastAsia="zh-CN"/>
          </w:rPr>
          <w:t>(二)、客户需求和期望</w:t>
        </w:r>
        <w:r>
          <w:tab/>
        </w:r>
        <w:r>
          <w:fldChar w:fldCharType="begin"/>
        </w:r>
        <w:r>
          <w:instrText xml:space="preserve"> PAGEREF _Toc17749 \h </w:instrText>
        </w:r>
        <w:r>
          <w:fldChar w:fldCharType="separate"/>
        </w:r>
        <w:r>
          <w:t>48</w:t>
        </w:r>
        <w:r>
          <w:fldChar w:fldCharType="end"/>
        </w:r>
      </w:hyperlink>
    </w:p>
    <w:p>
      <w:pPr>
        <w:pStyle w:val="TOC2"/>
        <w:tabs>
          <w:tab w:val="right" w:leader="dot" w:pos="8306"/>
        </w:tabs>
      </w:pPr>
      <w:hyperlink w:anchor="_Toc13157" w:history="1">
        <w:r>
          <w:rPr>
            <w:rFonts w:ascii="仿宋" w:eastAsia="仿宋" w:hAnsi="仿宋" w:cs="仿宋" w:hint="eastAsia"/>
            <w:lang w:eastAsia="zh-CN"/>
          </w:rPr>
          <w:t>(三)、客户获取策略</w:t>
        </w:r>
        <w:r>
          <w:tab/>
        </w:r>
        <w:r>
          <w:fldChar w:fldCharType="begin"/>
        </w:r>
        <w:r>
          <w:instrText xml:space="preserve"> PAGEREF _Toc13157 \h </w:instrText>
        </w:r>
        <w:r>
          <w:fldChar w:fldCharType="separate"/>
        </w:r>
        <w:r>
          <w:t>49</w:t>
        </w:r>
        <w:r>
          <w:fldChar w:fldCharType="end"/>
        </w:r>
      </w:hyperlink>
    </w:p>
    <w:p>
      <w:pPr>
        <w:pStyle w:val="TOC2"/>
        <w:tabs>
          <w:tab w:val="right" w:leader="dot" w:pos="8306"/>
        </w:tabs>
      </w:pPr>
      <w:hyperlink w:anchor="_Toc3294" w:history="1">
        <w:r>
          <w:rPr>
            <w:rFonts w:ascii="仿宋" w:eastAsia="仿宋" w:hAnsi="仿宋" w:cs="仿宋" w:hint="eastAsia"/>
            <w:lang w:eastAsia="zh-CN"/>
          </w:rPr>
          <w:t>(四)、客户关系管理</w:t>
        </w:r>
        <w:r>
          <w:tab/>
        </w:r>
        <w:r>
          <w:fldChar w:fldCharType="begin"/>
        </w:r>
        <w:r>
          <w:instrText xml:space="preserve"> PAGEREF _Toc3294 \h </w:instrText>
        </w:r>
        <w:r>
          <w:fldChar w:fldCharType="separate"/>
        </w:r>
        <w:r>
          <w:t>51</w:t>
        </w:r>
        <w:r>
          <w:fldChar w:fldCharType="end"/>
        </w:r>
      </w:hyperlink>
    </w:p>
    <w:p>
      <w:pPr>
        <w:pStyle w:val="TOC1"/>
        <w:tabs>
          <w:tab w:val="right" w:leader="dot" w:pos="8306"/>
        </w:tabs>
      </w:pPr>
      <w:hyperlink w:anchor="_Toc30439" w:history="1">
        <w:r>
          <w:rPr>
            <w:rFonts w:ascii="仿宋" w:eastAsia="仿宋" w:hAnsi="仿宋" w:cs="仿宋" w:hint="eastAsia"/>
            <w:lang w:eastAsia="zh-CN"/>
          </w:rPr>
          <w:t>十三、法律与合规事项</w:t>
        </w:r>
        <w:r>
          <w:tab/>
        </w:r>
        <w:r>
          <w:fldChar w:fldCharType="begin"/>
        </w:r>
        <w:r>
          <w:instrText xml:space="preserve"> PAGEREF _Toc30439 \h </w:instrText>
        </w:r>
        <w:r>
          <w:fldChar w:fldCharType="separate"/>
        </w:r>
        <w:r>
          <w:t>53</w:t>
        </w:r>
        <w:r>
          <w:fldChar w:fldCharType="end"/>
        </w:r>
      </w:hyperlink>
    </w:p>
    <w:p>
      <w:pPr>
        <w:pStyle w:val="TOC2"/>
        <w:tabs>
          <w:tab w:val="right" w:leader="dot" w:pos="8306"/>
        </w:tabs>
      </w:pPr>
      <w:hyperlink w:anchor="_Toc28963" w:history="1">
        <w:r>
          <w:rPr>
            <w:rFonts w:ascii="仿宋" w:eastAsia="仿宋" w:hAnsi="仿宋" w:cs="仿宋" w:hint="eastAsia"/>
            <w:lang w:eastAsia="zh-CN"/>
          </w:rPr>
          <w:t>(一)、法律合规与风险</w:t>
        </w:r>
        <w:r>
          <w:tab/>
        </w:r>
        <w:r>
          <w:fldChar w:fldCharType="begin"/>
        </w:r>
        <w:r>
          <w:instrText xml:space="preserve"> PAGEREF _Toc28963 \h </w:instrText>
        </w:r>
        <w:r>
          <w:fldChar w:fldCharType="separate"/>
        </w:r>
        <w:r>
          <w:t>53</w:t>
        </w:r>
        <w:r>
          <w:fldChar w:fldCharType="end"/>
        </w:r>
      </w:hyperlink>
    </w:p>
    <w:p>
      <w:pPr>
        <w:pStyle w:val="TOC2"/>
        <w:tabs>
          <w:tab w:val="right" w:leader="dot" w:pos="8306"/>
        </w:tabs>
      </w:pPr>
      <w:hyperlink w:anchor="_Toc18011" w:history="1">
        <w:r>
          <w:rPr>
            <w:rFonts w:ascii="仿宋" w:eastAsia="仿宋" w:hAnsi="仿宋" w:cs="仿宋" w:hint="eastAsia"/>
            <w:lang w:eastAsia="zh-CN"/>
          </w:rPr>
          <w:t>(二)、合同管理</w:t>
        </w:r>
        <w:r>
          <w:tab/>
        </w:r>
        <w:r>
          <w:fldChar w:fldCharType="begin"/>
        </w:r>
        <w:r>
          <w:instrText xml:space="preserve"> PAGEREF _Toc18011 \h </w:instrText>
        </w:r>
        <w:r>
          <w:fldChar w:fldCharType="separate"/>
        </w:r>
        <w:r>
          <w:t>53</w:t>
        </w:r>
        <w:r>
          <w:fldChar w:fldCharType="end"/>
        </w:r>
      </w:hyperlink>
    </w:p>
    <w:p>
      <w:pPr>
        <w:pStyle w:val="TOC2"/>
        <w:tabs>
          <w:tab w:val="right" w:leader="dot" w:pos="8306"/>
        </w:tabs>
      </w:pPr>
      <w:hyperlink w:anchor="_Toc29725" w:history="1">
        <w:r>
          <w:rPr>
            <w:rFonts w:ascii="仿宋" w:eastAsia="仿宋" w:hAnsi="仿宋" w:cs="仿宋" w:hint="eastAsia"/>
            <w:lang w:eastAsia="zh-CN"/>
          </w:rPr>
          <w:t>(三)、知识产权保护</w:t>
        </w:r>
        <w:r>
          <w:tab/>
        </w:r>
        <w:r>
          <w:fldChar w:fldCharType="begin"/>
        </w:r>
        <w:r>
          <w:instrText xml:space="preserve"> PAGEREF _Toc29725 \h </w:instrText>
        </w:r>
        <w:r>
          <w:fldChar w:fldCharType="separate"/>
        </w:r>
        <w:r>
          <w:t>54</w:t>
        </w:r>
        <w:r>
          <w:fldChar w:fldCharType="end"/>
        </w:r>
      </w:hyperlink>
    </w:p>
    <w:p>
      <w:pPr>
        <w:pStyle w:val="TOC2"/>
        <w:tabs>
          <w:tab w:val="right" w:leader="dot" w:pos="8306"/>
        </w:tabs>
      </w:pPr>
      <w:hyperlink w:anchor="_Toc14089" w:history="1">
        <w:r>
          <w:rPr>
            <w:rFonts w:ascii="仿宋" w:eastAsia="仿宋" w:hAnsi="仿宋" w:cs="仿宋" w:hint="eastAsia"/>
            <w:lang w:eastAsia="zh-CN"/>
          </w:rPr>
          <w:t>(四)、法律事务与合规管理</w:t>
        </w:r>
        <w:r>
          <w:tab/>
        </w:r>
        <w:r>
          <w:fldChar w:fldCharType="begin"/>
        </w:r>
        <w:r>
          <w:instrText xml:space="preserve"> PAGEREF _Toc14089 \h </w:instrText>
        </w:r>
        <w:r>
          <w:fldChar w:fldCharType="separate"/>
        </w:r>
        <w:r>
          <w:t>54</w:t>
        </w:r>
        <w:r>
          <w:fldChar w:fldCharType="end"/>
        </w:r>
      </w:hyperlink>
    </w:p>
    <w:p>
      <w:pPr>
        <w:pStyle w:val="TOC1"/>
        <w:tabs>
          <w:tab w:val="right" w:leader="dot" w:pos="8306"/>
        </w:tabs>
      </w:pPr>
      <w:hyperlink w:anchor="_Toc19554" w:history="1">
        <w:r>
          <w:rPr>
            <w:rFonts w:ascii="仿宋" w:eastAsia="仿宋" w:hAnsi="仿宋" w:cs="仿宋" w:hint="eastAsia"/>
            <w:lang w:eastAsia="zh-CN"/>
          </w:rPr>
          <w:t>十四、员工社会责任履行及参与公益活动</w:t>
        </w:r>
        <w:r>
          <w:tab/>
        </w:r>
        <w:r>
          <w:fldChar w:fldCharType="begin"/>
        </w:r>
        <w:r>
          <w:instrText xml:space="preserve"> PAGEREF _Toc19554 \h </w:instrText>
        </w:r>
        <w:r>
          <w:fldChar w:fldCharType="separate"/>
        </w:r>
        <w:r>
          <w:t>55</w:t>
        </w:r>
        <w:r>
          <w:fldChar w:fldCharType="end"/>
        </w:r>
      </w:hyperlink>
    </w:p>
    <w:p>
      <w:pPr>
        <w:pStyle w:val="TOC2"/>
        <w:tabs>
          <w:tab w:val="right" w:leader="dot" w:pos="8306"/>
        </w:tabs>
      </w:pPr>
      <w:hyperlink w:anchor="_Toc27119" w:history="1">
        <w:r>
          <w:rPr>
            <w:rFonts w:ascii="仿宋" w:eastAsia="仿宋" w:hAnsi="仿宋" w:cs="仿宋" w:hint="eastAsia"/>
            <w:lang w:eastAsia="zh-CN"/>
          </w:rPr>
          <w:t>(一)、员工社会责任的内涵及履行方式</w:t>
        </w:r>
        <w:r>
          <w:tab/>
        </w:r>
        <w:r>
          <w:fldChar w:fldCharType="begin"/>
        </w:r>
        <w:r>
          <w:instrText xml:space="preserve"> PAGEREF _Toc27119 \h </w:instrText>
        </w:r>
        <w:r>
          <w:fldChar w:fldCharType="separate"/>
        </w:r>
        <w:r>
          <w:t>55</w:t>
        </w:r>
        <w:r>
          <w:fldChar w:fldCharType="end"/>
        </w:r>
      </w:hyperlink>
    </w:p>
    <w:p>
      <w:pPr>
        <w:pStyle w:val="TOC2"/>
        <w:tabs>
          <w:tab w:val="right" w:leader="dot" w:pos="8306"/>
        </w:tabs>
      </w:pPr>
      <w:hyperlink w:anchor="_Toc20655" w:history="1">
        <w:r>
          <w:rPr>
            <w:rFonts w:ascii="仿宋" w:eastAsia="仿宋" w:hAnsi="仿宋" w:cs="仿宋" w:hint="eastAsia"/>
            <w:lang w:eastAsia="zh-CN"/>
          </w:rPr>
          <w:t>(二)、参与公益活动的意义及实施策略</w:t>
        </w:r>
        <w:r>
          <w:tab/>
        </w:r>
        <w:r>
          <w:fldChar w:fldCharType="begin"/>
        </w:r>
        <w:r>
          <w:instrText xml:space="preserve"> PAGEREF _Toc20655 \h </w:instrText>
        </w:r>
        <w:r>
          <w:fldChar w:fldCharType="separate"/>
        </w:r>
        <w:r>
          <w:t>56</w:t>
        </w:r>
        <w:r>
          <w:fldChar w:fldCharType="end"/>
        </w:r>
      </w:hyperlink>
    </w:p>
    <w:p>
      <w:pPr>
        <w:pStyle w:val="TOC2"/>
        <w:tabs>
          <w:tab w:val="right" w:leader="dot" w:pos="8306"/>
        </w:tabs>
      </w:pPr>
      <w:hyperlink w:anchor="_Toc5546" w:history="1">
        <w:r>
          <w:rPr>
            <w:rFonts w:ascii="仿宋" w:eastAsia="仿宋" w:hAnsi="仿宋" w:cs="仿宋" w:hint="eastAsia"/>
            <w:lang w:eastAsia="zh-CN"/>
          </w:rPr>
          <w:t>(三)、社会责任履行及公益活动参与的持续推进</w:t>
        </w:r>
        <w:r>
          <w:tab/>
        </w:r>
        <w:r>
          <w:fldChar w:fldCharType="begin"/>
        </w:r>
        <w:r>
          <w:instrText xml:space="preserve"> PAGEREF _Toc5546 \h </w:instrText>
        </w:r>
        <w:r>
          <w:fldChar w:fldCharType="separate"/>
        </w:r>
        <w:r>
          <w:t>56</w:t>
        </w:r>
        <w:r>
          <w:fldChar w:fldCharType="end"/>
        </w:r>
      </w:hyperlink>
    </w:p>
    <w:p>
      <w:pPr>
        <w:pStyle w:val="TOC1"/>
        <w:tabs>
          <w:tab w:val="right" w:leader="dot" w:pos="8306"/>
        </w:tabs>
      </w:pPr>
      <w:hyperlink w:anchor="_Toc29880" w:history="1">
        <w:r>
          <w:rPr>
            <w:rFonts w:ascii="仿宋" w:eastAsia="仿宋" w:hAnsi="仿宋" w:cs="仿宋" w:hint="eastAsia"/>
            <w:lang w:eastAsia="zh-CN"/>
          </w:rPr>
          <w:t>十五、橡胶油项目验收与运行</w:t>
        </w:r>
        <w:r>
          <w:tab/>
        </w:r>
        <w:r>
          <w:fldChar w:fldCharType="begin"/>
        </w:r>
        <w:r>
          <w:instrText xml:space="preserve"> PAGEREF _Toc29880 \h </w:instrText>
        </w:r>
        <w:r>
          <w:fldChar w:fldCharType="separate"/>
        </w:r>
        <w:r>
          <w:t>57</w:t>
        </w:r>
        <w:r>
          <w:fldChar w:fldCharType="end"/>
        </w:r>
      </w:hyperlink>
    </w:p>
    <w:p>
      <w:pPr>
        <w:pStyle w:val="TOC2"/>
        <w:tabs>
          <w:tab w:val="right" w:leader="dot" w:pos="8306"/>
        </w:tabs>
      </w:pPr>
      <w:hyperlink w:anchor="_Toc16509" w:history="1">
        <w:r>
          <w:rPr>
            <w:rFonts w:ascii="仿宋" w:eastAsia="仿宋" w:hAnsi="仿宋" w:cs="仿宋" w:hint="eastAsia"/>
            <w:lang w:eastAsia="zh-CN"/>
          </w:rPr>
          <w:t>(一)、橡胶油项目验收的程序和步骤</w:t>
        </w:r>
        <w:r>
          <w:tab/>
        </w:r>
        <w:r>
          <w:fldChar w:fldCharType="begin"/>
        </w:r>
        <w:r>
          <w:instrText xml:space="preserve"> PAGEREF _Toc16509 \h </w:instrText>
        </w:r>
        <w:r>
          <w:fldChar w:fldCharType="separate"/>
        </w:r>
        <w:r>
          <w:t>57</w:t>
        </w:r>
        <w:r>
          <w:fldChar w:fldCharType="end"/>
        </w:r>
      </w:hyperlink>
    </w:p>
    <w:p>
      <w:pPr>
        <w:pStyle w:val="TOC2"/>
        <w:tabs>
          <w:tab w:val="right" w:leader="dot" w:pos="8306"/>
        </w:tabs>
      </w:pPr>
      <w:hyperlink w:anchor="_Toc2447" w:history="1">
        <w:r>
          <w:rPr>
            <w:rFonts w:ascii="仿宋" w:eastAsia="仿宋" w:hAnsi="仿宋" w:cs="仿宋" w:hint="eastAsia"/>
            <w:lang w:eastAsia="zh-CN"/>
          </w:rPr>
          <w:t>(二)、橡胶油项目验收的相关标准和规范</w:t>
        </w:r>
        <w:r>
          <w:tab/>
        </w:r>
        <w:r>
          <w:fldChar w:fldCharType="begin"/>
        </w:r>
        <w:r>
          <w:instrText xml:space="preserve"> PAGEREF _Toc2447 \h </w:instrText>
        </w:r>
        <w:r>
          <w:fldChar w:fldCharType="separate"/>
        </w:r>
        <w:r>
          <w:t>58</w:t>
        </w:r>
        <w:r>
          <w:fldChar w:fldCharType="end"/>
        </w:r>
      </w:hyperlink>
    </w:p>
    <w:p>
      <w:pPr>
        <w:pStyle w:val="TOC2"/>
        <w:tabs>
          <w:tab w:val="right" w:leader="dot" w:pos="8306"/>
        </w:tabs>
      </w:pPr>
      <w:hyperlink w:anchor="_Toc13224" w:history="1">
        <w:r>
          <w:rPr>
            <w:rFonts w:ascii="仿宋" w:eastAsia="仿宋" w:hAnsi="仿宋" w:cs="仿宋" w:hint="eastAsia"/>
            <w:lang w:eastAsia="zh-CN"/>
          </w:rPr>
          <w:t>(三)、橡胶油项目运行的监督与管理</w:t>
        </w:r>
        <w:r>
          <w:tab/>
        </w:r>
        <w:r>
          <w:fldChar w:fldCharType="begin"/>
        </w:r>
        <w:r>
          <w:instrText xml:space="preserve"> PAGEREF _Toc13224 \h </w:instrText>
        </w:r>
        <w:r>
          <w:fldChar w:fldCharType="separate"/>
        </w:r>
        <w:r>
          <w:t>60</w:t>
        </w:r>
        <w:r>
          <w:fldChar w:fldCharType="end"/>
        </w:r>
      </w:hyperlink>
    </w:p>
    <w:p>
      <w:pPr>
        <w:pStyle w:val="TOC2"/>
        <w:tabs>
          <w:tab w:val="right" w:leader="dot" w:pos="8306"/>
        </w:tabs>
      </w:pPr>
      <w:hyperlink w:anchor="_Toc17947" w:history="1">
        <w:r>
          <w:rPr>
            <w:rFonts w:ascii="仿宋" w:eastAsia="仿宋" w:hAnsi="仿宋" w:cs="仿宋" w:hint="eastAsia"/>
            <w:lang w:eastAsia="zh-CN"/>
          </w:rPr>
          <w:t>(四)、橡胶油项目运行中的安全与质量保障</w:t>
        </w:r>
        <w:r>
          <w:tab/>
        </w:r>
        <w:r>
          <w:fldChar w:fldCharType="begin"/>
        </w:r>
        <w:r>
          <w:instrText xml:space="preserve"> PAGEREF _Toc17947 \h </w:instrText>
        </w:r>
        <w:r>
          <w:fldChar w:fldCharType="separate"/>
        </w:r>
        <w:r>
          <w:t>61</w:t>
        </w:r>
        <w:r>
          <w:fldChar w:fldCharType="end"/>
        </w:r>
      </w:hyperlink>
    </w:p>
    <w:p>
      <w:pPr>
        <w:pStyle w:val="TOC2"/>
        <w:tabs>
          <w:tab w:val="right" w:leader="dot" w:pos="8306"/>
        </w:tabs>
      </w:pPr>
      <w:hyperlink w:anchor="_Toc14967" w:history="1">
        <w:r>
          <w:rPr>
            <w:rFonts w:ascii="仿宋" w:eastAsia="仿宋" w:hAnsi="仿宋" w:cs="仿宋" w:hint="eastAsia"/>
            <w:lang w:eastAsia="zh-CN"/>
          </w:rPr>
          <w:t>(五)、橡胶油项目运行中的持续改进与优化</w:t>
        </w:r>
        <w:r>
          <w:tab/>
        </w:r>
        <w:r>
          <w:fldChar w:fldCharType="begin"/>
        </w:r>
        <w:r>
          <w:instrText xml:space="preserve"> PAGEREF _Toc14967 \h </w:instrText>
        </w:r>
        <w:r>
          <w:fldChar w:fldCharType="separate"/>
        </w:r>
        <w:r>
          <w:t>62</w:t>
        </w:r>
        <w:r>
          <w:fldChar w:fldCharType="end"/>
        </w:r>
      </w:hyperlink>
    </w:p>
    <w:p>
      <w:pPr>
        <w:pStyle w:val="TOC1"/>
        <w:tabs>
          <w:tab w:val="right" w:leader="dot" w:pos="8306"/>
        </w:tabs>
      </w:pPr>
      <w:hyperlink w:anchor="_Toc122" w:history="1">
        <w:r>
          <w:rPr>
            <w:rFonts w:ascii="仿宋" w:eastAsia="仿宋" w:hAnsi="仿宋" w:cs="仿宋" w:hint="eastAsia"/>
            <w:lang w:eastAsia="zh-CN"/>
          </w:rPr>
          <w:t>十六、质量管理体系</w:t>
        </w:r>
        <w:r>
          <w:tab/>
        </w:r>
        <w:r>
          <w:fldChar w:fldCharType="begin"/>
        </w:r>
        <w:r>
          <w:instrText xml:space="preserve"> PAGEREF _Toc122 \h </w:instrText>
        </w:r>
        <w:r>
          <w:fldChar w:fldCharType="separate"/>
        </w:r>
        <w:r>
          <w:t>63</w:t>
        </w:r>
        <w:r>
          <w:fldChar w:fldCharType="end"/>
        </w:r>
      </w:hyperlink>
    </w:p>
    <w:p>
      <w:pPr>
        <w:pStyle w:val="TOC2"/>
        <w:tabs>
          <w:tab w:val="right" w:leader="dot" w:pos="8306"/>
        </w:tabs>
      </w:pPr>
      <w:hyperlink w:anchor="_Toc4770" w:history="1">
        <w:r>
          <w:rPr>
            <w:rFonts w:ascii="仿宋" w:eastAsia="仿宋" w:hAnsi="仿宋" w:cs="仿宋" w:hint="eastAsia"/>
            <w:lang w:eastAsia="zh-CN"/>
          </w:rPr>
          <w:t>(一)、质量管理体系概述</w:t>
        </w:r>
        <w:r>
          <w:tab/>
        </w:r>
        <w:r>
          <w:fldChar w:fldCharType="begin"/>
        </w:r>
        <w:r>
          <w:instrText xml:space="preserve"> PAGEREF _Toc4770 \h </w:instrText>
        </w:r>
        <w:r>
          <w:fldChar w:fldCharType="separate"/>
        </w:r>
        <w:r>
          <w:t>63</w:t>
        </w:r>
        <w:r>
          <w:fldChar w:fldCharType="end"/>
        </w:r>
      </w:hyperlink>
    </w:p>
    <w:p>
      <w:pPr>
        <w:pStyle w:val="TOC2"/>
        <w:tabs>
          <w:tab w:val="right" w:leader="dot" w:pos="8306"/>
        </w:tabs>
      </w:pPr>
      <w:hyperlink w:anchor="_Toc1858" w:history="1">
        <w:r>
          <w:rPr>
            <w:rFonts w:ascii="仿宋" w:eastAsia="仿宋" w:hAnsi="仿宋" w:cs="仿宋" w:hint="eastAsia"/>
            <w:lang w:eastAsia="zh-CN"/>
          </w:rPr>
          <w:t>(二)、质量方针与目标</w:t>
        </w:r>
        <w:r>
          <w:tab/>
        </w:r>
        <w:r>
          <w:fldChar w:fldCharType="begin"/>
        </w:r>
        <w:r>
          <w:instrText xml:space="preserve"> PAGEREF _Toc1858 \h </w:instrText>
        </w:r>
        <w:r>
          <w:fldChar w:fldCharType="separate"/>
        </w:r>
        <w:r>
          <w:t>65</w:t>
        </w:r>
        <w:r>
          <w:fldChar w:fldCharType="end"/>
        </w:r>
      </w:hyperlink>
    </w:p>
    <w:p>
      <w:pPr>
        <w:pStyle w:val="TOC2"/>
        <w:tabs>
          <w:tab w:val="right" w:leader="dot" w:pos="8306"/>
        </w:tabs>
      </w:pPr>
      <w:hyperlink w:anchor="_Toc24839" w:history="1">
        <w:r>
          <w:rPr>
            <w:rFonts w:ascii="仿宋" w:eastAsia="仿宋" w:hAnsi="仿宋" w:cs="仿宋" w:hint="eastAsia"/>
            <w:lang w:eastAsia="zh-CN"/>
          </w:rPr>
          <w:t>(三)、质量管理责任</w:t>
        </w:r>
        <w:r>
          <w:tab/>
        </w:r>
        <w:r>
          <w:fldChar w:fldCharType="begin"/>
        </w:r>
        <w:r>
          <w:instrText xml:space="preserve"> PAGEREF _Toc24839 \h </w:instrText>
        </w:r>
        <w:r>
          <w:fldChar w:fldCharType="separate"/>
        </w:r>
        <w:r>
          <w:t>67</w:t>
        </w:r>
        <w:r>
          <w:fldChar w:fldCharType="end"/>
        </w:r>
      </w:hyperlink>
    </w:p>
    <w:p>
      <w:pPr>
        <w:pStyle w:val="TOC2"/>
        <w:tabs>
          <w:tab w:val="right" w:leader="dot" w:pos="8306"/>
        </w:tabs>
      </w:pPr>
      <w:hyperlink w:anchor="_Toc16894" w:history="1">
        <w:r>
          <w:rPr>
            <w:rFonts w:ascii="仿宋" w:eastAsia="仿宋" w:hAnsi="仿宋" w:cs="仿宋" w:hint="eastAsia"/>
            <w:lang w:eastAsia="zh-CN"/>
          </w:rPr>
          <w:t>(四)、质量管理程序</w:t>
        </w:r>
        <w:r>
          <w:tab/>
        </w:r>
        <w:r>
          <w:fldChar w:fldCharType="begin"/>
        </w:r>
        <w:r>
          <w:instrText xml:space="preserve"> PAGEREF _Toc16894 \h </w:instrText>
        </w:r>
        <w:r>
          <w:fldChar w:fldCharType="separate"/>
        </w:r>
        <w:r>
          <w:t>68</w:t>
        </w:r>
        <w:r>
          <w:fldChar w:fldCharType="end"/>
        </w:r>
      </w:hyperlink>
    </w:p>
    <w:p>
      <w:pPr>
        <w:pStyle w:val="TOC2"/>
        <w:tabs>
          <w:tab w:val="right" w:leader="dot" w:pos="8306"/>
        </w:tabs>
      </w:pPr>
      <w:hyperlink w:anchor="_Toc21688" w:history="1">
        <w:r>
          <w:rPr>
            <w:rFonts w:ascii="仿宋" w:eastAsia="仿宋" w:hAnsi="仿宋" w:cs="仿宋" w:hint="eastAsia"/>
            <w:lang w:eastAsia="zh-CN"/>
          </w:rPr>
          <w:t>(五)、质量监控与改进</w:t>
        </w:r>
        <w:r>
          <w:tab/>
        </w:r>
        <w:r>
          <w:fldChar w:fldCharType="begin"/>
        </w:r>
        <w:r>
          <w:instrText xml:space="preserve"> PAGEREF _Toc21688 \h </w:instrText>
        </w:r>
        <w:r>
          <w:fldChar w:fldCharType="separate"/>
        </w:r>
        <w:r>
          <w:t>70</w:t>
        </w:r>
        <w:r>
          <w:fldChar w:fldCharType="end"/>
        </w:r>
      </w:hyperlink>
    </w:p>
    <w:p>
      <w:pPr>
        <w:pStyle w:val="TOC1"/>
        <w:tabs>
          <w:tab w:val="right" w:leader="dot" w:pos="8306"/>
        </w:tabs>
      </w:pPr>
      <w:hyperlink w:anchor="_Toc14937" w:history="1">
        <w:r>
          <w:rPr>
            <w:rFonts w:ascii="仿宋" w:eastAsia="仿宋" w:hAnsi="仿宋" w:cs="仿宋" w:hint="eastAsia"/>
            <w:lang w:eastAsia="zh-CN"/>
          </w:rPr>
          <w:t>十七、橡胶油项目建设单位</w:t>
        </w:r>
        <w:r>
          <w:tab/>
        </w:r>
        <w:r>
          <w:fldChar w:fldCharType="begin"/>
        </w:r>
        <w:r>
          <w:instrText xml:space="preserve"> PAGEREF _Toc14937 \h </w:instrText>
        </w:r>
        <w:r>
          <w:fldChar w:fldCharType="separate"/>
        </w:r>
        <w:r>
          <w:t>72</w:t>
        </w:r>
        <w:r>
          <w:fldChar w:fldCharType="end"/>
        </w:r>
      </w:hyperlink>
    </w:p>
    <w:p>
      <w:pPr>
        <w:pStyle w:val="TOC2"/>
        <w:tabs>
          <w:tab w:val="right" w:leader="dot" w:pos="8306"/>
        </w:tabs>
      </w:pPr>
      <w:hyperlink w:anchor="_Toc13301" w:history="1">
        <w:r>
          <w:rPr>
            <w:rFonts w:ascii="仿宋" w:eastAsia="仿宋" w:hAnsi="仿宋" w:cs="仿宋" w:hint="eastAsia"/>
            <w:lang w:eastAsia="zh-CN"/>
          </w:rPr>
          <w:t>(一)、橡胶油项目承办单位基本情况</w:t>
        </w:r>
        <w:r>
          <w:tab/>
        </w:r>
        <w:r>
          <w:fldChar w:fldCharType="begin"/>
        </w:r>
        <w:r>
          <w:instrText xml:space="preserve"> PAGEREF _Toc13301 \h </w:instrText>
        </w:r>
        <w:r>
          <w:fldChar w:fldCharType="separate"/>
        </w:r>
        <w:r>
          <w:t>72</w:t>
        </w:r>
        <w:r>
          <w:fldChar w:fldCharType="end"/>
        </w:r>
      </w:hyperlink>
    </w:p>
    <w:p>
      <w:pPr>
        <w:pStyle w:val="TOC2"/>
        <w:tabs>
          <w:tab w:val="right" w:leader="dot" w:pos="8306"/>
        </w:tabs>
      </w:pPr>
      <w:hyperlink w:anchor="_Toc31700" w:history="1">
        <w:r>
          <w:rPr>
            <w:rFonts w:ascii="仿宋" w:eastAsia="仿宋" w:hAnsi="仿宋" w:cs="仿宋" w:hint="eastAsia"/>
            <w:lang w:eastAsia="zh-CN"/>
          </w:rPr>
          <w:t>(二)、公司经济效益分析</w:t>
        </w:r>
        <w:r>
          <w:tab/>
        </w:r>
        <w:r>
          <w:fldChar w:fldCharType="begin"/>
        </w:r>
        <w:r>
          <w:instrText xml:space="preserve"> PAGEREF _Toc31700 \h </w:instrText>
        </w:r>
        <w:r>
          <w:fldChar w:fldCharType="separate"/>
        </w:r>
        <w:r>
          <w:t>73</w:t>
        </w:r>
        <w:r>
          <w:fldChar w:fldCharType="end"/>
        </w:r>
      </w:hyperlink>
    </w:p>
    <w:p>
      <w:pPr>
        <w:pStyle w:val="TOC1"/>
        <w:tabs>
          <w:tab w:val="right" w:leader="dot" w:pos="8306"/>
        </w:tabs>
      </w:pPr>
      <w:hyperlink w:anchor="_Toc10642" w:history="1">
        <w:r>
          <w:rPr>
            <w:rFonts w:ascii="仿宋" w:eastAsia="仿宋" w:hAnsi="仿宋" w:cs="仿宋" w:hint="eastAsia"/>
            <w:lang w:eastAsia="zh-CN"/>
          </w:rPr>
          <w:t>十八、安全与劳动保护</w:t>
        </w:r>
        <w:r>
          <w:tab/>
        </w:r>
        <w:r>
          <w:fldChar w:fldCharType="begin"/>
        </w:r>
        <w:r>
          <w:instrText xml:space="preserve"> PAGEREF _Toc10642 \h </w:instrText>
        </w:r>
        <w:r>
          <w:fldChar w:fldCharType="separate"/>
        </w:r>
        <w:r>
          <w:t>74</w:t>
        </w:r>
        <w:r>
          <w:fldChar w:fldCharType="end"/>
        </w:r>
      </w:hyperlink>
    </w:p>
    <w:p>
      <w:pPr>
        <w:pStyle w:val="TOC2"/>
        <w:tabs>
          <w:tab w:val="right" w:leader="dot" w:pos="8306"/>
        </w:tabs>
      </w:pPr>
      <w:hyperlink w:anchor="_Toc26105" w:history="1">
        <w:r>
          <w:rPr>
            <w:rFonts w:ascii="仿宋" w:eastAsia="仿宋" w:hAnsi="仿宋" w:cs="仿宋" w:hint="eastAsia"/>
            <w:lang w:eastAsia="zh-CN"/>
          </w:rPr>
          <w:t>(一)、设计依据与法规合规</w:t>
        </w:r>
        <w:r>
          <w:tab/>
        </w:r>
        <w:r>
          <w:fldChar w:fldCharType="begin"/>
        </w:r>
        <w:r>
          <w:instrText xml:space="preserve"> PAGEREF _Toc26105 \h </w:instrText>
        </w:r>
        <w:r>
          <w:fldChar w:fldCharType="separate"/>
        </w:r>
        <w:r>
          <w:t>74</w:t>
        </w:r>
        <w:r>
          <w:fldChar w:fldCharType="end"/>
        </w:r>
      </w:hyperlink>
    </w:p>
    <w:p>
      <w:pPr>
        <w:pStyle w:val="TOC2"/>
        <w:tabs>
          <w:tab w:val="right" w:leader="dot" w:pos="8306"/>
        </w:tabs>
      </w:pPr>
      <w:hyperlink w:anchor="_Toc7884" w:history="1">
        <w:r>
          <w:rPr>
            <w:rFonts w:ascii="仿宋" w:eastAsia="仿宋" w:hAnsi="仿宋" w:cs="仿宋" w:hint="eastAsia"/>
            <w:lang w:eastAsia="zh-CN"/>
          </w:rPr>
          <w:t>(二)、劳动安全预期效果评价</w:t>
        </w:r>
        <w:r>
          <w:tab/>
        </w:r>
        <w:r>
          <w:fldChar w:fldCharType="begin"/>
        </w:r>
        <w:r>
          <w:instrText xml:space="preserve"> PAGEREF _Toc7884 \h </w:instrText>
        </w:r>
        <w:r>
          <w:fldChar w:fldCharType="separate"/>
        </w:r>
        <w:r>
          <w:t>74</w:t>
        </w:r>
        <w:r>
          <w:fldChar w:fldCharType="end"/>
        </w:r>
      </w:hyperlink>
    </w:p>
    <w:p>
      <w:pPr>
        <w:pStyle w:val="TOC2"/>
        <w:tabs>
          <w:tab w:val="right" w:leader="dot" w:pos="8306"/>
        </w:tabs>
      </w:pPr>
      <w:hyperlink w:anchor="_Toc11631" w:history="1">
        <w:r>
          <w:rPr>
            <w:rFonts w:ascii="仿宋" w:eastAsia="仿宋" w:hAnsi="仿宋" w:cs="仿宋" w:hint="eastAsia"/>
            <w:lang w:eastAsia="zh-CN"/>
          </w:rPr>
          <w:t>(三)、主要防范措施</w:t>
        </w:r>
        <w:r>
          <w:tab/>
        </w:r>
        <w:r>
          <w:fldChar w:fldCharType="begin"/>
        </w:r>
        <w:r>
          <w:instrText xml:space="preserve"> PAGEREF _Toc11631 \h </w:instrText>
        </w:r>
        <w:r>
          <w:fldChar w:fldCharType="separate"/>
        </w:r>
        <w:r>
          <w:t>74</w:t>
        </w:r>
        <w:r>
          <w:fldChar w:fldCharType="end"/>
        </w:r>
      </w:hyperlink>
    </w:p>
    <w:p>
      <w:pPr>
        <w:pStyle w:val="TOC1"/>
        <w:tabs>
          <w:tab w:val="right" w:leader="dot" w:pos="8306"/>
        </w:tabs>
      </w:pPr>
      <w:hyperlink w:anchor="_Toc3236" w:history="1">
        <w:r>
          <w:rPr>
            <w:rFonts w:ascii="仿宋" w:eastAsia="仿宋" w:hAnsi="仿宋" w:cs="仿宋" w:hint="eastAsia"/>
            <w:lang w:eastAsia="zh-CN"/>
          </w:rPr>
          <w:t>十九、总结</w:t>
        </w:r>
        <w:r>
          <w:tab/>
        </w:r>
        <w:r>
          <w:fldChar w:fldCharType="begin"/>
        </w:r>
        <w:r>
          <w:instrText xml:space="preserve"> PAGEREF _Toc3236 \h </w:instrText>
        </w:r>
        <w:r>
          <w:fldChar w:fldCharType="separate"/>
        </w:r>
        <w:r>
          <w:t>75</w:t>
        </w:r>
        <w:r>
          <w:fldChar w:fldCharType="end"/>
        </w:r>
      </w:hyperlink>
    </w:p>
    <w:p>
      <w:pPr>
        <w:pStyle w:val="TOC2"/>
        <w:tabs>
          <w:tab w:val="right" w:leader="dot" w:pos="8306"/>
        </w:tabs>
      </w:pPr>
      <w:hyperlink w:anchor="_Toc27223" w:history="1">
        <w:r>
          <w:rPr>
            <w:rFonts w:ascii="仿宋" w:eastAsia="仿宋" w:hAnsi="仿宋" w:cs="仿宋" w:hint="eastAsia"/>
            <w:lang w:eastAsia="zh-CN"/>
          </w:rPr>
          <w:t>(一)、总结</w:t>
        </w:r>
        <w:r>
          <w:tab/>
        </w:r>
        <w:r>
          <w:fldChar w:fldCharType="begin"/>
        </w:r>
        <w:r>
          <w:instrText xml:space="preserve"> PAGEREF _Toc27223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744" w:history="1">
        <w:r>
          <w:rPr>
            <w:rFonts w:ascii="仿宋" w:eastAsia="仿宋" w:hAnsi="仿宋" w:cs="仿宋" w:hint="eastAsia"/>
            <w:lang w:eastAsia="zh-CN"/>
          </w:rPr>
          <w:t>二十、法律和合规事项</w:t>
        </w:r>
        <w:r>
          <w:tab/>
        </w:r>
        <w:r>
          <w:fldChar w:fldCharType="begin"/>
        </w:r>
        <w:r>
          <w:instrText xml:space="preserve"> PAGEREF _Toc18744 \h </w:instrText>
        </w:r>
        <w:r>
          <w:fldChar w:fldCharType="separate"/>
        </w:r>
        <w:r>
          <w:t>77</w:t>
        </w:r>
        <w:r>
          <w:fldChar w:fldCharType="end"/>
        </w:r>
      </w:hyperlink>
    </w:p>
    <w:p>
      <w:pPr>
        <w:pStyle w:val="TOC2"/>
        <w:tabs>
          <w:tab w:val="right" w:leader="dot" w:pos="8306"/>
        </w:tabs>
      </w:pPr>
      <w:hyperlink w:anchor="_Toc18133" w:history="1">
        <w:r>
          <w:rPr>
            <w:rFonts w:ascii="仿宋" w:eastAsia="仿宋" w:hAnsi="仿宋" w:cs="仿宋" w:hint="eastAsia"/>
            <w:lang w:eastAsia="zh-CN"/>
          </w:rPr>
          <w:t>(一)、公司法律结构</w:t>
        </w:r>
        <w:r>
          <w:tab/>
        </w:r>
        <w:r>
          <w:fldChar w:fldCharType="begin"/>
        </w:r>
        <w:r>
          <w:instrText xml:space="preserve"> PAGEREF _Toc18133 \h </w:instrText>
        </w:r>
        <w:r>
          <w:fldChar w:fldCharType="separate"/>
        </w:r>
        <w:r>
          <w:t>77</w:t>
        </w:r>
        <w:r>
          <w:fldChar w:fldCharType="end"/>
        </w:r>
      </w:hyperlink>
    </w:p>
    <w:p>
      <w:pPr>
        <w:pStyle w:val="TOC2"/>
        <w:tabs>
          <w:tab w:val="right" w:leader="dot" w:pos="8306"/>
        </w:tabs>
      </w:pPr>
      <w:hyperlink w:anchor="_Toc14512" w:history="1">
        <w:r>
          <w:rPr>
            <w:rFonts w:ascii="仿宋" w:eastAsia="仿宋" w:hAnsi="仿宋" w:cs="仿宋" w:hint="eastAsia"/>
            <w:lang w:eastAsia="zh-CN"/>
          </w:rPr>
          <w:t>(二)、合同与协议</w:t>
        </w:r>
        <w:r>
          <w:tab/>
        </w:r>
        <w:r>
          <w:fldChar w:fldCharType="begin"/>
        </w:r>
        <w:r>
          <w:instrText xml:space="preserve"> PAGEREF _Toc14512 \h </w:instrText>
        </w:r>
        <w:r>
          <w:fldChar w:fldCharType="separate"/>
        </w:r>
        <w:r>
          <w:t>77</w:t>
        </w:r>
        <w:r>
          <w:fldChar w:fldCharType="end"/>
        </w:r>
      </w:hyperlink>
    </w:p>
    <w:p>
      <w:pPr>
        <w:pStyle w:val="TOC1"/>
        <w:tabs>
          <w:tab w:val="right" w:leader="dot" w:pos="8306"/>
        </w:tabs>
      </w:pPr>
      <w:hyperlink w:anchor="_Toc14012" w:history="1">
        <w:r>
          <w:rPr>
            <w:rFonts w:ascii="仿宋" w:eastAsia="仿宋" w:hAnsi="仿宋" w:cs="仿宋" w:hint="eastAsia"/>
            <w:lang w:eastAsia="zh-CN"/>
          </w:rPr>
          <w:t>二十一、环境保护与可持续发展</w:t>
        </w:r>
        <w:r>
          <w:tab/>
        </w:r>
        <w:r>
          <w:fldChar w:fldCharType="begin"/>
        </w:r>
        <w:r>
          <w:instrText xml:space="preserve"> PAGEREF _Toc14012 \h </w:instrText>
        </w:r>
        <w:r>
          <w:fldChar w:fldCharType="separate"/>
        </w:r>
        <w:r>
          <w:t>78</w:t>
        </w:r>
        <w:r>
          <w:fldChar w:fldCharType="end"/>
        </w:r>
      </w:hyperlink>
    </w:p>
    <w:p>
      <w:pPr>
        <w:pStyle w:val="TOC2"/>
        <w:tabs>
          <w:tab w:val="right" w:leader="dot" w:pos="8306"/>
        </w:tabs>
      </w:pPr>
      <w:hyperlink w:anchor="_Toc18099" w:history="1">
        <w:r>
          <w:rPr>
            <w:rFonts w:ascii="仿宋" w:eastAsia="仿宋" w:hAnsi="仿宋" w:cs="仿宋" w:hint="eastAsia"/>
            <w:lang w:eastAsia="zh-CN"/>
          </w:rPr>
          <w:t>(一)、环境保护政策与承诺</w:t>
        </w:r>
        <w:r>
          <w:tab/>
        </w:r>
        <w:r>
          <w:fldChar w:fldCharType="begin"/>
        </w:r>
        <w:r>
          <w:instrText xml:space="preserve"> PAGEREF _Toc18099 \h </w:instrText>
        </w:r>
        <w:r>
          <w:fldChar w:fldCharType="separate"/>
        </w:r>
        <w:r>
          <w:t>78</w:t>
        </w:r>
        <w:r>
          <w:fldChar w:fldCharType="end"/>
        </w:r>
      </w:hyperlink>
    </w:p>
    <w:p>
      <w:pPr>
        <w:pStyle w:val="TOC2"/>
        <w:tabs>
          <w:tab w:val="right" w:leader="dot" w:pos="8306"/>
        </w:tabs>
      </w:pPr>
      <w:hyperlink w:anchor="_Toc10670" w:history="1">
        <w:r>
          <w:rPr>
            <w:rFonts w:ascii="仿宋" w:eastAsia="仿宋" w:hAnsi="仿宋" w:cs="仿宋" w:hint="eastAsia"/>
            <w:lang w:eastAsia="zh-CN"/>
          </w:rPr>
          <w:t>(二)、可持续生产与绿色供应链</w:t>
        </w:r>
        <w:r>
          <w:tab/>
        </w:r>
        <w:r>
          <w:fldChar w:fldCharType="begin"/>
        </w:r>
        <w:r>
          <w:instrText xml:space="preserve"> PAGEREF _Toc10670 \h </w:instrText>
        </w:r>
        <w:r>
          <w:fldChar w:fldCharType="separate"/>
        </w:r>
        <w:r>
          <w:t>78</w:t>
        </w:r>
        <w:r>
          <w:fldChar w:fldCharType="end"/>
        </w:r>
      </w:hyperlink>
    </w:p>
    <w:p>
      <w:pPr>
        <w:pStyle w:val="TOC2"/>
        <w:tabs>
          <w:tab w:val="right" w:leader="dot" w:pos="8306"/>
        </w:tabs>
      </w:pPr>
      <w:hyperlink w:anchor="_Toc29836" w:history="1">
        <w:r>
          <w:rPr>
            <w:rFonts w:ascii="仿宋" w:eastAsia="仿宋" w:hAnsi="仿宋" w:cs="仿宋" w:hint="eastAsia"/>
            <w:lang w:eastAsia="zh-CN"/>
          </w:rPr>
          <w:t>(三)、减少废物和碳足迹</w:t>
        </w:r>
        <w:r>
          <w:tab/>
        </w:r>
        <w:r>
          <w:fldChar w:fldCharType="begin"/>
        </w:r>
        <w:r>
          <w:instrText xml:space="preserve"> PAGEREF _Toc29836 \h </w:instrText>
        </w:r>
        <w:r>
          <w:fldChar w:fldCharType="separate"/>
        </w:r>
        <w:r>
          <w:t>79</w:t>
        </w:r>
        <w:r>
          <w:fldChar w:fldCharType="end"/>
        </w:r>
      </w:hyperlink>
    </w:p>
    <w:p>
      <w:pPr>
        <w:pStyle w:val="TOC2"/>
        <w:tabs>
          <w:tab w:val="right" w:leader="dot" w:pos="8306"/>
        </w:tabs>
      </w:pPr>
      <w:hyperlink w:anchor="_Toc29493" w:history="1">
        <w:r>
          <w:rPr>
            <w:rFonts w:ascii="仿宋" w:eastAsia="仿宋" w:hAnsi="仿宋" w:cs="仿宋" w:hint="eastAsia"/>
            <w:lang w:eastAsia="zh-CN"/>
          </w:rPr>
          <w:t>(四)、知识产权保护与创新</w:t>
        </w:r>
        <w:r>
          <w:tab/>
        </w:r>
        <w:r>
          <w:fldChar w:fldCharType="begin"/>
        </w:r>
        <w:r>
          <w:instrText xml:space="preserve"> PAGEREF _Toc29493 \h </w:instrText>
        </w:r>
        <w:r>
          <w:fldChar w:fldCharType="separate"/>
        </w:r>
        <w:r>
          <w:t>80</w:t>
        </w:r>
        <w:r>
          <w:fldChar w:fldCharType="end"/>
        </w:r>
      </w:hyperlink>
    </w:p>
    <w:p>
      <w:pPr>
        <w:pStyle w:val="TOC2"/>
        <w:tabs>
          <w:tab w:val="right" w:leader="dot" w:pos="8306"/>
        </w:tabs>
      </w:pPr>
      <w:hyperlink w:anchor="_Toc26976" w:history="1">
        <w:r>
          <w:rPr>
            <w:rFonts w:ascii="仿宋" w:eastAsia="仿宋" w:hAnsi="仿宋" w:cs="仿宋" w:hint="eastAsia"/>
            <w:lang w:eastAsia="zh-CN"/>
          </w:rPr>
          <w:t>(五)、社区参与与教育</w:t>
        </w:r>
        <w:r>
          <w:tab/>
        </w:r>
        <w:r>
          <w:fldChar w:fldCharType="begin"/>
        </w:r>
        <w:r>
          <w:instrText xml:space="preserve"> PAGEREF _Toc26976 \h </w:instrText>
        </w:r>
        <w:r>
          <w:fldChar w:fldCharType="separate"/>
        </w:r>
        <w:r>
          <w:t>81</w:t>
        </w:r>
        <w:r>
          <w:fldChar w:fldCharType="end"/>
        </w:r>
      </w:hyperlink>
    </w:p>
    <w:p>
      <w:pPr>
        <w:pStyle w:val="TOC1"/>
        <w:tabs>
          <w:tab w:val="right" w:leader="dot" w:pos="8306"/>
        </w:tabs>
      </w:pPr>
      <w:hyperlink w:anchor="_Toc16538" w:history="1">
        <w:r>
          <w:rPr>
            <w:rFonts w:ascii="仿宋" w:eastAsia="仿宋" w:hAnsi="仿宋" w:cs="仿宋" w:hint="eastAsia"/>
            <w:lang w:eastAsia="zh-CN"/>
          </w:rPr>
          <w:t>二十二战略的定性评价决策方法</w:t>
        </w:r>
        <w:r>
          <w:tab/>
        </w:r>
        <w:r>
          <w:fldChar w:fldCharType="begin"/>
        </w:r>
        <w:r>
          <w:instrText xml:space="preserve"> PAGEREF _Toc16538 \h </w:instrText>
        </w:r>
        <w:r>
          <w:fldChar w:fldCharType="separate"/>
        </w:r>
        <w:r>
          <w:t>81</w:t>
        </w:r>
        <w:r>
          <w:fldChar w:fldCharType="end"/>
        </w:r>
      </w:hyperlink>
    </w:p>
    <w:p>
      <w:pPr>
        <w:pStyle w:val="TOC2"/>
        <w:tabs>
          <w:tab w:val="right" w:leader="dot" w:pos="8306"/>
        </w:tabs>
      </w:pPr>
      <w:hyperlink w:anchor="_Toc7461" w:history="1">
        <w:r>
          <w:rPr>
            <w:rFonts w:ascii="仿宋" w:eastAsia="仿宋" w:hAnsi="仿宋" w:cs="仿宋" w:hint="eastAsia"/>
            <w:lang w:eastAsia="zh-CN"/>
          </w:rPr>
          <w:t>(一)、战略的定性评价决策方法</w:t>
        </w:r>
        <w:r>
          <w:tab/>
        </w:r>
        <w:r>
          <w:fldChar w:fldCharType="begin"/>
        </w:r>
        <w:r>
          <w:instrText xml:space="preserve"> PAGEREF _Toc7461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895"/>
      <w:r>
        <w:rPr>
          <w:rFonts w:ascii="仿宋" w:eastAsia="仿宋" w:hAnsi="仿宋" w:cs="仿宋" w:hint="eastAsia"/>
          <w:sz w:val="28"/>
          <w:lang w:eastAsia="zh-CN"/>
        </w:rPr>
        <w:t>一、公司概况</w:t>
      </w:r>
      <w:bookmarkEnd w:id="2"/>
    </w:p>
    <w:p>
      <w:pPr>
        <w:pStyle w:val="Heading2"/>
        <w:rPr>
          <w:rFonts w:ascii="仿宋" w:eastAsia="仿宋" w:hAnsi="仿宋" w:cs="仿宋" w:hint="eastAsia"/>
          <w:lang w:eastAsia="zh-CN"/>
        </w:rPr>
      </w:pPr>
      <w:bookmarkStart w:id="3" w:name="_Toc1207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公司名字是XXX有限公司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法人代表叫XXX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注册投资是XX万元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统一的社会信用代码是XXXX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登记的部门是XXX市场监督管理局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成立日是2XXX年XX月XX日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运营时限是2XXX年XX月XX日开始，并且没有设定结束日期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注册的所在地是XX市XX区XX</w:t>
      </w:r>
    </w:p>
    <w:p>
      <w:pPr>
        <w:pStyle w:val="Heading2"/>
        <w:ind w:firstLine="560" w:firstLineChars="200"/>
        <w:rPr>
          <w:rFonts w:ascii="仿宋" w:eastAsia="仿宋" w:hAnsi="仿宋" w:cs="仿宋" w:hint="eastAsia"/>
          <w:sz w:val="28"/>
          <w:lang w:eastAsia="zh-CN"/>
        </w:rPr>
      </w:pPr>
      <w:bookmarkStart w:id="4" w:name="_Toc8212"/>
      <w:r>
        <w:rPr>
          <w:rFonts w:ascii="仿宋" w:eastAsia="仿宋" w:hAnsi="仿宋" w:cs="仿宋" w:hint="eastAsia"/>
          <w:sz w:val="28"/>
          <w:lang w:eastAsia="zh-CN"/>
        </w:rPr>
        <w:t>(二)、公司主要财务数据</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资产总额为XX万元。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https://d.book118.com/775234001330011112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04059"/>
    <w:rsid w:val="4593521B"/>
    <w:rsid w:val="6440405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5234001330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2024-02-25T21:42:00Z</dcterms:created>
  <dcterms:modified xsi:type="dcterms:W3CDTF">2024-02-25T21:42:47Z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1908B94BF1864463B0331AAE043D2133_11</vt:lpwstr>
  </property>
  <property fmtid="{D5CDD505-2E9C-101B-9397-08002B2CF9AE}" pid="3" name="KSOProductBuildVer">
    <vt:lpwstr>2052-12.1.0.16250</vt:lpwstr>
  </property>
</Properties>
</file>