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29" w:history="1">
        <w:r>
          <w:rPr>
            <w:rFonts w:ascii="仿宋" w:eastAsia="仿宋" w:hAnsi="仿宋" w:cs="仿宋" w:hint="eastAsia"/>
            <w:lang w:eastAsia="zh-CN"/>
          </w:rPr>
          <w:t>前言</w:t>
        </w:r>
        <w:r>
          <w:tab/>
        </w:r>
        <w:r>
          <w:fldChar w:fldCharType="begin"/>
        </w:r>
        <w:r>
          <w:instrText xml:space="preserve"> PAGEREF _Toc28029 \h </w:instrText>
        </w:r>
        <w:r>
          <w:fldChar w:fldCharType="separate"/>
        </w:r>
        <w:r>
          <w:t>3</w:t>
        </w:r>
        <w:r>
          <w:fldChar w:fldCharType="end"/>
        </w:r>
      </w:hyperlink>
    </w:p>
    <w:p>
      <w:pPr>
        <w:pStyle w:val="TOC1"/>
        <w:tabs>
          <w:tab w:val="right" w:leader="dot" w:pos="8306"/>
        </w:tabs>
      </w:pPr>
      <w:hyperlink w:anchor="_Toc16430" w:history="1">
        <w:r>
          <w:rPr>
            <w:rFonts w:ascii="仿宋" w:eastAsia="仿宋" w:hAnsi="仿宋" w:cs="仿宋" w:hint="eastAsia"/>
            <w:lang w:eastAsia="zh-CN"/>
          </w:rPr>
          <w:t>一、烟煤项目土建工程</w:t>
        </w:r>
        <w:r>
          <w:tab/>
        </w:r>
        <w:r>
          <w:fldChar w:fldCharType="begin"/>
        </w:r>
        <w:r>
          <w:instrText xml:space="preserve"> PAGEREF _Toc16430 \h </w:instrText>
        </w:r>
        <w:r>
          <w:fldChar w:fldCharType="separate"/>
        </w:r>
        <w:r>
          <w:t>3</w:t>
        </w:r>
        <w:r>
          <w:fldChar w:fldCharType="end"/>
        </w:r>
      </w:hyperlink>
    </w:p>
    <w:p>
      <w:pPr>
        <w:pStyle w:val="TOC2"/>
        <w:tabs>
          <w:tab w:val="right" w:leader="dot" w:pos="8306"/>
        </w:tabs>
      </w:pPr>
      <w:hyperlink w:anchor="_Toc8848" w:history="1">
        <w:r>
          <w:rPr>
            <w:rFonts w:ascii="仿宋" w:eastAsia="仿宋" w:hAnsi="仿宋" w:cs="仿宋" w:hint="eastAsia"/>
            <w:lang w:eastAsia="zh-CN"/>
          </w:rPr>
          <w:t>(一)、建筑工程设计原则</w:t>
        </w:r>
        <w:r>
          <w:tab/>
        </w:r>
        <w:r>
          <w:fldChar w:fldCharType="begin"/>
        </w:r>
        <w:r>
          <w:instrText xml:space="preserve"> PAGEREF _Toc8848 \h </w:instrText>
        </w:r>
        <w:r>
          <w:fldChar w:fldCharType="separate"/>
        </w:r>
        <w:r>
          <w:t>3</w:t>
        </w:r>
        <w:r>
          <w:fldChar w:fldCharType="end"/>
        </w:r>
      </w:hyperlink>
    </w:p>
    <w:p>
      <w:pPr>
        <w:pStyle w:val="TOC2"/>
        <w:tabs>
          <w:tab w:val="right" w:leader="dot" w:pos="8306"/>
        </w:tabs>
      </w:pPr>
      <w:hyperlink w:anchor="_Toc24119" w:history="1">
        <w:r>
          <w:rPr>
            <w:rFonts w:ascii="仿宋" w:eastAsia="仿宋" w:hAnsi="仿宋" w:cs="仿宋" w:hint="eastAsia"/>
            <w:lang w:eastAsia="zh-CN"/>
          </w:rPr>
          <w:t>(二)、土建工程设计年限及安全等级</w:t>
        </w:r>
        <w:r>
          <w:tab/>
        </w:r>
        <w:r>
          <w:fldChar w:fldCharType="begin"/>
        </w:r>
        <w:r>
          <w:instrText xml:space="preserve"> PAGEREF _Toc24119 \h </w:instrText>
        </w:r>
        <w:r>
          <w:fldChar w:fldCharType="separate"/>
        </w:r>
        <w:r>
          <w:t>4</w:t>
        </w:r>
        <w:r>
          <w:fldChar w:fldCharType="end"/>
        </w:r>
      </w:hyperlink>
    </w:p>
    <w:p>
      <w:pPr>
        <w:pStyle w:val="TOC2"/>
        <w:tabs>
          <w:tab w:val="right" w:leader="dot" w:pos="8306"/>
        </w:tabs>
      </w:pPr>
      <w:hyperlink w:anchor="_Toc27728" w:history="1">
        <w:r>
          <w:rPr>
            <w:rFonts w:ascii="仿宋" w:eastAsia="仿宋" w:hAnsi="仿宋" w:cs="仿宋" w:hint="eastAsia"/>
            <w:lang w:eastAsia="zh-CN"/>
          </w:rPr>
          <w:t>(三)、建筑工程设计总体要求</w:t>
        </w:r>
        <w:r>
          <w:tab/>
        </w:r>
        <w:r>
          <w:fldChar w:fldCharType="begin"/>
        </w:r>
        <w:r>
          <w:instrText xml:space="preserve"> PAGEREF _Toc27728 \h </w:instrText>
        </w:r>
        <w:r>
          <w:fldChar w:fldCharType="separate"/>
        </w:r>
        <w:r>
          <w:t>5</w:t>
        </w:r>
        <w:r>
          <w:fldChar w:fldCharType="end"/>
        </w:r>
      </w:hyperlink>
    </w:p>
    <w:p>
      <w:pPr>
        <w:pStyle w:val="TOC2"/>
        <w:tabs>
          <w:tab w:val="right" w:leader="dot" w:pos="8306"/>
        </w:tabs>
      </w:pPr>
      <w:hyperlink w:anchor="_Toc653" w:history="1">
        <w:r>
          <w:rPr>
            <w:rFonts w:ascii="仿宋" w:eastAsia="仿宋" w:hAnsi="仿宋" w:cs="仿宋" w:hint="eastAsia"/>
            <w:lang w:eastAsia="zh-CN"/>
          </w:rPr>
          <w:t>(四)、土建工程建设指标</w:t>
        </w:r>
        <w:r>
          <w:tab/>
        </w:r>
        <w:r>
          <w:fldChar w:fldCharType="begin"/>
        </w:r>
        <w:r>
          <w:instrText xml:space="preserve"> PAGEREF _Toc653 \h </w:instrText>
        </w:r>
        <w:r>
          <w:fldChar w:fldCharType="separate"/>
        </w:r>
        <w:r>
          <w:t>6</w:t>
        </w:r>
        <w:r>
          <w:fldChar w:fldCharType="end"/>
        </w:r>
      </w:hyperlink>
    </w:p>
    <w:p>
      <w:pPr>
        <w:pStyle w:val="TOC1"/>
        <w:tabs>
          <w:tab w:val="right" w:leader="dot" w:pos="8306"/>
        </w:tabs>
      </w:pPr>
      <w:hyperlink w:anchor="_Toc13101" w:history="1">
        <w:r>
          <w:rPr>
            <w:rFonts w:ascii="仿宋" w:eastAsia="仿宋" w:hAnsi="仿宋" w:cs="仿宋" w:hint="eastAsia"/>
            <w:lang w:eastAsia="zh-CN"/>
          </w:rPr>
          <w:t>二、产品规划分析</w:t>
        </w:r>
        <w:r>
          <w:tab/>
        </w:r>
        <w:r>
          <w:fldChar w:fldCharType="begin"/>
        </w:r>
        <w:r>
          <w:instrText xml:space="preserve"> PAGEREF _Toc13101 \h </w:instrText>
        </w:r>
        <w:r>
          <w:fldChar w:fldCharType="separate"/>
        </w:r>
        <w:r>
          <w:t>6</w:t>
        </w:r>
        <w:r>
          <w:fldChar w:fldCharType="end"/>
        </w:r>
      </w:hyperlink>
    </w:p>
    <w:p>
      <w:pPr>
        <w:pStyle w:val="TOC2"/>
        <w:tabs>
          <w:tab w:val="right" w:leader="dot" w:pos="8306"/>
        </w:tabs>
      </w:pPr>
      <w:hyperlink w:anchor="_Toc26746" w:history="1">
        <w:r>
          <w:rPr>
            <w:rFonts w:ascii="仿宋" w:eastAsia="仿宋" w:hAnsi="仿宋" w:cs="仿宋" w:hint="eastAsia"/>
            <w:lang w:eastAsia="zh-CN"/>
          </w:rPr>
          <w:t>(一)、产品规划</w:t>
        </w:r>
        <w:r>
          <w:tab/>
        </w:r>
        <w:r>
          <w:fldChar w:fldCharType="begin"/>
        </w:r>
        <w:r>
          <w:instrText xml:space="preserve"> PAGEREF _Toc26746 \h </w:instrText>
        </w:r>
        <w:r>
          <w:fldChar w:fldCharType="separate"/>
        </w:r>
        <w:r>
          <w:t>6</w:t>
        </w:r>
        <w:r>
          <w:fldChar w:fldCharType="end"/>
        </w:r>
      </w:hyperlink>
    </w:p>
    <w:p>
      <w:pPr>
        <w:pStyle w:val="TOC2"/>
        <w:tabs>
          <w:tab w:val="right" w:leader="dot" w:pos="8306"/>
        </w:tabs>
      </w:pPr>
      <w:hyperlink w:anchor="_Toc20349" w:history="1">
        <w:r>
          <w:rPr>
            <w:rFonts w:ascii="仿宋" w:eastAsia="仿宋" w:hAnsi="仿宋" w:cs="仿宋" w:hint="eastAsia"/>
            <w:lang w:eastAsia="zh-CN"/>
          </w:rPr>
          <w:t>(二)、建设规模</w:t>
        </w:r>
        <w:r>
          <w:tab/>
        </w:r>
        <w:r>
          <w:fldChar w:fldCharType="begin"/>
        </w:r>
        <w:r>
          <w:instrText xml:space="preserve"> PAGEREF _Toc20349 \h </w:instrText>
        </w:r>
        <w:r>
          <w:fldChar w:fldCharType="separate"/>
        </w:r>
        <w:r>
          <w:t>7</w:t>
        </w:r>
        <w:r>
          <w:fldChar w:fldCharType="end"/>
        </w:r>
      </w:hyperlink>
    </w:p>
    <w:p>
      <w:pPr>
        <w:pStyle w:val="TOC1"/>
        <w:tabs>
          <w:tab w:val="right" w:leader="dot" w:pos="8306"/>
        </w:tabs>
      </w:pPr>
      <w:hyperlink w:anchor="_Toc12385" w:history="1">
        <w:r>
          <w:rPr>
            <w:rFonts w:ascii="仿宋" w:eastAsia="仿宋" w:hAnsi="仿宋" w:cs="仿宋" w:hint="eastAsia"/>
            <w:lang w:eastAsia="zh-CN"/>
          </w:rPr>
          <w:t>三、烟煤项目文档管理</w:t>
        </w:r>
        <w:r>
          <w:tab/>
        </w:r>
        <w:r>
          <w:fldChar w:fldCharType="begin"/>
        </w:r>
        <w:r>
          <w:instrText xml:space="preserve"> PAGEREF _Toc12385 \h </w:instrText>
        </w:r>
        <w:r>
          <w:fldChar w:fldCharType="separate"/>
        </w:r>
        <w:r>
          <w:t>8</w:t>
        </w:r>
        <w:r>
          <w:fldChar w:fldCharType="end"/>
        </w:r>
      </w:hyperlink>
    </w:p>
    <w:p>
      <w:pPr>
        <w:pStyle w:val="TOC2"/>
        <w:tabs>
          <w:tab w:val="right" w:leader="dot" w:pos="8306"/>
        </w:tabs>
      </w:pPr>
      <w:hyperlink w:anchor="_Toc3032" w:history="1">
        <w:r>
          <w:rPr>
            <w:rFonts w:ascii="仿宋" w:eastAsia="仿宋" w:hAnsi="仿宋" w:cs="仿宋" w:hint="eastAsia"/>
            <w:lang w:eastAsia="zh-CN"/>
          </w:rPr>
          <w:t>(一)、文档编制与审查</w:t>
        </w:r>
        <w:r>
          <w:tab/>
        </w:r>
        <w:r>
          <w:fldChar w:fldCharType="begin"/>
        </w:r>
        <w:r>
          <w:instrText xml:space="preserve"> PAGEREF _Toc3032 \h </w:instrText>
        </w:r>
        <w:r>
          <w:fldChar w:fldCharType="separate"/>
        </w:r>
        <w:r>
          <w:t>8</w:t>
        </w:r>
        <w:r>
          <w:fldChar w:fldCharType="end"/>
        </w:r>
      </w:hyperlink>
    </w:p>
    <w:p>
      <w:pPr>
        <w:pStyle w:val="TOC2"/>
        <w:tabs>
          <w:tab w:val="right" w:leader="dot" w:pos="8306"/>
        </w:tabs>
      </w:pPr>
      <w:hyperlink w:anchor="_Toc32572" w:history="1">
        <w:r>
          <w:rPr>
            <w:rFonts w:ascii="仿宋" w:eastAsia="仿宋" w:hAnsi="仿宋" w:cs="仿宋" w:hint="eastAsia"/>
            <w:lang w:eastAsia="zh-CN"/>
          </w:rPr>
          <w:t>(二)、文档发布与分发</w:t>
        </w:r>
        <w:r>
          <w:tab/>
        </w:r>
        <w:r>
          <w:fldChar w:fldCharType="begin"/>
        </w:r>
        <w:r>
          <w:instrText xml:space="preserve"> PAGEREF _Toc32572 \h </w:instrText>
        </w:r>
        <w:r>
          <w:fldChar w:fldCharType="separate"/>
        </w:r>
        <w:r>
          <w:t>9</w:t>
        </w:r>
        <w:r>
          <w:fldChar w:fldCharType="end"/>
        </w:r>
      </w:hyperlink>
    </w:p>
    <w:p>
      <w:pPr>
        <w:pStyle w:val="TOC2"/>
        <w:tabs>
          <w:tab w:val="right" w:leader="dot" w:pos="8306"/>
        </w:tabs>
      </w:pPr>
      <w:hyperlink w:anchor="_Toc21286" w:history="1">
        <w:r>
          <w:rPr>
            <w:rFonts w:ascii="仿宋" w:eastAsia="仿宋" w:hAnsi="仿宋" w:cs="仿宋" w:hint="eastAsia"/>
            <w:lang w:eastAsia="zh-CN"/>
          </w:rPr>
          <w:t>(三)、文档存档与归档</w:t>
        </w:r>
        <w:r>
          <w:tab/>
        </w:r>
        <w:r>
          <w:fldChar w:fldCharType="begin"/>
        </w:r>
        <w:r>
          <w:instrText xml:space="preserve"> PAGEREF _Toc21286 \h </w:instrText>
        </w:r>
        <w:r>
          <w:fldChar w:fldCharType="separate"/>
        </w:r>
        <w:r>
          <w:t>10</w:t>
        </w:r>
        <w:r>
          <w:fldChar w:fldCharType="end"/>
        </w:r>
      </w:hyperlink>
    </w:p>
    <w:p>
      <w:pPr>
        <w:pStyle w:val="TOC1"/>
        <w:tabs>
          <w:tab w:val="right" w:leader="dot" w:pos="8306"/>
        </w:tabs>
      </w:pPr>
      <w:hyperlink w:anchor="_Toc20184" w:history="1">
        <w:r>
          <w:rPr>
            <w:rFonts w:ascii="仿宋" w:eastAsia="仿宋" w:hAnsi="仿宋" w:cs="仿宋" w:hint="eastAsia"/>
            <w:lang w:eastAsia="zh-CN"/>
          </w:rPr>
          <w:t>四、烟煤项目概论</w:t>
        </w:r>
        <w:r>
          <w:tab/>
        </w:r>
        <w:r>
          <w:fldChar w:fldCharType="begin"/>
        </w:r>
        <w:r>
          <w:instrText xml:space="preserve"> PAGEREF _Toc20184 \h </w:instrText>
        </w:r>
        <w:r>
          <w:fldChar w:fldCharType="separate"/>
        </w:r>
        <w:r>
          <w:t>11</w:t>
        </w:r>
        <w:r>
          <w:fldChar w:fldCharType="end"/>
        </w:r>
      </w:hyperlink>
    </w:p>
    <w:p>
      <w:pPr>
        <w:pStyle w:val="TOC2"/>
        <w:tabs>
          <w:tab w:val="right" w:leader="dot" w:pos="8306"/>
        </w:tabs>
      </w:pPr>
      <w:hyperlink w:anchor="_Toc12382" w:history="1">
        <w:r>
          <w:rPr>
            <w:rFonts w:ascii="仿宋" w:eastAsia="仿宋" w:hAnsi="仿宋" w:cs="仿宋" w:hint="eastAsia"/>
            <w:lang w:eastAsia="zh-CN"/>
          </w:rPr>
          <w:t>(一)、烟煤项目概况</w:t>
        </w:r>
        <w:r>
          <w:tab/>
        </w:r>
        <w:r>
          <w:fldChar w:fldCharType="begin"/>
        </w:r>
        <w:r>
          <w:instrText xml:space="preserve"> PAGEREF _Toc12382 \h </w:instrText>
        </w:r>
        <w:r>
          <w:fldChar w:fldCharType="separate"/>
        </w:r>
        <w:r>
          <w:t>11</w:t>
        </w:r>
        <w:r>
          <w:fldChar w:fldCharType="end"/>
        </w:r>
      </w:hyperlink>
    </w:p>
    <w:p>
      <w:pPr>
        <w:pStyle w:val="TOC2"/>
        <w:tabs>
          <w:tab w:val="right" w:leader="dot" w:pos="8306"/>
        </w:tabs>
      </w:pPr>
      <w:hyperlink w:anchor="_Toc7470" w:history="1">
        <w:r>
          <w:rPr>
            <w:rFonts w:ascii="仿宋" w:eastAsia="仿宋" w:hAnsi="仿宋" w:cs="仿宋" w:hint="eastAsia"/>
            <w:lang w:eastAsia="zh-CN"/>
          </w:rPr>
          <w:t>(二)、烟煤项目目标</w:t>
        </w:r>
        <w:r>
          <w:tab/>
        </w:r>
        <w:r>
          <w:fldChar w:fldCharType="begin"/>
        </w:r>
        <w:r>
          <w:instrText xml:space="preserve"> PAGEREF _Toc7470 \h </w:instrText>
        </w:r>
        <w:r>
          <w:fldChar w:fldCharType="separate"/>
        </w:r>
        <w:r>
          <w:t>13</w:t>
        </w:r>
        <w:r>
          <w:fldChar w:fldCharType="end"/>
        </w:r>
      </w:hyperlink>
    </w:p>
    <w:p>
      <w:pPr>
        <w:pStyle w:val="TOC2"/>
        <w:tabs>
          <w:tab w:val="right" w:leader="dot" w:pos="8306"/>
        </w:tabs>
      </w:pPr>
      <w:hyperlink w:anchor="_Toc13575" w:history="1">
        <w:r>
          <w:rPr>
            <w:rFonts w:ascii="仿宋" w:eastAsia="仿宋" w:hAnsi="仿宋" w:cs="仿宋" w:hint="eastAsia"/>
            <w:lang w:eastAsia="zh-CN"/>
          </w:rPr>
          <w:t>(三)、烟煤项目提出的理由</w:t>
        </w:r>
        <w:r>
          <w:tab/>
        </w:r>
        <w:r>
          <w:fldChar w:fldCharType="begin"/>
        </w:r>
        <w:r>
          <w:instrText xml:space="preserve"> PAGEREF _Toc13575 \h </w:instrText>
        </w:r>
        <w:r>
          <w:fldChar w:fldCharType="separate"/>
        </w:r>
        <w:r>
          <w:t>14</w:t>
        </w:r>
        <w:r>
          <w:fldChar w:fldCharType="end"/>
        </w:r>
      </w:hyperlink>
    </w:p>
    <w:p>
      <w:pPr>
        <w:pStyle w:val="TOC2"/>
        <w:tabs>
          <w:tab w:val="right" w:leader="dot" w:pos="8306"/>
        </w:tabs>
      </w:pPr>
      <w:hyperlink w:anchor="_Toc23372" w:history="1">
        <w:r>
          <w:rPr>
            <w:rFonts w:ascii="仿宋" w:eastAsia="仿宋" w:hAnsi="仿宋" w:cs="仿宋" w:hint="eastAsia"/>
            <w:lang w:eastAsia="zh-CN"/>
          </w:rPr>
          <w:t>(四)、烟煤项目意义</w:t>
        </w:r>
        <w:r>
          <w:tab/>
        </w:r>
        <w:r>
          <w:fldChar w:fldCharType="begin"/>
        </w:r>
        <w:r>
          <w:instrText xml:space="preserve"> PAGEREF _Toc23372 \h </w:instrText>
        </w:r>
        <w:r>
          <w:fldChar w:fldCharType="separate"/>
        </w:r>
        <w:r>
          <w:t>16</w:t>
        </w:r>
        <w:r>
          <w:fldChar w:fldCharType="end"/>
        </w:r>
      </w:hyperlink>
    </w:p>
    <w:p>
      <w:pPr>
        <w:pStyle w:val="TOC2"/>
        <w:tabs>
          <w:tab w:val="right" w:leader="dot" w:pos="8306"/>
        </w:tabs>
      </w:pPr>
      <w:hyperlink w:anchor="_Toc17660" w:history="1">
        <w:r>
          <w:rPr>
            <w:rFonts w:ascii="仿宋" w:eastAsia="仿宋" w:hAnsi="仿宋" w:cs="仿宋" w:hint="eastAsia"/>
            <w:lang w:eastAsia="zh-CN"/>
          </w:rPr>
          <w:t>(五)、烟煤项目背景</w:t>
        </w:r>
        <w:r>
          <w:tab/>
        </w:r>
        <w:r>
          <w:fldChar w:fldCharType="begin"/>
        </w:r>
        <w:r>
          <w:instrText xml:space="preserve"> PAGEREF _Toc17660 \h </w:instrText>
        </w:r>
        <w:r>
          <w:fldChar w:fldCharType="separate"/>
        </w:r>
        <w:r>
          <w:t>17</w:t>
        </w:r>
        <w:r>
          <w:fldChar w:fldCharType="end"/>
        </w:r>
      </w:hyperlink>
    </w:p>
    <w:p>
      <w:pPr>
        <w:pStyle w:val="TOC1"/>
        <w:tabs>
          <w:tab w:val="right" w:leader="dot" w:pos="8306"/>
        </w:tabs>
      </w:pPr>
      <w:hyperlink w:anchor="_Toc16546" w:history="1">
        <w:r>
          <w:rPr>
            <w:rFonts w:ascii="仿宋" w:eastAsia="仿宋" w:hAnsi="仿宋" w:cs="仿宋" w:hint="eastAsia"/>
            <w:lang w:eastAsia="zh-CN"/>
          </w:rPr>
          <w:t>五、烟煤项目建设背景及必要性分析</w:t>
        </w:r>
        <w:r>
          <w:tab/>
        </w:r>
        <w:r>
          <w:fldChar w:fldCharType="begin"/>
        </w:r>
        <w:r>
          <w:instrText xml:space="preserve"> PAGEREF _Toc16546 \h </w:instrText>
        </w:r>
        <w:r>
          <w:fldChar w:fldCharType="separate"/>
        </w:r>
        <w:r>
          <w:t>18</w:t>
        </w:r>
        <w:r>
          <w:fldChar w:fldCharType="end"/>
        </w:r>
      </w:hyperlink>
    </w:p>
    <w:p>
      <w:pPr>
        <w:pStyle w:val="TOC2"/>
        <w:tabs>
          <w:tab w:val="right" w:leader="dot" w:pos="8306"/>
        </w:tabs>
      </w:pPr>
      <w:hyperlink w:anchor="_Toc30972" w:history="1">
        <w:r>
          <w:rPr>
            <w:rFonts w:ascii="仿宋" w:eastAsia="仿宋" w:hAnsi="仿宋" w:cs="仿宋" w:hint="eastAsia"/>
            <w:lang w:eastAsia="zh-CN"/>
          </w:rPr>
          <w:t>(一)、烟煤项目背景分析</w:t>
        </w:r>
        <w:r>
          <w:tab/>
        </w:r>
        <w:r>
          <w:fldChar w:fldCharType="begin"/>
        </w:r>
        <w:r>
          <w:instrText xml:space="preserve"> PAGEREF _Toc30972 \h </w:instrText>
        </w:r>
        <w:r>
          <w:fldChar w:fldCharType="separate"/>
        </w:r>
        <w:r>
          <w:t>18</w:t>
        </w:r>
        <w:r>
          <w:fldChar w:fldCharType="end"/>
        </w:r>
      </w:hyperlink>
    </w:p>
    <w:p>
      <w:pPr>
        <w:pStyle w:val="TOC2"/>
        <w:tabs>
          <w:tab w:val="right" w:leader="dot" w:pos="8306"/>
        </w:tabs>
      </w:pPr>
      <w:hyperlink w:anchor="_Toc3515" w:history="1">
        <w:r>
          <w:rPr>
            <w:rFonts w:ascii="仿宋" w:eastAsia="仿宋" w:hAnsi="仿宋" w:cs="仿宋" w:hint="eastAsia"/>
            <w:lang w:eastAsia="zh-CN"/>
          </w:rPr>
          <w:t>(二)、烟煤项目建设必要性分析</w:t>
        </w:r>
        <w:r>
          <w:tab/>
        </w:r>
        <w:r>
          <w:fldChar w:fldCharType="begin"/>
        </w:r>
        <w:r>
          <w:instrText xml:space="preserve"> PAGEREF _Toc3515 \h </w:instrText>
        </w:r>
        <w:r>
          <w:fldChar w:fldCharType="separate"/>
        </w:r>
        <w:r>
          <w:t>19</w:t>
        </w:r>
        <w:r>
          <w:fldChar w:fldCharType="end"/>
        </w:r>
      </w:hyperlink>
    </w:p>
    <w:p>
      <w:pPr>
        <w:pStyle w:val="TOC1"/>
        <w:tabs>
          <w:tab w:val="right" w:leader="dot" w:pos="8306"/>
        </w:tabs>
      </w:pPr>
      <w:hyperlink w:anchor="_Toc5900" w:history="1">
        <w:r>
          <w:rPr>
            <w:rFonts w:ascii="仿宋" w:eastAsia="仿宋" w:hAnsi="仿宋" w:cs="仿宋" w:hint="eastAsia"/>
            <w:lang w:eastAsia="zh-CN"/>
          </w:rPr>
          <w:t>六、烟煤项目危机管理</w:t>
        </w:r>
        <w:r>
          <w:tab/>
        </w:r>
        <w:r>
          <w:fldChar w:fldCharType="begin"/>
        </w:r>
        <w:r>
          <w:instrText xml:space="preserve"> PAGEREF _Toc5900 \h </w:instrText>
        </w:r>
        <w:r>
          <w:fldChar w:fldCharType="separate"/>
        </w:r>
        <w:r>
          <w:t>21</w:t>
        </w:r>
        <w:r>
          <w:fldChar w:fldCharType="end"/>
        </w:r>
      </w:hyperlink>
    </w:p>
    <w:p>
      <w:pPr>
        <w:pStyle w:val="TOC2"/>
        <w:tabs>
          <w:tab w:val="right" w:leader="dot" w:pos="8306"/>
        </w:tabs>
      </w:pPr>
      <w:hyperlink w:anchor="_Toc24990" w:history="1">
        <w:r>
          <w:rPr>
            <w:rFonts w:ascii="仿宋" w:eastAsia="仿宋" w:hAnsi="仿宋" w:cs="仿宋" w:hint="eastAsia"/>
            <w:lang w:eastAsia="zh-CN"/>
          </w:rPr>
          <w:t>(一)、危机预警与识别</w:t>
        </w:r>
        <w:r>
          <w:tab/>
        </w:r>
        <w:r>
          <w:fldChar w:fldCharType="begin"/>
        </w:r>
        <w:r>
          <w:instrText xml:space="preserve"> PAGEREF _Toc24990 \h </w:instrText>
        </w:r>
        <w:r>
          <w:fldChar w:fldCharType="separate"/>
        </w:r>
        <w:r>
          <w:t>21</w:t>
        </w:r>
        <w:r>
          <w:fldChar w:fldCharType="end"/>
        </w:r>
      </w:hyperlink>
    </w:p>
    <w:p>
      <w:pPr>
        <w:pStyle w:val="TOC2"/>
        <w:tabs>
          <w:tab w:val="right" w:leader="dot" w:pos="8306"/>
        </w:tabs>
      </w:pPr>
      <w:hyperlink w:anchor="_Toc22211" w:history="1">
        <w:r>
          <w:rPr>
            <w:rFonts w:ascii="仿宋" w:eastAsia="仿宋" w:hAnsi="仿宋" w:cs="仿宋" w:hint="eastAsia"/>
            <w:lang w:eastAsia="zh-CN"/>
          </w:rPr>
          <w:t>(二)、危机应对与恢复</w:t>
        </w:r>
        <w:r>
          <w:tab/>
        </w:r>
        <w:r>
          <w:fldChar w:fldCharType="begin"/>
        </w:r>
        <w:r>
          <w:instrText xml:space="preserve"> PAGEREF _Toc22211 \h </w:instrText>
        </w:r>
        <w:r>
          <w:fldChar w:fldCharType="separate"/>
        </w:r>
        <w:r>
          <w:t>22</w:t>
        </w:r>
        <w:r>
          <w:fldChar w:fldCharType="end"/>
        </w:r>
      </w:hyperlink>
    </w:p>
    <w:p>
      <w:pPr>
        <w:pStyle w:val="TOC1"/>
        <w:tabs>
          <w:tab w:val="right" w:leader="dot" w:pos="8306"/>
        </w:tabs>
      </w:pPr>
      <w:hyperlink w:anchor="_Toc8055" w:history="1">
        <w:r>
          <w:rPr>
            <w:rFonts w:ascii="仿宋" w:eastAsia="仿宋" w:hAnsi="仿宋" w:cs="仿宋" w:hint="eastAsia"/>
            <w:lang w:eastAsia="zh-CN"/>
          </w:rPr>
          <w:t>七、烟煤项目人力资源培养与发展</w:t>
        </w:r>
        <w:r>
          <w:tab/>
        </w:r>
        <w:r>
          <w:fldChar w:fldCharType="begin"/>
        </w:r>
        <w:r>
          <w:instrText xml:space="preserve"> PAGEREF _Toc8055 \h </w:instrText>
        </w:r>
        <w:r>
          <w:fldChar w:fldCharType="separate"/>
        </w:r>
        <w:r>
          <w:t>23</w:t>
        </w:r>
        <w:r>
          <w:fldChar w:fldCharType="end"/>
        </w:r>
      </w:hyperlink>
    </w:p>
    <w:p>
      <w:pPr>
        <w:pStyle w:val="TOC2"/>
        <w:tabs>
          <w:tab w:val="right" w:leader="dot" w:pos="8306"/>
        </w:tabs>
      </w:pPr>
      <w:hyperlink w:anchor="_Toc6373" w:history="1">
        <w:r>
          <w:rPr>
            <w:rFonts w:ascii="仿宋" w:eastAsia="仿宋" w:hAnsi="仿宋" w:cs="仿宋" w:hint="eastAsia"/>
            <w:lang w:eastAsia="zh-CN"/>
          </w:rPr>
          <w:t>(一)、人才需求与规划</w:t>
        </w:r>
        <w:r>
          <w:tab/>
        </w:r>
        <w:r>
          <w:fldChar w:fldCharType="begin"/>
        </w:r>
        <w:r>
          <w:instrText xml:space="preserve"> PAGEREF _Toc6373 \h </w:instrText>
        </w:r>
        <w:r>
          <w:fldChar w:fldCharType="separate"/>
        </w:r>
        <w:r>
          <w:t>23</w:t>
        </w:r>
        <w:r>
          <w:fldChar w:fldCharType="end"/>
        </w:r>
      </w:hyperlink>
    </w:p>
    <w:p>
      <w:pPr>
        <w:pStyle w:val="TOC2"/>
        <w:tabs>
          <w:tab w:val="right" w:leader="dot" w:pos="8306"/>
        </w:tabs>
      </w:pPr>
      <w:hyperlink w:anchor="_Toc3631" w:history="1">
        <w:r>
          <w:rPr>
            <w:rFonts w:ascii="仿宋" w:eastAsia="仿宋" w:hAnsi="仿宋" w:cs="仿宋" w:hint="eastAsia"/>
            <w:lang w:eastAsia="zh-CN"/>
          </w:rPr>
          <w:t>(二)、培训与发展计划</w:t>
        </w:r>
        <w:r>
          <w:tab/>
        </w:r>
        <w:r>
          <w:fldChar w:fldCharType="begin"/>
        </w:r>
        <w:r>
          <w:instrText xml:space="preserve"> PAGEREF _Toc3631 \h </w:instrText>
        </w:r>
        <w:r>
          <w:fldChar w:fldCharType="separate"/>
        </w:r>
        <w:r>
          <w:t>23</w:t>
        </w:r>
        <w:r>
          <w:fldChar w:fldCharType="end"/>
        </w:r>
      </w:hyperlink>
    </w:p>
    <w:p>
      <w:pPr>
        <w:pStyle w:val="TOC1"/>
        <w:tabs>
          <w:tab w:val="right" w:leader="dot" w:pos="8306"/>
        </w:tabs>
      </w:pPr>
      <w:hyperlink w:anchor="_Toc13570" w:history="1">
        <w:r>
          <w:rPr>
            <w:rFonts w:ascii="仿宋" w:eastAsia="仿宋" w:hAnsi="仿宋" w:cs="仿宋" w:hint="eastAsia"/>
            <w:lang w:eastAsia="zh-CN"/>
          </w:rPr>
          <w:t>八、烟煤项目投资规划</w:t>
        </w:r>
        <w:r>
          <w:tab/>
        </w:r>
        <w:r>
          <w:fldChar w:fldCharType="begin"/>
        </w:r>
        <w:r>
          <w:instrText xml:space="preserve"> PAGEREF _Toc13570 \h </w:instrText>
        </w:r>
        <w:r>
          <w:fldChar w:fldCharType="separate"/>
        </w:r>
        <w:r>
          <w:t>24</w:t>
        </w:r>
        <w:r>
          <w:fldChar w:fldCharType="end"/>
        </w:r>
      </w:hyperlink>
    </w:p>
    <w:p>
      <w:pPr>
        <w:pStyle w:val="TOC2"/>
        <w:tabs>
          <w:tab w:val="right" w:leader="dot" w:pos="8306"/>
        </w:tabs>
      </w:pPr>
      <w:hyperlink w:anchor="_Toc27166" w:history="1">
        <w:r>
          <w:rPr>
            <w:rFonts w:ascii="仿宋" w:eastAsia="仿宋" w:hAnsi="仿宋" w:cs="仿宋" w:hint="eastAsia"/>
            <w:lang w:eastAsia="zh-CN"/>
          </w:rPr>
          <w:t>(一)、烟煤项目总投资估算</w:t>
        </w:r>
        <w:r>
          <w:tab/>
        </w:r>
        <w:r>
          <w:fldChar w:fldCharType="begin"/>
        </w:r>
        <w:r>
          <w:instrText xml:space="preserve"> PAGEREF _Toc27166 \h </w:instrText>
        </w:r>
        <w:r>
          <w:fldChar w:fldCharType="separate"/>
        </w:r>
        <w:r>
          <w:t>24</w:t>
        </w:r>
        <w:r>
          <w:fldChar w:fldCharType="end"/>
        </w:r>
      </w:hyperlink>
    </w:p>
    <w:p>
      <w:pPr>
        <w:pStyle w:val="TOC2"/>
        <w:tabs>
          <w:tab w:val="right" w:leader="dot" w:pos="8306"/>
        </w:tabs>
      </w:pPr>
      <w:hyperlink w:anchor="_Toc21756" w:history="1">
        <w:r>
          <w:rPr>
            <w:rFonts w:ascii="仿宋" w:eastAsia="仿宋" w:hAnsi="仿宋" w:cs="仿宋" w:hint="eastAsia"/>
            <w:lang w:eastAsia="zh-CN"/>
          </w:rPr>
          <w:t>(二)、资金筹措</w:t>
        </w:r>
        <w:r>
          <w:tab/>
        </w:r>
        <w:r>
          <w:fldChar w:fldCharType="begin"/>
        </w:r>
        <w:r>
          <w:instrText xml:space="preserve"> PAGEREF _Toc21756 \h </w:instrText>
        </w:r>
        <w:r>
          <w:fldChar w:fldCharType="separate"/>
        </w:r>
        <w:r>
          <w:t>25</w:t>
        </w:r>
        <w:r>
          <w:fldChar w:fldCharType="end"/>
        </w:r>
      </w:hyperlink>
    </w:p>
    <w:p>
      <w:pPr>
        <w:pStyle w:val="TOC1"/>
        <w:tabs>
          <w:tab w:val="right" w:leader="dot" w:pos="8306"/>
        </w:tabs>
      </w:pPr>
      <w:hyperlink w:anchor="_Toc8448" w:history="1">
        <w:r>
          <w:rPr>
            <w:rFonts w:ascii="仿宋" w:eastAsia="仿宋" w:hAnsi="仿宋" w:cs="仿宋" w:hint="eastAsia"/>
            <w:lang w:eastAsia="zh-CN"/>
          </w:rPr>
          <w:t>九、烟煤项目创新与研发</w:t>
        </w:r>
        <w:r>
          <w:tab/>
        </w:r>
        <w:r>
          <w:fldChar w:fldCharType="begin"/>
        </w:r>
        <w:r>
          <w:instrText xml:space="preserve"> PAGEREF _Toc8448 \h </w:instrText>
        </w:r>
        <w:r>
          <w:fldChar w:fldCharType="separate"/>
        </w:r>
        <w:r>
          <w:t>26</w:t>
        </w:r>
        <w:r>
          <w:fldChar w:fldCharType="end"/>
        </w:r>
      </w:hyperlink>
    </w:p>
    <w:p>
      <w:pPr>
        <w:pStyle w:val="TOC2"/>
        <w:tabs>
          <w:tab w:val="right" w:leader="dot" w:pos="8306"/>
        </w:tabs>
      </w:pPr>
      <w:hyperlink w:anchor="_Toc21900" w:history="1">
        <w:r>
          <w:rPr>
            <w:rFonts w:ascii="仿宋" w:eastAsia="仿宋" w:hAnsi="仿宋" w:cs="仿宋" w:hint="eastAsia"/>
            <w:lang w:eastAsia="zh-CN"/>
          </w:rPr>
          <w:t>(一)、创新策略与方向</w:t>
        </w:r>
        <w:r>
          <w:tab/>
        </w:r>
        <w:r>
          <w:fldChar w:fldCharType="begin"/>
        </w:r>
        <w:r>
          <w:instrText xml:space="preserve"> PAGEREF _Toc21900 \h </w:instrText>
        </w:r>
        <w:r>
          <w:fldChar w:fldCharType="separate"/>
        </w:r>
        <w:r>
          <w:t>26</w:t>
        </w:r>
        <w:r>
          <w:fldChar w:fldCharType="end"/>
        </w:r>
      </w:hyperlink>
    </w:p>
    <w:p>
      <w:pPr>
        <w:pStyle w:val="TOC2"/>
        <w:tabs>
          <w:tab w:val="right" w:leader="dot" w:pos="8306"/>
        </w:tabs>
      </w:pPr>
      <w:hyperlink w:anchor="_Toc29389" w:history="1">
        <w:r>
          <w:rPr>
            <w:rFonts w:ascii="仿宋" w:eastAsia="仿宋" w:hAnsi="仿宋" w:cs="仿宋" w:hint="eastAsia"/>
            <w:lang w:eastAsia="zh-CN"/>
          </w:rPr>
          <w:t>(二)、研发规划与投入</w:t>
        </w:r>
        <w:r>
          <w:tab/>
        </w:r>
        <w:r>
          <w:fldChar w:fldCharType="begin"/>
        </w:r>
        <w:r>
          <w:instrText xml:space="preserve"> PAGEREF _Toc29389 \h </w:instrText>
        </w:r>
        <w:r>
          <w:fldChar w:fldCharType="separate"/>
        </w:r>
        <w:r>
          <w:t>27</w:t>
        </w:r>
        <w:r>
          <w:fldChar w:fldCharType="end"/>
        </w:r>
      </w:hyperlink>
    </w:p>
    <w:p>
      <w:pPr>
        <w:pStyle w:val="TOC1"/>
        <w:tabs>
          <w:tab w:val="right" w:leader="dot" w:pos="8306"/>
        </w:tabs>
      </w:pPr>
      <w:hyperlink w:anchor="_Toc7247" w:history="1">
        <w:r>
          <w:rPr>
            <w:rFonts w:ascii="仿宋" w:eastAsia="仿宋" w:hAnsi="仿宋" w:cs="仿宋" w:hint="eastAsia"/>
            <w:lang w:eastAsia="zh-CN"/>
          </w:rPr>
          <w:t>十、烟煤项目技术管理</w:t>
        </w:r>
        <w:r>
          <w:tab/>
        </w:r>
        <w:r>
          <w:fldChar w:fldCharType="begin"/>
        </w:r>
        <w:r>
          <w:instrText xml:space="preserve"> PAGEREF _Toc7247 \h </w:instrText>
        </w:r>
        <w:r>
          <w:fldChar w:fldCharType="separate"/>
        </w:r>
        <w:r>
          <w:t>29</w:t>
        </w:r>
        <w:r>
          <w:fldChar w:fldCharType="end"/>
        </w:r>
      </w:hyperlink>
    </w:p>
    <w:p>
      <w:pPr>
        <w:pStyle w:val="TOC2"/>
        <w:tabs>
          <w:tab w:val="right" w:leader="dot" w:pos="8306"/>
        </w:tabs>
      </w:pPr>
      <w:hyperlink w:anchor="_Toc17963" w:history="1">
        <w:r>
          <w:rPr>
            <w:rFonts w:ascii="仿宋" w:eastAsia="仿宋" w:hAnsi="仿宋" w:cs="仿宋" w:hint="eastAsia"/>
            <w:lang w:eastAsia="zh-CN"/>
          </w:rPr>
          <w:t>(一)、技术方案选用方向</w:t>
        </w:r>
        <w:r>
          <w:tab/>
        </w:r>
        <w:r>
          <w:fldChar w:fldCharType="begin"/>
        </w:r>
        <w:r>
          <w:instrText xml:space="preserve"> PAGEREF _Toc17963 \h </w:instrText>
        </w:r>
        <w:r>
          <w:fldChar w:fldCharType="separate"/>
        </w:r>
        <w:r>
          <w:t>29</w:t>
        </w:r>
        <w:r>
          <w:fldChar w:fldCharType="end"/>
        </w:r>
      </w:hyperlink>
    </w:p>
    <w:p>
      <w:pPr>
        <w:pStyle w:val="TOC2"/>
        <w:tabs>
          <w:tab w:val="right" w:leader="dot" w:pos="8306"/>
        </w:tabs>
      </w:pPr>
      <w:hyperlink w:anchor="_Toc5856" w:history="1">
        <w:r>
          <w:rPr>
            <w:rFonts w:ascii="仿宋" w:eastAsia="仿宋" w:hAnsi="仿宋" w:cs="仿宋" w:hint="eastAsia"/>
            <w:lang w:eastAsia="zh-CN"/>
          </w:rPr>
          <w:t>(二)、工艺技术方案选用原则</w:t>
        </w:r>
        <w:r>
          <w:tab/>
        </w:r>
        <w:r>
          <w:fldChar w:fldCharType="begin"/>
        </w:r>
        <w:r>
          <w:instrText xml:space="preserve"> PAGEREF _Toc5856 \h </w:instrText>
        </w:r>
        <w:r>
          <w:fldChar w:fldCharType="separate"/>
        </w:r>
        <w:r>
          <w:t>31</w:t>
        </w:r>
        <w:r>
          <w:fldChar w:fldCharType="end"/>
        </w:r>
      </w:hyperlink>
    </w:p>
    <w:p>
      <w:pPr>
        <w:pStyle w:val="TOC2"/>
        <w:tabs>
          <w:tab w:val="right" w:leader="dot" w:pos="8306"/>
        </w:tabs>
      </w:pPr>
      <w:hyperlink w:anchor="_Toc13713" w:history="1">
        <w:r>
          <w:rPr>
            <w:rFonts w:ascii="仿宋" w:eastAsia="仿宋" w:hAnsi="仿宋" w:cs="仿宋" w:hint="eastAsia"/>
            <w:lang w:eastAsia="zh-CN"/>
          </w:rPr>
          <w:t>(三)、工艺技术方案要求</w:t>
        </w:r>
        <w:r>
          <w:tab/>
        </w:r>
        <w:r>
          <w:fldChar w:fldCharType="begin"/>
        </w:r>
        <w:r>
          <w:instrText xml:space="preserve"> PAGEREF _Toc13713 \h </w:instrText>
        </w:r>
        <w:r>
          <w:fldChar w:fldCharType="separate"/>
        </w:r>
        <w:r>
          <w:t>33</w:t>
        </w:r>
        <w:r>
          <w:fldChar w:fldCharType="end"/>
        </w:r>
      </w:hyperlink>
    </w:p>
    <w:p>
      <w:pPr>
        <w:pStyle w:val="TOC1"/>
        <w:tabs>
          <w:tab w:val="right" w:leader="dot" w:pos="8306"/>
        </w:tabs>
      </w:pPr>
      <w:hyperlink w:anchor="_Toc29699" w:history="1">
        <w:r>
          <w:rPr>
            <w:rFonts w:ascii="仿宋" w:eastAsia="仿宋" w:hAnsi="仿宋" w:cs="仿宋" w:hint="eastAsia"/>
            <w:lang w:eastAsia="zh-CN"/>
          </w:rPr>
          <w:t>十一、生产安全保护</w:t>
        </w:r>
        <w:r>
          <w:tab/>
        </w:r>
        <w:r>
          <w:fldChar w:fldCharType="begin"/>
        </w:r>
        <w:r>
          <w:instrText xml:space="preserve"> PAGEREF _Toc29699 \h </w:instrText>
        </w:r>
        <w:r>
          <w:fldChar w:fldCharType="separate"/>
        </w:r>
        <w:r>
          <w:t>35</w:t>
        </w:r>
        <w:r>
          <w:fldChar w:fldCharType="end"/>
        </w:r>
      </w:hyperlink>
    </w:p>
    <w:p>
      <w:pPr>
        <w:pStyle w:val="TOC2"/>
        <w:tabs>
          <w:tab w:val="right" w:leader="dot" w:pos="8306"/>
        </w:tabs>
      </w:pPr>
      <w:hyperlink w:anchor="_Toc16975" w:history="1">
        <w:r>
          <w:rPr>
            <w:rFonts w:ascii="仿宋" w:eastAsia="仿宋" w:hAnsi="仿宋" w:cs="仿宋" w:hint="eastAsia"/>
            <w:lang w:eastAsia="zh-CN"/>
          </w:rPr>
          <w:t>(一)、消防安全</w:t>
        </w:r>
        <w:r>
          <w:tab/>
        </w:r>
        <w:r>
          <w:fldChar w:fldCharType="begin"/>
        </w:r>
        <w:r>
          <w:instrText xml:space="preserve"> PAGEREF _Toc16975 \h </w:instrText>
        </w:r>
        <w:r>
          <w:fldChar w:fldCharType="separate"/>
        </w:r>
        <w:r>
          <w:t>35</w:t>
        </w:r>
        <w:r>
          <w:fldChar w:fldCharType="end"/>
        </w:r>
      </w:hyperlink>
    </w:p>
    <w:p>
      <w:pPr>
        <w:pStyle w:val="TOC2"/>
        <w:tabs>
          <w:tab w:val="right" w:leader="dot" w:pos="8306"/>
        </w:tabs>
      </w:pPr>
      <w:hyperlink w:anchor="_Toc28403" w:history="1">
        <w:r>
          <w:rPr>
            <w:rFonts w:ascii="仿宋" w:eastAsia="仿宋" w:hAnsi="仿宋" w:cs="仿宋" w:hint="eastAsia"/>
            <w:lang w:eastAsia="zh-CN"/>
          </w:rPr>
          <w:t>(二)、防火防爆总图布置措施</w:t>
        </w:r>
        <w:r>
          <w:tab/>
        </w:r>
        <w:r>
          <w:fldChar w:fldCharType="begin"/>
        </w:r>
        <w:r>
          <w:instrText xml:space="preserve"> PAGEREF _Toc28403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4" w:history="1">
        <w:r>
          <w:rPr>
            <w:rFonts w:ascii="仿宋" w:eastAsia="仿宋" w:hAnsi="仿宋" w:cs="仿宋" w:hint="eastAsia"/>
            <w:lang w:eastAsia="zh-CN"/>
          </w:rPr>
          <w:t>(三)、自然灾害防范措施</w:t>
        </w:r>
        <w:r>
          <w:tab/>
        </w:r>
        <w:r>
          <w:fldChar w:fldCharType="begin"/>
        </w:r>
        <w:r>
          <w:instrText xml:space="preserve"> PAGEREF _Toc17694 \h </w:instrText>
        </w:r>
        <w:r>
          <w:fldChar w:fldCharType="separate"/>
        </w:r>
        <w:r>
          <w:t>37</w:t>
        </w:r>
        <w:r>
          <w:fldChar w:fldCharType="end"/>
        </w:r>
      </w:hyperlink>
    </w:p>
    <w:p>
      <w:pPr>
        <w:pStyle w:val="TOC2"/>
        <w:tabs>
          <w:tab w:val="right" w:leader="dot" w:pos="8306"/>
        </w:tabs>
      </w:pPr>
      <w:hyperlink w:anchor="_Toc1611" w:history="1">
        <w:r>
          <w:rPr>
            <w:rFonts w:ascii="仿宋" w:eastAsia="仿宋" w:hAnsi="仿宋" w:cs="仿宋" w:hint="eastAsia"/>
            <w:lang w:eastAsia="zh-CN"/>
          </w:rPr>
          <w:t>(四)、安全色及安全标志使用要求</w:t>
        </w:r>
        <w:r>
          <w:tab/>
        </w:r>
        <w:r>
          <w:fldChar w:fldCharType="begin"/>
        </w:r>
        <w:r>
          <w:instrText xml:space="preserve"> PAGEREF _Toc1611 \h </w:instrText>
        </w:r>
        <w:r>
          <w:fldChar w:fldCharType="separate"/>
        </w:r>
        <w:r>
          <w:t>38</w:t>
        </w:r>
        <w:r>
          <w:fldChar w:fldCharType="end"/>
        </w:r>
      </w:hyperlink>
    </w:p>
    <w:p>
      <w:pPr>
        <w:pStyle w:val="TOC2"/>
        <w:tabs>
          <w:tab w:val="right" w:leader="dot" w:pos="8306"/>
        </w:tabs>
      </w:pPr>
      <w:hyperlink w:anchor="_Toc12259" w:history="1">
        <w:r>
          <w:rPr>
            <w:rFonts w:ascii="仿宋" w:eastAsia="仿宋" w:hAnsi="仿宋" w:cs="仿宋" w:hint="eastAsia"/>
            <w:lang w:eastAsia="zh-CN"/>
          </w:rPr>
          <w:t>(五)、防尘防毒措施</w:t>
        </w:r>
        <w:r>
          <w:tab/>
        </w:r>
        <w:r>
          <w:fldChar w:fldCharType="begin"/>
        </w:r>
        <w:r>
          <w:instrText xml:space="preserve"> PAGEREF _Toc12259 \h </w:instrText>
        </w:r>
        <w:r>
          <w:fldChar w:fldCharType="separate"/>
        </w:r>
        <w:r>
          <w:t>39</w:t>
        </w:r>
        <w:r>
          <w:fldChar w:fldCharType="end"/>
        </w:r>
      </w:hyperlink>
    </w:p>
    <w:p>
      <w:pPr>
        <w:pStyle w:val="TOC2"/>
        <w:tabs>
          <w:tab w:val="right" w:leader="dot" w:pos="8306"/>
        </w:tabs>
      </w:pPr>
      <w:hyperlink w:anchor="_Toc815" w:history="1">
        <w:r>
          <w:rPr>
            <w:rFonts w:ascii="仿宋" w:eastAsia="仿宋" w:hAnsi="仿宋" w:cs="仿宋" w:hint="eastAsia"/>
            <w:lang w:eastAsia="zh-CN"/>
          </w:rPr>
          <w:t>(六)、防静电、触电防护及防雷措施</w:t>
        </w:r>
        <w:r>
          <w:tab/>
        </w:r>
        <w:r>
          <w:fldChar w:fldCharType="begin"/>
        </w:r>
        <w:r>
          <w:instrText xml:space="preserve"> PAGEREF _Toc815 \h </w:instrText>
        </w:r>
        <w:r>
          <w:fldChar w:fldCharType="separate"/>
        </w:r>
        <w:r>
          <w:t>40</w:t>
        </w:r>
        <w:r>
          <w:fldChar w:fldCharType="end"/>
        </w:r>
      </w:hyperlink>
    </w:p>
    <w:p>
      <w:pPr>
        <w:pStyle w:val="TOC2"/>
        <w:tabs>
          <w:tab w:val="right" w:leader="dot" w:pos="8306"/>
        </w:tabs>
      </w:pPr>
      <w:hyperlink w:anchor="_Toc4804" w:history="1">
        <w:r>
          <w:rPr>
            <w:rFonts w:ascii="仿宋" w:eastAsia="仿宋" w:hAnsi="仿宋" w:cs="仿宋" w:hint="eastAsia"/>
            <w:lang w:eastAsia="zh-CN"/>
          </w:rPr>
          <w:t>(七)、机械设备安全保障措施</w:t>
        </w:r>
        <w:r>
          <w:tab/>
        </w:r>
        <w:r>
          <w:fldChar w:fldCharType="begin"/>
        </w:r>
        <w:r>
          <w:instrText xml:space="preserve"> PAGEREF _Toc4804 \h </w:instrText>
        </w:r>
        <w:r>
          <w:fldChar w:fldCharType="separate"/>
        </w:r>
        <w:r>
          <w:t>41</w:t>
        </w:r>
        <w:r>
          <w:fldChar w:fldCharType="end"/>
        </w:r>
      </w:hyperlink>
    </w:p>
    <w:p>
      <w:pPr>
        <w:pStyle w:val="TOC1"/>
        <w:tabs>
          <w:tab w:val="right" w:leader="dot" w:pos="8306"/>
        </w:tabs>
      </w:pPr>
      <w:hyperlink w:anchor="_Toc6797" w:history="1">
        <w:r>
          <w:rPr>
            <w:rFonts w:ascii="仿宋" w:eastAsia="仿宋" w:hAnsi="仿宋" w:cs="仿宋" w:hint="eastAsia"/>
            <w:lang w:eastAsia="zh-CN"/>
          </w:rPr>
          <w:t>十二、烟煤项目风险管理</w:t>
        </w:r>
        <w:r>
          <w:tab/>
        </w:r>
        <w:r>
          <w:fldChar w:fldCharType="begin"/>
        </w:r>
        <w:r>
          <w:instrText xml:space="preserve"> PAGEREF _Toc6797 \h </w:instrText>
        </w:r>
        <w:r>
          <w:fldChar w:fldCharType="separate"/>
        </w:r>
        <w:r>
          <w:t>43</w:t>
        </w:r>
        <w:r>
          <w:fldChar w:fldCharType="end"/>
        </w:r>
      </w:hyperlink>
    </w:p>
    <w:p>
      <w:pPr>
        <w:pStyle w:val="TOC2"/>
        <w:tabs>
          <w:tab w:val="right" w:leader="dot" w:pos="8306"/>
        </w:tabs>
      </w:pPr>
      <w:hyperlink w:anchor="_Toc9930" w:history="1">
        <w:r>
          <w:rPr>
            <w:rFonts w:ascii="仿宋" w:eastAsia="仿宋" w:hAnsi="仿宋" w:cs="仿宋" w:hint="eastAsia"/>
            <w:lang w:eastAsia="zh-CN"/>
          </w:rPr>
          <w:t>(一)、风险识别与评估</w:t>
        </w:r>
        <w:r>
          <w:tab/>
        </w:r>
        <w:r>
          <w:fldChar w:fldCharType="begin"/>
        </w:r>
        <w:r>
          <w:instrText xml:space="preserve"> PAGEREF _Toc9930 \h </w:instrText>
        </w:r>
        <w:r>
          <w:fldChar w:fldCharType="separate"/>
        </w:r>
        <w:r>
          <w:t>43</w:t>
        </w:r>
        <w:r>
          <w:fldChar w:fldCharType="end"/>
        </w:r>
      </w:hyperlink>
    </w:p>
    <w:p>
      <w:pPr>
        <w:pStyle w:val="TOC2"/>
        <w:tabs>
          <w:tab w:val="right" w:leader="dot" w:pos="8306"/>
        </w:tabs>
      </w:pPr>
      <w:hyperlink w:anchor="_Toc443" w:history="1">
        <w:r>
          <w:rPr>
            <w:rFonts w:ascii="仿宋" w:eastAsia="仿宋" w:hAnsi="仿宋" w:cs="仿宋" w:hint="eastAsia"/>
            <w:lang w:eastAsia="zh-CN"/>
          </w:rPr>
          <w:t>(二)、风险应对策略</w:t>
        </w:r>
        <w:r>
          <w:tab/>
        </w:r>
        <w:r>
          <w:fldChar w:fldCharType="begin"/>
        </w:r>
        <w:r>
          <w:instrText xml:space="preserve"> PAGEREF _Toc443 \h </w:instrText>
        </w:r>
        <w:r>
          <w:fldChar w:fldCharType="separate"/>
        </w:r>
        <w:r>
          <w:t>44</w:t>
        </w:r>
        <w:r>
          <w:fldChar w:fldCharType="end"/>
        </w:r>
      </w:hyperlink>
    </w:p>
    <w:p>
      <w:pPr>
        <w:pStyle w:val="TOC2"/>
        <w:tabs>
          <w:tab w:val="right" w:leader="dot" w:pos="8306"/>
        </w:tabs>
      </w:pPr>
      <w:hyperlink w:anchor="_Toc29342" w:history="1">
        <w:r>
          <w:rPr>
            <w:rFonts w:ascii="仿宋" w:eastAsia="仿宋" w:hAnsi="仿宋" w:cs="仿宋" w:hint="eastAsia"/>
            <w:lang w:eastAsia="zh-CN"/>
          </w:rPr>
          <w:t>(三)、风险监控与控制</w:t>
        </w:r>
        <w:r>
          <w:tab/>
        </w:r>
        <w:r>
          <w:fldChar w:fldCharType="begin"/>
        </w:r>
        <w:r>
          <w:instrText xml:space="preserve"> PAGEREF _Toc29342 \h </w:instrText>
        </w:r>
        <w:r>
          <w:fldChar w:fldCharType="separate"/>
        </w:r>
        <w:r>
          <w:t>46</w:t>
        </w:r>
        <w:r>
          <w:fldChar w:fldCharType="end"/>
        </w:r>
      </w:hyperlink>
    </w:p>
    <w:p>
      <w:pPr>
        <w:pStyle w:val="TOC1"/>
        <w:tabs>
          <w:tab w:val="right" w:leader="dot" w:pos="8306"/>
        </w:tabs>
      </w:pPr>
      <w:hyperlink w:anchor="_Toc22720" w:history="1">
        <w:r>
          <w:rPr>
            <w:rFonts w:ascii="仿宋" w:eastAsia="仿宋" w:hAnsi="仿宋" w:cs="仿宋" w:hint="eastAsia"/>
            <w:lang w:eastAsia="zh-CN"/>
          </w:rPr>
          <w:t>十三、烟煤项目工程方案分析</w:t>
        </w:r>
        <w:r>
          <w:tab/>
        </w:r>
        <w:r>
          <w:fldChar w:fldCharType="begin"/>
        </w:r>
        <w:r>
          <w:instrText xml:space="preserve"> PAGEREF _Toc22720 \h </w:instrText>
        </w:r>
        <w:r>
          <w:fldChar w:fldCharType="separate"/>
        </w:r>
        <w:r>
          <w:t>47</w:t>
        </w:r>
        <w:r>
          <w:fldChar w:fldCharType="end"/>
        </w:r>
      </w:hyperlink>
    </w:p>
    <w:p>
      <w:pPr>
        <w:pStyle w:val="TOC2"/>
        <w:tabs>
          <w:tab w:val="right" w:leader="dot" w:pos="8306"/>
        </w:tabs>
      </w:pPr>
      <w:hyperlink w:anchor="_Toc551" w:history="1">
        <w:r>
          <w:rPr>
            <w:rFonts w:ascii="仿宋" w:eastAsia="仿宋" w:hAnsi="仿宋" w:cs="仿宋" w:hint="eastAsia"/>
            <w:lang w:eastAsia="zh-CN"/>
          </w:rPr>
          <w:t>(一)、建筑工程设计原则</w:t>
        </w:r>
        <w:r>
          <w:tab/>
        </w:r>
        <w:r>
          <w:fldChar w:fldCharType="begin"/>
        </w:r>
        <w:r>
          <w:instrText xml:space="preserve"> PAGEREF _Toc551 \h </w:instrText>
        </w:r>
        <w:r>
          <w:fldChar w:fldCharType="separate"/>
        </w:r>
        <w:r>
          <w:t>47</w:t>
        </w:r>
        <w:r>
          <w:fldChar w:fldCharType="end"/>
        </w:r>
      </w:hyperlink>
    </w:p>
    <w:p>
      <w:pPr>
        <w:pStyle w:val="TOC2"/>
        <w:tabs>
          <w:tab w:val="right" w:leader="dot" w:pos="8306"/>
        </w:tabs>
      </w:pPr>
      <w:hyperlink w:anchor="_Toc8189" w:history="1">
        <w:r>
          <w:rPr>
            <w:rFonts w:ascii="仿宋" w:eastAsia="仿宋" w:hAnsi="仿宋" w:cs="仿宋" w:hint="eastAsia"/>
            <w:lang w:eastAsia="zh-CN"/>
          </w:rPr>
          <w:t>(二)、土建工程建设指标</w:t>
        </w:r>
        <w:r>
          <w:tab/>
        </w:r>
        <w:r>
          <w:fldChar w:fldCharType="begin"/>
        </w:r>
        <w:r>
          <w:instrText xml:space="preserve"> PAGEREF _Toc8189 \h </w:instrText>
        </w:r>
        <w:r>
          <w:fldChar w:fldCharType="separate"/>
        </w:r>
        <w:r>
          <w:t>50</w:t>
        </w:r>
        <w:r>
          <w:fldChar w:fldCharType="end"/>
        </w:r>
      </w:hyperlink>
    </w:p>
    <w:p>
      <w:pPr>
        <w:pStyle w:val="TOC1"/>
        <w:tabs>
          <w:tab w:val="right" w:leader="dot" w:pos="8306"/>
        </w:tabs>
      </w:pPr>
      <w:hyperlink w:anchor="_Toc12301" w:history="1">
        <w:r>
          <w:rPr>
            <w:rFonts w:ascii="仿宋" w:eastAsia="仿宋" w:hAnsi="仿宋" w:cs="仿宋" w:hint="eastAsia"/>
            <w:lang w:eastAsia="zh-CN"/>
          </w:rPr>
          <w:t>十四、烟煤项目实施时间节点</w:t>
        </w:r>
        <w:r>
          <w:tab/>
        </w:r>
        <w:r>
          <w:fldChar w:fldCharType="begin"/>
        </w:r>
        <w:r>
          <w:instrText xml:space="preserve"> PAGEREF _Toc12301 \h </w:instrText>
        </w:r>
        <w:r>
          <w:fldChar w:fldCharType="separate"/>
        </w:r>
        <w:r>
          <w:t>52</w:t>
        </w:r>
        <w:r>
          <w:fldChar w:fldCharType="end"/>
        </w:r>
      </w:hyperlink>
    </w:p>
    <w:p>
      <w:pPr>
        <w:pStyle w:val="TOC2"/>
        <w:tabs>
          <w:tab w:val="right" w:leader="dot" w:pos="8306"/>
        </w:tabs>
      </w:pPr>
      <w:hyperlink w:anchor="_Toc23577" w:history="1">
        <w:r>
          <w:rPr>
            <w:rFonts w:ascii="仿宋" w:eastAsia="仿宋" w:hAnsi="仿宋" w:cs="仿宋" w:hint="eastAsia"/>
            <w:lang w:eastAsia="zh-CN"/>
          </w:rPr>
          <w:t>(一)、烟煤项目启动阶段时间节点</w:t>
        </w:r>
        <w:r>
          <w:tab/>
        </w:r>
        <w:r>
          <w:fldChar w:fldCharType="begin"/>
        </w:r>
        <w:r>
          <w:instrText xml:space="preserve"> PAGEREF _Toc23577 \h </w:instrText>
        </w:r>
        <w:r>
          <w:fldChar w:fldCharType="separate"/>
        </w:r>
        <w:r>
          <w:t>52</w:t>
        </w:r>
        <w:r>
          <w:fldChar w:fldCharType="end"/>
        </w:r>
      </w:hyperlink>
    </w:p>
    <w:p>
      <w:pPr>
        <w:pStyle w:val="TOC2"/>
        <w:tabs>
          <w:tab w:val="right" w:leader="dot" w:pos="8306"/>
        </w:tabs>
      </w:pPr>
      <w:hyperlink w:anchor="_Toc14450" w:history="1">
        <w:r>
          <w:rPr>
            <w:rFonts w:ascii="仿宋" w:eastAsia="仿宋" w:hAnsi="仿宋" w:cs="仿宋" w:hint="eastAsia"/>
            <w:lang w:eastAsia="zh-CN"/>
          </w:rPr>
          <w:t>(二)、烟煤项目执行阶段时间节点</w:t>
        </w:r>
        <w:r>
          <w:tab/>
        </w:r>
        <w:r>
          <w:fldChar w:fldCharType="begin"/>
        </w:r>
        <w:r>
          <w:instrText xml:space="preserve"> PAGEREF _Toc14450 \h </w:instrText>
        </w:r>
        <w:r>
          <w:fldChar w:fldCharType="separate"/>
        </w:r>
        <w:r>
          <w:t>53</w:t>
        </w:r>
        <w:r>
          <w:fldChar w:fldCharType="end"/>
        </w:r>
      </w:hyperlink>
    </w:p>
    <w:p>
      <w:pPr>
        <w:pStyle w:val="TOC2"/>
        <w:tabs>
          <w:tab w:val="right" w:leader="dot" w:pos="8306"/>
        </w:tabs>
      </w:pPr>
      <w:hyperlink w:anchor="_Toc25181" w:history="1">
        <w:r>
          <w:rPr>
            <w:rFonts w:ascii="仿宋" w:eastAsia="仿宋" w:hAnsi="仿宋" w:cs="仿宋" w:hint="eastAsia"/>
            <w:lang w:eastAsia="zh-CN"/>
          </w:rPr>
          <w:t>(三)、烟煤项目完成阶段时间节点</w:t>
        </w:r>
        <w:r>
          <w:tab/>
        </w:r>
        <w:r>
          <w:fldChar w:fldCharType="begin"/>
        </w:r>
        <w:r>
          <w:instrText xml:space="preserve"> PAGEREF _Toc25181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430"/>
      <w:r>
        <w:rPr>
          <w:rFonts w:ascii="仿宋" w:eastAsia="仿宋" w:hAnsi="仿宋" w:cs="仿宋" w:hint="eastAsia"/>
          <w:sz w:val="28"/>
          <w:lang w:eastAsia="zh-CN"/>
        </w:rPr>
        <w:t>一、烟煤项目土建工程</w:t>
      </w:r>
      <w:bookmarkEnd w:id="2"/>
    </w:p>
    <w:p>
      <w:pPr>
        <w:pStyle w:val="Heading2"/>
        <w:rPr>
          <w:rFonts w:ascii="仿宋" w:eastAsia="仿宋" w:hAnsi="仿宋" w:cs="仿宋" w:hint="eastAsia"/>
          <w:lang w:eastAsia="zh-CN"/>
        </w:rPr>
      </w:pPr>
      <w:bookmarkStart w:id="3" w:name="_Toc88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在烟煤项目的建筑工程设计中，我们将秉承一系列重要的设计原则，以确保烟煤项目建筑在功能、美观、可持续性等方面达到最佳效果。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首要原则是确保建筑的功能性得到最大化的发挥。我们将充分理解烟煤项目的实际需求，合理布局各个功能区域，保证建筑在满足业务需求的同时，提供高效的工作环境。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在建筑设计中，我们将综合考虑建设和运营成本。通过精细的经济效益分析，确保设计方案在高效利用资源的同时，对烟煤项目的长期盈利能力有积极的贡献。</w:t>
      </w:r>
    </w:p>
    <w:p>
      <w:pPr>
        <w:pStyle w:val="Heading2"/>
        <w:ind w:firstLine="560" w:firstLineChars="200"/>
        <w:rPr>
          <w:rFonts w:ascii="仿宋" w:eastAsia="仿宋" w:hAnsi="仿宋" w:cs="仿宋" w:hint="eastAsia"/>
          <w:sz w:val="28"/>
          <w:lang w:eastAsia="zh-CN"/>
        </w:rPr>
      </w:pPr>
      <w:bookmarkStart w:id="4" w:name="_Toc241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的土建工程设计中，我们将精准设定设计年限，结合烟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7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烟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5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本期工程烟煤项目预计总建筑面积XXX平方米，其中：计容建筑面积XXX平方米，计划建筑工程投资XX万元，占烟煤项目总投资的XX%。</w:t>
      </w:r>
    </w:p>
    <w:p>
      <w:pPr>
        <w:pStyle w:val="Heading1"/>
        <w:ind w:firstLine="560" w:firstLineChars="200"/>
        <w:rPr>
          <w:rFonts w:ascii="仿宋" w:eastAsia="仿宋" w:hAnsi="仿宋" w:cs="仿宋" w:hint="eastAsia"/>
          <w:sz w:val="28"/>
          <w:lang w:eastAsia="zh-CN"/>
        </w:rPr>
      </w:pPr>
      <w:bookmarkStart w:id="7" w:name="_Toc1310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2674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烟煤项目的主要产品是XXXX，预计年产值为XXX万元。这一产品在市场中占据着重要的地位，其广泛的应用范围使得该烟煤项目的市场前景非常广阔。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煤项目的xxx产品作为重要的原材料之一，将在多个领域发挥关键作用。其在建筑、交通、能源等方面的广泛应用将为整个产业链提供强大的支持，形成产业协同效应。烟煤项目的年产值XXX万XXX万XXX万万元不仅反映了其在市场上的巨大潜力，更预示着它对国民经济的积极贡献。这种关联度高、涉及面广的产业关系，使得该烟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0349"/>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总征地面积为XXXX平方米，相当于约XX.XX亩，其中净用地面积为XXXX平方米，红线范围内相当于约XX.XX亩。这一用地规模充分考虑了烟煤项目的建设需求，保障了烟煤项目在合适的空间内得以充分发展。烟煤项目规划的总建筑面积为XXXX平方米，其中主体工程建设占XXXX平方米，计容建筑面积达XXXX平方米。预计建筑工程的投资将达到XXXX万元，为烟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计划购置的设备共计XXXX台（套），设备购置费用为XXXX万元。这一设备购置计划充分考虑到烟煤项目的生产需求和技术要求，确保了烟煤项目在生产运营中具备先进的技术装备和高效的生产能力。设备的合理配置将为烟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计划总投资为XXXX万元，预计年实现营业收入为XXXX万元。这一产能规模的设定旨在确保烟煤项目能够在投资与回报之间取得平衡，实现长期可持续的发展。烟煤项目的总投资充分考虑到各个方面的需求，包括用地建设、设备购置等多个环节，以确保烟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2385"/>
      <w:r>
        <w:rPr>
          <w:rFonts w:ascii="仿宋" w:eastAsia="仿宋" w:hAnsi="仿宋" w:cs="仿宋" w:hint="eastAsia"/>
          <w:sz w:val="28"/>
          <w:lang w:eastAsia="zh-CN"/>
        </w:rPr>
        <w:t>三、烟煤项目文档管理</w:t>
      </w:r>
      <w:bookmarkEnd w:id="10"/>
    </w:p>
    <w:p>
      <w:pPr>
        <w:pStyle w:val="Heading2"/>
        <w:rPr>
          <w:rFonts w:ascii="仿宋" w:eastAsia="仿宋" w:hAnsi="仿宋" w:cs="仿宋" w:hint="eastAsia"/>
          <w:lang w:eastAsia="zh-CN"/>
        </w:rPr>
      </w:pPr>
      <w:bookmarkStart w:id="11" w:name="_Toc303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烟煤项目高度重视文档的质量和准确性，以支持烟煤项目的各项活动和决策。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文档的编制始于烟煤项目计划的初期，我们制定了详细的文档编制计划，明确了每个文档的内容、格式和编写责任人。在烟煤项目启动阶段，我们首先编制了烟煤项目章程，明确定义了烟煤项目的目标、范围、风险等关键要素。随后，烟煤项目团队根据计划陆续编制了需求文档、设计文档、测试文档等各类文档，确保烟煤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煤项目管理中的重要环节，旨在确保烟煤项目文档符合质量标准和烟煤项目需求。在烟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除了内部审查，我们还进行了外部审查，邀请烟煤项目相关利益方和专业领域的专家对文档进行独立审查。这有助于获取更全面、客观的反馈，确保烟煤项目文档不仅符合内部标准，也满足外部需求。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烟煤项目在文档编制与审查方面建立了严格的管理机制，通过规范的流程和多维度的审查，确保烟煤项目文档的质量、准确性和可靠性，为烟煤项目的顺利推进提供了有力支持。</w:t>
      </w:r>
    </w:p>
    <w:p>
      <w:pPr>
        <w:pStyle w:val="Heading2"/>
        <w:ind w:firstLine="560" w:firstLineChars="200"/>
        <w:rPr>
          <w:rFonts w:ascii="仿宋" w:eastAsia="仿宋" w:hAnsi="仿宋" w:cs="仿宋" w:hint="eastAsia"/>
          <w:sz w:val="28"/>
          <w:lang w:eastAsia="zh-CN"/>
        </w:rPr>
      </w:pPr>
      <w:bookmarkStart w:id="12" w:name="_Toc3257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在烟煤项目中，我们致力于优化文档发布与分发过程，以确保信息的高效传递和团队间协作的顺畅进行。以下是我们采取的关键优化策略：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我们采用了精细的权限控制，确保只有授权人员可以访问敏感信息。这种安全措施保护了烟煤项目文档的机密性，防止了未经授权的信息泄露。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128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文档存档与归档是烟煤项目生命周期中一个至关重要的环节，直接关系到烟煤项目信息的长期保存和历史记录的完整性。在烟煤项目中，我们实施了一系列有效的文档存档与归档管理策略：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0184"/>
      <w:r>
        <w:rPr>
          <w:rFonts w:ascii="仿宋" w:eastAsia="仿宋" w:hAnsi="仿宋" w:cs="仿宋" w:hint="eastAsia"/>
          <w:sz w:val="28"/>
          <w:lang w:eastAsia="zh-CN"/>
        </w:rPr>
        <w:t>四、烟煤项目概论</w:t>
      </w:r>
      <w:bookmarkEnd w:id="14"/>
    </w:p>
    <w:p>
      <w:pPr>
        <w:pStyle w:val="Heading2"/>
        <w:rPr>
          <w:rFonts w:ascii="仿宋" w:eastAsia="仿宋" w:hAnsi="仿宋" w:cs="仿宋" w:hint="eastAsia"/>
          <w:lang w:eastAsia="zh-CN"/>
        </w:rPr>
      </w:pPr>
      <w:bookmarkStart w:id="15" w:name="_Toc12382"/>
      <w:r>
        <w:rPr>
          <w:rFonts w:ascii="仿宋" w:eastAsia="仿宋" w:hAnsi="仿宋" w:cs="仿宋" w:hint="eastAsia"/>
          <w:lang w:eastAsia="zh-CN"/>
        </w:rPr>
        <w:t>(一)、烟煤项目概况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起源追溯至对市场的深入洞察。市场的不断演变与变革为烟煤项目提供了难得的机遇。当前市场存在的需求缺口和变革的大环境共同构成了烟煤项目的背景。这个烟煤项目旨在充分利用市场机遇，填补行业中尚未满足的需求，为客户提供全新的解决方案。市场的变革和需求的增长使得这个烟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烟煤项目正式命名为烟煤。这个名称不仅仅是一个标识，更代表了烟煤项目的核心理念和愿景。它蕴含着烟煤项目所要解决问题的关键字，具有强烈的表达和辨识度，为烟煤项目树立了鲜明的品牌形象。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核心目标是提供一种全新、高效的解决方案，满足客户日益增长的需求。烟煤项目追求的不仅仅是满足市场需求，更是在市场中获得卓越的竞争优势。通过不断提升产品或服务的质量和创新水平，烟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全面涵盖了产品研发、制造、市场推广和售后服务，确保从产品设计到最终用户体验的全方位关注。这一全面的烟煤项目范围是为了确保烟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烟煤项目计划在未来18个月内完成，包括研发、测试、市场试点和正式推出等不同阶段。这个时间表的合理设计是为了确保烟煤项目各个阶段的顺利推进，以便按时交付高质量的成果。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烟煤项目预算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烟煤项目总预算估算为XX百万美元，主要分配在研发、市场推广、人员培训和运营等方面。这一充足的预算为烟煤项目提供了充足的资源，确保烟煤项目在各个方面都能取得优异的表现。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烟煤项目可能面临的风险包括市场接受度低、技术难题、竞争激烈等。烟煤项目团队已经制定了相应的风险应对计划，通过前瞻性的风险管理，确保烟煤项目在面对不确定性时能够迅速做出应对。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烟煤项目汇聚了一支经验丰富、多领域专业素养的核心团队，确保烟煤项目在各个方面都能拥有高水平的执行力。团队的协同作战是烟煤项目成功的关键因素之一。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烟煤项目背景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烟煤项目的背景根植于市场对更高效、创新产品的渴望，同时也受到科技发展对行业格局的深刻改变的影响。这为烟煤项目提供了广阔的发展空间和市场需求。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截至目前，烟煤项目已完成市场调研和技术验证，取得了初步的成功。这为烟煤项目在未来的发展奠定了坚实的基础，为更远大的目标打下了坚实的基石。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470"/>
      <w:r>
        <w:rPr>
          <w:rFonts w:ascii="仿宋" w:eastAsia="仿宋" w:hAnsi="仿宋" w:cs="仿宋" w:hint="eastAsia"/>
          <w:sz w:val="28"/>
          <w:lang w:eastAsia="zh-CN"/>
        </w:rPr>
        <w:t>(二)、烟煤项目目标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keyword》烟煤项目首要业务目标是在市场中占据有利地位，实现产品/服务的成功推广和销售。通过不断提升产品质量、创新性，烟煤项目追求成为行业中的领导者，赢得更多客户的青睐。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在科技迅速发展的时代，烟煤项目着眼于技术创新。通过持续的研发和技术升级，烟煤项目旨在推出更具创新性的产品或服务，以满足市场对新鲜、先进解决方案的需求。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为了建立可持续的客户关系，烟煤项目设定了客户满意度目标。通过提供卓越的产品质量和优质的客户服务，烟煤项目追求赢得客户的信任和忠诚度，确保他们的满意度达到行业领先水平。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烟煤项目注重社会责任和可持续发展。通过实施环保、社会责任烟煤项目，烟煤项目致力于在经济发展的同时保护环境，促进社会公平，实现可持续经营。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烟煤项目的团队是实现目标的核心驱动力。因此，烟煤项目设定了团队发展目标，包括提升团队成员的专业技能、培养领导力，以及搭建协同高效的团队工作氛围。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3575"/>
      <w:r>
        <w:rPr>
          <w:rFonts w:ascii="仿宋" w:eastAsia="仿宋" w:hAnsi="仿宋" w:cs="仿宋" w:hint="eastAsia"/>
          <w:sz w:val="28"/>
          <w:lang w:eastAsia="zh-CN"/>
        </w:rPr>
        <w:t>(三)、烟煤项目提出的理由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烟煤项目提出的理由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提出源于对市场机遇的深刻洞察。当前市场中存在的需求缺口和行业发展趋势表明，有巨大的商业机会等待被开发。通过准确捕捉市场机遇，烟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理念基于对技术创新的信仰。通过持续的研发和技术投入，烟煤项目有望推出更具创新性的产品或服务。在科技飞速发展的当下，烟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提出是为了增强企业的行业竞争力。通过提升产品或服务的质量和独特性，烟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响应了消费者需求的变化。随着社会和科技的不断发展，消费者对产品和服务的需求也在发生变化。通过深入了解并及时回应消费者的新需求，烟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烟煤项目的提出是企业战略发展规划的一部分。在面对日益激烈的市场竞争和不断变化的商业环境中，烟煤项目作为企业战略的一环，旨在为企业开辟新的增长领域，巩固企业在行业中的地位。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烟煤项目的提出不仅仅是基于商业考量，还注重社会责任。通过推出环保、社会责任等方面的烟煤项目，烟煤企业可以在社会中树立积极形象，为社会做出积极贡献，实现经济效益和社会效益的双赢。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烟煤项目的提出反映了对利益相关者期望的关注。包括客户、员工、投资者等利益相关者在企业发展中都有着各自的期望，烟煤项目力求在满足这些期望的同时，取得更大的共赢。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3372"/>
      <w:r>
        <w:rPr>
          <w:rFonts w:ascii="仿宋" w:eastAsia="仿宋" w:hAnsi="仿宋" w:cs="仿宋" w:hint="eastAsia"/>
          <w:sz w:val="28"/>
          <w:lang w:eastAsia="zh-CN"/>
        </w:rPr>
        <w:t>(四)、烟煤项目意义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在实施烟煤项目的过程中，我们不仅仅是在追逐商业成功，更是为企业和社会的多个层面创造了深远的意义。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烟煤项目的首要意义在于提升企业的市场竞争力。通过持续的创新和对产品质量的高标准要求，烟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烟煤项目的推进将促使行业技术水平的提升。通过引入先进技术和创新性解决方案，烟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在社会层面，烟煤项目不仅创造了大量就业机会，提高了就业水平，还注重社会责任和环保。通过参与社会公益事业和推动环保烟煤项目，烟煤项目为社会贡献了一份力量，体现了企业对社会的积极回馈。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https://d.book118.com/775300201203011033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320E2"/>
    <w:rsid w:val="34D320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30020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2023-12-29T06:56:00Z</dcterms:created>
  <dcterms:modified xsi:type="dcterms:W3CDTF">2023-12-29T06:56:45Z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1FAAD8DF41724B5D8D8217D82A4C63BA_11</vt:lpwstr>
  </property>
  <property fmtid="{D5CDD505-2E9C-101B-9397-08002B2CF9AE}" pid="3" name="KSOProductBuildVer">
    <vt:lpwstr>2052-12.1.0.16120</vt:lpwstr>
  </property>
</Properties>
</file>