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工程汽车项目规划设计方案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93" w:history="1">
        <w:r>
          <w:rPr>
            <w:rFonts w:ascii="仿宋" w:eastAsia="仿宋" w:hAnsi="仿宋" w:cs="仿宋" w:hint="eastAsia"/>
            <w:lang w:eastAsia="zh-CN"/>
          </w:rPr>
          <w:t>概论</w:t>
        </w:r>
        <w:r>
          <w:tab/>
        </w:r>
        <w:r>
          <w:fldChar w:fldCharType="begin"/>
        </w:r>
        <w:r>
          <w:instrText xml:space="preserve"> PAGEREF _Toc16893 \h </w:instrText>
        </w:r>
        <w:r>
          <w:fldChar w:fldCharType="separate"/>
        </w:r>
        <w:r>
          <w:t>3</w:t>
        </w:r>
        <w:r>
          <w:fldChar w:fldCharType="end"/>
        </w:r>
      </w:hyperlink>
    </w:p>
    <w:p>
      <w:pPr>
        <w:pStyle w:val="TOC1"/>
        <w:tabs>
          <w:tab w:val="right" w:leader="dot" w:pos="8306"/>
        </w:tabs>
      </w:pPr>
      <w:hyperlink w:anchor="_Toc14994" w:history="1">
        <w:r>
          <w:rPr>
            <w:rFonts w:ascii="仿宋" w:eastAsia="仿宋" w:hAnsi="仿宋" w:cs="仿宋" w:hint="eastAsia"/>
            <w:lang w:eastAsia="zh-CN"/>
          </w:rPr>
          <w:t>一、工程汽车项目可持续发展</w:t>
        </w:r>
        <w:r>
          <w:tab/>
        </w:r>
        <w:r>
          <w:fldChar w:fldCharType="begin"/>
        </w:r>
        <w:r>
          <w:instrText xml:space="preserve"> PAGEREF _Toc14994 \h </w:instrText>
        </w:r>
        <w:r>
          <w:fldChar w:fldCharType="separate"/>
        </w:r>
        <w:r>
          <w:t>3</w:t>
        </w:r>
        <w:r>
          <w:fldChar w:fldCharType="end"/>
        </w:r>
      </w:hyperlink>
    </w:p>
    <w:p>
      <w:pPr>
        <w:pStyle w:val="TOC2"/>
        <w:tabs>
          <w:tab w:val="right" w:leader="dot" w:pos="8306"/>
        </w:tabs>
      </w:pPr>
      <w:hyperlink w:anchor="_Toc25523" w:history="1">
        <w:r>
          <w:rPr>
            <w:rFonts w:ascii="仿宋" w:eastAsia="仿宋" w:hAnsi="仿宋" w:cs="仿宋" w:hint="eastAsia"/>
            <w:lang w:eastAsia="zh-CN"/>
          </w:rPr>
          <w:t>(一)、可持续战略与实践</w:t>
        </w:r>
        <w:r>
          <w:tab/>
        </w:r>
        <w:r>
          <w:fldChar w:fldCharType="begin"/>
        </w:r>
        <w:r>
          <w:instrText xml:space="preserve"> PAGEREF _Toc25523 \h </w:instrText>
        </w:r>
        <w:r>
          <w:fldChar w:fldCharType="separate"/>
        </w:r>
        <w:r>
          <w:t>3</w:t>
        </w:r>
        <w:r>
          <w:fldChar w:fldCharType="end"/>
        </w:r>
      </w:hyperlink>
    </w:p>
    <w:p>
      <w:pPr>
        <w:pStyle w:val="TOC2"/>
        <w:tabs>
          <w:tab w:val="right" w:leader="dot" w:pos="8306"/>
        </w:tabs>
      </w:pPr>
      <w:hyperlink w:anchor="_Toc16868" w:history="1">
        <w:r>
          <w:rPr>
            <w:rFonts w:ascii="仿宋" w:eastAsia="仿宋" w:hAnsi="仿宋" w:cs="仿宋" w:hint="eastAsia"/>
            <w:lang w:eastAsia="zh-CN"/>
          </w:rPr>
          <w:t>(二)、环保与社会责任</w:t>
        </w:r>
        <w:r>
          <w:tab/>
        </w:r>
        <w:r>
          <w:fldChar w:fldCharType="begin"/>
        </w:r>
        <w:r>
          <w:instrText xml:space="preserve"> PAGEREF _Toc16868 \h </w:instrText>
        </w:r>
        <w:r>
          <w:fldChar w:fldCharType="separate"/>
        </w:r>
        <w:r>
          <w:t>4</w:t>
        </w:r>
        <w:r>
          <w:fldChar w:fldCharType="end"/>
        </w:r>
      </w:hyperlink>
    </w:p>
    <w:p>
      <w:pPr>
        <w:pStyle w:val="TOC1"/>
        <w:tabs>
          <w:tab w:val="right" w:leader="dot" w:pos="8306"/>
        </w:tabs>
      </w:pPr>
      <w:hyperlink w:anchor="_Toc9221" w:history="1">
        <w:r>
          <w:rPr>
            <w:rFonts w:ascii="仿宋" w:eastAsia="仿宋" w:hAnsi="仿宋" w:cs="仿宋" w:hint="eastAsia"/>
            <w:lang w:eastAsia="zh-CN"/>
          </w:rPr>
          <w:t>二、工程汽车项目概论</w:t>
        </w:r>
        <w:r>
          <w:tab/>
        </w:r>
        <w:r>
          <w:fldChar w:fldCharType="begin"/>
        </w:r>
        <w:r>
          <w:instrText xml:space="preserve"> PAGEREF _Toc9221 \h </w:instrText>
        </w:r>
        <w:r>
          <w:fldChar w:fldCharType="separate"/>
        </w:r>
        <w:r>
          <w:t>5</w:t>
        </w:r>
        <w:r>
          <w:fldChar w:fldCharType="end"/>
        </w:r>
      </w:hyperlink>
    </w:p>
    <w:p>
      <w:pPr>
        <w:pStyle w:val="TOC2"/>
        <w:tabs>
          <w:tab w:val="right" w:leader="dot" w:pos="8306"/>
        </w:tabs>
      </w:pPr>
      <w:hyperlink w:anchor="_Toc11059" w:history="1">
        <w:r>
          <w:rPr>
            <w:rFonts w:ascii="仿宋" w:eastAsia="仿宋" w:hAnsi="仿宋" w:cs="仿宋" w:hint="eastAsia"/>
            <w:lang w:eastAsia="zh-CN"/>
          </w:rPr>
          <w:t>(一)、工程汽车项目概况</w:t>
        </w:r>
        <w:r>
          <w:tab/>
        </w:r>
        <w:r>
          <w:fldChar w:fldCharType="begin"/>
        </w:r>
        <w:r>
          <w:instrText xml:space="preserve"> PAGEREF _Toc11059 \h </w:instrText>
        </w:r>
        <w:r>
          <w:fldChar w:fldCharType="separate"/>
        </w:r>
        <w:r>
          <w:t>5</w:t>
        </w:r>
        <w:r>
          <w:fldChar w:fldCharType="end"/>
        </w:r>
      </w:hyperlink>
    </w:p>
    <w:p>
      <w:pPr>
        <w:pStyle w:val="TOC2"/>
        <w:tabs>
          <w:tab w:val="right" w:leader="dot" w:pos="8306"/>
        </w:tabs>
      </w:pPr>
      <w:hyperlink w:anchor="_Toc25064" w:history="1">
        <w:r>
          <w:rPr>
            <w:rFonts w:ascii="仿宋" w:eastAsia="仿宋" w:hAnsi="仿宋" w:cs="仿宋" w:hint="eastAsia"/>
            <w:lang w:eastAsia="zh-CN"/>
          </w:rPr>
          <w:t>(二)、工程汽车项目目标</w:t>
        </w:r>
        <w:r>
          <w:tab/>
        </w:r>
        <w:r>
          <w:fldChar w:fldCharType="begin"/>
        </w:r>
        <w:r>
          <w:instrText xml:space="preserve"> PAGEREF _Toc25064 \h </w:instrText>
        </w:r>
        <w:r>
          <w:fldChar w:fldCharType="separate"/>
        </w:r>
        <w:r>
          <w:t>7</w:t>
        </w:r>
        <w:r>
          <w:fldChar w:fldCharType="end"/>
        </w:r>
      </w:hyperlink>
    </w:p>
    <w:p>
      <w:pPr>
        <w:pStyle w:val="TOC2"/>
        <w:tabs>
          <w:tab w:val="right" w:leader="dot" w:pos="8306"/>
        </w:tabs>
      </w:pPr>
      <w:hyperlink w:anchor="_Toc6718" w:history="1">
        <w:r>
          <w:rPr>
            <w:rFonts w:ascii="仿宋" w:eastAsia="仿宋" w:hAnsi="仿宋" w:cs="仿宋" w:hint="eastAsia"/>
            <w:lang w:eastAsia="zh-CN"/>
          </w:rPr>
          <w:t>(三)、工程汽车项目提出的理由</w:t>
        </w:r>
        <w:r>
          <w:tab/>
        </w:r>
        <w:r>
          <w:fldChar w:fldCharType="begin"/>
        </w:r>
        <w:r>
          <w:instrText xml:space="preserve"> PAGEREF _Toc6718 \h </w:instrText>
        </w:r>
        <w:r>
          <w:fldChar w:fldCharType="separate"/>
        </w:r>
        <w:r>
          <w:t>8</w:t>
        </w:r>
        <w:r>
          <w:fldChar w:fldCharType="end"/>
        </w:r>
      </w:hyperlink>
    </w:p>
    <w:p>
      <w:pPr>
        <w:pStyle w:val="TOC2"/>
        <w:tabs>
          <w:tab w:val="right" w:leader="dot" w:pos="8306"/>
        </w:tabs>
      </w:pPr>
      <w:hyperlink w:anchor="_Toc22605" w:history="1">
        <w:r>
          <w:rPr>
            <w:rFonts w:ascii="仿宋" w:eastAsia="仿宋" w:hAnsi="仿宋" w:cs="仿宋" w:hint="eastAsia"/>
            <w:lang w:eastAsia="zh-CN"/>
          </w:rPr>
          <w:t>(四)、工程汽车项目意义</w:t>
        </w:r>
        <w:r>
          <w:tab/>
        </w:r>
        <w:r>
          <w:fldChar w:fldCharType="begin"/>
        </w:r>
        <w:r>
          <w:instrText xml:space="preserve"> PAGEREF _Toc22605 \h </w:instrText>
        </w:r>
        <w:r>
          <w:fldChar w:fldCharType="separate"/>
        </w:r>
        <w:r>
          <w:t>9</w:t>
        </w:r>
        <w:r>
          <w:fldChar w:fldCharType="end"/>
        </w:r>
      </w:hyperlink>
    </w:p>
    <w:p>
      <w:pPr>
        <w:pStyle w:val="TOC2"/>
        <w:tabs>
          <w:tab w:val="right" w:leader="dot" w:pos="8306"/>
        </w:tabs>
      </w:pPr>
      <w:hyperlink w:anchor="_Toc13209" w:history="1">
        <w:r>
          <w:rPr>
            <w:rFonts w:ascii="仿宋" w:eastAsia="仿宋" w:hAnsi="仿宋" w:cs="仿宋" w:hint="eastAsia"/>
            <w:lang w:eastAsia="zh-CN"/>
          </w:rPr>
          <w:t>(五)、工程汽车项目背景</w:t>
        </w:r>
        <w:r>
          <w:tab/>
        </w:r>
        <w:r>
          <w:fldChar w:fldCharType="begin"/>
        </w:r>
        <w:r>
          <w:instrText xml:space="preserve"> PAGEREF _Toc13209 \h </w:instrText>
        </w:r>
        <w:r>
          <w:fldChar w:fldCharType="separate"/>
        </w:r>
        <w:r>
          <w:t>10</w:t>
        </w:r>
        <w:r>
          <w:fldChar w:fldCharType="end"/>
        </w:r>
      </w:hyperlink>
    </w:p>
    <w:p>
      <w:pPr>
        <w:pStyle w:val="TOC1"/>
        <w:tabs>
          <w:tab w:val="right" w:leader="dot" w:pos="8306"/>
        </w:tabs>
      </w:pPr>
      <w:hyperlink w:anchor="_Toc16701" w:history="1">
        <w:r>
          <w:rPr>
            <w:rFonts w:ascii="仿宋" w:eastAsia="仿宋" w:hAnsi="仿宋" w:cs="仿宋" w:hint="eastAsia"/>
            <w:lang w:eastAsia="zh-CN"/>
          </w:rPr>
          <w:t>三、工艺说明</w:t>
        </w:r>
        <w:r>
          <w:tab/>
        </w:r>
        <w:r>
          <w:fldChar w:fldCharType="begin"/>
        </w:r>
        <w:r>
          <w:instrText xml:space="preserve"> PAGEREF _Toc16701 \h </w:instrText>
        </w:r>
        <w:r>
          <w:fldChar w:fldCharType="separate"/>
        </w:r>
        <w:r>
          <w:t>11</w:t>
        </w:r>
        <w:r>
          <w:fldChar w:fldCharType="end"/>
        </w:r>
      </w:hyperlink>
    </w:p>
    <w:p>
      <w:pPr>
        <w:pStyle w:val="TOC2"/>
        <w:tabs>
          <w:tab w:val="right" w:leader="dot" w:pos="8306"/>
        </w:tabs>
      </w:pPr>
      <w:hyperlink w:anchor="_Toc23011" w:history="1">
        <w:r>
          <w:rPr>
            <w:rFonts w:ascii="仿宋" w:eastAsia="仿宋" w:hAnsi="仿宋" w:cs="仿宋" w:hint="eastAsia"/>
            <w:lang w:eastAsia="zh-CN"/>
          </w:rPr>
          <w:t>(一)、技术管理特点</w:t>
        </w:r>
        <w:r>
          <w:tab/>
        </w:r>
        <w:r>
          <w:fldChar w:fldCharType="begin"/>
        </w:r>
        <w:r>
          <w:instrText xml:space="preserve"> PAGEREF _Toc23011 \h </w:instrText>
        </w:r>
        <w:r>
          <w:fldChar w:fldCharType="separate"/>
        </w:r>
        <w:r>
          <w:t>11</w:t>
        </w:r>
        <w:r>
          <w:fldChar w:fldCharType="end"/>
        </w:r>
      </w:hyperlink>
    </w:p>
    <w:p>
      <w:pPr>
        <w:pStyle w:val="TOC2"/>
        <w:tabs>
          <w:tab w:val="right" w:leader="dot" w:pos="8306"/>
        </w:tabs>
      </w:pPr>
      <w:hyperlink w:anchor="_Toc10925" w:history="1">
        <w:r>
          <w:rPr>
            <w:rFonts w:ascii="仿宋" w:eastAsia="仿宋" w:hAnsi="仿宋" w:cs="仿宋" w:hint="eastAsia"/>
            <w:lang w:eastAsia="zh-CN"/>
          </w:rPr>
          <w:t>(二)、工程汽车项目工艺技术设计方案</w:t>
        </w:r>
        <w:r>
          <w:tab/>
        </w:r>
        <w:r>
          <w:fldChar w:fldCharType="begin"/>
        </w:r>
        <w:r>
          <w:instrText xml:space="preserve"> PAGEREF _Toc10925 \h </w:instrText>
        </w:r>
        <w:r>
          <w:fldChar w:fldCharType="separate"/>
        </w:r>
        <w:r>
          <w:t>12</w:t>
        </w:r>
        <w:r>
          <w:fldChar w:fldCharType="end"/>
        </w:r>
      </w:hyperlink>
    </w:p>
    <w:p>
      <w:pPr>
        <w:pStyle w:val="TOC2"/>
        <w:tabs>
          <w:tab w:val="right" w:leader="dot" w:pos="8306"/>
        </w:tabs>
      </w:pPr>
      <w:hyperlink w:anchor="_Toc2506" w:history="1">
        <w:r>
          <w:rPr>
            <w:rFonts w:ascii="仿宋" w:eastAsia="仿宋" w:hAnsi="仿宋" w:cs="仿宋" w:hint="eastAsia"/>
            <w:lang w:eastAsia="zh-CN"/>
          </w:rPr>
          <w:t>(三)、设备选型方案</w:t>
        </w:r>
        <w:r>
          <w:tab/>
        </w:r>
        <w:r>
          <w:fldChar w:fldCharType="begin"/>
        </w:r>
        <w:r>
          <w:instrText xml:space="preserve"> PAGEREF _Toc2506 \h </w:instrText>
        </w:r>
        <w:r>
          <w:fldChar w:fldCharType="separate"/>
        </w:r>
        <w:r>
          <w:t>13</w:t>
        </w:r>
        <w:r>
          <w:fldChar w:fldCharType="end"/>
        </w:r>
      </w:hyperlink>
    </w:p>
    <w:p>
      <w:pPr>
        <w:pStyle w:val="TOC1"/>
        <w:tabs>
          <w:tab w:val="right" w:leader="dot" w:pos="8306"/>
        </w:tabs>
      </w:pPr>
      <w:hyperlink w:anchor="_Toc21238" w:history="1">
        <w:r>
          <w:rPr>
            <w:rFonts w:ascii="仿宋" w:eastAsia="仿宋" w:hAnsi="仿宋" w:cs="仿宋" w:hint="eastAsia"/>
            <w:lang w:eastAsia="zh-CN"/>
          </w:rPr>
          <w:t>四、工程汽车项目选址可行性分析</w:t>
        </w:r>
        <w:r>
          <w:tab/>
        </w:r>
        <w:r>
          <w:fldChar w:fldCharType="begin"/>
        </w:r>
        <w:r>
          <w:instrText xml:space="preserve"> PAGEREF _Toc21238 \h </w:instrText>
        </w:r>
        <w:r>
          <w:fldChar w:fldCharType="separate"/>
        </w:r>
        <w:r>
          <w:t>15</w:t>
        </w:r>
        <w:r>
          <w:fldChar w:fldCharType="end"/>
        </w:r>
      </w:hyperlink>
    </w:p>
    <w:p>
      <w:pPr>
        <w:pStyle w:val="TOC2"/>
        <w:tabs>
          <w:tab w:val="right" w:leader="dot" w:pos="8306"/>
        </w:tabs>
      </w:pPr>
      <w:hyperlink w:anchor="_Toc29468" w:history="1">
        <w:r>
          <w:rPr>
            <w:rFonts w:ascii="仿宋" w:eastAsia="仿宋" w:hAnsi="仿宋" w:cs="仿宋" w:hint="eastAsia"/>
            <w:lang w:eastAsia="zh-CN"/>
          </w:rPr>
          <w:t>(一)、工程汽车项目选址</w:t>
        </w:r>
        <w:r>
          <w:tab/>
        </w:r>
        <w:r>
          <w:fldChar w:fldCharType="begin"/>
        </w:r>
        <w:r>
          <w:instrText xml:space="preserve"> PAGEREF _Toc29468 \h </w:instrText>
        </w:r>
        <w:r>
          <w:fldChar w:fldCharType="separate"/>
        </w:r>
        <w:r>
          <w:t>15</w:t>
        </w:r>
        <w:r>
          <w:fldChar w:fldCharType="end"/>
        </w:r>
      </w:hyperlink>
    </w:p>
    <w:p>
      <w:pPr>
        <w:pStyle w:val="TOC2"/>
        <w:tabs>
          <w:tab w:val="right" w:leader="dot" w:pos="8306"/>
        </w:tabs>
      </w:pPr>
      <w:hyperlink w:anchor="_Toc21019" w:history="1">
        <w:r>
          <w:rPr>
            <w:rFonts w:ascii="仿宋" w:eastAsia="仿宋" w:hAnsi="仿宋" w:cs="仿宋" w:hint="eastAsia"/>
            <w:lang w:eastAsia="zh-CN"/>
          </w:rPr>
          <w:t>(二)、用地控制指标</w:t>
        </w:r>
        <w:r>
          <w:tab/>
        </w:r>
        <w:r>
          <w:fldChar w:fldCharType="begin"/>
        </w:r>
        <w:r>
          <w:instrText xml:space="preserve"> PAGEREF _Toc21019 \h </w:instrText>
        </w:r>
        <w:r>
          <w:fldChar w:fldCharType="separate"/>
        </w:r>
        <w:r>
          <w:t>15</w:t>
        </w:r>
        <w:r>
          <w:fldChar w:fldCharType="end"/>
        </w:r>
      </w:hyperlink>
    </w:p>
    <w:p>
      <w:pPr>
        <w:pStyle w:val="TOC2"/>
        <w:tabs>
          <w:tab w:val="right" w:leader="dot" w:pos="8306"/>
        </w:tabs>
      </w:pPr>
      <w:hyperlink w:anchor="_Toc8055" w:history="1">
        <w:r>
          <w:rPr>
            <w:rFonts w:ascii="仿宋" w:eastAsia="仿宋" w:hAnsi="仿宋" w:cs="仿宋" w:hint="eastAsia"/>
            <w:lang w:eastAsia="zh-CN"/>
          </w:rPr>
          <w:t>(三)、节约用地措施</w:t>
        </w:r>
        <w:r>
          <w:tab/>
        </w:r>
        <w:r>
          <w:fldChar w:fldCharType="begin"/>
        </w:r>
        <w:r>
          <w:instrText xml:space="preserve"> PAGEREF _Toc8055 \h </w:instrText>
        </w:r>
        <w:r>
          <w:fldChar w:fldCharType="separate"/>
        </w:r>
        <w:r>
          <w:t>17</w:t>
        </w:r>
        <w:r>
          <w:fldChar w:fldCharType="end"/>
        </w:r>
      </w:hyperlink>
    </w:p>
    <w:p>
      <w:pPr>
        <w:pStyle w:val="TOC2"/>
        <w:tabs>
          <w:tab w:val="right" w:leader="dot" w:pos="8306"/>
        </w:tabs>
      </w:pPr>
      <w:hyperlink w:anchor="_Toc15945" w:history="1">
        <w:r>
          <w:rPr>
            <w:rFonts w:ascii="仿宋" w:eastAsia="仿宋" w:hAnsi="仿宋" w:cs="仿宋" w:hint="eastAsia"/>
            <w:lang w:eastAsia="zh-CN"/>
          </w:rPr>
          <w:t>(四)、总图布置方案</w:t>
        </w:r>
        <w:r>
          <w:tab/>
        </w:r>
        <w:r>
          <w:fldChar w:fldCharType="begin"/>
        </w:r>
        <w:r>
          <w:instrText xml:space="preserve"> PAGEREF _Toc15945 \h </w:instrText>
        </w:r>
        <w:r>
          <w:fldChar w:fldCharType="separate"/>
        </w:r>
        <w:r>
          <w:t>18</w:t>
        </w:r>
        <w:r>
          <w:fldChar w:fldCharType="end"/>
        </w:r>
      </w:hyperlink>
    </w:p>
    <w:p>
      <w:pPr>
        <w:pStyle w:val="TOC2"/>
        <w:tabs>
          <w:tab w:val="right" w:leader="dot" w:pos="8306"/>
        </w:tabs>
      </w:pPr>
      <w:hyperlink w:anchor="_Toc15186" w:history="1">
        <w:r>
          <w:rPr>
            <w:rFonts w:ascii="仿宋" w:eastAsia="仿宋" w:hAnsi="仿宋" w:cs="仿宋" w:hint="eastAsia"/>
            <w:lang w:eastAsia="zh-CN"/>
          </w:rPr>
          <w:t>(五)、选址综合评价</w:t>
        </w:r>
        <w:r>
          <w:tab/>
        </w:r>
        <w:r>
          <w:fldChar w:fldCharType="begin"/>
        </w:r>
        <w:r>
          <w:instrText xml:space="preserve"> PAGEREF _Toc15186 \h </w:instrText>
        </w:r>
        <w:r>
          <w:fldChar w:fldCharType="separate"/>
        </w:r>
        <w:r>
          <w:t>19</w:t>
        </w:r>
        <w:r>
          <w:fldChar w:fldCharType="end"/>
        </w:r>
      </w:hyperlink>
    </w:p>
    <w:p>
      <w:pPr>
        <w:pStyle w:val="TOC1"/>
        <w:tabs>
          <w:tab w:val="right" w:leader="dot" w:pos="8306"/>
        </w:tabs>
      </w:pPr>
      <w:hyperlink w:anchor="_Toc11562" w:history="1">
        <w:r>
          <w:rPr>
            <w:rFonts w:ascii="仿宋" w:eastAsia="仿宋" w:hAnsi="仿宋" w:cs="仿宋" w:hint="eastAsia"/>
            <w:lang w:eastAsia="zh-CN"/>
          </w:rPr>
          <w:t>五、工程汽车项目危机管理</w:t>
        </w:r>
        <w:r>
          <w:tab/>
        </w:r>
        <w:r>
          <w:fldChar w:fldCharType="begin"/>
        </w:r>
        <w:r>
          <w:instrText xml:space="preserve"> PAGEREF _Toc11562 \h </w:instrText>
        </w:r>
        <w:r>
          <w:fldChar w:fldCharType="separate"/>
        </w:r>
        <w:r>
          <w:t>20</w:t>
        </w:r>
        <w:r>
          <w:fldChar w:fldCharType="end"/>
        </w:r>
      </w:hyperlink>
    </w:p>
    <w:p>
      <w:pPr>
        <w:pStyle w:val="TOC2"/>
        <w:tabs>
          <w:tab w:val="right" w:leader="dot" w:pos="8306"/>
        </w:tabs>
      </w:pPr>
      <w:hyperlink w:anchor="_Toc31862" w:history="1">
        <w:r>
          <w:rPr>
            <w:rFonts w:ascii="仿宋" w:eastAsia="仿宋" w:hAnsi="仿宋" w:cs="仿宋" w:hint="eastAsia"/>
            <w:lang w:eastAsia="zh-CN"/>
          </w:rPr>
          <w:t>(一)、危机预警与识别</w:t>
        </w:r>
        <w:r>
          <w:tab/>
        </w:r>
        <w:r>
          <w:fldChar w:fldCharType="begin"/>
        </w:r>
        <w:r>
          <w:instrText xml:space="preserve"> PAGEREF _Toc31862 \h </w:instrText>
        </w:r>
        <w:r>
          <w:fldChar w:fldCharType="separate"/>
        </w:r>
        <w:r>
          <w:t>20</w:t>
        </w:r>
        <w:r>
          <w:fldChar w:fldCharType="end"/>
        </w:r>
      </w:hyperlink>
    </w:p>
    <w:p>
      <w:pPr>
        <w:pStyle w:val="TOC2"/>
        <w:tabs>
          <w:tab w:val="right" w:leader="dot" w:pos="8306"/>
        </w:tabs>
      </w:pPr>
      <w:hyperlink w:anchor="_Toc16647" w:history="1">
        <w:r>
          <w:rPr>
            <w:rFonts w:ascii="仿宋" w:eastAsia="仿宋" w:hAnsi="仿宋" w:cs="仿宋" w:hint="eastAsia"/>
            <w:lang w:eastAsia="zh-CN"/>
          </w:rPr>
          <w:t>(二)、危机应对与恢复</w:t>
        </w:r>
        <w:r>
          <w:tab/>
        </w:r>
        <w:r>
          <w:fldChar w:fldCharType="begin"/>
        </w:r>
        <w:r>
          <w:instrText xml:space="preserve"> PAGEREF _Toc16647 \h </w:instrText>
        </w:r>
        <w:r>
          <w:fldChar w:fldCharType="separate"/>
        </w:r>
        <w:r>
          <w:t>21</w:t>
        </w:r>
        <w:r>
          <w:fldChar w:fldCharType="end"/>
        </w:r>
      </w:hyperlink>
    </w:p>
    <w:p>
      <w:pPr>
        <w:pStyle w:val="TOC1"/>
        <w:tabs>
          <w:tab w:val="right" w:leader="dot" w:pos="8306"/>
        </w:tabs>
      </w:pPr>
      <w:hyperlink w:anchor="_Toc14627" w:history="1">
        <w:r>
          <w:rPr>
            <w:rFonts w:ascii="仿宋" w:eastAsia="仿宋" w:hAnsi="仿宋" w:cs="仿宋" w:hint="eastAsia"/>
            <w:lang w:eastAsia="zh-CN"/>
          </w:rPr>
          <w:t>六、产品规划分析</w:t>
        </w:r>
        <w:r>
          <w:tab/>
        </w:r>
        <w:r>
          <w:fldChar w:fldCharType="begin"/>
        </w:r>
        <w:r>
          <w:instrText xml:space="preserve"> PAGEREF _Toc14627 \h </w:instrText>
        </w:r>
        <w:r>
          <w:fldChar w:fldCharType="separate"/>
        </w:r>
        <w:r>
          <w:t>22</w:t>
        </w:r>
        <w:r>
          <w:fldChar w:fldCharType="end"/>
        </w:r>
      </w:hyperlink>
    </w:p>
    <w:p>
      <w:pPr>
        <w:pStyle w:val="TOC2"/>
        <w:tabs>
          <w:tab w:val="right" w:leader="dot" w:pos="8306"/>
        </w:tabs>
      </w:pPr>
      <w:hyperlink w:anchor="_Toc10193" w:history="1">
        <w:r>
          <w:rPr>
            <w:rFonts w:ascii="仿宋" w:eastAsia="仿宋" w:hAnsi="仿宋" w:cs="仿宋" w:hint="eastAsia"/>
            <w:lang w:eastAsia="zh-CN"/>
          </w:rPr>
          <w:t>(一)、产品规划</w:t>
        </w:r>
        <w:r>
          <w:tab/>
        </w:r>
        <w:r>
          <w:fldChar w:fldCharType="begin"/>
        </w:r>
        <w:r>
          <w:instrText xml:space="preserve"> PAGEREF _Toc10193 \h </w:instrText>
        </w:r>
        <w:r>
          <w:fldChar w:fldCharType="separate"/>
        </w:r>
        <w:r>
          <w:t>22</w:t>
        </w:r>
        <w:r>
          <w:fldChar w:fldCharType="end"/>
        </w:r>
      </w:hyperlink>
    </w:p>
    <w:p>
      <w:pPr>
        <w:pStyle w:val="TOC2"/>
        <w:tabs>
          <w:tab w:val="right" w:leader="dot" w:pos="8306"/>
        </w:tabs>
      </w:pPr>
      <w:hyperlink w:anchor="_Toc7539" w:history="1">
        <w:r>
          <w:rPr>
            <w:rFonts w:ascii="仿宋" w:eastAsia="仿宋" w:hAnsi="仿宋" w:cs="仿宋" w:hint="eastAsia"/>
            <w:lang w:eastAsia="zh-CN"/>
          </w:rPr>
          <w:t>(二)、建设规模</w:t>
        </w:r>
        <w:r>
          <w:tab/>
        </w:r>
        <w:r>
          <w:fldChar w:fldCharType="begin"/>
        </w:r>
        <w:r>
          <w:instrText xml:space="preserve"> PAGEREF _Toc7539 \h </w:instrText>
        </w:r>
        <w:r>
          <w:fldChar w:fldCharType="separate"/>
        </w:r>
        <w:r>
          <w:t>23</w:t>
        </w:r>
        <w:r>
          <w:fldChar w:fldCharType="end"/>
        </w:r>
      </w:hyperlink>
    </w:p>
    <w:p>
      <w:pPr>
        <w:pStyle w:val="TOC1"/>
        <w:tabs>
          <w:tab w:val="right" w:leader="dot" w:pos="8306"/>
        </w:tabs>
      </w:pPr>
      <w:hyperlink w:anchor="_Toc25471" w:history="1">
        <w:r>
          <w:rPr>
            <w:rFonts w:ascii="仿宋" w:eastAsia="仿宋" w:hAnsi="仿宋" w:cs="仿宋" w:hint="eastAsia"/>
            <w:lang w:eastAsia="zh-CN"/>
          </w:rPr>
          <w:t>七、工程汽车项目环境影响分析</w:t>
        </w:r>
        <w:r>
          <w:tab/>
        </w:r>
        <w:r>
          <w:fldChar w:fldCharType="begin"/>
        </w:r>
        <w:r>
          <w:instrText xml:space="preserve"> PAGEREF _Toc25471 \h </w:instrText>
        </w:r>
        <w:r>
          <w:fldChar w:fldCharType="separate"/>
        </w:r>
        <w:r>
          <w:t>24</w:t>
        </w:r>
        <w:r>
          <w:fldChar w:fldCharType="end"/>
        </w:r>
      </w:hyperlink>
    </w:p>
    <w:p>
      <w:pPr>
        <w:pStyle w:val="TOC2"/>
        <w:tabs>
          <w:tab w:val="right" w:leader="dot" w:pos="8306"/>
        </w:tabs>
      </w:pPr>
      <w:hyperlink w:anchor="_Toc6326" w:history="1">
        <w:r>
          <w:rPr>
            <w:rFonts w:ascii="仿宋" w:eastAsia="仿宋" w:hAnsi="仿宋" w:cs="仿宋" w:hint="eastAsia"/>
            <w:lang w:eastAsia="zh-CN"/>
          </w:rPr>
          <w:t>(一)、建设区域环境质量现状</w:t>
        </w:r>
        <w:r>
          <w:tab/>
        </w:r>
        <w:r>
          <w:fldChar w:fldCharType="begin"/>
        </w:r>
        <w:r>
          <w:instrText xml:space="preserve"> PAGEREF _Toc6326 \h </w:instrText>
        </w:r>
        <w:r>
          <w:fldChar w:fldCharType="separate"/>
        </w:r>
        <w:r>
          <w:t>24</w:t>
        </w:r>
        <w:r>
          <w:fldChar w:fldCharType="end"/>
        </w:r>
      </w:hyperlink>
    </w:p>
    <w:p>
      <w:pPr>
        <w:pStyle w:val="TOC2"/>
        <w:tabs>
          <w:tab w:val="right" w:leader="dot" w:pos="8306"/>
        </w:tabs>
      </w:pPr>
      <w:hyperlink w:anchor="_Toc11886" w:history="1">
        <w:r>
          <w:rPr>
            <w:rFonts w:ascii="仿宋" w:eastAsia="仿宋" w:hAnsi="仿宋" w:cs="仿宋" w:hint="eastAsia"/>
            <w:lang w:eastAsia="zh-CN"/>
          </w:rPr>
          <w:t>(二)、建设期环境保护</w:t>
        </w:r>
        <w:r>
          <w:tab/>
        </w:r>
        <w:r>
          <w:fldChar w:fldCharType="begin"/>
        </w:r>
        <w:r>
          <w:instrText xml:space="preserve"> PAGEREF _Toc11886 \h </w:instrText>
        </w:r>
        <w:r>
          <w:fldChar w:fldCharType="separate"/>
        </w:r>
        <w:r>
          <w:t>26</w:t>
        </w:r>
        <w:r>
          <w:fldChar w:fldCharType="end"/>
        </w:r>
      </w:hyperlink>
    </w:p>
    <w:p>
      <w:pPr>
        <w:pStyle w:val="TOC2"/>
        <w:tabs>
          <w:tab w:val="right" w:leader="dot" w:pos="8306"/>
        </w:tabs>
      </w:pPr>
      <w:hyperlink w:anchor="_Toc10978" w:history="1">
        <w:r>
          <w:rPr>
            <w:rFonts w:ascii="仿宋" w:eastAsia="仿宋" w:hAnsi="仿宋" w:cs="仿宋" w:hint="eastAsia"/>
            <w:lang w:eastAsia="zh-CN"/>
          </w:rPr>
          <w:t>(三)、运营期环境保护</w:t>
        </w:r>
        <w:r>
          <w:tab/>
        </w:r>
        <w:r>
          <w:fldChar w:fldCharType="begin"/>
        </w:r>
        <w:r>
          <w:instrText xml:space="preserve"> PAGEREF _Toc10978 \h </w:instrText>
        </w:r>
        <w:r>
          <w:fldChar w:fldCharType="separate"/>
        </w:r>
        <w:r>
          <w:t>27</w:t>
        </w:r>
        <w:r>
          <w:fldChar w:fldCharType="end"/>
        </w:r>
      </w:hyperlink>
    </w:p>
    <w:p>
      <w:pPr>
        <w:pStyle w:val="TOC2"/>
        <w:tabs>
          <w:tab w:val="right" w:leader="dot" w:pos="8306"/>
        </w:tabs>
      </w:pPr>
      <w:hyperlink w:anchor="_Toc9120" w:history="1">
        <w:r>
          <w:rPr>
            <w:rFonts w:ascii="仿宋" w:eastAsia="仿宋" w:hAnsi="仿宋" w:cs="仿宋" w:hint="eastAsia"/>
            <w:lang w:eastAsia="zh-CN"/>
          </w:rPr>
          <w:t>(四)、工程汽车项目建设对区域经济的影响</w:t>
        </w:r>
        <w:r>
          <w:tab/>
        </w:r>
        <w:r>
          <w:fldChar w:fldCharType="begin"/>
        </w:r>
        <w:r>
          <w:instrText xml:space="preserve"> PAGEREF _Toc9120 \h </w:instrText>
        </w:r>
        <w:r>
          <w:fldChar w:fldCharType="separate"/>
        </w:r>
        <w:r>
          <w:t>28</w:t>
        </w:r>
        <w:r>
          <w:fldChar w:fldCharType="end"/>
        </w:r>
      </w:hyperlink>
    </w:p>
    <w:p>
      <w:pPr>
        <w:pStyle w:val="TOC2"/>
        <w:tabs>
          <w:tab w:val="right" w:leader="dot" w:pos="8306"/>
        </w:tabs>
      </w:pPr>
      <w:hyperlink w:anchor="_Toc14923" w:history="1">
        <w:r>
          <w:rPr>
            <w:rFonts w:ascii="仿宋" w:eastAsia="仿宋" w:hAnsi="仿宋" w:cs="仿宋" w:hint="eastAsia"/>
            <w:lang w:eastAsia="zh-CN"/>
          </w:rPr>
          <w:t>(五)、废弃物处理</w:t>
        </w:r>
        <w:r>
          <w:tab/>
        </w:r>
        <w:r>
          <w:fldChar w:fldCharType="begin"/>
        </w:r>
        <w:r>
          <w:instrText xml:space="preserve"> PAGEREF _Toc14923 \h </w:instrText>
        </w:r>
        <w:r>
          <w:fldChar w:fldCharType="separate"/>
        </w:r>
        <w:r>
          <w:t>30</w:t>
        </w:r>
        <w:r>
          <w:fldChar w:fldCharType="end"/>
        </w:r>
      </w:hyperlink>
    </w:p>
    <w:p>
      <w:pPr>
        <w:pStyle w:val="TOC2"/>
        <w:tabs>
          <w:tab w:val="right" w:leader="dot" w:pos="8306"/>
        </w:tabs>
      </w:pPr>
      <w:hyperlink w:anchor="_Toc21002" w:history="1">
        <w:r>
          <w:rPr>
            <w:rFonts w:ascii="仿宋" w:eastAsia="仿宋" w:hAnsi="仿宋" w:cs="仿宋" w:hint="eastAsia"/>
            <w:lang w:eastAsia="zh-CN"/>
          </w:rPr>
          <w:t>(六)、特殊环境影响分析</w:t>
        </w:r>
        <w:r>
          <w:tab/>
        </w:r>
        <w:r>
          <w:fldChar w:fldCharType="begin"/>
        </w:r>
        <w:r>
          <w:instrText xml:space="preserve"> PAGEREF _Toc21002 \h </w:instrText>
        </w:r>
        <w:r>
          <w:fldChar w:fldCharType="separate"/>
        </w:r>
        <w:r>
          <w:t>31</w:t>
        </w:r>
        <w:r>
          <w:fldChar w:fldCharType="end"/>
        </w:r>
      </w:hyperlink>
    </w:p>
    <w:p>
      <w:pPr>
        <w:pStyle w:val="TOC2"/>
        <w:tabs>
          <w:tab w:val="right" w:leader="dot" w:pos="8306"/>
        </w:tabs>
      </w:pPr>
      <w:hyperlink w:anchor="_Toc7223" w:history="1">
        <w:r>
          <w:rPr>
            <w:rFonts w:ascii="仿宋" w:eastAsia="仿宋" w:hAnsi="仿宋" w:cs="仿宋" w:hint="eastAsia"/>
            <w:lang w:eastAsia="zh-CN"/>
          </w:rPr>
          <w:t>(七)、清洁生产</w:t>
        </w:r>
        <w:r>
          <w:tab/>
        </w:r>
        <w:r>
          <w:fldChar w:fldCharType="begin"/>
        </w:r>
        <w:r>
          <w:instrText xml:space="preserve"> PAGEREF _Toc7223 \h </w:instrText>
        </w:r>
        <w:r>
          <w:fldChar w:fldCharType="separate"/>
        </w:r>
        <w:r>
          <w:t>32</w:t>
        </w:r>
        <w:r>
          <w:fldChar w:fldCharType="end"/>
        </w:r>
      </w:hyperlink>
    </w:p>
    <w:p>
      <w:pPr>
        <w:pStyle w:val="TOC2"/>
        <w:tabs>
          <w:tab w:val="right" w:leader="dot" w:pos="8306"/>
        </w:tabs>
      </w:pPr>
      <w:hyperlink w:anchor="_Toc23389" w:history="1">
        <w:r>
          <w:rPr>
            <w:rFonts w:ascii="仿宋" w:eastAsia="仿宋" w:hAnsi="仿宋" w:cs="仿宋" w:hint="eastAsia"/>
            <w:lang w:eastAsia="zh-CN"/>
          </w:rPr>
          <w:t>(八)、环境保护综合评价</w:t>
        </w:r>
        <w:r>
          <w:tab/>
        </w:r>
        <w:r>
          <w:fldChar w:fldCharType="begin"/>
        </w:r>
        <w:r>
          <w:instrText xml:space="preserve"> PAGEREF _Toc23389 \h </w:instrText>
        </w:r>
        <w:r>
          <w:fldChar w:fldCharType="separate"/>
        </w:r>
        <w:r>
          <w:t>34</w:t>
        </w:r>
        <w:r>
          <w:fldChar w:fldCharType="end"/>
        </w:r>
      </w:hyperlink>
    </w:p>
    <w:p>
      <w:pPr>
        <w:pStyle w:val="TOC1"/>
        <w:tabs>
          <w:tab w:val="right" w:leader="dot" w:pos="8306"/>
        </w:tabs>
      </w:pPr>
      <w:hyperlink w:anchor="_Toc3862" w:history="1">
        <w:r>
          <w:rPr>
            <w:rFonts w:ascii="仿宋" w:eastAsia="仿宋" w:hAnsi="仿宋" w:cs="仿宋" w:hint="eastAsia"/>
            <w:lang w:eastAsia="zh-CN"/>
          </w:rPr>
          <w:t>八、生产安全保护</w:t>
        </w:r>
        <w:r>
          <w:tab/>
        </w:r>
        <w:r>
          <w:fldChar w:fldCharType="begin"/>
        </w:r>
        <w:r>
          <w:instrText xml:space="preserve"> PAGEREF _Toc3862 \h </w:instrText>
        </w:r>
        <w:r>
          <w:fldChar w:fldCharType="separate"/>
        </w:r>
        <w:r>
          <w:t>35</w:t>
        </w:r>
        <w:r>
          <w:fldChar w:fldCharType="end"/>
        </w:r>
      </w:hyperlink>
    </w:p>
    <w:p>
      <w:pPr>
        <w:pStyle w:val="TOC2"/>
        <w:tabs>
          <w:tab w:val="right" w:leader="dot" w:pos="8306"/>
        </w:tabs>
      </w:pPr>
      <w:hyperlink w:anchor="_Toc479" w:history="1">
        <w:r>
          <w:rPr>
            <w:rFonts w:ascii="仿宋" w:eastAsia="仿宋" w:hAnsi="仿宋" w:cs="仿宋" w:hint="eastAsia"/>
            <w:lang w:eastAsia="zh-CN"/>
          </w:rPr>
          <w:t>(一)、消防安全</w:t>
        </w:r>
        <w:r>
          <w:tab/>
        </w:r>
        <w:r>
          <w:fldChar w:fldCharType="begin"/>
        </w:r>
        <w:r>
          <w:instrText xml:space="preserve"> PAGEREF _Toc479 \h </w:instrText>
        </w:r>
        <w:r>
          <w:fldChar w:fldCharType="separate"/>
        </w:r>
        <w:r>
          <w:t>35</w:t>
        </w:r>
        <w:r>
          <w:fldChar w:fldCharType="end"/>
        </w:r>
      </w:hyperlink>
    </w:p>
    <w:p>
      <w:pPr>
        <w:pStyle w:val="TOC2"/>
        <w:tabs>
          <w:tab w:val="right" w:leader="dot" w:pos="8306"/>
        </w:tabs>
      </w:pPr>
      <w:hyperlink w:anchor="_Toc7002" w:history="1">
        <w:r>
          <w:rPr>
            <w:rFonts w:ascii="仿宋" w:eastAsia="仿宋" w:hAnsi="仿宋" w:cs="仿宋" w:hint="eastAsia"/>
            <w:lang w:eastAsia="zh-CN"/>
          </w:rPr>
          <w:t>(二)、防火防爆总图布置措施</w:t>
        </w:r>
        <w:r>
          <w:tab/>
        </w:r>
        <w:r>
          <w:fldChar w:fldCharType="begin"/>
        </w:r>
        <w:r>
          <w:instrText xml:space="preserve"> PAGEREF _Toc7002 \h </w:instrText>
        </w:r>
        <w:r>
          <w:fldChar w:fldCharType="separate"/>
        </w:r>
        <w:r>
          <w:t>36</w:t>
        </w:r>
        <w:r>
          <w:fldChar w:fldCharType="end"/>
        </w:r>
      </w:hyperlink>
    </w:p>
    <w:p>
      <w:pPr>
        <w:pStyle w:val="TOC2"/>
        <w:tabs>
          <w:tab w:val="right" w:leader="dot" w:pos="8306"/>
        </w:tabs>
      </w:pPr>
      <w:hyperlink w:anchor="_Toc26198" w:history="1">
        <w:r>
          <w:rPr>
            <w:rFonts w:ascii="仿宋" w:eastAsia="仿宋" w:hAnsi="仿宋" w:cs="仿宋" w:hint="eastAsia"/>
            <w:lang w:eastAsia="zh-CN"/>
          </w:rPr>
          <w:t>(三)、自然灾害防范措施</w:t>
        </w:r>
        <w:r>
          <w:tab/>
        </w:r>
        <w:r>
          <w:fldChar w:fldCharType="begin"/>
        </w:r>
        <w:r>
          <w:instrText xml:space="preserve"> PAGEREF _Toc26198 \h </w:instrText>
        </w:r>
        <w:r>
          <w:fldChar w:fldCharType="separate"/>
        </w:r>
        <w:r>
          <w:t>37</w:t>
        </w:r>
        <w:r>
          <w:fldChar w:fldCharType="end"/>
        </w:r>
      </w:hyperlink>
    </w:p>
    <w:p>
      <w:pPr>
        <w:pStyle w:val="TOC2"/>
        <w:tabs>
          <w:tab w:val="right" w:leader="dot" w:pos="8306"/>
        </w:tabs>
      </w:pPr>
      <w:hyperlink w:anchor="_Toc14413" w:history="1">
        <w:r>
          <w:rPr>
            <w:rFonts w:ascii="仿宋" w:eastAsia="仿宋" w:hAnsi="仿宋" w:cs="仿宋" w:hint="eastAsia"/>
            <w:lang w:eastAsia="zh-CN"/>
          </w:rPr>
          <w:t>(四)、安全色及安全标志使用要求</w:t>
        </w:r>
        <w:r>
          <w:tab/>
        </w:r>
        <w:r>
          <w:fldChar w:fldCharType="begin"/>
        </w:r>
        <w:r>
          <w:instrText xml:space="preserve"> PAGEREF _Toc14413 \h </w:instrText>
        </w:r>
        <w:r>
          <w:fldChar w:fldCharType="separate"/>
        </w:r>
        <w:r>
          <w:t>38</w:t>
        </w:r>
        <w:r>
          <w:fldChar w:fldCharType="end"/>
        </w:r>
      </w:hyperlink>
    </w:p>
    <w:p>
      <w:pPr>
        <w:pStyle w:val="TOC2"/>
        <w:tabs>
          <w:tab w:val="right" w:leader="dot" w:pos="8306"/>
        </w:tabs>
      </w:pPr>
      <w:hyperlink w:anchor="_Toc32279" w:history="1">
        <w:r>
          <w:rPr>
            <w:rFonts w:ascii="仿宋" w:eastAsia="仿宋" w:hAnsi="仿宋" w:cs="仿宋" w:hint="eastAsia"/>
            <w:lang w:eastAsia="zh-CN"/>
          </w:rPr>
          <w:t>(五)、防尘防毒措施</w:t>
        </w:r>
        <w:r>
          <w:tab/>
        </w:r>
        <w:r>
          <w:fldChar w:fldCharType="begin"/>
        </w:r>
        <w:r>
          <w:instrText xml:space="preserve"> PAGEREF _Toc32279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5" w:history="1">
        <w:r>
          <w:rPr>
            <w:rFonts w:ascii="仿宋" w:eastAsia="仿宋" w:hAnsi="仿宋" w:cs="仿宋" w:hint="eastAsia"/>
            <w:lang w:eastAsia="zh-CN"/>
          </w:rPr>
          <w:t>(六)、防静电、触电防护及防雷措施</w:t>
        </w:r>
        <w:r>
          <w:tab/>
        </w:r>
        <w:r>
          <w:fldChar w:fldCharType="begin"/>
        </w:r>
        <w:r>
          <w:instrText xml:space="preserve"> PAGEREF _Toc15445 \h </w:instrText>
        </w:r>
        <w:r>
          <w:fldChar w:fldCharType="separate"/>
        </w:r>
        <w:r>
          <w:t>40</w:t>
        </w:r>
        <w:r>
          <w:fldChar w:fldCharType="end"/>
        </w:r>
      </w:hyperlink>
    </w:p>
    <w:p>
      <w:pPr>
        <w:pStyle w:val="TOC2"/>
        <w:tabs>
          <w:tab w:val="right" w:leader="dot" w:pos="8306"/>
        </w:tabs>
      </w:pPr>
      <w:hyperlink w:anchor="_Toc19124" w:history="1">
        <w:r>
          <w:rPr>
            <w:rFonts w:ascii="仿宋" w:eastAsia="仿宋" w:hAnsi="仿宋" w:cs="仿宋" w:hint="eastAsia"/>
            <w:lang w:eastAsia="zh-CN"/>
          </w:rPr>
          <w:t>(七)、机械设备安全保障措施</w:t>
        </w:r>
        <w:r>
          <w:tab/>
        </w:r>
        <w:r>
          <w:fldChar w:fldCharType="begin"/>
        </w:r>
        <w:r>
          <w:instrText xml:space="preserve"> PAGEREF _Toc19124 \h </w:instrText>
        </w:r>
        <w:r>
          <w:fldChar w:fldCharType="separate"/>
        </w:r>
        <w:r>
          <w:t>41</w:t>
        </w:r>
        <w:r>
          <w:fldChar w:fldCharType="end"/>
        </w:r>
      </w:hyperlink>
    </w:p>
    <w:p>
      <w:pPr>
        <w:pStyle w:val="TOC1"/>
        <w:tabs>
          <w:tab w:val="right" w:leader="dot" w:pos="8306"/>
        </w:tabs>
      </w:pPr>
      <w:hyperlink w:anchor="_Toc7296" w:history="1">
        <w:r>
          <w:rPr>
            <w:rFonts w:ascii="仿宋" w:eastAsia="仿宋" w:hAnsi="仿宋" w:cs="仿宋" w:hint="eastAsia"/>
            <w:lang w:eastAsia="zh-CN"/>
          </w:rPr>
          <w:t>九、工程汽车项目风险管理</w:t>
        </w:r>
        <w:r>
          <w:tab/>
        </w:r>
        <w:r>
          <w:fldChar w:fldCharType="begin"/>
        </w:r>
        <w:r>
          <w:instrText xml:space="preserve"> PAGEREF _Toc7296 \h </w:instrText>
        </w:r>
        <w:r>
          <w:fldChar w:fldCharType="separate"/>
        </w:r>
        <w:r>
          <w:t>43</w:t>
        </w:r>
        <w:r>
          <w:fldChar w:fldCharType="end"/>
        </w:r>
      </w:hyperlink>
    </w:p>
    <w:p>
      <w:pPr>
        <w:pStyle w:val="TOC2"/>
        <w:tabs>
          <w:tab w:val="right" w:leader="dot" w:pos="8306"/>
        </w:tabs>
      </w:pPr>
      <w:hyperlink w:anchor="_Toc26583" w:history="1">
        <w:r>
          <w:rPr>
            <w:rFonts w:ascii="仿宋" w:eastAsia="仿宋" w:hAnsi="仿宋" w:cs="仿宋" w:hint="eastAsia"/>
            <w:lang w:eastAsia="zh-CN"/>
          </w:rPr>
          <w:t>(一)、风险识别与评估</w:t>
        </w:r>
        <w:r>
          <w:tab/>
        </w:r>
        <w:r>
          <w:fldChar w:fldCharType="begin"/>
        </w:r>
        <w:r>
          <w:instrText xml:space="preserve"> PAGEREF _Toc26583 \h </w:instrText>
        </w:r>
        <w:r>
          <w:fldChar w:fldCharType="separate"/>
        </w:r>
        <w:r>
          <w:t>43</w:t>
        </w:r>
        <w:r>
          <w:fldChar w:fldCharType="end"/>
        </w:r>
      </w:hyperlink>
    </w:p>
    <w:p>
      <w:pPr>
        <w:pStyle w:val="TOC2"/>
        <w:tabs>
          <w:tab w:val="right" w:leader="dot" w:pos="8306"/>
        </w:tabs>
      </w:pPr>
      <w:hyperlink w:anchor="_Toc23888" w:history="1">
        <w:r>
          <w:rPr>
            <w:rFonts w:ascii="仿宋" w:eastAsia="仿宋" w:hAnsi="仿宋" w:cs="仿宋" w:hint="eastAsia"/>
            <w:lang w:eastAsia="zh-CN"/>
          </w:rPr>
          <w:t>(二)、风险应对策略</w:t>
        </w:r>
        <w:r>
          <w:tab/>
        </w:r>
        <w:r>
          <w:fldChar w:fldCharType="begin"/>
        </w:r>
        <w:r>
          <w:instrText xml:space="preserve"> PAGEREF _Toc23888 \h </w:instrText>
        </w:r>
        <w:r>
          <w:fldChar w:fldCharType="separate"/>
        </w:r>
        <w:r>
          <w:t>44</w:t>
        </w:r>
        <w:r>
          <w:fldChar w:fldCharType="end"/>
        </w:r>
      </w:hyperlink>
    </w:p>
    <w:p>
      <w:pPr>
        <w:pStyle w:val="TOC2"/>
        <w:tabs>
          <w:tab w:val="right" w:leader="dot" w:pos="8306"/>
        </w:tabs>
      </w:pPr>
      <w:hyperlink w:anchor="_Toc26964" w:history="1">
        <w:r>
          <w:rPr>
            <w:rFonts w:ascii="仿宋" w:eastAsia="仿宋" w:hAnsi="仿宋" w:cs="仿宋" w:hint="eastAsia"/>
            <w:lang w:eastAsia="zh-CN"/>
          </w:rPr>
          <w:t>(三)、风险监控与控制</w:t>
        </w:r>
        <w:r>
          <w:tab/>
        </w:r>
        <w:r>
          <w:fldChar w:fldCharType="begin"/>
        </w:r>
        <w:r>
          <w:instrText xml:space="preserve"> PAGEREF _Toc26964 \h </w:instrText>
        </w:r>
        <w:r>
          <w:fldChar w:fldCharType="separate"/>
        </w:r>
        <w:r>
          <w:t>46</w:t>
        </w:r>
        <w:r>
          <w:fldChar w:fldCharType="end"/>
        </w:r>
      </w:hyperlink>
    </w:p>
    <w:p>
      <w:pPr>
        <w:pStyle w:val="TOC1"/>
        <w:tabs>
          <w:tab w:val="right" w:leader="dot" w:pos="8306"/>
        </w:tabs>
      </w:pPr>
      <w:hyperlink w:anchor="_Toc26409" w:history="1">
        <w:r>
          <w:rPr>
            <w:rFonts w:ascii="仿宋" w:eastAsia="仿宋" w:hAnsi="仿宋" w:cs="仿宋" w:hint="eastAsia"/>
            <w:lang w:eastAsia="zh-CN"/>
          </w:rPr>
          <w:t>十、工程汽车项目创新与研发</w:t>
        </w:r>
        <w:r>
          <w:tab/>
        </w:r>
        <w:r>
          <w:fldChar w:fldCharType="begin"/>
        </w:r>
        <w:r>
          <w:instrText xml:space="preserve"> PAGEREF _Toc26409 \h </w:instrText>
        </w:r>
        <w:r>
          <w:fldChar w:fldCharType="separate"/>
        </w:r>
        <w:r>
          <w:t>47</w:t>
        </w:r>
        <w:r>
          <w:fldChar w:fldCharType="end"/>
        </w:r>
      </w:hyperlink>
    </w:p>
    <w:p>
      <w:pPr>
        <w:pStyle w:val="TOC2"/>
        <w:tabs>
          <w:tab w:val="right" w:leader="dot" w:pos="8306"/>
        </w:tabs>
      </w:pPr>
      <w:hyperlink w:anchor="_Toc4732" w:history="1">
        <w:r>
          <w:rPr>
            <w:rFonts w:ascii="仿宋" w:eastAsia="仿宋" w:hAnsi="仿宋" w:cs="仿宋" w:hint="eastAsia"/>
            <w:lang w:eastAsia="zh-CN"/>
          </w:rPr>
          <w:t>(一)、创新策略与方向</w:t>
        </w:r>
        <w:r>
          <w:tab/>
        </w:r>
        <w:r>
          <w:fldChar w:fldCharType="begin"/>
        </w:r>
        <w:r>
          <w:instrText xml:space="preserve"> PAGEREF _Toc4732 \h </w:instrText>
        </w:r>
        <w:r>
          <w:fldChar w:fldCharType="separate"/>
        </w:r>
        <w:r>
          <w:t>47</w:t>
        </w:r>
        <w:r>
          <w:fldChar w:fldCharType="end"/>
        </w:r>
      </w:hyperlink>
    </w:p>
    <w:p>
      <w:pPr>
        <w:pStyle w:val="TOC2"/>
        <w:tabs>
          <w:tab w:val="right" w:leader="dot" w:pos="8306"/>
        </w:tabs>
      </w:pPr>
      <w:hyperlink w:anchor="_Toc17088" w:history="1">
        <w:r>
          <w:rPr>
            <w:rFonts w:ascii="仿宋" w:eastAsia="仿宋" w:hAnsi="仿宋" w:cs="仿宋" w:hint="eastAsia"/>
            <w:lang w:eastAsia="zh-CN"/>
          </w:rPr>
          <w:t>(二)、研发规划与投入</w:t>
        </w:r>
        <w:r>
          <w:tab/>
        </w:r>
        <w:r>
          <w:fldChar w:fldCharType="begin"/>
        </w:r>
        <w:r>
          <w:instrText xml:space="preserve"> PAGEREF _Toc17088 \h </w:instrText>
        </w:r>
        <w:r>
          <w:fldChar w:fldCharType="separate"/>
        </w:r>
        <w:r>
          <w:t>48</w:t>
        </w:r>
        <w:r>
          <w:fldChar w:fldCharType="end"/>
        </w:r>
      </w:hyperlink>
    </w:p>
    <w:p>
      <w:pPr>
        <w:pStyle w:val="TOC1"/>
        <w:tabs>
          <w:tab w:val="right" w:leader="dot" w:pos="8306"/>
        </w:tabs>
      </w:pPr>
      <w:hyperlink w:anchor="_Toc31017" w:history="1">
        <w:r>
          <w:rPr>
            <w:rFonts w:ascii="仿宋" w:eastAsia="仿宋" w:hAnsi="仿宋" w:cs="仿宋" w:hint="eastAsia"/>
            <w:lang w:eastAsia="zh-CN"/>
          </w:rPr>
          <w:t>十一、工程汽车项目投资规划</w:t>
        </w:r>
        <w:r>
          <w:tab/>
        </w:r>
        <w:r>
          <w:fldChar w:fldCharType="begin"/>
        </w:r>
        <w:r>
          <w:instrText xml:space="preserve"> PAGEREF _Toc31017 \h </w:instrText>
        </w:r>
        <w:r>
          <w:fldChar w:fldCharType="separate"/>
        </w:r>
        <w:r>
          <w:t>50</w:t>
        </w:r>
        <w:r>
          <w:fldChar w:fldCharType="end"/>
        </w:r>
      </w:hyperlink>
    </w:p>
    <w:p>
      <w:pPr>
        <w:pStyle w:val="TOC2"/>
        <w:tabs>
          <w:tab w:val="right" w:leader="dot" w:pos="8306"/>
        </w:tabs>
      </w:pPr>
      <w:hyperlink w:anchor="_Toc9860" w:history="1">
        <w:r>
          <w:rPr>
            <w:rFonts w:ascii="仿宋" w:eastAsia="仿宋" w:hAnsi="仿宋" w:cs="仿宋" w:hint="eastAsia"/>
            <w:lang w:eastAsia="zh-CN"/>
          </w:rPr>
          <w:t>(一)、工程汽车项目总投资估算</w:t>
        </w:r>
        <w:r>
          <w:tab/>
        </w:r>
        <w:r>
          <w:fldChar w:fldCharType="begin"/>
        </w:r>
        <w:r>
          <w:instrText xml:space="preserve"> PAGEREF _Toc9860 \h </w:instrText>
        </w:r>
        <w:r>
          <w:fldChar w:fldCharType="separate"/>
        </w:r>
        <w:r>
          <w:t>50</w:t>
        </w:r>
        <w:r>
          <w:fldChar w:fldCharType="end"/>
        </w:r>
      </w:hyperlink>
    </w:p>
    <w:p>
      <w:pPr>
        <w:pStyle w:val="TOC2"/>
        <w:tabs>
          <w:tab w:val="right" w:leader="dot" w:pos="8306"/>
        </w:tabs>
      </w:pPr>
      <w:hyperlink w:anchor="_Toc31269" w:history="1">
        <w:r>
          <w:rPr>
            <w:rFonts w:ascii="仿宋" w:eastAsia="仿宋" w:hAnsi="仿宋" w:cs="仿宋" w:hint="eastAsia"/>
            <w:lang w:eastAsia="zh-CN"/>
          </w:rPr>
          <w:t>(二)、资金筹措</w:t>
        </w:r>
        <w:r>
          <w:tab/>
        </w:r>
        <w:r>
          <w:fldChar w:fldCharType="begin"/>
        </w:r>
        <w:r>
          <w:instrText xml:space="preserve"> PAGEREF _Toc31269 \h </w:instrText>
        </w:r>
        <w:r>
          <w:fldChar w:fldCharType="separate"/>
        </w:r>
        <w:r>
          <w:t>51</w:t>
        </w:r>
        <w:r>
          <w:fldChar w:fldCharType="end"/>
        </w:r>
      </w:hyperlink>
    </w:p>
    <w:p>
      <w:pPr>
        <w:pStyle w:val="TOC1"/>
        <w:tabs>
          <w:tab w:val="right" w:leader="dot" w:pos="8306"/>
        </w:tabs>
      </w:pPr>
      <w:hyperlink w:anchor="_Toc17371" w:history="1">
        <w:r>
          <w:rPr>
            <w:rFonts w:ascii="仿宋" w:eastAsia="仿宋" w:hAnsi="仿宋" w:cs="仿宋" w:hint="eastAsia"/>
            <w:lang w:eastAsia="zh-CN"/>
          </w:rPr>
          <w:t>十二、工程汽车项目经营效益</w:t>
        </w:r>
        <w:r>
          <w:tab/>
        </w:r>
        <w:r>
          <w:fldChar w:fldCharType="begin"/>
        </w:r>
        <w:r>
          <w:instrText xml:space="preserve"> PAGEREF _Toc17371 \h </w:instrText>
        </w:r>
        <w:r>
          <w:fldChar w:fldCharType="separate"/>
        </w:r>
        <w:r>
          <w:t>52</w:t>
        </w:r>
        <w:r>
          <w:fldChar w:fldCharType="end"/>
        </w:r>
      </w:hyperlink>
    </w:p>
    <w:p>
      <w:pPr>
        <w:pStyle w:val="TOC2"/>
        <w:tabs>
          <w:tab w:val="right" w:leader="dot" w:pos="8306"/>
        </w:tabs>
      </w:pPr>
      <w:hyperlink w:anchor="_Toc20955" w:history="1">
        <w:r>
          <w:rPr>
            <w:rFonts w:ascii="仿宋" w:eastAsia="仿宋" w:hAnsi="仿宋" w:cs="仿宋" w:hint="eastAsia"/>
            <w:lang w:eastAsia="zh-CN"/>
          </w:rPr>
          <w:t>(一)、经济评价财务测算</w:t>
        </w:r>
        <w:r>
          <w:tab/>
        </w:r>
        <w:r>
          <w:fldChar w:fldCharType="begin"/>
        </w:r>
        <w:r>
          <w:instrText xml:space="preserve"> PAGEREF _Toc20955 \h </w:instrText>
        </w:r>
        <w:r>
          <w:fldChar w:fldCharType="separate"/>
        </w:r>
        <w:r>
          <w:t>52</w:t>
        </w:r>
        <w:r>
          <w:fldChar w:fldCharType="end"/>
        </w:r>
      </w:hyperlink>
    </w:p>
    <w:p>
      <w:pPr>
        <w:pStyle w:val="TOC2"/>
        <w:tabs>
          <w:tab w:val="right" w:leader="dot" w:pos="8306"/>
        </w:tabs>
      </w:pPr>
      <w:hyperlink w:anchor="_Toc31648" w:history="1">
        <w:r>
          <w:rPr>
            <w:rFonts w:ascii="仿宋" w:eastAsia="仿宋" w:hAnsi="仿宋" w:cs="仿宋" w:hint="eastAsia"/>
            <w:lang w:eastAsia="zh-CN"/>
          </w:rPr>
          <w:t>(二)、工程汽车项目盈利能力分析</w:t>
        </w:r>
        <w:r>
          <w:tab/>
        </w:r>
        <w:r>
          <w:fldChar w:fldCharType="begin"/>
        </w:r>
        <w:r>
          <w:instrText xml:space="preserve"> PAGEREF _Toc31648 \h </w:instrText>
        </w:r>
        <w:r>
          <w:fldChar w:fldCharType="separate"/>
        </w:r>
        <w:r>
          <w:t>53</w:t>
        </w:r>
        <w:r>
          <w:fldChar w:fldCharType="end"/>
        </w:r>
      </w:hyperlink>
    </w:p>
    <w:p>
      <w:pPr>
        <w:pStyle w:val="TOC1"/>
        <w:tabs>
          <w:tab w:val="right" w:leader="dot" w:pos="8306"/>
        </w:tabs>
      </w:pPr>
      <w:hyperlink w:anchor="_Toc881" w:history="1">
        <w:r>
          <w:rPr>
            <w:rFonts w:ascii="仿宋" w:eastAsia="仿宋" w:hAnsi="仿宋" w:cs="仿宋" w:hint="eastAsia"/>
            <w:lang w:eastAsia="zh-CN"/>
          </w:rPr>
          <w:t>十三、工程汽车项目治理与监督</w:t>
        </w:r>
        <w:r>
          <w:tab/>
        </w:r>
        <w:r>
          <w:fldChar w:fldCharType="begin"/>
        </w:r>
        <w:r>
          <w:instrText xml:space="preserve"> PAGEREF _Toc881 \h </w:instrText>
        </w:r>
        <w:r>
          <w:fldChar w:fldCharType="separate"/>
        </w:r>
        <w:r>
          <w:t>54</w:t>
        </w:r>
        <w:r>
          <w:fldChar w:fldCharType="end"/>
        </w:r>
      </w:hyperlink>
    </w:p>
    <w:p>
      <w:pPr>
        <w:pStyle w:val="TOC2"/>
        <w:tabs>
          <w:tab w:val="right" w:leader="dot" w:pos="8306"/>
        </w:tabs>
      </w:pPr>
      <w:hyperlink w:anchor="_Toc6991" w:history="1">
        <w:r>
          <w:rPr>
            <w:rFonts w:ascii="仿宋" w:eastAsia="仿宋" w:hAnsi="仿宋" w:cs="仿宋" w:hint="eastAsia"/>
            <w:lang w:eastAsia="zh-CN"/>
          </w:rPr>
          <w:t>(一)、工程汽车项目治理结构</w:t>
        </w:r>
        <w:r>
          <w:tab/>
        </w:r>
        <w:r>
          <w:fldChar w:fldCharType="begin"/>
        </w:r>
        <w:r>
          <w:instrText xml:space="preserve"> PAGEREF _Toc6991 \h </w:instrText>
        </w:r>
        <w:r>
          <w:fldChar w:fldCharType="separate"/>
        </w:r>
        <w:r>
          <w:t>54</w:t>
        </w:r>
        <w:r>
          <w:fldChar w:fldCharType="end"/>
        </w:r>
      </w:hyperlink>
    </w:p>
    <w:p>
      <w:pPr>
        <w:pStyle w:val="TOC2"/>
        <w:tabs>
          <w:tab w:val="right" w:leader="dot" w:pos="8306"/>
        </w:tabs>
      </w:pPr>
      <w:hyperlink w:anchor="_Toc18868" w:history="1">
        <w:r>
          <w:rPr>
            <w:rFonts w:ascii="仿宋" w:eastAsia="仿宋" w:hAnsi="仿宋" w:cs="仿宋" w:hint="eastAsia"/>
            <w:lang w:eastAsia="zh-CN"/>
          </w:rPr>
          <w:t>(二)、监督与审计</w:t>
        </w:r>
        <w:r>
          <w:tab/>
        </w:r>
        <w:r>
          <w:fldChar w:fldCharType="begin"/>
        </w:r>
        <w:r>
          <w:instrText xml:space="preserve"> PAGEREF _Toc18868 \h </w:instrText>
        </w:r>
        <w:r>
          <w:fldChar w:fldCharType="separate"/>
        </w:r>
        <w:r>
          <w:t>55</w:t>
        </w:r>
        <w:r>
          <w:fldChar w:fldCharType="end"/>
        </w:r>
      </w:hyperlink>
    </w:p>
    <w:p>
      <w:pPr>
        <w:pStyle w:val="TOC1"/>
        <w:tabs>
          <w:tab w:val="right" w:leader="dot" w:pos="8306"/>
        </w:tabs>
      </w:pPr>
      <w:hyperlink w:anchor="_Toc4278" w:history="1">
        <w:r>
          <w:rPr>
            <w:rFonts w:ascii="仿宋" w:eastAsia="仿宋" w:hAnsi="仿宋" w:cs="仿宋" w:hint="eastAsia"/>
            <w:lang w:eastAsia="zh-CN"/>
          </w:rPr>
          <w:t>十四、工程汽车项目变更管理</w:t>
        </w:r>
        <w:r>
          <w:tab/>
        </w:r>
        <w:r>
          <w:fldChar w:fldCharType="begin"/>
        </w:r>
        <w:r>
          <w:instrText xml:space="preserve"> PAGEREF _Toc4278 \h </w:instrText>
        </w:r>
        <w:r>
          <w:fldChar w:fldCharType="separate"/>
        </w:r>
        <w:r>
          <w:t>56</w:t>
        </w:r>
        <w:r>
          <w:fldChar w:fldCharType="end"/>
        </w:r>
      </w:hyperlink>
    </w:p>
    <w:p>
      <w:pPr>
        <w:pStyle w:val="TOC2"/>
        <w:tabs>
          <w:tab w:val="right" w:leader="dot" w:pos="8306"/>
        </w:tabs>
      </w:pPr>
      <w:hyperlink w:anchor="_Toc26762" w:history="1">
        <w:r>
          <w:rPr>
            <w:rFonts w:ascii="仿宋" w:eastAsia="仿宋" w:hAnsi="仿宋" w:cs="仿宋" w:hint="eastAsia"/>
            <w:lang w:eastAsia="zh-CN"/>
          </w:rPr>
          <w:t>(一)、变更申请与评估</w:t>
        </w:r>
        <w:r>
          <w:tab/>
        </w:r>
        <w:r>
          <w:fldChar w:fldCharType="begin"/>
        </w:r>
        <w:r>
          <w:instrText xml:space="preserve"> PAGEREF _Toc26762 \h </w:instrText>
        </w:r>
        <w:r>
          <w:fldChar w:fldCharType="separate"/>
        </w:r>
        <w:r>
          <w:t>56</w:t>
        </w:r>
        <w:r>
          <w:fldChar w:fldCharType="end"/>
        </w:r>
      </w:hyperlink>
    </w:p>
    <w:p>
      <w:pPr>
        <w:pStyle w:val="TOC2"/>
        <w:tabs>
          <w:tab w:val="right" w:leader="dot" w:pos="8306"/>
        </w:tabs>
      </w:pPr>
      <w:hyperlink w:anchor="_Toc12339" w:history="1">
        <w:r>
          <w:rPr>
            <w:rFonts w:ascii="仿宋" w:eastAsia="仿宋" w:hAnsi="仿宋" w:cs="仿宋" w:hint="eastAsia"/>
            <w:lang w:eastAsia="zh-CN"/>
          </w:rPr>
          <w:t>(二)、变更实施与控制</w:t>
        </w:r>
        <w:r>
          <w:tab/>
        </w:r>
        <w:r>
          <w:fldChar w:fldCharType="begin"/>
        </w:r>
        <w:r>
          <w:instrText xml:space="preserve"> PAGEREF _Toc12339 \h </w:instrText>
        </w:r>
        <w:r>
          <w:fldChar w:fldCharType="separate"/>
        </w:r>
        <w:r>
          <w:t>57</w:t>
        </w:r>
        <w:r>
          <w:fldChar w:fldCharType="end"/>
        </w:r>
      </w:hyperlink>
    </w:p>
    <w:p>
      <w:pPr>
        <w:pStyle w:val="TOC1"/>
        <w:tabs>
          <w:tab w:val="right" w:leader="dot" w:pos="8306"/>
        </w:tabs>
      </w:pPr>
      <w:hyperlink w:anchor="_Toc10941" w:history="1">
        <w:r>
          <w:rPr>
            <w:rFonts w:ascii="仿宋" w:eastAsia="仿宋" w:hAnsi="仿宋" w:cs="仿宋" w:hint="eastAsia"/>
            <w:lang w:eastAsia="zh-CN"/>
          </w:rPr>
          <w:t>十五、利益相关者分析与沟通计划</w:t>
        </w:r>
        <w:r>
          <w:tab/>
        </w:r>
        <w:r>
          <w:fldChar w:fldCharType="begin"/>
        </w:r>
        <w:r>
          <w:instrText xml:space="preserve"> PAGEREF _Toc10941 \h </w:instrText>
        </w:r>
        <w:r>
          <w:fldChar w:fldCharType="separate"/>
        </w:r>
        <w:r>
          <w:t>58</w:t>
        </w:r>
        <w:r>
          <w:fldChar w:fldCharType="end"/>
        </w:r>
      </w:hyperlink>
    </w:p>
    <w:p>
      <w:pPr>
        <w:pStyle w:val="TOC2"/>
        <w:tabs>
          <w:tab w:val="right" w:leader="dot" w:pos="8306"/>
        </w:tabs>
      </w:pPr>
      <w:hyperlink w:anchor="_Toc18875" w:history="1">
        <w:r>
          <w:rPr>
            <w:rFonts w:ascii="仿宋" w:eastAsia="仿宋" w:hAnsi="仿宋" w:cs="仿宋" w:hint="eastAsia"/>
            <w:lang w:eastAsia="zh-CN"/>
          </w:rPr>
          <w:t>(一)、利益相关者分析</w:t>
        </w:r>
        <w:r>
          <w:tab/>
        </w:r>
        <w:r>
          <w:fldChar w:fldCharType="begin"/>
        </w:r>
        <w:r>
          <w:instrText xml:space="preserve"> PAGEREF _Toc18875 \h </w:instrText>
        </w:r>
        <w:r>
          <w:fldChar w:fldCharType="separate"/>
        </w:r>
        <w:r>
          <w:t>58</w:t>
        </w:r>
        <w:r>
          <w:fldChar w:fldCharType="end"/>
        </w:r>
      </w:hyperlink>
    </w:p>
    <w:p>
      <w:pPr>
        <w:pStyle w:val="TOC2"/>
        <w:tabs>
          <w:tab w:val="right" w:leader="dot" w:pos="8306"/>
        </w:tabs>
      </w:pPr>
      <w:hyperlink w:anchor="_Toc30562" w:history="1">
        <w:r>
          <w:rPr>
            <w:rFonts w:ascii="仿宋" w:eastAsia="仿宋" w:hAnsi="仿宋" w:cs="仿宋" w:hint="eastAsia"/>
            <w:lang w:eastAsia="zh-CN"/>
          </w:rPr>
          <w:t>(二)、沟通计划</w:t>
        </w:r>
        <w:r>
          <w:tab/>
        </w:r>
        <w:r>
          <w:fldChar w:fldCharType="begin"/>
        </w:r>
        <w:r>
          <w:instrText xml:space="preserve"> PAGEREF _Toc30562 \h </w:instrText>
        </w:r>
        <w:r>
          <w:fldChar w:fldCharType="separate"/>
        </w:r>
        <w:r>
          <w:t>59</w:t>
        </w:r>
        <w:r>
          <w:fldChar w:fldCharType="end"/>
        </w:r>
      </w:hyperlink>
    </w:p>
    <w:p>
      <w:pPr>
        <w:pStyle w:val="TOC1"/>
        <w:tabs>
          <w:tab w:val="right" w:leader="dot" w:pos="8306"/>
        </w:tabs>
      </w:pPr>
      <w:hyperlink w:anchor="_Toc27454" w:history="1">
        <w:r>
          <w:rPr>
            <w:rFonts w:ascii="仿宋" w:eastAsia="仿宋" w:hAnsi="仿宋" w:cs="仿宋" w:hint="eastAsia"/>
            <w:lang w:eastAsia="zh-CN"/>
          </w:rPr>
          <w:t>十六、营销与推广策略</w:t>
        </w:r>
        <w:r>
          <w:tab/>
        </w:r>
        <w:r>
          <w:fldChar w:fldCharType="begin"/>
        </w:r>
        <w:r>
          <w:instrText xml:space="preserve"> PAGEREF _Toc27454 \h </w:instrText>
        </w:r>
        <w:r>
          <w:fldChar w:fldCharType="separate"/>
        </w:r>
        <w:r>
          <w:t>60</w:t>
        </w:r>
        <w:r>
          <w:fldChar w:fldCharType="end"/>
        </w:r>
      </w:hyperlink>
    </w:p>
    <w:p>
      <w:pPr>
        <w:pStyle w:val="TOC2"/>
        <w:tabs>
          <w:tab w:val="right" w:leader="dot" w:pos="8306"/>
        </w:tabs>
      </w:pPr>
      <w:hyperlink w:anchor="_Toc804" w:history="1">
        <w:r>
          <w:rPr>
            <w:rFonts w:ascii="仿宋" w:eastAsia="仿宋" w:hAnsi="仿宋" w:cs="仿宋" w:hint="eastAsia"/>
            <w:lang w:eastAsia="zh-CN"/>
          </w:rPr>
          <w:t>(一)、产品/服务定位与特点</w:t>
        </w:r>
        <w:r>
          <w:tab/>
        </w:r>
        <w:r>
          <w:fldChar w:fldCharType="begin"/>
        </w:r>
        <w:r>
          <w:instrText xml:space="preserve"> PAGEREF _Toc804 \h </w:instrText>
        </w:r>
        <w:r>
          <w:fldChar w:fldCharType="separate"/>
        </w:r>
        <w:r>
          <w:t>60</w:t>
        </w:r>
        <w:r>
          <w:fldChar w:fldCharType="end"/>
        </w:r>
      </w:hyperlink>
    </w:p>
    <w:p>
      <w:pPr>
        <w:pStyle w:val="TOC2"/>
        <w:tabs>
          <w:tab w:val="right" w:leader="dot" w:pos="8306"/>
        </w:tabs>
      </w:pPr>
      <w:hyperlink w:anchor="_Toc25393" w:history="1">
        <w:r>
          <w:rPr>
            <w:rFonts w:ascii="仿宋" w:eastAsia="仿宋" w:hAnsi="仿宋" w:cs="仿宋" w:hint="eastAsia"/>
            <w:lang w:eastAsia="zh-CN"/>
          </w:rPr>
          <w:t>(二)、市场定位与竞争分析</w:t>
        </w:r>
        <w:r>
          <w:tab/>
        </w:r>
        <w:r>
          <w:fldChar w:fldCharType="begin"/>
        </w:r>
        <w:r>
          <w:instrText xml:space="preserve"> PAGEREF _Toc25393 \h </w:instrText>
        </w:r>
        <w:r>
          <w:fldChar w:fldCharType="separate"/>
        </w:r>
        <w:r>
          <w:t>61</w:t>
        </w:r>
        <w:r>
          <w:fldChar w:fldCharType="end"/>
        </w:r>
      </w:hyperlink>
    </w:p>
    <w:p>
      <w:pPr>
        <w:pStyle w:val="TOC2"/>
        <w:tabs>
          <w:tab w:val="right" w:leader="dot" w:pos="8306"/>
        </w:tabs>
      </w:pPr>
      <w:hyperlink w:anchor="_Toc1340" w:history="1">
        <w:r>
          <w:rPr>
            <w:rFonts w:ascii="仿宋" w:eastAsia="仿宋" w:hAnsi="仿宋" w:cs="仿宋" w:hint="eastAsia"/>
            <w:lang w:eastAsia="zh-CN"/>
          </w:rPr>
          <w:t>(三)、营销渠道与策略</w:t>
        </w:r>
        <w:r>
          <w:tab/>
        </w:r>
        <w:r>
          <w:fldChar w:fldCharType="begin"/>
        </w:r>
        <w:r>
          <w:instrText xml:space="preserve"> PAGEREF _Toc1340 \h </w:instrText>
        </w:r>
        <w:r>
          <w:fldChar w:fldCharType="separate"/>
        </w:r>
        <w:r>
          <w:t>63</w:t>
        </w:r>
        <w:r>
          <w:fldChar w:fldCharType="end"/>
        </w:r>
      </w:hyperlink>
    </w:p>
    <w:p>
      <w:pPr>
        <w:pStyle w:val="TOC2"/>
        <w:tabs>
          <w:tab w:val="right" w:leader="dot" w:pos="8306"/>
        </w:tabs>
      </w:pPr>
      <w:hyperlink w:anchor="_Toc27703" w:history="1">
        <w:r>
          <w:rPr>
            <w:rFonts w:ascii="仿宋" w:eastAsia="仿宋" w:hAnsi="仿宋" w:cs="仿宋" w:hint="eastAsia"/>
            <w:lang w:eastAsia="zh-CN"/>
          </w:rPr>
          <w:t>(四)、推广与宣传活动</w:t>
        </w:r>
        <w:r>
          <w:tab/>
        </w:r>
        <w:r>
          <w:fldChar w:fldCharType="begin"/>
        </w:r>
        <w:r>
          <w:instrText xml:space="preserve"> PAGEREF _Toc27703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94"/>
      <w:r>
        <w:rPr>
          <w:rFonts w:ascii="仿宋" w:eastAsia="仿宋" w:hAnsi="仿宋" w:cs="仿宋" w:hint="eastAsia"/>
          <w:sz w:val="28"/>
          <w:lang w:eastAsia="zh-CN"/>
        </w:rPr>
        <w:t>一、工程汽车项目可持续发展</w:t>
      </w:r>
      <w:bookmarkEnd w:id="2"/>
    </w:p>
    <w:p>
      <w:pPr>
        <w:pStyle w:val="Heading2"/>
        <w:rPr>
          <w:rFonts w:ascii="仿宋" w:eastAsia="仿宋" w:hAnsi="仿宋" w:cs="仿宋" w:hint="eastAsia"/>
          <w:lang w:eastAsia="zh-CN"/>
        </w:rPr>
      </w:pPr>
      <w:bookmarkStart w:id="3" w:name="_Toc255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汽车项目中，工程汽车项目团队着眼于未来，明确了可持续发展的战略方向。制定的具体可持续发展目标包括降低资源使用、采用环保技术、最大化社会效益等。这一步骤不仅有助于工程汽车项目在环保和社会责任方面达到最高标准，也为未来提供了明确的指引，确保工程汽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可持续实践的融入工程汽车项目管理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汽车项目管理周期。从工程汽车项目规划开始，工程汽车项目团队就考虑了环境和社会的因素。在执行阶段，工程汽车项目团队积极推动绿色技术的应用，优化资源利用。此外，关注员工的社会责任，通过培训和沟通活动提高员工对可持续发展的认知，使他们能够在日常工作中践行可持续实践。这些举措不仅为工程汽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86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扎根于工程汽车项目的可持续发展理念，我们深信环保与社会责任是工程汽车项目成功的关键支柱。在工程汽车项目的每一步，我们都致力于通过创新和实践，履行对环境和社会的坚定责任。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团队通过引入先进的环保技术、建立高效的废物处理系统以及推动能源节约措施，积极履行环保责任。定期的环保监测和评估确保工程汽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不仅致力于自身可持续发展，还注重对社会的回馈。通过支持社区工程汽车项目、参与慈善事业、提供培训机会等方式，工程汽车项目积极履行社会责任。与当地社区建立积极互动，关注员工的工作与生活平衡，以及员工的身心健康，是工程汽车项目在社会责任层面的关键举措。这样的实践不仅增强了工程汽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221"/>
      <w:r>
        <w:rPr>
          <w:rFonts w:ascii="仿宋" w:eastAsia="仿宋" w:hAnsi="仿宋" w:cs="仿宋" w:hint="eastAsia"/>
          <w:sz w:val="28"/>
          <w:lang w:eastAsia="zh-CN"/>
        </w:rPr>
        <w:t>二、工程汽车项目概论</w:t>
      </w:r>
      <w:bookmarkEnd w:id="5"/>
    </w:p>
    <w:p>
      <w:pPr>
        <w:pStyle w:val="Heading2"/>
        <w:rPr>
          <w:rFonts w:ascii="仿宋" w:eastAsia="仿宋" w:hAnsi="仿宋" w:cs="仿宋" w:hint="eastAsia"/>
          <w:lang w:eastAsia="zh-CN"/>
        </w:rPr>
      </w:pPr>
      <w:bookmarkStart w:id="6" w:name="_Toc11059"/>
      <w:r>
        <w:rPr>
          <w:rFonts w:ascii="仿宋" w:eastAsia="仿宋" w:hAnsi="仿宋" w:cs="仿宋" w:hint="eastAsia"/>
          <w:lang w:eastAsia="zh-CN"/>
        </w:rPr>
        <w:t>(一)、工程汽车项目概况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起源追溯至对市场的深入洞察。市场的不断演变与变革为工程汽车项目提供了难得的机遇。当前市场存在的需求缺口和变革的大环境共同构成了工程汽车项目的背景。这个工程汽车项目旨在充分利用市场机遇，填补行业中尚未满足的需求，为客户提供全新的解决方案。市场的变革和需求的增长使得这个工程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正式命名为工程汽车。这个名称不仅仅是一个标识，更代表了工程汽车项目的核心理念和愿景。它蕴含着工程汽车项目所要解决问题的关键字，具有强烈的表达和辨识度，为工程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工程汽车项目目标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核心目标是提供一种全新、高效的解决方案，满足客户日益增长的需求。工程汽车项目追求的不仅仅是满足市场需求，更是在市场中获得卓越的竞争优势。通过不断提升产品或服务的质量和创新水平，工程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工程汽车项目范围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全面涵盖了产品研发、制造、市场推广和售后服务，确保从产品设计到最终用户体验的全方位关注。这一全面的工程汽车项目范围是为了确保工程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工程汽车项目计划在未来18个月内完成，包括研发、测试、市场试点和正式推出等不同阶段。这个时间表的合理设计是为了确保工程汽车项目各个阶段的顺利推进，以便按时交付高质量的成果。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工程汽车项目总预算估算为XX百万美元，主要分配在研发、市场推广、人员培训和运营等方面。这一充足的预算为工程汽车项目提供了充足的资源，确保工程汽车项目在各个方面都能取得优异的表现。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工程汽车项目可能面临的风险包括市场接受度低、技术难题、竞争激烈等。工程汽车项目团队已经制定了相应的风险应对计划，通过前瞻性的风险管理，确保工程汽车项目在面对不确定性时能够迅速做出应对。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工程汽车项目汇聚了一支经验丰富、多领域专业素养的核心团队，确保工程汽车项目在各个方面都能拥有高水平的执行力。团队的协同作战是工程汽车项目成功的关键因素之一。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工程汽车项目背景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工程汽车项目的背景根植于市场对更高效、创新产品的渴望，同时也受到科技发展对行业格局的深刻改变的影响。这为工程汽车项目提供了广阔的发展空间和市场需求。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工程汽车项目现状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截至目前，工程汽车项目已完成市场调研和技术验证，取得了初步的成功。这为工程汽车项目在未来的发展奠定了坚实的基础，为更远大的目标打下了坚实的基石。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064"/>
      <w:r>
        <w:rPr>
          <w:rFonts w:ascii="仿宋" w:eastAsia="仿宋" w:hAnsi="仿宋" w:cs="仿宋" w:hint="eastAsia"/>
          <w:sz w:val="28"/>
          <w:lang w:eastAsia="zh-CN"/>
        </w:rPr>
        <w:t>(二)、工程汽车项目目标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keyword》工程汽车项目首要业务目标是在市场中占据有利地位，实现产品/服务的成功推广和销售。通过不断提升产品质量、创新性，工程汽车项目追求成为行业中的领导者，赢得更多客户的青睐。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在科技迅速发展的时代，工程汽车项目着眼于技术创新。通过持续的研发和技术升级，工程汽车项目旨在推出更具创新性的产品或服务，以满足市场对新鲜、先进解决方案的需求。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为了建立可持续的客户关系，工程汽车项目设定了客户满意度目标。通过提供卓越的产品质量和优质的客户服务，工程汽车项目追求赢得客户的信任和忠诚度，确保他们的满意度达到行业领先水平。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工程汽车项目注重社会责任和可持续发展。通过实施环保、社会责任工程汽车项目，工程汽车项目致力于在经济发展的同时保护环境，促进社会公平，实现可持续经营。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工程汽车项目的团队是实现目标的核心驱动力。因此，工程汽车项目设定了团队发展目标，包括提升团队成员的专业技能、培养领导力，以及搭建协同高效的团队工作氛围。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718"/>
      <w:r>
        <w:rPr>
          <w:rFonts w:ascii="仿宋" w:eastAsia="仿宋" w:hAnsi="仿宋" w:cs="仿宋" w:hint="eastAsia"/>
          <w:sz w:val="28"/>
          <w:lang w:eastAsia="zh-CN"/>
        </w:rPr>
        <w:t>(三)、工程汽车项目提出的理由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工程汽车项目提出的理由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提出源于对市场机遇的深刻洞察。当前市场中存在的需求缺口和行业发展趋势表明，有巨大的商业机会等待被开发。通过准确捕捉市场机遇，工程汽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理念基于对技术创新的信仰。通过持续的研发和技术投入，工程汽车项目有望推出更具创新性的产品或服务。在科技飞速发展的当下，工程汽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提出是为了增强企业的行业竞争力。通过提升产品或服务的质量和独特性，工程汽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响应了消费者需求的变化。随着社会和科技的不断发展，消费者对产品和服务的需求也在发生变化。通过深入了解并及时回应消费者的新需求，工程汽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工程汽车项目的提出是企业战略发展规划的一部分。在面对日益激烈的市场竞争和不断变化的商业环境中，工程汽车项目作为企业战略的一环，旨在为企业开辟新的增长领域，巩固企业在行业中的地位。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提出不仅仅是基于商业考量，还注重社会责任。通过推出环保、社会责任等方面的工程汽车项目，工程汽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工程汽车项目的提出反映了对利益相关者期望的关注。包括客户、员工、投资者等利益相关者在企业发展中都有着各自的期望，工程汽车项目力求在满足这些期望的同时，取得更大的共赢。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605"/>
      <w:r>
        <w:rPr>
          <w:rFonts w:ascii="仿宋" w:eastAsia="仿宋" w:hAnsi="仿宋" w:cs="仿宋" w:hint="eastAsia"/>
          <w:sz w:val="28"/>
          <w:lang w:eastAsia="zh-CN"/>
        </w:rPr>
        <w:t>(四)、工程汽车项目意义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在实施工程汽车项目的过程中，我们不仅仅是在追逐商业成功，更是为企业和社会的多个层面创造了深远的意义。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首要意义在于提升企业的市场竞争力。通过持续的创新和对产品质量的高标准要求，工程汽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汽车项目的推进将促使行业技术水平的提升。通过引入先进技术和创新性解决方案，工程汽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汽车项目不仅创造了大量就业机会，提高了就业水平，还注重社会责任和环保。通过参与社会公益事业和推动环保工程汽车项目，工程汽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综合而言，工程汽车项目意义重大，不仅推动了企业的发展，也为行业和社会的进步贡献了积极力量。这是一个全面而深刻的影响，将在未来产生可持续的正面效应。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209"/>
      <w:r>
        <w:rPr>
          <w:rFonts w:ascii="仿宋" w:eastAsia="仿宋" w:hAnsi="仿宋" w:cs="仿宋" w:hint="eastAsia"/>
          <w:sz w:val="28"/>
          <w:lang w:eastAsia="zh-CN"/>
        </w:rPr>
        <w:t>(五)、工程汽车项目背景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在当今迅猛发展的商业环境中，工程汽车项目的动因根植于对多方面因素的审慎考量。这个工程汽车项目的提出并非孤立的决策，而是对企业所处背景深入思考的产物。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市场的不断演变是工程汽车项目背后的首要原因。科技的迅速发展和全球市场的快速变化使得企业必须灵活应对。工程汽车项目应运而生，旨在通过创新性的解决方案迎合市场的多变需求，赢得竞争中的先机。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竞争的激烈程度也是工程汽车项目背景中不可忽视的一环。企业需要在激烈竞争中脱颖而出，为此，工程汽车项目致力于打破常规，提供独特的价值主张，以吸引客户并确保市场份额的增长。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技术的迅速发展为企业带来了机遇与挑战。作为工程汽车项目启动的背景之一，对新兴技术的应用将有助于提升企业的技术水平，使其在不断演进的商业环境中保持竞争优势。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此外，社会对企业责任的期望也在逐渐升高。工程汽车项目充分融入了社会责任的理念，通过可持续经营和社会公益工程汽车项目，企图为社会贡献一份力量，在商业成功的同时关注社会价值。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70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01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程汽车项目的技术管理特点体现在其创新导向。通过引入最先进的技术趋势和解决方案，工程汽车项目致力于提升科技含量、提高质量和效率水平。这意味着我们将采用最新的工具和方法，确保工程汽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汽车项目技术管理的显著特征。通过整合不同领域的技术资源，我们实现了跨学科的协同工作。这有助于优化技术架构，提高整体效能。此外，整合性策略还促进了不同技术团队之间的紧密沟通和高效合作，确保工程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汽车项目所采用的技术。通过不断优化技术方案，工程汽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汽车项目团队将在工程汽车项目初期识别可能的技术风险，并采取相应的预防和应对措施。通过建立健全的风险评估机制，工程汽车项目能够在实施过程中及时发现并解决潜在的技术问题，保障工程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汽车项目中，技术将成为工程汽车项目成功的有力支持。这一深度剖析揭示了技术管理在工程汽车项目实施中的关键作用，为工程汽车项目的技术基础奠定了坚实的基础。</w:t>
      </w:r>
    </w:p>
    <w:p>
      <w:pPr>
        <w:pStyle w:val="Heading2"/>
        <w:ind w:firstLine="560" w:firstLineChars="200"/>
        <w:rPr>
          <w:rFonts w:ascii="仿宋" w:eastAsia="仿宋" w:hAnsi="仿宋" w:cs="仿宋" w:hint="eastAsia"/>
          <w:sz w:val="28"/>
          <w:lang w:eastAsia="zh-CN"/>
        </w:rPr>
      </w:pPr>
      <w:bookmarkStart w:id="13" w:name="_Toc10925"/>
      <w:r>
        <w:rPr>
          <w:rFonts w:ascii="仿宋" w:eastAsia="仿宋" w:hAnsi="仿宋" w:cs="仿宋" w:hint="eastAsia"/>
          <w:sz w:val="28"/>
          <w:lang w:eastAsia="zh-CN"/>
        </w:rPr>
        <w:t>(二)、工程汽车项目工艺技术设计方案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汽车项目将严格按照相关行业规范要求进行组织。通过有效控制产品质量，工程汽车项目将致力于为顾客提供优质的工程汽车项目产品和良好的服务。这体现了工程汽车项目对于生产活动合规性和质量标准的高度重视，为工程汽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程汽车项目注重生态效益和清洁生产原则。工程汽车项目建设将紧密结合地方特色经济发展，与社会经济发展规划和区域环境保护规划方案相协调一致。通过与当地区域自然生态系统的结合，工程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汽车项目产品具有多样化的客户需求和个性化的特点。因此，工程汽车项目产品规格品种多样，且单批生产数量较小。为满足这一特点，工程汽车项目承办单位将建设先进的柔性制造生产线。通过广泛应用柔性制造技术，工程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汽车项目采用的技术具有较高的技术含量和自动化水平，处于国内先进水平。这一技术选用不仅体现了对生产效率、质量和环境友好性的高标准要求，同时为工程汽车项目的可持续发展奠定了坚实的基础。</w:t>
      </w:r>
    </w:p>
    <w:p>
      <w:pPr>
        <w:pStyle w:val="Heading2"/>
        <w:ind w:firstLine="560" w:firstLineChars="200"/>
        <w:rPr>
          <w:rFonts w:ascii="仿宋" w:eastAsia="仿宋" w:hAnsi="仿宋" w:cs="仿宋" w:hint="eastAsia"/>
          <w:sz w:val="28"/>
          <w:lang w:eastAsia="zh-CN"/>
        </w:rPr>
      </w:pPr>
      <w:bookmarkStart w:id="14" w:name="_Toc250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为确保工程汽车项目的高效生产和技术实施，我们制定了一套精心设计的设备选型方案，以满足工程汽车项目生产、质量和环保的要求。该方案的主要特点如下：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238"/>
      <w:r>
        <w:rPr>
          <w:rFonts w:ascii="仿宋" w:eastAsia="仿宋" w:hAnsi="仿宋" w:cs="仿宋" w:hint="eastAsia"/>
          <w:sz w:val="28"/>
          <w:lang w:eastAsia="zh-CN"/>
        </w:rPr>
        <w:t>四、工程汽车项目选址可行性分析</w:t>
      </w:r>
      <w:bookmarkEnd w:id="15"/>
    </w:p>
    <w:p>
      <w:pPr>
        <w:pStyle w:val="Heading2"/>
        <w:rPr>
          <w:rFonts w:ascii="仿宋" w:eastAsia="仿宋" w:hAnsi="仿宋" w:cs="仿宋" w:hint="eastAsia"/>
          <w:lang w:eastAsia="zh-CN"/>
        </w:rPr>
      </w:pPr>
      <w:bookmarkStart w:id="16" w:name="_Toc29468"/>
      <w:r>
        <w:rPr>
          <w:rFonts w:ascii="仿宋" w:eastAsia="仿宋" w:hAnsi="仿宋" w:cs="仿宋" w:hint="eastAsia"/>
          <w:lang w:eastAsia="zh-CN"/>
        </w:rPr>
        <w:t>(一)、工程汽车项目选址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该工程汽车项目选址位于XX省XX市XX区XXX街道</w:t>
      </w:r>
    </w:p>
    <w:p>
      <w:pPr>
        <w:pStyle w:val="Heading2"/>
        <w:ind w:firstLine="560" w:firstLineChars="200"/>
        <w:rPr>
          <w:rFonts w:ascii="仿宋" w:eastAsia="仿宋" w:hAnsi="仿宋" w:cs="仿宋" w:hint="eastAsia"/>
          <w:sz w:val="28"/>
          <w:lang w:eastAsia="zh-CN"/>
        </w:rPr>
      </w:pPr>
      <w:bookmarkStart w:id="17" w:name="_Toc2101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工程汽车项目的征地面积将根据工程汽车项目的实际规模和需求进行精确规划。具体面积XXX平方米，旨在确保工程汽车项目不仅能够满足当前的发展需求，还能够预留空间以适应未来的扩展。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净用地面积是在征地面积基础上去除不可利用面积后的实际可开发用地。具体面积XXX平方米，考虑到环保、交通、安全等多方面因素，以确保工程汽车项目在整体利用效率上达到最优。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工程汽车项目计划建设的建筑总规模具体面积XXX平方米。这一规模的确定综合考虑了工程汽车项目的性质、规模，以及城市规划的相关要求，确保建筑布局与周边环境协调一致。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绿地率是工程汽车项目用地中被规划为绿地的比例。具体面积XXX平方米，旨在通过合理规划绿地，改善工程汽车项目周边环境，提升居民生活质量，并符合城市整体绿化规划。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确保工程汽车项目选址与当地城市规划相一致，具体面积XXX平方米。通过与城市规划部门深入沟通，确保工程汽车项目不仅符合城市的整体发展方向，还能够融入城市的发展布局，为城市的长远发展贡献力量。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汽车项目选址符合当地产业政策，具体面积XXX平方米。这包括工程汽车项目对当地经济的促进作用，以及对相关产业的带动效应，确保工程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确保工程汽车项目选址具备必要的公共设施配套，具体面积XXX平方米。这包括交通便利性、教育、医疗等基础设施，以提高居民生活品质，使得工程汽车项目选址更具吸引力。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https://d.book118.com/775320121323011113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工程汽车项目规划设计方案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13501"/>
    <w:rsid w:val="0A213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320121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2024-02-23T05:29:00Z</dcterms:created>
  <dcterms:modified xsi:type="dcterms:W3CDTF">2024-02-23T05:29:21Z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F3788BBAB5E84452989AC4EAD5FCD741_11</vt:lpwstr>
  </property>
  <property fmtid="{D5CDD505-2E9C-101B-9397-08002B2CF9AE}" pid="3" name="KSOProductBuildVer">
    <vt:lpwstr>2052-12.1.0.16250</vt:lpwstr>
  </property>
</Properties>
</file>