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冷藏汽车项目经营分析报告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729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_Toc11729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66" w:history="1">
        <w:r>
          <w:rPr>
            <w:rFonts w:ascii="仿宋" w:eastAsia="仿宋" w:hAnsi="仿宋" w:cs="仿宋" w:hint="eastAsia"/>
            <w:lang w:val="en-US"/>
          </w:rPr>
          <w:t>一、领导力发展与企业文化</w:t>
        </w:r>
        <w:r>
          <w:tab/>
        </w:r>
        <w:r>
          <w:fldChar w:fldCharType="begin"/>
        </w:r>
        <w:r>
          <w:instrText xml:space="preserve"> PAGEREF _Toc25066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85" w:history="1">
        <w:r>
          <w:rPr>
            <w:rFonts w:ascii="仿宋" w:eastAsia="仿宋" w:hAnsi="仿宋" w:cs="仿宋" w:hint="eastAsia"/>
            <w:lang w:val="en-US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_Toc13985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5" w:history="1">
        <w:r>
          <w:rPr>
            <w:rFonts w:ascii="仿宋" w:eastAsia="仿宋" w:hAnsi="仿宋" w:cs="仿宋" w:hint="eastAsia"/>
            <w:lang w:val="en-US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_Toc4585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4" w:history="1">
        <w:r>
          <w:rPr>
            <w:rFonts w:ascii="仿宋" w:eastAsia="仿宋" w:hAnsi="仿宋" w:cs="仿宋" w:hint="eastAsia"/>
            <w:lang w:val="en-US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_Toc11894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7" w:history="1">
        <w:r>
          <w:rPr>
            <w:rFonts w:ascii="仿宋" w:eastAsia="仿宋" w:hAnsi="仿宋" w:cs="仿宋" w:hint="eastAsia"/>
            <w:lang w:val="en-US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_Toc23957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12" w:history="1">
        <w:r>
          <w:rPr>
            <w:rFonts w:ascii="仿宋" w:eastAsia="仿宋" w:hAnsi="仿宋" w:cs="仿宋" w:hint="eastAsia"/>
            <w:lang w:val="en-US"/>
          </w:rPr>
          <w:t>二、SWOT分析</w:t>
        </w:r>
        <w:r>
          <w:tab/>
        </w:r>
        <w:r>
          <w:fldChar w:fldCharType="begin"/>
        </w:r>
        <w:r>
          <w:instrText xml:space="preserve"> PAGEREF _Toc21012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7" w:history="1">
        <w:r>
          <w:rPr>
            <w:rFonts w:ascii="仿宋" w:eastAsia="仿宋" w:hAnsi="仿宋" w:cs="仿宋" w:hint="eastAsia"/>
            <w:lang w:val="en-US"/>
          </w:rPr>
          <w:t>(一)、优势分析(S)</w:t>
        </w:r>
        <w:r>
          <w:tab/>
        </w:r>
        <w:r>
          <w:fldChar w:fldCharType="begin"/>
        </w:r>
        <w:r>
          <w:instrText xml:space="preserve"> PAGEREF _Toc32367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7" w:history="1">
        <w:r>
          <w:rPr>
            <w:rFonts w:ascii="仿宋" w:eastAsia="仿宋" w:hAnsi="仿宋" w:cs="仿宋" w:hint="eastAsia"/>
            <w:lang w:val="en-US"/>
          </w:rPr>
          <w:t>(二)、劣势分析(W)</w:t>
        </w:r>
        <w:r>
          <w:tab/>
        </w:r>
        <w:r>
          <w:fldChar w:fldCharType="begin"/>
        </w:r>
        <w:r>
          <w:instrText xml:space="preserve"> PAGEREF _Toc28037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0" w:history="1">
        <w:r>
          <w:rPr>
            <w:rFonts w:ascii="仿宋" w:eastAsia="仿宋" w:hAnsi="仿宋" w:cs="仿宋" w:hint="eastAsia"/>
            <w:lang w:val="en-US"/>
          </w:rPr>
          <w:t>(三)、机会分析(O)</w:t>
        </w:r>
        <w:r>
          <w:tab/>
        </w:r>
        <w:r>
          <w:fldChar w:fldCharType="begin"/>
        </w:r>
        <w:r>
          <w:instrText xml:space="preserve"> PAGEREF _Toc20160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71" w:history="1">
        <w:r>
          <w:rPr>
            <w:rFonts w:ascii="仿宋" w:eastAsia="仿宋" w:hAnsi="仿宋" w:cs="仿宋" w:hint="eastAsia"/>
            <w:lang w:val="en-US"/>
          </w:rPr>
          <w:t>(四)、威胁分析(T)</w:t>
        </w:r>
        <w:r>
          <w:tab/>
        </w:r>
        <w:r>
          <w:fldChar w:fldCharType="begin"/>
        </w:r>
        <w:r>
          <w:instrText xml:space="preserve"> PAGEREF _Toc16071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33" w:history="1">
        <w:r>
          <w:rPr>
            <w:rFonts w:ascii="仿宋" w:eastAsia="仿宋" w:hAnsi="仿宋" w:cs="仿宋" w:hint="eastAsia"/>
            <w:lang w:val="en-US"/>
          </w:rPr>
          <w:t>三、冷藏汽车项目建设内容</w:t>
        </w:r>
        <w:r>
          <w:tab/>
        </w:r>
        <w:r>
          <w:fldChar w:fldCharType="begin"/>
        </w:r>
        <w:r>
          <w:instrText xml:space="preserve"> PAGEREF _Toc5633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9" w:history="1">
        <w:r>
          <w:rPr>
            <w:rFonts w:ascii="仿宋" w:eastAsia="仿宋" w:hAnsi="仿宋" w:cs="仿宋" w:hint="eastAsia"/>
            <w:lang w:val="en-US"/>
          </w:rPr>
          <w:t>(一)、建筑工程</w:t>
        </w:r>
        <w:r>
          <w:tab/>
        </w:r>
        <w:r>
          <w:fldChar w:fldCharType="begin"/>
        </w:r>
        <w:r>
          <w:instrText xml:space="preserve"> PAGEREF _Toc13079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7" w:history="1">
        <w:r>
          <w:rPr>
            <w:rFonts w:ascii="仿宋" w:eastAsia="仿宋" w:hAnsi="仿宋" w:cs="仿宋" w:hint="eastAsia"/>
            <w:lang w:val="en-US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_Toc26997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3" w:history="1">
        <w:r>
          <w:rPr>
            <w:rFonts w:ascii="仿宋" w:eastAsia="仿宋" w:hAnsi="仿宋" w:cs="仿宋" w:hint="eastAsia"/>
            <w:lang w:val="en-US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_Toc31653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10" w:history="1">
        <w:r>
          <w:rPr>
            <w:rFonts w:ascii="仿宋" w:eastAsia="仿宋" w:hAnsi="仿宋" w:cs="仿宋" w:hint="eastAsia"/>
            <w:lang w:val="en-US"/>
          </w:rPr>
          <w:t>(四)、公共工程</w:t>
        </w:r>
        <w:r>
          <w:tab/>
        </w:r>
        <w:r>
          <w:fldChar w:fldCharType="begin"/>
        </w:r>
        <w:r>
          <w:instrText xml:space="preserve"> PAGEREF _Toc19110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32" w:history="1">
        <w:r>
          <w:rPr>
            <w:rFonts w:ascii="仿宋" w:eastAsia="仿宋" w:hAnsi="仿宋" w:cs="仿宋" w:hint="eastAsia"/>
            <w:lang w:val="en-US"/>
          </w:rPr>
          <w:t>四、工程设计说明</w:t>
        </w:r>
        <w:r>
          <w:tab/>
        </w:r>
        <w:r>
          <w:fldChar w:fldCharType="begin"/>
        </w:r>
        <w:r>
          <w:instrText xml:space="preserve"> PAGEREF _Toc7332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3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_Toc15003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2" w:history="1">
        <w:r>
          <w:rPr>
            <w:rFonts w:ascii="仿宋" w:eastAsia="仿宋" w:hAnsi="仿宋" w:cs="仿宋" w:hint="eastAsia"/>
            <w:lang w:val="en-US"/>
          </w:rPr>
          <w:t>(二)、冷藏汽车项目工程建设标准规范</w:t>
        </w:r>
        <w:r>
          <w:tab/>
        </w:r>
        <w:r>
          <w:fldChar w:fldCharType="begin"/>
        </w:r>
        <w:r>
          <w:instrText xml:space="preserve"> PAGEREF _Toc29202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1" w:history="1">
        <w:r>
          <w:rPr>
            <w:rFonts w:ascii="仿宋" w:eastAsia="仿宋" w:hAnsi="仿宋" w:cs="仿宋" w:hint="eastAsia"/>
            <w:lang w:val="en-US"/>
          </w:rPr>
          <w:t>(三)、冷藏汽车项目总平面设计要求</w:t>
        </w:r>
        <w:r>
          <w:tab/>
        </w:r>
        <w:r>
          <w:fldChar w:fldCharType="begin"/>
        </w:r>
        <w:r>
          <w:instrText xml:space="preserve"> PAGEREF _Toc28681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5" w:history="1">
        <w:r>
          <w:rPr>
            <w:rFonts w:ascii="仿宋" w:eastAsia="仿宋" w:hAnsi="仿宋" w:cs="仿宋" w:hint="eastAsia"/>
            <w:lang w:val="en-US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_Toc16315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49" w:history="1">
        <w:r>
          <w:rPr>
            <w:rFonts w:ascii="仿宋" w:eastAsia="仿宋" w:hAnsi="仿宋" w:cs="仿宋" w:hint="eastAsia"/>
            <w:lang w:val="en-US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_Toc4049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24" w:history="1">
        <w:r>
          <w:rPr>
            <w:rFonts w:ascii="仿宋" w:eastAsia="仿宋" w:hAnsi="仿宋" w:cs="仿宋" w:hint="eastAsia"/>
            <w:lang w:val="en-US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_Toc20024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7" w:history="1">
        <w:r>
          <w:rPr>
            <w:rFonts w:ascii="仿宋" w:eastAsia="仿宋" w:hAnsi="仿宋" w:cs="仿宋" w:hint="eastAsia"/>
            <w:lang w:val="en-US"/>
          </w:rPr>
          <w:t>五、冷藏汽车项目概论</w:t>
        </w:r>
        <w:r>
          <w:tab/>
        </w:r>
        <w:r>
          <w:fldChar w:fldCharType="begin"/>
        </w:r>
        <w:r>
          <w:instrText xml:space="preserve"> PAGEREF _Toc637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7" w:history="1">
        <w:r>
          <w:rPr>
            <w:rFonts w:ascii="仿宋" w:eastAsia="仿宋" w:hAnsi="仿宋" w:cs="仿宋" w:hint="eastAsia"/>
            <w:lang w:val="en-US"/>
          </w:rPr>
          <w:t>(一)、冷藏汽车项目名称及投资人</w:t>
        </w:r>
        <w:r>
          <w:tab/>
        </w:r>
        <w:r>
          <w:fldChar w:fldCharType="begin"/>
        </w:r>
        <w:r>
          <w:instrText xml:space="preserve"> PAGEREF _Toc25847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789" w:history="1">
        <w:r>
          <w:rPr>
            <w:rFonts w:ascii="仿宋" w:eastAsia="仿宋" w:hAnsi="仿宋" w:cs="仿宋" w:hint="eastAsia"/>
            <w:lang w:val="en-US"/>
          </w:rPr>
          <w:t>(二)、编制原则</w:t>
        </w:r>
        <w:r>
          <w:tab/>
        </w:r>
        <w:r>
          <w:fldChar w:fldCharType="begin"/>
        </w:r>
        <w:r>
          <w:instrText xml:space="preserve"> PAGEREF _Toc5789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99" w:history="1">
        <w:r>
          <w:rPr>
            <w:rFonts w:ascii="仿宋" w:eastAsia="仿宋" w:hAnsi="仿宋" w:cs="仿宋" w:hint="eastAsia"/>
            <w:lang w:val="en-US"/>
          </w:rPr>
          <w:t>(三)、编制依据</w:t>
        </w:r>
        <w:r>
          <w:tab/>
        </w:r>
        <w:r>
          <w:fldChar w:fldCharType="begin"/>
        </w:r>
        <w:r>
          <w:instrText xml:space="preserve"> PAGEREF _Toc12699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2" w:history="1">
        <w:r>
          <w:rPr>
            <w:rFonts w:ascii="仿宋" w:eastAsia="仿宋" w:hAnsi="仿宋" w:cs="仿宋" w:hint="eastAsia"/>
            <w:lang w:val="en-US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_Toc24382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2" w:history="1">
        <w:r>
          <w:rPr>
            <w:rFonts w:ascii="仿宋" w:eastAsia="仿宋" w:hAnsi="仿宋" w:cs="仿宋" w:hint="eastAsia"/>
            <w:lang w:val="en-US"/>
          </w:rPr>
          <w:t>(五)、冷藏汽车项目建设背景</w:t>
        </w:r>
        <w:r>
          <w:tab/>
        </w:r>
        <w:r>
          <w:fldChar w:fldCharType="begin"/>
        </w:r>
        <w:r>
          <w:instrText xml:space="preserve"> PAGEREF _Toc28462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6" w:history="1">
        <w:r>
          <w:rPr>
            <w:rFonts w:ascii="仿宋" w:eastAsia="仿宋" w:hAnsi="仿宋" w:cs="仿宋" w:hint="eastAsia"/>
            <w:lang w:val="en-US"/>
          </w:rPr>
          <w:t>(六)、结论分析</w:t>
        </w:r>
        <w:r>
          <w:tab/>
        </w:r>
        <w:r>
          <w:fldChar w:fldCharType="begin"/>
        </w:r>
        <w:r>
          <w:instrText xml:space="preserve"> PAGEREF _Toc30406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84" w:history="1">
        <w:r>
          <w:rPr>
            <w:rFonts w:ascii="仿宋" w:eastAsia="仿宋" w:hAnsi="仿宋" w:cs="仿宋" w:hint="eastAsia"/>
            <w:lang w:val="en-US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_Toc29684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5" w:history="1">
        <w:r>
          <w:rPr>
            <w:rFonts w:ascii="仿宋" w:eastAsia="仿宋" w:hAnsi="仿宋" w:cs="仿宋" w:hint="eastAsia"/>
            <w:lang w:val="en-US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_Toc20985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1" w:history="1">
        <w:r>
          <w:rPr>
            <w:rFonts w:ascii="仿宋" w:eastAsia="仿宋" w:hAnsi="仿宋" w:cs="仿宋" w:hint="eastAsia"/>
            <w:lang w:val="en-US"/>
          </w:rPr>
          <w:t>(二)、必要性分析</w:t>
        </w:r>
        <w:r>
          <w:tab/>
        </w:r>
        <w:r>
          <w:fldChar w:fldCharType="begin"/>
        </w:r>
        <w:r>
          <w:instrText xml:space="preserve"> PAGEREF _Toc17131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6" w:history="1">
        <w:r>
          <w:rPr>
            <w:rFonts w:ascii="仿宋" w:eastAsia="仿宋" w:hAnsi="仿宋" w:cs="仿宋" w:hint="eastAsia"/>
            <w:lang w:val="en-US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_Toc27646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72" w:history="1">
        <w:r>
          <w:rPr>
            <w:rFonts w:ascii="仿宋" w:eastAsia="仿宋" w:hAnsi="仿宋" w:cs="仿宋" w:hint="eastAsia"/>
            <w:lang w:val="en-US"/>
          </w:rPr>
          <w:t>七、建设规划分析</w:t>
        </w:r>
        <w:r>
          <w:tab/>
        </w:r>
        <w:r>
          <w:fldChar w:fldCharType="begin"/>
        </w:r>
        <w:r>
          <w:instrText xml:space="preserve"> PAGEREF _Toc26172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5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_Toc7055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7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_Toc16927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00" w:history="1">
        <w:r>
          <w:rPr>
            <w:rFonts w:ascii="仿宋" w:eastAsia="仿宋" w:hAnsi="仿宋" w:cs="仿宋" w:hint="eastAsia"/>
            <w:lang w:val="en-US"/>
          </w:rPr>
          <w:t>八、冷藏汽车项目风险管理</w:t>
        </w:r>
        <w:r>
          <w:tab/>
        </w:r>
        <w:r>
          <w:fldChar w:fldCharType="begin"/>
        </w:r>
        <w:r>
          <w:instrText xml:space="preserve"> PAGEREF _Toc8900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63" w:history="1">
        <w:r>
          <w:rPr>
            <w:rFonts w:ascii="仿宋" w:eastAsia="仿宋" w:hAnsi="仿宋" w:cs="仿宋" w:hint="eastAsia"/>
            <w:lang w:val="en-US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_Toc19463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9" w:history="1">
        <w:r>
          <w:rPr>
            <w:rFonts w:ascii="仿宋" w:eastAsia="仿宋" w:hAnsi="仿宋" w:cs="仿宋" w:hint="eastAsia"/>
            <w:lang w:val="en-US"/>
          </w:rPr>
          <w:t>(二)、风险应对策略</w:t>
        </w:r>
        <w:r>
          <w:tab/>
        </w:r>
        <w:r>
          <w:fldChar w:fldCharType="begin"/>
        </w:r>
        <w:r>
          <w:instrText xml:space="preserve"> PAGEREF _Toc22039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7" w:history="1">
        <w:r>
          <w:rPr>
            <w:rFonts w:ascii="仿宋" w:eastAsia="仿宋" w:hAnsi="仿宋" w:cs="仿宋" w:hint="eastAsia"/>
            <w:lang w:val="en-US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_Toc12307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89" w:history="1">
        <w:r>
          <w:rPr>
            <w:rFonts w:ascii="仿宋" w:eastAsia="仿宋" w:hAnsi="仿宋" w:cs="仿宋" w:hint="eastAsia"/>
            <w:lang w:val="en-US"/>
          </w:rPr>
          <w:t>九、生产控制的基本程序</w:t>
        </w:r>
        <w:r>
          <w:tab/>
        </w:r>
        <w:r>
          <w:fldChar w:fldCharType="begin"/>
        </w:r>
        <w:r>
          <w:instrText xml:space="preserve"> PAGEREF _Toc23689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1" w:history="1">
        <w:r>
          <w:rPr>
            <w:rFonts w:ascii="仿宋" w:eastAsia="仿宋" w:hAnsi="仿宋" w:cs="仿宋" w:hint="eastAsia"/>
            <w:lang w:val="en-US"/>
          </w:rPr>
          <w:t>(一)、制定控制标准</w:t>
        </w:r>
        <w:r>
          <w:tab/>
        </w:r>
        <w:r>
          <w:fldChar w:fldCharType="begin"/>
        </w:r>
        <w:r>
          <w:instrText xml:space="preserve"> PAGEREF _Toc32531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74" w:history="1">
        <w:r>
          <w:rPr>
            <w:rFonts w:ascii="仿宋" w:eastAsia="仿宋" w:hAnsi="仿宋" w:cs="仿宋" w:hint="eastAsia"/>
            <w:lang w:val="en-US"/>
          </w:rPr>
          <w:t>(二)、实际执行情况检验</w:t>
        </w:r>
        <w:r>
          <w:tab/>
        </w:r>
        <w:r>
          <w:fldChar w:fldCharType="begin"/>
        </w:r>
        <w:r>
          <w:instrText xml:space="preserve"> PAGEREF _Toc23074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3" w:history="1">
        <w:r>
          <w:rPr>
            <w:rFonts w:ascii="仿宋" w:eastAsia="仿宋" w:hAnsi="仿宋" w:cs="仿宋" w:hint="eastAsia"/>
            <w:lang w:val="en-US"/>
          </w:rPr>
          <w:t>(三)、控制决策</w:t>
        </w:r>
        <w:r>
          <w:tab/>
        </w:r>
        <w:r>
          <w:fldChar w:fldCharType="begin"/>
        </w:r>
        <w:r>
          <w:instrText xml:space="preserve"> PAGEREF _Toc4513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4" w:history="1">
        <w:r>
          <w:rPr>
            <w:rFonts w:ascii="仿宋" w:eastAsia="仿宋" w:hAnsi="仿宋" w:cs="仿宋" w:hint="eastAsia"/>
            <w:lang w:val="en-US"/>
          </w:rPr>
          <w:t>(四)、实施执行</w:t>
        </w:r>
        <w:r>
          <w:tab/>
        </w:r>
        <w:r>
          <w:fldChar w:fldCharType="begin"/>
        </w:r>
        <w:r>
          <w:instrText xml:space="preserve"> PAGEREF _Toc7954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61" w:history="1">
        <w:r>
          <w:rPr>
            <w:rFonts w:ascii="仿宋" w:eastAsia="仿宋" w:hAnsi="仿宋" w:cs="仿宋" w:hint="eastAsia"/>
            <w:lang w:val="en-US"/>
          </w:rPr>
          <w:t>十、冷藏汽车项目计划安排</w:t>
        </w:r>
        <w:r>
          <w:tab/>
        </w:r>
        <w:r>
          <w:fldChar w:fldCharType="begin"/>
        </w:r>
        <w:r>
          <w:instrText xml:space="preserve"> PAGEREF _Toc28961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_Toc2370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72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_Toc23972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9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_Toc29469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53" w:history="1">
        <w:r>
          <w:rPr>
            <w:rFonts w:ascii="仿宋" w:eastAsia="仿宋" w:hAnsi="仿宋" w:cs="仿宋" w:hint="eastAsia"/>
            <w:lang w:val="en-US"/>
          </w:rPr>
          <w:t>十一、项目验收与总结</w:t>
        </w:r>
        <w:r>
          <w:tab/>
        </w:r>
        <w:r>
          <w:fldChar w:fldCharType="begin"/>
        </w:r>
        <w:r>
          <w:instrText xml:space="preserve"> PAGEREF _Toc8653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25" w:history="1">
        <w:r>
          <w:rPr>
            <w:rFonts w:ascii="仿宋" w:eastAsia="仿宋" w:hAnsi="仿宋" w:cs="仿宋" w:hint="eastAsia"/>
            <w:lang w:val="en-US"/>
          </w:rPr>
          <w:t>(一)、项目竣工验收</w:t>
        </w:r>
        <w:r>
          <w:tab/>
        </w:r>
        <w:r>
          <w:fldChar w:fldCharType="begin"/>
        </w:r>
        <w:r>
          <w:instrText xml:space="preserve"> PAGEREF _Toc4525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279" w:history="1">
        <w:r>
          <w:rPr>
            <w:rFonts w:ascii="仿宋" w:eastAsia="仿宋" w:hAnsi="仿宋" w:cs="仿宋" w:hint="eastAsia"/>
            <w:lang w:val="en-US"/>
          </w:rPr>
          <w:t>(二)、经济效益评估</w:t>
        </w:r>
        <w:r>
          <w:tab/>
        </w:r>
        <w:r>
          <w:fldChar w:fldCharType="begin"/>
        </w:r>
        <w:r>
          <w:instrText xml:space="preserve"> PAGEREF _Toc30279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1" w:history="1">
        <w:r>
          <w:rPr>
            <w:rFonts w:ascii="仿宋" w:eastAsia="仿宋" w:hAnsi="仿宋" w:cs="仿宋" w:hint="eastAsia"/>
            <w:lang w:val="en-US"/>
          </w:rPr>
          <w:t>(三)、项目总结与经验分享</w:t>
        </w:r>
        <w:r>
          <w:tab/>
        </w:r>
        <w:r>
          <w:fldChar w:fldCharType="begin"/>
        </w:r>
        <w:r>
          <w:instrText xml:space="preserve"> PAGEREF _Toc20471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4" w:history="1">
        <w:r>
          <w:rPr>
            <w:rFonts w:ascii="仿宋" w:eastAsia="仿宋" w:hAnsi="仿宋" w:cs="仿宋" w:hint="eastAsia"/>
            <w:lang w:val="en-US"/>
          </w:rPr>
          <w:t>(四)、未来发展规划</w:t>
        </w:r>
        <w:r>
          <w:tab/>
        </w:r>
        <w:r>
          <w:fldChar w:fldCharType="begin"/>
        </w:r>
        <w:r>
          <w:instrText xml:space="preserve"> PAGEREF _Toc32734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04" w:history="1">
        <w:r>
          <w:rPr>
            <w:rFonts w:ascii="仿宋" w:eastAsia="仿宋" w:hAnsi="仿宋" w:cs="仿宋" w:hint="eastAsia"/>
            <w:lang w:val="en-US"/>
          </w:rPr>
          <w:t>十二、冷藏汽车项目进展与里程碑</w:t>
        </w:r>
        <w:r>
          <w:tab/>
        </w:r>
        <w:r>
          <w:fldChar w:fldCharType="begin"/>
        </w:r>
        <w:r>
          <w:instrText xml:space="preserve"> PAGEREF _Toc32504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53" w:history="1">
        <w:r>
          <w:rPr>
            <w:rFonts w:ascii="仿宋" w:eastAsia="仿宋" w:hAnsi="仿宋" w:cs="仿宋" w:hint="eastAsia"/>
            <w:lang w:val="en-US"/>
          </w:rPr>
          <w:t>(一)、冷藏汽车项目进展</w:t>
        </w:r>
        <w:r>
          <w:tab/>
        </w:r>
        <w:r>
          <w:fldChar w:fldCharType="begin"/>
        </w:r>
        <w:r>
          <w:instrText xml:space="preserve"> PAGEREF _Toc17453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43" w:history="1">
        <w:r>
          <w:rPr>
            <w:rFonts w:ascii="仿宋" w:eastAsia="仿宋" w:hAnsi="仿宋" w:cs="仿宋" w:hint="eastAsia"/>
            <w:lang w:val="en-US"/>
          </w:rPr>
          <w:t>(二)、重要里程碑与进度控制</w:t>
        </w:r>
        <w:r>
          <w:tab/>
        </w:r>
        <w:r>
          <w:fldChar w:fldCharType="begin"/>
        </w:r>
        <w:r>
          <w:instrText xml:space="preserve"> PAGEREF _Toc8243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3" w:history="1">
        <w:r>
          <w:rPr>
            <w:rFonts w:ascii="仿宋" w:eastAsia="仿宋" w:hAnsi="仿宋" w:cs="仿宋" w:hint="eastAsia"/>
            <w:lang w:val="en-US"/>
          </w:rPr>
          <w:t>(三)、问题识别与解决方案</w:t>
        </w:r>
        <w:r>
          <w:tab/>
        </w:r>
        <w:r>
          <w:fldChar w:fldCharType="begin"/>
        </w:r>
        <w:r>
          <w:instrText xml:space="preserve"> PAGEREF _Toc28573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02" w:history="1">
        <w:r>
          <w:rPr>
            <w:rFonts w:ascii="仿宋" w:eastAsia="仿宋" w:hAnsi="仿宋" w:cs="仿宋" w:hint="eastAsia"/>
            <w:lang w:val="en-US"/>
          </w:rPr>
          <w:t>十三、冷藏汽车项目总结与建议</w:t>
        </w:r>
        <w:r>
          <w:tab/>
        </w:r>
        <w:r>
          <w:fldChar w:fldCharType="begin"/>
        </w:r>
        <w:r>
          <w:instrText xml:space="preserve"> PAGEREF _Toc25502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2" w:history="1">
        <w:r>
          <w:rPr>
            <w:rFonts w:ascii="仿宋" w:eastAsia="仿宋" w:hAnsi="仿宋" w:cs="仿宋" w:hint="eastAsia"/>
            <w:lang w:val="en-US"/>
          </w:rPr>
          <w:t>(一)、安全工作总结</w:t>
        </w:r>
        <w:r>
          <w:tab/>
        </w:r>
        <w:r>
          <w:fldChar w:fldCharType="begin"/>
        </w:r>
        <w:r>
          <w:instrText xml:space="preserve"> PAGEREF _Toc31442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5" w:history="1">
        <w:r>
          <w:rPr>
            <w:rFonts w:ascii="仿宋" w:eastAsia="仿宋" w:hAnsi="仿宋" w:cs="仿宋" w:hint="eastAsia"/>
            <w:lang w:val="en-US"/>
          </w:rPr>
          <w:t>(二)、安全工作建议</w:t>
        </w:r>
        <w:r>
          <w:tab/>
        </w:r>
        <w:r>
          <w:fldChar w:fldCharType="begin"/>
        </w:r>
        <w:r>
          <w:instrText xml:space="preserve"> PAGEREF _Toc19905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88" w:history="1">
        <w:r>
          <w:rPr>
            <w:rFonts w:ascii="仿宋" w:eastAsia="仿宋" w:hAnsi="仿宋" w:cs="仿宋" w:hint="eastAsia"/>
            <w:lang w:val="en-US"/>
          </w:rPr>
          <w:t>十四、第三十八章员工社交媒体管理</w:t>
        </w:r>
        <w:r>
          <w:tab/>
        </w:r>
        <w:r>
          <w:fldChar w:fldCharType="begin"/>
        </w:r>
        <w:r>
          <w:instrText xml:space="preserve"> PAGEREF _Toc29888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7" w:history="1">
        <w:r>
          <w:rPr>
            <w:rFonts w:ascii="仿宋" w:eastAsia="仿宋" w:hAnsi="仿宋" w:cs="仿宋" w:hint="eastAsia"/>
            <w:lang w:val="en-US"/>
          </w:rPr>
          <w:t>(一)、员工社交媒体政策</w:t>
        </w:r>
        <w:r>
          <w:tab/>
        </w:r>
        <w:r>
          <w:fldChar w:fldCharType="begin"/>
        </w:r>
        <w:r>
          <w:instrText xml:space="preserve"> PAGEREF _Toc9227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9" w:history="1">
        <w:r>
          <w:rPr>
            <w:rFonts w:ascii="仿宋" w:eastAsia="仿宋" w:hAnsi="仿宋" w:cs="仿宋" w:hint="eastAsia"/>
            <w:lang w:val="en-US"/>
          </w:rPr>
          <w:t>(二)、个人品牌与公司形象的关联</w:t>
        </w:r>
        <w:r>
          <w:tab/>
        </w:r>
        <w:r>
          <w:fldChar w:fldCharType="begin"/>
        </w:r>
        <w:r>
          <w:instrText xml:space="preserve"> PAGEREF _Toc24129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1" w:history="1">
        <w:r>
          <w:rPr>
            <w:rFonts w:ascii="仿宋" w:eastAsia="仿宋" w:hAnsi="仿宋" w:cs="仿宋" w:hint="eastAsia"/>
            <w:lang w:val="en-US"/>
          </w:rPr>
          <w:t>(三)、社交媒体使用准则</w:t>
        </w:r>
        <w:r>
          <w:tab/>
        </w:r>
        <w:r>
          <w:fldChar w:fldCharType="begin"/>
        </w:r>
        <w:r>
          <w:instrText xml:space="preserve"> PAGEREF _Toc30861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0" w:history="1">
        <w:r>
          <w:rPr>
            <w:rFonts w:ascii="仿宋" w:eastAsia="仿宋" w:hAnsi="仿宋" w:cs="仿宋" w:hint="eastAsia"/>
            <w:lang w:val="en-US"/>
          </w:rPr>
          <w:t>(四)、公司与员工互动</w:t>
        </w:r>
        <w:r>
          <w:tab/>
        </w:r>
        <w:r>
          <w:fldChar w:fldCharType="begin"/>
        </w:r>
        <w:r>
          <w:instrText xml:space="preserve"> PAGEREF _Toc11090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15" w:history="1">
        <w:r>
          <w:rPr>
            <w:rFonts w:ascii="仿宋" w:eastAsia="仿宋" w:hAnsi="仿宋" w:cs="仿宋" w:hint="eastAsia"/>
            <w:lang w:val="en-US"/>
          </w:rPr>
          <w:t>(五)、公司社交媒体账号管理</w:t>
        </w:r>
        <w:r>
          <w:tab/>
        </w:r>
        <w:r>
          <w:fldChar w:fldCharType="begin"/>
        </w:r>
        <w:r>
          <w:instrText xml:space="preserve"> PAGEREF _Toc14515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35" w:history="1">
        <w:r>
          <w:rPr>
            <w:rFonts w:ascii="仿宋" w:eastAsia="仿宋" w:hAnsi="仿宋" w:cs="仿宋" w:hint="eastAsia"/>
            <w:lang w:val="en-US"/>
          </w:rPr>
          <w:t>(六)、职业发展机会的分享与推广</w:t>
        </w:r>
        <w:r>
          <w:tab/>
        </w:r>
        <w:r>
          <w:fldChar w:fldCharType="begin"/>
        </w:r>
        <w:r>
          <w:instrText xml:space="preserve"> PAGEREF _Toc24435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45" w:history="1">
        <w:r>
          <w:rPr>
            <w:rFonts w:ascii="仿宋" w:eastAsia="仿宋" w:hAnsi="仿宋" w:cs="仿宋" w:hint="eastAsia"/>
            <w:lang w:val="en-US"/>
          </w:rPr>
          <w:t>十五、渠道管理概述</w:t>
        </w:r>
        <w:r>
          <w:tab/>
        </w:r>
        <w:r>
          <w:fldChar w:fldCharType="begin"/>
        </w:r>
        <w:r>
          <w:instrText xml:space="preserve"> PAGEREF _Toc32445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51" w:history="1">
        <w:r>
          <w:rPr>
            <w:rFonts w:ascii="仿宋" w:eastAsia="仿宋" w:hAnsi="仿宋" w:cs="仿宋" w:hint="eastAsia"/>
            <w:lang w:val="en-US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_Toc9651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7" w:history="1">
        <w:r>
          <w:rPr>
            <w:rFonts w:ascii="仿宋" w:eastAsia="仿宋" w:hAnsi="仿宋" w:cs="仿宋" w:hint="eastAsia"/>
            <w:lang w:val="en-US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_Toc9217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4" w:history="1">
        <w:r>
          <w:rPr>
            <w:rFonts w:ascii="仿宋" w:eastAsia="仿宋" w:hAnsi="仿宋" w:cs="仿宋" w:hint="eastAsia"/>
            <w:lang w:val="en-US"/>
          </w:rPr>
          <w:t>十六、经营计划</w:t>
        </w:r>
        <w:r>
          <w:tab/>
        </w:r>
        <w:r>
          <w:fldChar w:fldCharType="begin"/>
        </w:r>
        <w:r>
          <w:instrText xml:space="preserve"> PAGEREF _Toc2674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0" w:history="1">
        <w:r>
          <w:rPr>
            <w:rFonts w:ascii="仿宋" w:eastAsia="仿宋" w:hAnsi="仿宋" w:cs="仿宋" w:hint="eastAsia"/>
            <w:lang w:val="en-US"/>
          </w:rPr>
          <w:t>(一)、生产与运营</w:t>
        </w:r>
        <w:r>
          <w:tab/>
        </w:r>
        <w:r>
          <w:fldChar w:fldCharType="begin"/>
        </w:r>
        <w:r>
          <w:instrText xml:space="preserve"> PAGEREF _Toc16960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7" w:history="1">
        <w:r>
          <w:rPr>
            <w:rFonts w:ascii="仿宋" w:eastAsia="仿宋" w:hAnsi="仿宋" w:cs="仿宋" w:hint="eastAsia"/>
            <w:lang w:val="en-US"/>
          </w:rPr>
          <w:t>(二)、供应链管理</w:t>
        </w:r>
        <w:r>
          <w:tab/>
        </w:r>
        <w:r>
          <w:fldChar w:fldCharType="begin"/>
        </w:r>
        <w:r>
          <w:instrText xml:space="preserve"> PAGEREF _Toc27617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" w:history="1">
        <w:r>
          <w:rPr>
            <w:rFonts w:ascii="仿宋" w:eastAsia="仿宋" w:hAnsi="仿宋" w:cs="仿宋" w:hint="eastAsia"/>
            <w:lang w:val="en-US"/>
          </w:rPr>
          <w:t>(三)、人力资源</w:t>
        </w:r>
        <w:r>
          <w:tab/>
        </w:r>
        <w:r>
          <w:fldChar w:fldCharType="begin"/>
        </w:r>
        <w:r>
          <w:instrText xml:space="preserve"> PAGEREF _Toc1168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7" w:history="1">
        <w:r>
          <w:rPr>
            <w:rFonts w:ascii="仿宋" w:eastAsia="仿宋" w:hAnsi="仿宋" w:cs="仿宋" w:hint="eastAsia"/>
            <w:lang w:val="en-US"/>
          </w:rPr>
          <w:t>(四)、法律与合规事项</w:t>
        </w:r>
        <w:r>
          <w:tab/>
        </w:r>
        <w:r>
          <w:fldChar w:fldCharType="begin"/>
        </w:r>
        <w:r>
          <w:instrText xml:space="preserve"> PAGEREF _Toc8127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18" w:history="1">
        <w:r>
          <w:rPr>
            <w:rFonts w:ascii="仿宋" w:eastAsia="仿宋" w:hAnsi="仿宋" w:cs="仿宋" w:hint="eastAsia"/>
            <w:lang w:val="en-US"/>
          </w:rPr>
          <w:t>十七、技术创新决策的评估方法</w:t>
        </w:r>
        <w:r>
          <w:tab/>
        </w:r>
        <w:r>
          <w:fldChar w:fldCharType="begin"/>
        </w:r>
        <w:r>
          <w:instrText xml:space="preserve"> PAGEREF _Toc27818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57" w:history="1">
        <w:r>
          <w:rPr>
            <w:rFonts w:ascii="仿宋" w:eastAsia="仿宋" w:hAnsi="仿宋" w:cs="仿宋" w:hint="eastAsia"/>
            <w:lang w:val="en-US"/>
          </w:rPr>
          <w:t>(一)、定量评估方法</w:t>
        </w:r>
        <w:r>
          <w:tab/>
        </w:r>
        <w:r>
          <w:fldChar w:fldCharType="begin"/>
        </w:r>
        <w:r>
          <w:instrText xml:space="preserve"> PAGEREF _Toc32757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46" w:history="1">
        <w:r>
          <w:rPr>
            <w:rFonts w:ascii="仿宋" w:eastAsia="仿宋" w:hAnsi="仿宋" w:cs="仿宋" w:hint="eastAsia"/>
            <w:lang w:val="en-US"/>
          </w:rPr>
          <w:t>(二)、定性评估方法</w:t>
        </w:r>
        <w:r>
          <w:tab/>
        </w:r>
        <w:r>
          <w:fldChar w:fldCharType="begin"/>
        </w:r>
        <w:r>
          <w:instrText xml:space="preserve"> PAGEREF _Toc6046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3793" w:history="1">
        <w:r>
          <w:rPr>
            <w:rFonts w:ascii="仿宋" w:eastAsia="仿宋" w:hAnsi="仿宋" w:cs="仿宋" w:hint="eastAsia"/>
            <w:lang w:val="en-US"/>
          </w:rPr>
          <w:t>十八、设施与设备管理</w:t>
        </w:r>
        <w:r>
          <w:tab/>
        </w:r>
        <w:r>
          <w:fldChar w:fldCharType="begin"/>
        </w:r>
        <w:r>
          <w:instrText xml:space="preserve"> PAGEREF _Toc23793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5" w:history="1">
        <w:r>
          <w:rPr>
            <w:rFonts w:ascii="仿宋" w:eastAsia="仿宋" w:hAnsi="仿宋" w:cs="仿宋" w:hint="eastAsia"/>
            <w:lang w:val="en-US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_Toc9535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7" w:history="1">
        <w:r>
          <w:rPr>
            <w:rFonts w:ascii="仿宋" w:eastAsia="仿宋" w:hAnsi="仿宋" w:cs="仿宋" w:hint="eastAsia"/>
            <w:lang w:val="en-US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_Toc3057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8" w:history="1">
        <w:r>
          <w:rPr>
            <w:rFonts w:ascii="仿宋" w:eastAsia="仿宋" w:hAnsi="仿宋" w:cs="仿宋" w:hint="eastAsia"/>
            <w:lang w:val="en-US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_Toc16318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96" w:history="1">
        <w:r>
          <w:rPr>
            <w:rFonts w:ascii="仿宋" w:eastAsia="仿宋" w:hAnsi="仿宋" w:cs="仿宋" w:hint="eastAsia"/>
            <w:lang w:val="en-US"/>
          </w:rPr>
          <w:t>十九、战略钟</w:t>
        </w:r>
        <w:r>
          <w:tab/>
        </w:r>
        <w:r>
          <w:fldChar w:fldCharType="begin"/>
        </w:r>
        <w:r>
          <w:instrText xml:space="preserve"> PAGEREF _Toc14496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1" w:history="1">
        <w:r>
          <w:rPr>
            <w:rFonts w:ascii="仿宋" w:eastAsia="仿宋" w:hAnsi="仿宋" w:cs="仿宋" w:hint="eastAsia"/>
            <w:lang w:val="en-US"/>
          </w:rPr>
          <w:t>(一)、战略钟</w:t>
        </w:r>
        <w:r>
          <w:tab/>
        </w:r>
        <w:r>
          <w:fldChar w:fldCharType="begin"/>
        </w:r>
        <w:r>
          <w:instrText xml:space="preserve"> PAGEREF _Toc27981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52" w:history="1">
        <w:r>
          <w:rPr>
            <w:rFonts w:ascii="仿宋" w:eastAsia="仿宋" w:hAnsi="仿宋" w:cs="仿宋" w:hint="eastAsia"/>
            <w:lang w:val="en-US"/>
          </w:rPr>
          <w:t>二十、必要性分析</w:t>
        </w:r>
        <w:r>
          <w:tab/>
        </w:r>
        <w:r>
          <w:fldChar w:fldCharType="begin"/>
        </w:r>
        <w:r>
          <w:instrText xml:space="preserve"> PAGEREF _Toc7352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48" w:history="1">
        <w:r>
          <w:rPr>
            <w:rFonts w:ascii="仿宋" w:eastAsia="仿宋" w:hAnsi="仿宋" w:cs="仿宋" w:hint="eastAsia"/>
            <w:lang w:val="en-US"/>
          </w:rPr>
          <w:t>(一)、必要性分析</w:t>
        </w:r>
        <w:r>
          <w:tab/>
        </w:r>
        <w:r>
          <w:fldChar w:fldCharType="begin"/>
        </w:r>
        <w:r>
          <w:instrText xml:space="preserve"> PAGEREF _Toc25548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05" w:history="1">
        <w:r>
          <w:rPr>
            <w:rFonts w:ascii="仿宋" w:eastAsia="仿宋" w:hAnsi="仿宋" w:cs="仿宋" w:hint="eastAsia"/>
            <w:lang w:val="en-US"/>
          </w:rPr>
          <w:t>二十一、生产控制的方式</w:t>
        </w:r>
        <w:r>
          <w:tab/>
        </w:r>
        <w:r>
          <w:fldChar w:fldCharType="begin"/>
        </w:r>
        <w:r>
          <w:instrText xml:space="preserve"> PAGEREF _Toc5505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4" w:history="1">
        <w:r>
          <w:rPr>
            <w:rFonts w:ascii="仿宋" w:eastAsia="仿宋" w:hAnsi="仿宋" w:cs="仿宋" w:hint="eastAsia"/>
            <w:lang w:val="en-US"/>
          </w:rPr>
          <w:t>(一)、生产控制的方式</w:t>
        </w:r>
        <w:r>
          <w:tab/>
        </w:r>
        <w:r>
          <w:fldChar w:fldCharType="begin"/>
        </w:r>
        <w:r>
          <w:instrText xml:space="preserve"> PAGEREF _Toc5824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78" w:history="1">
        <w:r>
          <w:rPr>
            <w:rFonts w:ascii="仿宋" w:eastAsia="仿宋" w:hAnsi="仿宋" w:cs="仿宋" w:hint="eastAsia"/>
            <w:lang w:val="en-US"/>
          </w:rPr>
          <w:t>二十二市场调查与竞争分析</w:t>
        </w:r>
        <w:r>
          <w:tab/>
        </w:r>
        <w:r>
          <w:fldChar w:fldCharType="begin"/>
        </w:r>
        <w:r>
          <w:instrText xml:space="preserve"> PAGEREF _Toc3678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6" w:history="1">
        <w:r>
          <w:rPr>
            <w:rFonts w:ascii="仿宋" w:eastAsia="仿宋" w:hAnsi="仿宋" w:cs="仿宋" w:hint="eastAsia"/>
            <w:lang w:val="en-US"/>
          </w:rPr>
          <w:t>(一)、市场调查方法</w:t>
        </w:r>
        <w:r>
          <w:tab/>
        </w:r>
        <w:r>
          <w:fldChar w:fldCharType="begin"/>
        </w:r>
        <w:r>
          <w:instrText xml:space="preserve"> PAGEREF _Toc14886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8" w:history="1">
        <w:r>
          <w:rPr>
            <w:rFonts w:ascii="仿宋" w:eastAsia="仿宋" w:hAnsi="仿宋" w:cs="仿宋" w:hint="eastAsia"/>
            <w:lang w:val="en-US"/>
          </w:rPr>
          <w:t>(二)、竞争对手分析</w:t>
        </w:r>
        <w:r>
          <w:tab/>
        </w:r>
        <w:r>
          <w:fldChar w:fldCharType="begin"/>
        </w:r>
        <w:r>
          <w:instrText xml:space="preserve"> PAGEREF _Toc12498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8" w:history="1">
        <w:r>
          <w:rPr>
            <w:rFonts w:ascii="仿宋" w:eastAsia="仿宋" w:hAnsi="仿宋" w:cs="仿宋" w:hint="eastAsia"/>
            <w:lang w:val="en-US"/>
          </w:rPr>
          <w:t>(三)、市场份额评估</w:t>
        </w:r>
        <w:r>
          <w:tab/>
        </w:r>
        <w:r>
          <w:fldChar w:fldCharType="begin"/>
        </w:r>
        <w:r>
          <w:instrText xml:space="preserve"> PAGEREF _Toc2288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90" w:history="1">
        <w:r>
          <w:rPr>
            <w:rFonts w:ascii="仿宋" w:eastAsia="仿宋" w:hAnsi="仿宋" w:cs="仿宋" w:hint="eastAsia"/>
            <w:lang w:val="en-US"/>
          </w:rPr>
          <w:t>二十三、冷藏汽车行业互联网营销</w:t>
        </w:r>
        <w:r>
          <w:tab/>
        </w:r>
        <w:r>
          <w:fldChar w:fldCharType="begin"/>
        </w:r>
        <w:r>
          <w:instrText xml:space="preserve"> PAGEREF _Toc3490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29" w:history="1">
        <w:r>
          <w:rPr>
            <w:rFonts w:ascii="仿宋" w:eastAsia="仿宋" w:hAnsi="仿宋" w:cs="仿宋" w:hint="eastAsia"/>
            <w:lang w:val="en-US"/>
          </w:rPr>
          <w:t>(一)、市场概述</w:t>
        </w:r>
        <w:r>
          <w:tab/>
        </w:r>
        <w:r>
          <w:fldChar w:fldCharType="begin"/>
        </w:r>
        <w:r>
          <w:instrText xml:space="preserve"> PAGEREF _Toc21529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3" w:history="1">
        <w:r>
          <w:rPr>
            <w:rFonts w:ascii="仿宋" w:eastAsia="仿宋" w:hAnsi="仿宋" w:cs="仿宋" w:hint="eastAsia"/>
            <w:lang w:val="en-US"/>
          </w:rPr>
          <w:t>(二)、建设专业网站</w:t>
        </w:r>
        <w:r>
          <w:tab/>
        </w:r>
        <w:r>
          <w:fldChar w:fldCharType="begin"/>
        </w:r>
        <w:r>
          <w:instrText xml:space="preserve"> PAGEREF _Toc20473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5" w:history="1">
        <w:r>
          <w:rPr>
            <w:rFonts w:ascii="仿宋" w:eastAsia="仿宋" w:hAnsi="仿宋" w:cs="仿宋" w:hint="eastAsia"/>
            <w:lang w:val="en-US"/>
          </w:rPr>
          <w:t>(三)、搜索引擎优化</w:t>
        </w:r>
        <w:r>
          <w:tab/>
        </w:r>
        <w:r>
          <w:fldChar w:fldCharType="begin"/>
        </w:r>
        <w:r>
          <w:instrText xml:space="preserve"> PAGEREF _Toc18365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77" w:history="1">
        <w:r>
          <w:rPr>
            <w:rFonts w:ascii="仿宋" w:eastAsia="仿宋" w:hAnsi="仿宋" w:cs="仿宋" w:hint="eastAsia"/>
            <w:lang w:val="en-US"/>
          </w:rPr>
          <w:t>(四)、社交媒体推广</w:t>
        </w:r>
        <w:r>
          <w:tab/>
        </w:r>
        <w:r>
          <w:fldChar w:fldCharType="begin"/>
        </w:r>
        <w:r>
          <w:instrText xml:space="preserve"> PAGEREF _Toc21177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4" w:history="1">
        <w:r>
          <w:rPr>
            <w:rFonts w:ascii="仿宋" w:eastAsia="仿宋" w:hAnsi="仿宋" w:cs="仿宋" w:hint="eastAsia"/>
            <w:lang w:val="en-US"/>
          </w:rPr>
          <w:t>(五)、在线广告投放</w:t>
        </w:r>
        <w:r>
          <w:tab/>
        </w:r>
        <w:r>
          <w:fldChar w:fldCharType="begin"/>
        </w:r>
        <w:r>
          <w:instrText xml:space="preserve"> PAGEREF _Toc32154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32" w:history="1">
        <w:r>
          <w:rPr>
            <w:rFonts w:ascii="仿宋" w:eastAsia="仿宋" w:hAnsi="仿宋" w:cs="仿宋" w:hint="eastAsia"/>
            <w:lang w:val="en-US"/>
          </w:rPr>
          <w:t>(六)、移动端应用</w:t>
        </w:r>
        <w:r>
          <w:tab/>
        </w:r>
        <w:r>
          <w:fldChar w:fldCharType="begin"/>
        </w:r>
        <w:r>
          <w:instrText xml:space="preserve"> PAGEREF _Toc29032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4" w:history="1">
        <w:r>
          <w:rPr>
            <w:rFonts w:ascii="仿宋" w:eastAsia="仿宋" w:hAnsi="仿宋" w:cs="仿宋" w:hint="eastAsia"/>
            <w:lang w:val="en-US"/>
          </w:rPr>
          <w:t>(七)、数据分析与优化</w:t>
        </w:r>
        <w:r>
          <w:tab/>
        </w:r>
        <w:r>
          <w:fldChar w:fldCharType="begin"/>
        </w:r>
        <w:r>
          <w:instrText xml:space="preserve"> PAGEREF _Toc28894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https://d.book118.com/776031005213010054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冷藏汽车项目经营分析报告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冷藏汽车项目经营分析报告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冷藏汽车项目经营分析报告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冷藏汽车项目经营分析报告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冷藏汽车项目经营分析报告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A1112D"/>
    <w:rsid w:val="6AA1112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77603100521301005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2024-02-29T17:39:00Z</dcterms:created>
  <dcterms:modified xsi:type="dcterms:W3CDTF">2024-02-29T17:40:15Z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