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山核桃项目计划设计方案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88" w:history="1">
        <w:r>
          <w:rPr>
            <w:rFonts w:ascii="仿宋" w:eastAsia="仿宋" w:hAnsi="仿宋" w:cs="仿宋" w:hint="eastAsia"/>
            <w:lang w:eastAsia="zh-CN"/>
          </w:rPr>
          <w:t>前言</w:t>
        </w:r>
        <w:r>
          <w:tab/>
        </w:r>
        <w:r>
          <w:fldChar w:fldCharType="begin"/>
        </w:r>
        <w:r>
          <w:instrText xml:space="preserve"> PAGEREF _Toc22888 \h </w:instrText>
        </w:r>
        <w:r>
          <w:fldChar w:fldCharType="separate"/>
        </w:r>
        <w:r>
          <w:t>3</w:t>
        </w:r>
        <w:r>
          <w:fldChar w:fldCharType="end"/>
        </w:r>
      </w:hyperlink>
    </w:p>
    <w:p>
      <w:pPr>
        <w:pStyle w:val="TOC1"/>
        <w:tabs>
          <w:tab w:val="right" w:leader="dot" w:pos="8306"/>
        </w:tabs>
      </w:pPr>
      <w:hyperlink w:anchor="_Toc4164" w:history="1">
        <w:r>
          <w:rPr>
            <w:rFonts w:ascii="仿宋" w:eastAsia="仿宋" w:hAnsi="仿宋" w:cs="仿宋" w:hint="eastAsia"/>
            <w:lang w:eastAsia="zh-CN"/>
          </w:rPr>
          <w:t>一、产品规划分析</w:t>
        </w:r>
        <w:r>
          <w:tab/>
        </w:r>
        <w:r>
          <w:fldChar w:fldCharType="begin"/>
        </w:r>
        <w:r>
          <w:instrText xml:space="preserve"> PAGEREF _Toc4164 \h </w:instrText>
        </w:r>
        <w:r>
          <w:fldChar w:fldCharType="separate"/>
        </w:r>
        <w:r>
          <w:t>3</w:t>
        </w:r>
        <w:r>
          <w:fldChar w:fldCharType="end"/>
        </w:r>
      </w:hyperlink>
    </w:p>
    <w:p>
      <w:pPr>
        <w:pStyle w:val="TOC2"/>
        <w:tabs>
          <w:tab w:val="right" w:leader="dot" w:pos="8306"/>
        </w:tabs>
      </w:pPr>
      <w:hyperlink w:anchor="_Toc12209" w:history="1">
        <w:r>
          <w:rPr>
            <w:rFonts w:ascii="仿宋" w:eastAsia="仿宋" w:hAnsi="仿宋" w:cs="仿宋" w:hint="eastAsia"/>
            <w:lang w:eastAsia="zh-CN"/>
          </w:rPr>
          <w:t>(一)、产品规划</w:t>
        </w:r>
        <w:r>
          <w:tab/>
        </w:r>
        <w:r>
          <w:fldChar w:fldCharType="begin"/>
        </w:r>
        <w:r>
          <w:instrText xml:space="preserve"> PAGEREF _Toc12209 \h </w:instrText>
        </w:r>
        <w:r>
          <w:fldChar w:fldCharType="separate"/>
        </w:r>
        <w:r>
          <w:t>3</w:t>
        </w:r>
        <w:r>
          <w:fldChar w:fldCharType="end"/>
        </w:r>
      </w:hyperlink>
    </w:p>
    <w:p>
      <w:pPr>
        <w:pStyle w:val="TOC2"/>
        <w:tabs>
          <w:tab w:val="right" w:leader="dot" w:pos="8306"/>
        </w:tabs>
      </w:pPr>
      <w:hyperlink w:anchor="_Toc21464" w:history="1">
        <w:r>
          <w:rPr>
            <w:rFonts w:ascii="仿宋" w:eastAsia="仿宋" w:hAnsi="仿宋" w:cs="仿宋" w:hint="eastAsia"/>
            <w:lang w:eastAsia="zh-CN"/>
          </w:rPr>
          <w:t>(二)、建设规模</w:t>
        </w:r>
        <w:r>
          <w:tab/>
        </w:r>
        <w:r>
          <w:fldChar w:fldCharType="begin"/>
        </w:r>
        <w:r>
          <w:instrText xml:space="preserve"> PAGEREF _Toc21464 \h </w:instrText>
        </w:r>
        <w:r>
          <w:fldChar w:fldCharType="separate"/>
        </w:r>
        <w:r>
          <w:t>4</w:t>
        </w:r>
        <w:r>
          <w:fldChar w:fldCharType="end"/>
        </w:r>
      </w:hyperlink>
    </w:p>
    <w:p>
      <w:pPr>
        <w:pStyle w:val="TOC1"/>
        <w:tabs>
          <w:tab w:val="right" w:leader="dot" w:pos="8306"/>
        </w:tabs>
      </w:pPr>
      <w:hyperlink w:anchor="_Toc13516" w:history="1">
        <w:r>
          <w:rPr>
            <w:rFonts w:ascii="仿宋" w:eastAsia="仿宋" w:hAnsi="仿宋" w:cs="仿宋" w:hint="eastAsia"/>
            <w:lang w:eastAsia="zh-CN"/>
          </w:rPr>
          <w:t>二、山核桃项目建设单位说明</w:t>
        </w:r>
        <w:r>
          <w:tab/>
        </w:r>
        <w:r>
          <w:fldChar w:fldCharType="begin"/>
        </w:r>
        <w:r>
          <w:instrText xml:space="preserve"> PAGEREF _Toc13516 \h </w:instrText>
        </w:r>
        <w:r>
          <w:fldChar w:fldCharType="separate"/>
        </w:r>
        <w:r>
          <w:t>5</w:t>
        </w:r>
        <w:r>
          <w:fldChar w:fldCharType="end"/>
        </w:r>
      </w:hyperlink>
    </w:p>
    <w:p>
      <w:pPr>
        <w:pStyle w:val="TOC2"/>
        <w:tabs>
          <w:tab w:val="right" w:leader="dot" w:pos="8306"/>
        </w:tabs>
      </w:pPr>
      <w:hyperlink w:anchor="_Toc27559" w:history="1">
        <w:r>
          <w:rPr>
            <w:rFonts w:ascii="仿宋" w:eastAsia="仿宋" w:hAnsi="仿宋" w:cs="仿宋" w:hint="eastAsia"/>
            <w:lang w:eastAsia="zh-CN"/>
          </w:rPr>
          <w:t>(一)、山核桃项目承办单位基本情况</w:t>
        </w:r>
        <w:r>
          <w:tab/>
        </w:r>
        <w:r>
          <w:fldChar w:fldCharType="begin"/>
        </w:r>
        <w:r>
          <w:instrText xml:space="preserve"> PAGEREF _Toc27559 \h </w:instrText>
        </w:r>
        <w:r>
          <w:fldChar w:fldCharType="separate"/>
        </w:r>
        <w:r>
          <w:t>5</w:t>
        </w:r>
        <w:r>
          <w:fldChar w:fldCharType="end"/>
        </w:r>
      </w:hyperlink>
    </w:p>
    <w:p>
      <w:pPr>
        <w:pStyle w:val="TOC2"/>
        <w:tabs>
          <w:tab w:val="right" w:leader="dot" w:pos="8306"/>
        </w:tabs>
      </w:pPr>
      <w:hyperlink w:anchor="_Toc13340" w:history="1">
        <w:r>
          <w:rPr>
            <w:rFonts w:ascii="仿宋" w:eastAsia="仿宋" w:hAnsi="仿宋" w:cs="仿宋" w:hint="eastAsia"/>
            <w:lang w:eastAsia="zh-CN"/>
          </w:rPr>
          <w:t>(二)、公司经济效益分析</w:t>
        </w:r>
        <w:r>
          <w:tab/>
        </w:r>
        <w:r>
          <w:fldChar w:fldCharType="begin"/>
        </w:r>
        <w:r>
          <w:instrText xml:space="preserve"> PAGEREF _Toc13340 \h </w:instrText>
        </w:r>
        <w:r>
          <w:fldChar w:fldCharType="separate"/>
        </w:r>
        <w:r>
          <w:t>5</w:t>
        </w:r>
        <w:r>
          <w:fldChar w:fldCharType="end"/>
        </w:r>
      </w:hyperlink>
    </w:p>
    <w:p>
      <w:pPr>
        <w:pStyle w:val="TOC1"/>
        <w:tabs>
          <w:tab w:val="right" w:leader="dot" w:pos="8306"/>
        </w:tabs>
      </w:pPr>
      <w:hyperlink w:anchor="_Toc25885" w:history="1">
        <w:r>
          <w:rPr>
            <w:rFonts w:ascii="仿宋" w:eastAsia="仿宋" w:hAnsi="仿宋" w:cs="仿宋" w:hint="eastAsia"/>
            <w:lang w:eastAsia="zh-CN"/>
          </w:rPr>
          <w:t>三、市场分析、调研</w:t>
        </w:r>
        <w:r>
          <w:tab/>
        </w:r>
        <w:r>
          <w:fldChar w:fldCharType="begin"/>
        </w:r>
        <w:r>
          <w:instrText xml:space="preserve"> PAGEREF _Toc25885 \h </w:instrText>
        </w:r>
        <w:r>
          <w:fldChar w:fldCharType="separate"/>
        </w:r>
        <w:r>
          <w:t>6</w:t>
        </w:r>
        <w:r>
          <w:fldChar w:fldCharType="end"/>
        </w:r>
      </w:hyperlink>
    </w:p>
    <w:p>
      <w:pPr>
        <w:pStyle w:val="TOC2"/>
        <w:tabs>
          <w:tab w:val="right" w:leader="dot" w:pos="8306"/>
        </w:tabs>
      </w:pPr>
      <w:hyperlink w:anchor="_Toc32429" w:history="1">
        <w:r>
          <w:rPr>
            <w:rFonts w:ascii="仿宋" w:eastAsia="仿宋" w:hAnsi="仿宋" w:cs="仿宋" w:hint="eastAsia"/>
            <w:lang w:eastAsia="zh-CN"/>
          </w:rPr>
          <w:t>(一)、山核桃行业分析</w:t>
        </w:r>
        <w:r>
          <w:tab/>
        </w:r>
        <w:r>
          <w:fldChar w:fldCharType="begin"/>
        </w:r>
        <w:r>
          <w:instrText xml:space="preserve"> PAGEREF _Toc32429 \h </w:instrText>
        </w:r>
        <w:r>
          <w:fldChar w:fldCharType="separate"/>
        </w:r>
        <w:r>
          <w:t>6</w:t>
        </w:r>
        <w:r>
          <w:fldChar w:fldCharType="end"/>
        </w:r>
      </w:hyperlink>
    </w:p>
    <w:p>
      <w:pPr>
        <w:pStyle w:val="TOC2"/>
        <w:tabs>
          <w:tab w:val="right" w:leader="dot" w:pos="8306"/>
        </w:tabs>
      </w:pPr>
      <w:hyperlink w:anchor="_Toc2356" w:history="1">
        <w:r>
          <w:rPr>
            <w:rFonts w:ascii="仿宋" w:eastAsia="仿宋" w:hAnsi="仿宋" w:cs="仿宋" w:hint="eastAsia"/>
            <w:lang w:eastAsia="zh-CN"/>
          </w:rPr>
          <w:t>(二)、山核桃市场分析预测</w:t>
        </w:r>
        <w:r>
          <w:tab/>
        </w:r>
        <w:r>
          <w:fldChar w:fldCharType="begin"/>
        </w:r>
        <w:r>
          <w:instrText xml:space="preserve"> PAGEREF _Toc2356 \h </w:instrText>
        </w:r>
        <w:r>
          <w:fldChar w:fldCharType="separate"/>
        </w:r>
        <w:r>
          <w:t>7</w:t>
        </w:r>
        <w:r>
          <w:fldChar w:fldCharType="end"/>
        </w:r>
      </w:hyperlink>
    </w:p>
    <w:p>
      <w:pPr>
        <w:pStyle w:val="TOC1"/>
        <w:tabs>
          <w:tab w:val="right" w:leader="dot" w:pos="8306"/>
        </w:tabs>
      </w:pPr>
      <w:hyperlink w:anchor="_Toc3365" w:history="1">
        <w:r>
          <w:rPr>
            <w:rFonts w:ascii="仿宋" w:eastAsia="仿宋" w:hAnsi="仿宋" w:cs="仿宋" w:hint="eastAsia"/>
            <w:lang w:eastAsia="zh-CN"/>
          </w:rPr>
          <w:t>四、山核桃项目土建工程</w:t>
        </w:r>
        <w:r>
          <w:tab/>
        </w:r>
        <w:r>
          <w:fldChar w:fldCharType="begin"/>
        </w:r>
        <w:r>
          <w:instrText xml:space="preserve"> PAGEREF _Toc3365 \h </w:instrText>
        </w:r>
        <w:r>
          <w:fldChar w:fldCharType="separate"/>
        </w:r>
        <w:r>
          <w:t>8</w:t>
        </w:r>
        <w:r>
          <w:fldChar w:fldCharType="end"/>
        </w:r>
      </w:hyperlink>
    </w:p>
    <w:p>
      <w:pPr>
        <w:pStyle w:val="TOC2"/>
        <w:tabs>
          <w:tab w:val="right" w:leader="dot" w:pos="8306"/>
        </w:tabs>
      </w:pPr>
      <w:hyperlink w:anchor="_Toc23343" w:history="1">
        <w:r>
          <w:rPr>
            <w:rFonts w:ascii="仿宋" w:eastAsia="仿宋" w:hAnsi="仿宋" w:cs="仿宋" w:hint="eastAsia"/>
            <w:lang w:eastAsia="zh-CN"/>
          </w:rPr>
          <w:t>(一)、建筑工程设计原则</w:t>
        </w:r>
        <w:r>
          <w:tab/>
        </w:r>
        <w:r>
          <w:fldChar w:fldCharType="begin"/>
        </w:r>
        <w:r>
          <w:instrText xml:space="preserve"> PAGEREF _Toc23343 \h </w:instrText>
        </w:r>
        <w:r>
          <w:fldChar w:fldCharType="separate"/>
        </w:r>
        <w:r>
          <w:t>8</w:t>
        </w:r>
        <w:r>
          <w:fldChar w:fldCharType="end"/>
        </w:r>
      </w:hyperlink>
    </w:p>
    <w:p>
      <w:pPr>
        <w:pStyle w:val="TOC2"/>
        <w:tabs>
          <w:tab w:val="right" w:leader="dot" w:pos="8306"/>
        </w:tabs>
      </w:pPr>
      <w:hyperlink w:anchor="_Toc22059" w:history="1">
        <w:r>
          <w:rPr>
            <w:rFonts w:ascii="仿宋" w:eastAsia="仿宋" w:hAnsi="仿宋" w:cs="仿宋" w:hint="eastAsia"/>
            <w:lang w:eastAsia="zh-CN"/>
          </w:rPr>
          <w:t>(二)、土建工程设计年限及安全等级</w:t>
        </w:r>
        <w:r>
          <w:tab/>
        </w:r>
        <w:r>
          <w:fldChar w:fldCharType="begin"/>
        </w:r>
        <w:r>
          <w:instrText xml:space="preserve"> PAGEREF _Toc22059 \h </w:instrText>
        </w:r>
        <w:r>
          <w:fldChar w:fldCharType="separate"/>
        </w:r>
        <w:r>
          <w:t>9</w:t>
        </w:r>
        <w:r>
          <w:fldChar w:fldCharType="end"/>
        </w:r>
      </w:hyperlink>
    </w:p>
    <w:p>
      <w:pPr>
        <w:pStyle w:val="TOC2"/>
        <w:tabs>
          <w:tab w:val="right" w:leader="dot" w:pos="8306"/>
        </w:tabs>
      </w:pPr>
      <w:hyperlink w:anchor="_Toc7643" w:history="1">
        <w:r>
          <w:rPr>
            <w:rFonts w:ascii="仿宋" w:eastAsia="仿宋" w:hAnsi="仿宋" w:cs="仿宋" w:hint="eastAsia"/>
            <w:lang w:eastAsia="zh-CN"/>
          </w:rPr>
          <w:t>(三)、建筑工程设计总体要求</w:t>
        </w:r>
        <w:r>
          <w:tab/>
        </w:r>
        <w:r>
          <w:fldChar w:fldCharType="begin"/>
        </w:r>
        <w:r>
          <w:instrText xml:space="preserve"> PAGEREF _Toc7643 \h </w:instrText>
        </w:r>
        <w:r>
          <w:fldChar w:fldCharType="separate"/>
        </w:r>
        <w:r>
          <w:t>10</w:t>
        </w:r>
        <w:r>
          <w:fldChar w:fldCharType="end"/>
        </w:r>
      </w:hyperlink>
    </w:p>
    <w:p>
      <w:pPr>
        <w:pStyle w:val="TOC2"/>
        <w:tabs>
          <w:tab w:val="right" w:leader="dot" w:pos="8306"/>
        </w:tabs>
      </w:pPr>
      <w:hyperlink w:anchor="_Toc9488" w:history="1">
        <w:r>
          <w:rPr>
            <w:rFonts w:ascii="仿宋" w:eastAsia="仿宋" w:hAnsi="仿宋" w:cs="仿宋" w:hint="eastAsia"/>
            <w:lang w:eastAsia="zh-CN"/>
          </w:rPr>
          <w:t>(四)、土建工程建设指标</w:t>
        </w:r>
        <w:r>
          <w:tab/>
        </w:r>
        <w:r>
          <w:fldChar w:fldCharType="begin"/>
        </w:r>
        <w:r>
          <w:instrText xml:space="preserve"> PAGEREF _Toc9488 \h </w:instrText>
        </w:r>
        <w:r>
          <w:fldChar w:fldCharType="separate"/>
        </w:r>
        <w:r>
          <w:t>11</w:t>
        </w:r>
        <w:r>
          <w:fldChar w:fldCharType="end"/>
        </w:r>
      </w:hyperlink>
    </w:p>
    <w:p>
      <w:pPr>
        <w:pStyle w:val="TOC1"/>
        <w:tabs>
          <w:tab w:val="right" w:leader="dot" w:pos="8306"/>
        </w:tabs>
      </w:pPr>
      <w:hyperlink w:anchor="_Toc7190" w:history="1">
        <w:r>
          <w:rPr>
            <w:rFonts w:ascii="仿宋" w:eastAsia="仿宋" w:hAnsi="仿宋" w:cs="仿宋" w:hint="eastAsia"/>
            <w:lang w:eastAsia="zh-CN"/>
          </w:rPr>
          <w:t>五、工艺说明</w:t>
        </w:r>
        <w:r>
          <w:tab/>
        </w:r>
        <w:r>
          <w:fldChar w:fldCharType="begin"/>
        </w:r>
        <w:r>
          <w:instrText xml:space="preserve"> PAGEREF _Toc7190 \h </w:instrText>
        </w:r>
        <w:r>
          <w:fldChar w:fldCharType="separate"/>
        </w:r>
        <w:r>
          <w:t>11</w:t>
        </w:r>
        <w:r>
          <w:fldChar w:fldCharType="end"/>
        </w:r>
      </w:hyperlink>
    </w:p>
    <w:p>
      <w:pPr>
        <w:pStyle w:val="TOC2"/>
        <w:tabs>
          <w:tab w:val="right" w:leader="dot" w:pos="8306"/>
        </w:tabs>
      </w:pPr>
      <w:hyperlink w:anchor="_Toc23234" w:history="1">
        <w:r>
          <w:rPr>
            <w:rFonts w:ascii="仿宋" w:eastAsia="仿宋" w:hAnsi="仿宋" w:cs="仿宋" w:hint="eastAsia"/>
            <w:lang w:eastAsia="zh-CN"/>
          </w:rPr>
          <w:t>(一)、技术管理特点</w:t>
        </w:r>
        <w:r>
          <w:tab/>
        </w:r>
        <w:r>
          <w:fldChar w:fldCharType="begin"/>
        </w:r>
        <w:r>
          <w:instrText xml:space="preserve"> PAGEREF _Toc23234 \h </w:instrText>
        </w:r>
        <w:r>
          <w:fldChar w:fldCharType="separate"/>
        </w:r>
        <w:r>
          <w:t>11</w:t>
        </w:r>
        <w:r>
          <w:fldChar w:fldCharType="end"/>
        </w:r>
      </w:hyperlink>
    </w:p>
    <w:p>
      <w:pPr>
        <w:pStyle w:val="TOC2"/>
        <w:tabs>
          <w:tab w:val="right" w:leader="dot" w:pos="8306"/>
        </w:tabs>
      </w:pPr>
      <w:hyperlink w:anchor="_Toc5754" w:history="1">
        <w:r>
          <w:rPr>
            <w:rFonts w:ascii="仿宋" w:eastAsia="仿宋" w:hAnsi="仿宋" w:cs="仿宋" w:hint="eastAsia"/>
            <w:lang w:eastAsia="zh-CN"/>
          </w:rPr>
          <w:t>(二)、山核桃项目工艺技术设计方案</w:t>
        </w:r>
        <w:r>
          <w:tab/>
        </w:r>
        <w:r>
          <w:fldChar w:fldCharType="begin"/>
        </w:r>
        <w:r>
          <w:instrText xml:space="preserve"> PAGEREF _Toc5754 \h </w:instrText>
        </w:r>
        <w:r>
          <w:fldChar w:fldCharType="separate"/>
        </w:r>
        <w:r>
          <w:t>12</w:t>
        </w:r>
        <w:r>
          <w:fldChar w:fldCharType="end"/>
        </w:r>
      </w:hyperlink>
    </w:p>
    <w:p>
      <w:pPr>
        <w:pStyle w:val="TOC2"/>
        <w:tabs>
          <w:tab w:val="right" w:leader="dot" w:pos="8306"/>
        </w:tabs>
      </w:pPr>
      <w:hyperlink w:anchor="_Toc4940" w:history="1">
        <w:r>
          <w:rPr>
            <w:rFonts w:ascii="仿宋" w:eastAsia="仿宋" w:hAnsi="仿宋" w:cs="仿宋" w:hint="eastAsia"/>
            <w:lang w:eastAsia="zh-CN"/>
          </w:rPr>
          <w:t>(三)、设备选型方案</w:t>
        </w:r>
        <w:r>
          <w:tab/>
        </w:r>
        <w:r>
          <w:fldChar w:fldCharType="begin"/>
        </w:r>
        <w:r>
          <w:instrText xml:space="preserve"> PAGEREF _Toc4940 \h </w:instrText>
        </w:r>
        <w:r>
          <w:fldChar w:fldCharType="separate"/>
        </w:r>
        <w:r>
          <w:t>14</w:t>
        </w:r>
        <w:r>
          <w:fldChar w:fldCharType="end"/>
        </w:r>
      </w:hyperlink>
    </w:p>
    <w:p>
      <w:pPr>
        <w:pStyle w:val="TOC1"/>
        <w:tabs>
          <w:tab w:val="right" w:leader="dot" w:pos="8306"/>
        </w:tabs>
      </w:pPr>
      <w:hyperlink w:anchor="_Toc1875" w:history="1">
        <w:r>
          <w:rPr>
            <w:rFonts w:ascii="仿宋" w:eastAsia="仿宋" w:hAnsi="仿宋" w:cs="仿宋" w:hint="eastAsia"/>
            <w:lang w:eastAsia="zh-CN"/>
          </w:rPr>
          <w:t>六、山核桃项目建设背景及必要性分析</w:t>
        </w:r>
        <w:r>
          <w:tab/>
        </w:r>
        <w:r>
          <w:fldChar w:fldCharType="begin"/>
        </w:r>
        <w:r>
          <w:instrText xml:space="preserve"> PAGEREF _Toc1875 \h </w:instrText>
        </w:r>
        <w:r>
          <w:fldChar w:fldCharType="separate"/>
        </w:r>
        <w:r>
          <w:t>15</w:t>
        </w:r>
        <w:r>
          <w:fldChar w:fldCharType="end"/>
        </w:r>
      </w:hyperlink>
    </w:p>
    <w:p>
      <w:pPr>
        <w:pStyle w:val="TOC2"/>
        <w:tabs>
          <w:tab w:val="right" w:leader="dot" w:pos="8306"/>
        </w:tabs>
      </w:pPr>
      <w:hyperlink w:anchor="_Toc15480" w:history="1">
        <w:r>
          <w:rPr>
            <w:rFonts w:ascii="仿宋" w:eastAsia="仿宋" w:hAnsi="仿宋" w:cs="仿宋" w:hint="eastAsia"/>
            <w:lang w:eastAsia="zh-CN"/>
          </w:rPr>
          <w:t>(一)、山核桃项目背景分析</w:t>
        </w:r>
        <w:r>
          <w:tab/>
        </w:r>
        <w:r>
          <w:fldChar w:fldCharType="begin"/>
        </w:r>
        <w:r>
          <w:instrText xml:space="preserve"> PAGEREF _Toc15480 \h </w:instrText>
        </w:r>
        <w:r>
          <w:fldChar w:fldCharType="separate"/>
        </w:r>
        <w:r>
          <w:t>15</w:t>
        </w:r>
        <w:r>
          <w:fldChar w:fldCharType="end"/>
        </w:r>
      </w:hyperlink>
    </w:p>
    <w:p>
      <w:pPr>
        <w:pStyle w:val="TOC2"/>
        <w:tabs>
          <w:tab w:val="right" w:leader="dot" w:pos="8306"/>
        </w:tabs>
      </w:pPr>
      <w:hyperlink w:anchor="_Toc14153" w:history="1">
        <w:r>
          <w:rPr>
            <w:rFonts w:ascii="仿宋" w:eastAsia="仿宋" w:hAnsi="仿宋" w:cs="仿宋" w:hint="eastAsia"/>
            <w:lang w:eastAsia="zh-CN"/>
          </w:rPr>
          <w:t>(二)、山核桃项目建设必要性分析</w:t>
        </w:r>
        <w:r>
          <w:tab/>
        </w:r>
        <w:r>
          <w:fldChar w:fldCharType="begin"/>
        </w:r>
        <w:r>
          <w:instrText xml:space="preserve"> PAGEREF _Toc14153 \h </w:instrText>
        </w:r>
        <w:r>
          <w:fldChar w:fldCharType="separate"/>
        </w:r>
        <w:r>
          <w:t>17</w:t>
        </w:r>
        <w:r>
          <w:fldChar w:fldCharType="end"/>
        </w:r>
      </w:hyperlink>
    </w:p>
    <w:p>
      <w:pPr>
        <w:pStyle w:val="TOC1"/>
        <w:tabs>
          <w:tab w:val="right" w:leader="dot" w:pos="8306"/>
        </w:tabs>
      </w:pPr>
      <w:hyperlink w:anchor="_Toc20040" w:history="1">
        <w:r>
          <w:rPr>
            <w:rFonts w:ascii="仿宋" w:eastAsia="仿宋" w:hAnsi="仿宋" w:cs="仿宋" w:hint="eastAsia"/>
            <w:lang w:eastAsia="zh-CN"/>
          </w:rPr>
          <w:t>七、山核桃项目计划安排</w:t>
        </w:r>
        <w:r>
          <w:tab/>
        </w:r>
        <w:r>
          <w:fldChar w:fldCharType="begin"/>
        </w:r>
        <w:r>
          <w:instrText xml:space="preserve"> PAGEREF _Toc20040 \h </w:instrText>
        </w:r>
        <w:r>
          <w:fldChar w:fldCharType="separate"/>
        </w:r>
        <w:r>
          <w:t>18</w:t>
        </w:r>
        <w:r>
          <w:fldChar w:fldCharType="end"/>
        </w:r>
      </w:hyperlink>
    </w:p>
    <w:p>
      <w:pPr>
        <w:pStyle w:val="TOC2"/>
        <w:tabs>
          <w:tab w:val="right" w:leader="dot" w:pos="8306"/>
        </w:tabs>
      </w:pPr>
      <w:hyperlink w:anchor="_Toc12393" w:history="1">
        <w:r>
          <w:rPr>
            <w:rFonts w:ascii="仿宋" w:eastAsia="仿宋" w:hAnsi="仿宋" w:cs="仿宋" w:hint="eastAsia"/>
            <w:lang w:eastAsia="zh-CN"/>
          </w:rPr>
          <w:t>(一)、建设周期</w:t>
        </w:r>
        <w:r>
          <w:tab/>
        </w:r>
        <w:r>
          <w:fldChar w:fldCharType="begin"/>
        </w:r>
        <w:r>
          <w:instrText xml:space="preserve"> PAGEREF _Toc12393 \h </w:instrText>
        </w:r>
        <w:r>
          <w:fldChar w:fldCharType="separate"/>
        </w:r>
        <w:r>
          <w:t>18</w:t>
        </w:r>
        <w:r>
          <w:fldChar w:fldCharType="end"/>
        </w:r>
      </w:hyperlink>
    </w:p>
    <w:p>
      <w:pPr>
        <w:pStyle w:val="TOC2"/>
        <w:tabs>
          <w:tab w:val="right" w:leader="dot" w:pos="8306"/>
        </w:tabs>
      </w:pPr>
      <w:hyperlink w:anchor="_Toc7259" w:history="1">
        <w:r>
          <w:rPr>
            <w:rFonts w:ascii="仿宋" w:eastAsia="仿宋" w:hAnsi="仿宋" w:cs="仿宋" w:hint="eastAsia"/>
            <w:lang w:eastAsia="zh-CN"/>
          </w:rPr>
          <w:t>(二)、建设进度</w:t>
        </w:r>
        <w:r>
          <w:tab/>
        </w:r>
        <w:r>
          <w:fldChar w:fldCharType="begin"/>
        </w:r>
        <w:r>
          <w:instrText xml:space="preserve"> PAGEREF _Toc7259 \h </w:instrText>
        </w:r>
        <w:r>
          <w:fldChar w:fldCharType="separate"/>
        </w:r>
        <w:r>
          <w:t>19</w:t>
        </w:r>
        <w:r>
          <w:fldChar w:fldCharType="end"/>
        </w:r>
      </w:hyperlink>
    </w:p>
    <w:p>
      <w:pPr>
        <w:pStyle w:val="TOC2"/>
        <w:tabs>
          <w:tab w:val="right" w:leader="dot" w:pos="8306"/>
        </w:tabs>
      </w:pPr>
      <w:hyperlink w:anchor="_Toc19061" w:history="1">
        <w:r>
          <w:rPr>
            <w:rFonts w:ascii="仿宋" w:eastAsia="仿宋" w:hAnsi="仿宋" w:cs="仿宋" w:hint="eastAsia"/>
            <w:lang w:eastAsia="zh-CN"/>
          </w:rPr>
          <w:t>(三)、进度安排注意事项</w:t>
        </w:r>
        <w:r>
          <w:tab/>
        </w:r>
        <w:r>
          <w:fldChar w:fldCharType="begin"/>
        </w:r>
        <w:r>
          <w:instrText xml:space="preserve"> PAGEREF _Toc19061 \h </w:instrText>
        </w:r>
        <w:r>
          <w:fldChar w:fldCharType="separate"/>
        </w:r>
        <w:r>
          <w:t>20</w:t>
        </w:r>
        <w:r>
          <w:fldChar w:fldCharType="end"/>
        </w:r>
      </w:hyperlink>
    </w:p>
    <w:p>
      <w:pPr>
        <w:pStyle w:val="TOC2"/>
        <w:tabs>
          <w:tab w:val="right" w:leader="dot" w:pos="8306"/>
        </w:tabs>
      </w:pPr>
      <w:hyperlink w:anchor="_Toc12168" w:history="1">
        <w:r>
          <w:rPr>
            <w:rFonts w:ascii="仿宋" w:eastAsia="仿宋" w:hAnsi="仿宋" w:cs="仿宋" w:hint="eastAsia"/>
            <w:lang w:eastAsia="zh-CN"/>
          </w:rPr>
          <w:t>(四)、人力资源配置</w:t>
        </w:r>
        <w:r>
          <w:tab/>
        </w:r>
        <w:r>
          <w:fldChar w:fldCharType="begin"/>
        </w:r>
        <w:r>
          <w:instrText xml:space="preserve"> PAGEREF _Toc12168 \h </w:instrText>
        </w:r>
        <w:r>
          <w:fldChar w:fldCharType="separate"/>
        </w:r>
        <w:r>
          <w:t>21</w:t>
        </w:r>
        <w:r>
          <w:fldChar w:fldCharType="end"/>
        </w:r>
      </w:hyperlink>
    </w:p>
    <w:p>
      <w:pPr>
        <w:pStyle w:val="TOC1"/>
        <w:tabs>
          <w:tab w:val="right" w:leader="dot" w:pos="8306"/>
        </w:tabs>
      </w:pPr>
      <w:hyperlink w:anchor="_Toc8860" w:history="1">
        <w:r>
          <w:rPr>
            <w:rFonts w:ascii="仿宋" w:eastAsia="仿宋" w:hAnsi="仿宋" w:cs="仿宋" w:hint="eastAsia"/>
            <w:lang w:eastAsia="zh-CN"/>
          </w:rPr>
          <w:t>八、山核桃项目风险管理</w:t>
        </w:r>
        <w:r>
          <w:tab/>
        </w:r>
        <w:r>
          <w:fldChar w:fldCharType="begin"/>
        </w:r>
        <w:r>
          <w:instrText xml:space="preserve"> PAGEREF _Toc8860 \h </w:instrText>
        </w:r>
        <w:r>
          <w:fldChar w:fldCharType="separate"/>
        </w:r>
        <w:r>
          <w:t>22</w:t>
        </w:r>
        <w:r>
          <w:fldChar w:fldCharType="end"/>
        </w:r>
      </w:hyperlink>
    </w:p>
    <w:p>
      <w:pPr>
        <w:pStyle w:val="TOC2"/>
        <w:tabs>
          <w:tab w:val="right" w:leader="dot" w:pos="8306"/>
        </w:tabs>
      </w:pPr>
      <w:hyperlink w:anchor="_Toc20778" w:history="1">
        <w:r>
          <w:rPr>
            <w:rFonts w:ascii="仿宋" w:eastAsia="仿宋" w:hAnsi="仿宋" w:cs="仿宋" w:hint="eastAsia"/>
            <w:lang w:eastAsia="zh-CN"/>
          </w:rPr>
          <w:t>(一)、风险识别与评估</w:t>
        </w:r>
        <w:r>
          <w:tab/>
        </w:r>
        <w:r>
          <w:fldChar w:fldCharType="begin"/>
        </w:r>
        <w:r>
          <w:instrText xml:space="preserve"> PAGEREF _Toc20778 \h </w:instrText>
        </w:r>
        <w:r>
          <w:fldChar w:fldCharType="separate"/>
        </w:r>
        <w:r>
          <w:t>22</w:t>
        </w:r>
        <w:r>
          <w:fldChar w:fldCharType="end"/>
        </w:r>
      </w:hyperlink>
    </w:p>
    <w:p>
      <w:pPr>
        <w:pStyle w:val="TOC2"/>
        <w:tabs>
          <w:tab w:val="right" w:leader="dot" w:pos="8306"/>
        </w:tabs>
      </w:pPr>
      <w:hyperlink w:anchor="_Toc8715" w:history="1">
        <w:r>
          <w:rPr>
            <w:rFonts w:ascii="仿宋" w:eastAsia="仿宋" w:hAnsi="仿宋" w:cs="仿宋" w:hint="eastAsia"/>
            <w:lang w:eastAsia="zh-CN"/>
          </w:rPr>
          <w:t>(二)、风险应对策略</w:t>
        </w:r>
        <w:r>
          <w:tab/>
        </w:r>
        <w:r>
          <w:fldChar w:fldCharType="begin"/>
        </w:r>
        <w:r>
          <w:instrText xml:space="preserve"> PAGEREF _Toc8715 \h </w:instrText>
        </w:r>
        <w:r>
          <w:fldChar w:fldCharType="separate"/>
        </w:r>
        <w:r>
          <w:t>23</w:t>
        </w:r>
        <w:r>
          <w:fldChar w:fldCharType="end"/>
        </w:r>
      </w:hyperlink>
    </w:p>
    <w:p>
      <w:pPr>
        <w:pStyle w:val="TOC2"/>
        <w:tabs>
          <w:tab w:val="right" w:leader="dot" w:pos="8306"/>
        </w:tabs>
      </w:pPr>
      <w:hyperlink w:anchor="_Toc32247" w:history="1">
        <w:r>
          <w:rPr>
            <w:rFonts w:ascii="仿宋" w:eastAsia="仿宋" w:hAnsi="仿宋" w:cs="仿宋" w:hint="eastAsia"/>
            <w:lang w:eastAsia="zh-CN"/>
          </w:rPr>
          <w:t>(三)、风险监控与控制</w:t>
        </w:r>
        <w:r>
          <w:tab/>
        </w:r>
        <w:r>
          <w:fldChar w:fldCharType="begin"/>
        </w:r>
        <w:r>
          <w:instrText xml:space="preserve"> PAGEREF _Toc32247 \h </w:instrText>
        </w:r>
        <w:r>
          <w:fldChar w:fldCharType="separate"/>
        </w:r>
        <w:r>
          <w:t>25</w:t>
        </w:r>
        <w:r>
          <w:fldChar w:fldCharType="end"/>
        </w:r>
      </w:hyperlink>
    </w:p>
    <w:p>
      <w:pPr>
        <w:pStyle w:val="TOC1"/>
        <w:tabs>
          <w:tab w:val="right" w:leader="dot" w:pos="8306"/>
        </w:tabs>
      </w:pPr>
      <w:hyperlink w:anchor="_Toc4601" w:history="1">
        <w:r>
          <w:rPr>
            <w:rFonts w:ascii="仿宋" w:eastAsia="仿宋" w:hAnsi="仿宋" w:cs="仿宋" w:hint="eastAsia"/>
            <w:lang w:eastAsia="zh-CN"/>
          </w:rPr>
          <w:t>九、山核桃项目环境影响分析</w:t>
        </w:r>
        <w:r>
          <w:tab/>
        </w:r>
        <w:r>
          <w:fldChar w:fldCharType="begin"/>
        </w:r>
        <w:r>
          <w:instrText xml:space="preserve"> PAGEREF _Toc4601 \h </w:instrText>
        </w:r>
        <w:r>
          <w:fldChar w:fldCharType="separate"/>
        </w:r>
        <w:r>
          <w:t>26</w:t>
        </w:r>
        <w:r>
          <w:fldChar w:fldCharType="end"/>
        </w:r>
      </w:hyperlink>
    </w:p>
    <w:p>
      <w:pPr>
        <w:pStyle w:val="TOC2"/>
        <w:tabs>
          <w:tab w:val="right" w:leader="dot" w:pos="8306"/>
        </w:tabs>
      </w:pPr>
      <w:hyperlink w:anchor="_Toc25683" w:history="1">
        <w:r>
          <w:rPr>
            <w:rFonts w:ascii="仿宋" w:eastAsia="仿宋" w:hAnsi="仿宋" w:cs="仿宋" w:hint="eastAsia"/>
            <w:lang w:eastAsia="zh-CN"/>
          </w:rPr>
          <w:t>(一)、建设区域环境质量现状</w:t>
        </w:r>
        <w:r>
          <w:tab/>
        </w:r>
        <w:r>
          <w:fldChar w:fldCharType="begin"/>
        </w:r>
        <w:r>
          <w:instrText xml:space="preserve"> PAGEREF _Toc25683 \h </w:instrText>
        </w:r>
        <w:r>
          <w:fldChar w:fldCharType="separate"/>
        </w:r>
        <w:r>
          <w:t>26</w:t>
        </w:r>
        <w:r>
          <w:fldChar w:fldCharType="end"/>
        </w:r>
      </w:hyperlink>
    </w:p>
    <w:p>
      <w:pPr>
        <w:pStyle w:val="TOC2"/>
        <w:tabs>
          <w:tab w:val="right" w:leader="dot" w:pos="8306"/>
        </w:tabs>
      </w:pPr>
      <w:hyperlink w:anchor="_Toc28952" w:history="1">
        <w:r>
          <w:rPr>
            <w:rFonts w:ascii="仿宋" w:eastAsia="仿宋" w:hAnsi="仿宋" w:cs="仿宋" w:hint="eastAsia"/>
            <w:lang w:eastAsia="zh-CN"/>
          </w:rPr>
          <w:t>(二)、建设期环境保护</w:t>
        </w:r>
        <w:r>
          <w:tab/>
        </w:r>
        <w:r>
          <w:fldChar w:fldCharType="begin"/>
        </w:r>
        <w:r>
          <w:instrText xml:space="preserve"> PAGEREF _Toc28952 \h </w:instrText>
        </w:r>
        <w:r>
          <w:fldChar w:fldCharType="separate"/>
        </w:r>
        <w:r>
          <w:t>27</w:t>
        </w:r>
        <w:r>
          <w:fldChar w:fldCharType="end"/>
        </w:r>
      </w:hyperlink>
    </w:p>
    <w:p>
      <w:pPr>
        <w:pStyle w:val="TOC2"/>
        <w:tabs>
          <w:tab w:val="right" w:leader="dot" w:pos="8306"/>
        </w:tabs>
      </w:pPr>
      <w:hyperlink w:anchor="_Toc29311" w:history="1">
        <w:r>
          <w:rPr>
            <w:rFonts w:ascii="仿宋" w:eastAsia="仿宋" w:hAnsi="仿宋" w:cs="仿宋" w:hint="eastAsia"/>
            <w:lang w:eastAsia="zh-CN"/>
          </w:rPr>
          <w:t>(三)、运营期环境保护</w:t>
        </w:r>
        <w:r>
          <w:tab/>
        </w:r>
        <w:r>
          <w:fldChar w:fldCharType="begin"/>
        </w:r>
        <w:r>
          <w:instrText xml:space="preserve"> PAGEREF _Toc29311 \h </w:instrText>
        </w:r>
        <w:r>
          <w:fldChar w:fldCharType="separate"/>
        </w:r>
        <w:r>
          <w:t>29</w:t>
        </w:r>
        <w:r>
          <w:fldChar w:fldCharType="end"/>
        </w:r>
      </w:hyperlink>
    </w:p>
    <w:p>
      <w:pPr>
        <w:pStyle w:val="TOC2"/>
        <w:tabs>
          <w:tab w:val="right" w:leader="dot" w:pos="8306"/>
        </w:tabs>
      </w:pPr>
      <w:hyperlink w:anchor="_Toc7574" w:history="1">
        <w:r>
          <w:rPr>
            <w:rFonts w:ascii="仿宋" w:eastAsia="仿宋" w:hAnsi="仿宋" w:cs="仿宋" w:hint="eastAsia"/>
            <w:lang w:eastAsia="zh-CN"/>
          </w:rPr>
          <w:t>(四)、山核桃项目建设对区域经济的影响</w:t>
        </w:r>
        <w:r>
          <w:tab/>
        </w:r>
        <w:r>
          <w:fldChar w:fldCharType="begin"/>
        </w:r>
        <w:r>
          <w:instrText xml:space="preserve"> PAGEREF _Toc7574 \h </w:instrText>
        </w:r>
        <w:r>
          <w:fldChar w:fldCharType="separate"/>
        </w:r>
        <w:r>
          <w:t>30</w:t>
        </w:r>
        <w:r>
          <w:fldChar w:fldCharType="end"/>
        </w:r>
      </w:hyperlink>
    </w:p>
    <w:p>
      <w:pPr>
        <w:pStyle w:val="TOC2"/>
        <w:tabs>
          <w:tab w:val="right" w:leader="dot" w:pos="8306"/>
        </w:tabs>
      </w:pPr>
      <w:hyperlink w:anchor="_Toc23325" w:history="1">
        <w:r>
          <w:rPr>
            <w:rFonts w:ascii="仿宋" w:eastAsia="仿宋" w:hAnsi="仿宋" w:cs="仿宋" w:hint="eastAsia"/>
            <w:lang w:eastAsia="zh-CN"/>
          </w:rPr>
          <w:t>(五)、废弃物处理</w:t>
        </w:r>
        <w:r>
          <w:tab/>
        </w:r>
        <w:r>
          <w:fldChar w:fldCharType="begin"/>
        </w:r>
        <w:r>
          <w:instrText xml:space="preserve"> PAGEREF _Toc23325 \h </w:instrText>
        </w:r>
        <w:r>
          <w:fldChar w:fldCharType="separate"/>
        </w:r>
        <w:r>
          <w:t>32</w:t>
        </w:r>
        <w:r>
          <w:fldChar w:fldCharType="end"/>
        </w:r>
      </w:hyperlink>
    </w:p>
    <w:p>
      <w:pPr>
        <w:pStyle w:val="TOC2"/>
        <w:tabs>
          <w:tab w:val="right" w:leader="dot" w:pos="8306"/>
        </w:tabs>
      </w:pPr>
      <w:hyperlink w:anchor="_Toc16399" w:history="1">
        <w:r>
          <w:rPr>
            <w:rFonts w:ascii="仿宋" w:eastAsia="仿宋" w:hAnsi="仿宋" w:cs="仿宋" w:hint="eastAsia"/>
            <w:lang w:eastAsia="zh-CN"/>
          </w:rPr>
          <w:t>(六)、特殊环境影响分析</w:t>
        </w:r>
        <w:r>
          <w:tab/>
        </w:r>
        <w:r>
          <w:fldChar w:fldCharType="begin"/>
        </w:r>
        <w:r>
          <w:instrText xml:space="preserve"> PAGEREF _Toc16399 \h </w:instrText>
        </w:r>
        <w:r>
          <w:fldChar w:fldCharType="separate"/>
        </w:r>
        <w:r>
          <w:t>33</w:t>
        </w:r>
        <w:r>
          <w:fldChar w:fldCharType="end"/>
        </w:r>
      </w:hyperlink>
    </w:p>
    <w:p>
      <w:pPr>
        <w:pStyle w:val="TOC2"/>
        <w:tabs>
          <w:tab w:val="right" w:leader="dot" w:pos="8306"/>
        </w:tabs>
      </w:pPr>
      <w:hyperlink w:anchor="_Toc27351" w:history="1">
        <w:r>
          <w:rPr>
            <w:rFonts w:ascii="仿宋" w:eastAsia="仿宋" w:hAnsi="仿宋" w:cs="仿宋" w:hint="eastAsia"/>
            <w:lang w:eastAsia="zh-CN"/>
          </w:rPr>
          <w:t>(七)、清洁生产</w:t>
        </w:r>
        <w:r>
          <w:tab/>
        </w:r>
        <w:r>
          <w:fldChar w:fldCharType="begin"/>
        </w:r>
        <w:r>
          <w:instrText xml:space="preserve"> PAGEREF _Toc27351 \h </w:instrText>
        </w:r>
        <w:r>
          <w:fldChar w:fldCharType="separate"/>
        </w:r>
        <w:r>
          <w:t>34</w:t>
        </w:r>
        <w:r>
          <w:fldChar w:fldCharType="end"/>
        </w:r>
      </w:hyperlink>
    </w:p>
    <w:p>
      <w:pPr>
        <w:pStyle w:val="TOC2"/>
        <w:tabs>
          <w:tab w:val="right" w:leader="dot" w:pos="8306"/>
        </w:tabs>
      </w:pPr>
      <w:hyperlink w:anchor="_Toc1819" w:history="1">
        <w:r>
          <w:rPr>
            <w:rFonts w:ascii="仿宋" w:eastAsia="仿宋" w:hAnsi="仿宋" w:cs="仿宋" w:hint="eastAsia"/>
            <w:lang w:eastAsia="zh-CN"/>
          </w:rPr>
          <w:t>(八)、环境保护综合评价</w:t>
        </w:r>
        <w:r>
          <w:tab/>
        </w:r>
        <w:r>
          <w:fldChar w:fldCharType="begin"/>
        </w:r>
        <w:r>
          <w:instrText xml:space="preserve"> PAGEREF _Toc1819 \h </w:instrText>
        </w:r>
        <w:r>
          <w:fldChar w:fldCharType="separate"/>
        </w:r>
        <w:r>
          <w:t>35</w:t>
        </w:r>
        <w:r>
          <w:fldChar w:fldCharType="end"/>
        </w:r>
      </w:hyperlink>
    </w:p>
    <w:p>
      <w:pPr>
        <w:pStyle w:val="TOC1"/>
        <w:tabs>
          <w:tab w:val="right" w:leader="dot" w:pos="8306"/>
        </w:tabs>
      </w:pPr>
      <w:hyperlink w:anchor="_Toc8231" w:history="1">
        <w:r>
          <w:rPr>
            <w:rFonts w:ascii="仿宋" w:eastAsia="仿宋" w:hAnsi="仿宋" w:cs="仿宋" w:hint="eastAsia"/>
            <w:lang w:eastAsia="zh-CN"/>
          </w:rPr>
          <w:t>十、山核桃项目财务管理</w:t>
        </w:r>
        <w:r>
          <w:tab/>
        </w:r>
        <w:r>
          <w:fldChar w:fldCharType="begin"/>
        </w:r>
        <w:r>
          <w:instrText xml:space="preserve"> PAGEREF _Toc8231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 w:history="1">
        <w:r>
          <w:rPr>
            <w:rFonts w:ascii="仿宋" w:eastAsia="仿宋" w:hAnsi="仿宋" w:cs="仿宋" w:hint="eastAsia"/>
            <w:lang w:eastAsia="zh-CN"/>
          </w:rPr>
          <w:t>(一)、资金需求大</w:t>
        </w:r>
        <w:r>
          <w:tab/>
        </w:r>
        <w:r>
          <w:fldChar w:fldCharType="begin"/>
        </w:r>
        <w:r>
          <w:instrText xml:space="preserve"> PAGEREF _Toc106 \h </w:instrText>
        </w:r>
        <w:r>
          <w:fldChar w:fldCharType="separate"/>
        </w:r>
        <w:r>
          <w:t>36</w:t>
        </w:r>
        <w:r>
          <w:fldChar w:fldCharType="end"/>
        </w:r>
      </w:hyperlink>
    </w:p>
    <w:p>
      <w:pPr>
        <w:pStyle w:val="TOC2"/>
        <w:tabs>
          <w:tab w:val="right" w:leader="dot" w:pos="8306"/>
        </w:tabs>
      </w:pPr>
      <w:hyperlink w:anchor="_Toc16028" w:history="1">
        <w:r>
          <w:rPr>
            <w:rFonts w:ascii="仿宋" w:eastAsia="仿宋" w:hAnsi="仿宋" w:cs="仿宋" w:hint="eastAsia"/>
            <w:lang w:eastAsia="zh-CN"/>
          </w:rPr>
          <w:t>(二)、研发周期长</w:t>
        </w:r>
        <w:r>
          <w:tab/>
        </w:r>
        <w:r>
          <w:fldChar w:fldCharType="begin"/>
        </w:r>
        <w:r>
          <w:instrText xml:space="preserve"> PAGEREF _Toc16028 \h </w:instrText>
        </w:r>
        <w:r>
          <w:fldChar w:fldCharType="separate"/>
        </w:r>
        <w:r>
          <w:t>38</w:t>
        </w:r>
        <w:r>
          <w:fldChar w:fldCharType="end"/>
        </w:r>
      </w:hyperlink>
    </w:p>
    <w:p>
      <w:pPr>
        <w:pStyle w:val="TOC2"/>
        <w:tabs>
          <w:tab w:val="right" w:leader="dot" w:pos="8306"/>
        </w:tabs>
      </w:pPr>
      <w:hyperlink w:anchor="_Toc897" w:history="1">
        <w:r>
          <w:rPr>
            <w:rFonts w:ascii="仿宋" w:eastAsia="仿宋" w:hAnsi="仿宋" w:cs="仿宋" w:hint="eastAsia"/>
            <w:lang w:eastAsia="zh-CN"/>
          </w:rPr>
          <w:t>(三)、市场风险大</w:t>
        </w:r>
        <w:r>
          <w:tab/>
        </w:r>
        <w:r>
          <w:fldChar w:fldCharType="begin"/>
        </w:r>
        <w:r>
          <w:instrText xml:space="preserve"> PAGEREF _Toc897 \h </w:instrText>
        </w:r>
        <w:r>
          <w:fldChar w:fldCharType="separate"/>
        </w:r>
        <w:r>
          <w:t>39</w:t>
        </w:r>
        <w:r>
          <w:fldChar w:fldCharType="end"/>
        </w:r>
      </w:hyperlink>
    </w:p>
    <w:p>
      <w:pPr>
        <w:pStyle w:val="TOC2"/>
        <w:tabs>
          <w:tab w:val="right" w:leader="dot" w:pos="8306"/>
        </w:tabs>
      </w:pPr>
      <w:hyperlink w:anchor="_Toc8465" w:history="1">
        <w:r>
          <w:rPr>
            <w:rFonts w:ascii="仿宋" w:eastAsia="仿宋" w:hAnsi="仿宋" w:cs="仿宋" w:hint="eastAsia"/>
            <w:lang w:eastAsia="zh-CN"/>
          </w:rPr>
          <w:t>(四)、利润率高</w:t>
        </w:r>
        <w:r>
          <w:tab/>
        </w:r>
        <w:r>
          <w:fldChar w:fldCharType="begin"/>
        </w:r>
        <w:r>
          <w:instrText xml:space="preserve"> PAGEREF _Toc8465 \h </w:instrText>
        </w:r>
        <w:r>
          <w:fldChar w:fldCharType="separate"/>
        </w:r>
        <w:r>
          <w:t>41</w:t>
        </w:r>
        <w:r>
          <w:fldChar w:fldCharType="end"/>
        </w:r>
      </w:hyperlink>
    </w:p>
    <w:p>
      <w:pPr>
        <w:pStyle w:val="TOC1"/>
        <w:tabs>
          <w:tab w:val="right" w:leader="dot" w:pos="8306"/>
        </w:tabs>
      </w:pPr>
      <w:hyperlink w:anchor="_Toc916" w:history="1">
        <w:r>
          <w:rPr>
            <w:rFonts w:ascii="仿宋" w:eastAsia="仿宋" w:hAnsi="仿宋" w:cs="仿宋" w:hint="eastAsia"/>
            <w:lang w:eastAsia="zh-CN"/>
          </w:rPr>
          <w:t>十一、山核桃项目人力资源培养与发展</w:t>
        </w:r>
        <w:r>
          <w:tab/>
        </w:r>
        <w:r>
          <w:fldChar w:fldCharType="begin"/>
        </w:r>
        <w:r>
          <w:instrText xml:space="preserve"> PAGEREF _Toc916 \h </w:instrText>
        </w:r>
        <w:r>
          <w:fldChar w:fldCharType="separate"/>
        </w:r>
        <w:r>
          <w:t>43</w:t>
        </w:r>
        <w:r>
          <w:fldChar w:fldCharType="end"/>
        </w:r>
      </w:hyperlink>
    </w:p>
    <w:p>
      <w:pPr>
        <w:pStyle w:val="TOC2"/>
        <w:tabs>
          <w:tab w:val="right" w:leader="dot" w:pos="8306"/>
        </w:tabs>
      </w:pPr>
      <w:hyperlink w:anchor="_Toc27300" w:history="1">
        <w:r>
          <w:rPr>
            <w:rFonts w:ascii="仿宋" w:eastAsia="仿宋" w:hAnsi="仿宋" w:cs="仿宋" w:hint="eastAsia"/>
            <w:lang w:eastAsia="zh-CN"/>
          </w:rPr>
          <w:t>(一)、人才需求与规划</w:t>
        </w:r>
        <w:r>
          <w:tab/>
        </w:r>
        <w:r>
          <w:fldChar w:fldCharType="begin"/>
        </w:r>
        <w:r>
          <w:instrText xml:space="preserve"> PAGEREF _Toc27300 \h </w:instrText>
        </w:r>
        <w:r>
          <w:fldChar w:fldCharType="separate"/>
        </w:r>
        <w:r>
          <w:t>43</w:t>
        </w:r>
        <w:r>
          <w:fldChar w:fldCharType="end"/>
        </w:r>
      </w:hyperlink>
    </w:p>
    <w:p>
      <w:pPr>
        <w:pStyle w:val="TOC2"/>
        <w:tabs>
          <w:tab w:val="right" w:leader="dot" w:pos="8306"/>
        </w:tabs>
      </w:pPr>
      <w:hyperlink w:anchor="_Toc2330" w:history="1">
        <w:r>
          <w:rPr>
            <w:rFonts w:ascii="仿宋" w:eastAsia="仿宋" w:hAnsi="仿宋" w:cs="仿宋" w:hint="eastAsia"/>
            <w:lang w:eastAsia="zh-CN"/>
          </w:rPr>
          <w:t>(二)、培训与发展计划</w:t>
        </w:r>
        <w:r>
          <w:tab/>
        </w:r>
        <w:r>
          <w:fldChar w:fldCharType="begin"/>
        </w:r>
        <w:r>
          <w:instrText xml:space="preserve"> PAGEREF _Toc2330 \h </w:instrText>
        </w:r>
        <w:r>
          <w:fldChar w:fldCharType="separate"/>
        </w:r>
        <w:r>
          <w:t>44</w:t>
        </w:r>
        <w:r>
          <w:fldChar w:fldCharType="end"/>
        </w:r>
      </w:hyperlink>
    </w:p>
    <w:p>
      <w:pPr>
        <w:pStyle w:val="TOC1"/>
        <w:tabs>
          <w:tab w:val="right" w:leader="dot" w:pos="8306"/>
        </w:tabs>
      </w:pPr>
      <w:hyperlink w:anchor="_Toc29817" w:history="1">
        <w:r>
          <w:rPr>
            <w:rFonts w:ascii="仿宋" w:eastAsia="仿宋" w:hAnsi="仿宋" w:cs="仿宋" w:hint="eastAsia"/>
            <w:lang w:eastAsia="zh-CN"/>
          </w:rPr>
          <w:t>十二、山核桃项目社会影响</w:t>
        </w:r>
        <w:r>
          <w:tab/>
        </w:r>
        <w:r>
          <w:fldChar w:fldCharType="begin"/>
        </w:r>
        <w:r>
          <w:instrText xml:space="preserve"> PAGEREF _Toc29817 \h </w:instrText>
        </w:r>
        <w:r>
          <w:fldChar w:fldCharType="separate"/>
        </w:r>
        <w:r>
          <w:t>44</w:t>
        </w:r>
        <w:r>
          <w:fldChar w:fldCharType="end"/>
        </w:r>
      </w:hyperlink>
    </w:p>
    <w:p>
      <w:pPr>
        <w:pStyle w:val="TOC2"/>
        <w:tabs>
          <w:tab w:val="right" w:leader="dot" w:pos="8306"/>
        </w:tabs>
      </w:pPr>
      <w:hyperlink w:anchor="_Toc22791" w:history="1">
        <w:r>
          <w:rPr>
            <w:rFonts w:ascii="仿宋" w:eastAsia="仿宋" w:hAnsi="仿宋" w:cs="仿宋" w:hint="eastAsia"/>
            <w:lang w:eastAsia="zh-CN"/>
          </w:rPr>
          <w:t>(一)、社会责任与义务</w:t>
        </w:r>
        <w:r>
          <w:tab/>
        </w:r>
        <w:r>
          <w:fldChar w:fldCharType="begin"/>
        </w:r>
        <w:r>
          <w:instrText xml:space="preserve"> PAGEREF _Toc22791 \h </w:instrText>
        </w:r>
        <w:r>
          <w:fldChar w:fldCharType="separate"/>
        </w:r>
        <w:r>
          <w:t>44</w:t>
        </w:r>
        <w:r>
          <w:fldChar w:fldCharType="end"/>
        </w:r>
      </w:hyperlink>
    </w:p>
    <w:p>
      <w:pPr>
        <w:pStyle w:val="TOC2"/>
        <w:tabs>
          <w:tab w:val="right" w:leader="dot" w:pos="8306"/>
        </w:tabs>
      </w:pPr>
      <w:hyperlink w:anchor="_Toc1679" w:history="1">
        <w:r>
          <w:rPr>
            <w:rFonts w:ascii="仿宋" w:eastAsia="仿宋" w:hAnsi="仿宋" w:cs="仿宋" w:hint="eastAsia"/>
            <w:lang w:eastAsia="zh-CN"/>
          </w:rPr>
          <w:t>(二)、社会参与与沟通</w:t>
        </w:r>
        <w:r>
          <w:tab/>
        </w:r>
        <w:r>
          <w:fldChar w:fldCharType="begin"/>
        </w:r>
        <w:r>
          <w:instrText xml:space="preserve"> PAGEREF _Toc1679 \h </w:instrText>
        </w:r>
        <w:r>
          <w:fldChar w:fldCharType="separate"/>
        </w:r>
        <w:r>
          <w:t>45</w:t>
        </w:r>
        <w:r>
          <w:fldChar w:fldCharType="end"/>
        </w:r>
      </w:hyperlink>
    </w:p>
    <w:p>
      <w:pPr>
        <w:pStyle w:val="TOC1"/>
        <w:tabs>
          <w:tab w:val="right" w:leader="dot" w:pos="8306"/>
        </w:tabs>
      </w:pPr>
      <w:hyperlink w:anchor="_Toc16082" w:history="1">
        <w:r>
          <w:rPr>
            <w:rFonts w:ascii="仿宋" w:eastAsia="仿宋" w:hAnsi="仿宋" w:cs="仿宋" w:hint="eastAsia"/>
            <w:lang w:eastAsia="zh-CN"/>
          </w:rPr>
          <w:t>十三、山核桃项目实施保障措施</w:t>
        </w:r>
        <w:r>
          <w:tab/>
        </w:r>
        <w:r>
          <w:fldChar w:fldCharType="begin"/>
        </w:r>
        <w:r>
          <w:instrText xml:space="preserve"> PAGEREF _Toc16082 \h </w:instrText>
        </w:r>
        <w:r>
          <w:fldChar w:fldCharType="separate"/>
        </w:r>
        <w:r>
          <w:t>46</w:t>
        </w:r>
        <w:r>
          <w:fldChar w:fldCharType="end"/>
        </w:r>
      </w:hyperlink>
    </w:p>
    <w:p>
      <w:pPr>
        <w:pStyle w:val="TOC2"/>
        <w:tabs>
          <w:tab w:val="right" w:leader="dot" w:pos="8306"/>
        </w:tabs>
      </w:pPr>
      <w:hyperlink w:anchor="_Toc7209" w:history="1">
        <w:r>
          <w:rPr>
            <w:rFonts w:ascii="仿宋" w:eastAsia="仿宋" w:hAnsi="仿宋" w:cs="仿宋" w:hint="eastAsia"/>
            <w:lang w:eastAsia="zh-CN"/>
          </w:rPr>
          <w:t>(一)、山核桃项目实施保障机制</w:t>
        </w:r>
        <w:r>
          <w:tab/>
        </w:r>
        <w:r>
          <w:fldChar w:fldCharType="begin"/>
        </w:r>
        <w:r>
          <w:instrText xml:space="preserve"> PAGEREF _Toc7209 \h </w:instrText>
        </w:r>
        <w:r>
          <w:fldChar w:fldCharType="separate"/>
        </w:r>
        <w:r>
          <w:t>46</w:t>
        </w:r>
        <w:r>
          <w:fldChar w:fldCharType="end"/>
        </w:r>
      </w:hyperlink>
    </w:p>
    <w:p>
      <w:pPr>
        <w:pStyle w:val="TOC2"/>
        <w:tabs>
          <w:tab w:val="right" w:leader="dot" w:pos="8306"/>
        </w:tabs>
      </w:pPr>
      <w:hyperlink w:anchor="_Toc22449" w:history="1">
        <w:r>
          <w:rPr>
            <w:rFonts w:ascii="仿宋" w:eastAsia="仿宋" w:hAnsi="仿宋" w:cs="仿宋" w:hint="eastAsia"/>
            <w:lang w:eastAsia="zh-CN"/>
          </w:rPr>
          <w:t>(二)、山核桃项目法律合规要求</w:t>
        </w:r>
        <w:r>
          <w:tab/>
        </w:r>
        <w:r>
          <w:fldChar w:fldCharType="begin"/>
        </w:r>
        <w:r>
          <w:instrText xml:space="preserve"> PAGEREF _Toc22449 \h </w:instrText>
        </w:r>
        <w:r>
          <w:fldChar w:fldCharType="separate"/>
        </w:r>
        <w:r>
          <w:t>50</w:t>
        </w:r>
        <w:r>
          <w:fldChar w:fldCharType="end"/>
        </w:r>
      </w:hyperlink>
    </w:p>
    <w:p>
      <w:pPr>
        <w:pStyle w:val="TOC2"/>
        <w:tabs>
          <w:tab w:val="right" w:leader="dot" w:pos="8306"/>
        </w:tabs>
      </w:pPr>
      <w:hyperlink w:anchor="_Toc14494" w:history="1">
        <w:r>
          <w:rPr>
            <w:rFonts w:ascii="仿宋" w:eastAsia="仿宋" w:hAnsi="仿宋" w:cs="仿宋" w:hint="eastAsia"/>
            <w:lang w:eastAsia="zh-CN"/>
          </w:rPr>
          <w:t>(三)、山核桃项目合同管理与法律事务</w:t>
        </w:r>
        <w:r>
          <w:tab/>
        </w:r>
        <w:r>
          <w:fldChar w:fldCharType="begin"/>
        </w:r>
        <w:r>
          <w:instrText xml:space="preserve"> PAGEREF _Toc14494 \h </w:instrText>
        </w:r>
        <w:r>
          <w:fldChar w:fldCharType="separate"/>
        </w:r>
        <w:r>
          <w:t>54</w:t>
        </w:r>
        <w:r>
          <w:fldChar w:fldCharType="end"/>
        </w:r>
      </w:hyperlink>
    </w:p>
    <w:p>
      <w:pPr>
        <w:pStyle w:val="TOC2"/>
        <w:tabs>
          <w:tab w:val="right" w:leader="dot" w:pos="8306"/>
        </w:tabs>
      </w:pPr>
      <w:hyperlink w:anchor="_Toc28852" w:history="1">
        <w:r>
          <w:rPr>
            <w:rFonts w:ascii="仿宋" w:eastAsia="仿宋" w:hAnsi="仿宋" w:cs="仿宋" w:hint="eastAsia"/>
            <w:lang w:eastAsia="zh-CN"/>
          </w:rPr>
          <w:t>(四)、山核桃项目知识产权保护策略</w:t>
        </w:r>
        <w:r>
          <w:tab/>
        </w:r>
        <w:r>
          <w:fldChar w:fldCharType="begin"/>
        </w:r>
        <w:r>
          <w:instrText xml:space="preserve"> PAGEREF _Toc28852 \h </w:instrText>
        </w:r>
        <w:r>
          <w:fldChar w:fldCharType="separate"/>
        </w:r>
        <w:r>
          <w:t>60</w:t>
        </w:r>
        <w:r>
          <w:fldChar w:fldCharType="end"/>
        </w:r>
      </w:hyperlink>
    </w:p>
    <w:p>
      <w:pPr>
        <w:pStyle w:val="TOC1"/>
        <w:tabs>
          <w:tab w:val="right" w:leader="dot" w:pos="8306"/>
        </w:tabs>
      </w:pPr>
      <w:hyperlink w:anchor="_Toc14222" w:history="1">
        <w:r>
          <w:rPr>
            <w:rFonts w:ascii="仿宋" w:eastAsia="仿宋" w:hAnsi="仿宋" w:cs="仿宋" w:hint="eastAsia"/>
            <w:lang w:eastAsia="zh-CN"/>
          </w:rPr>
          <w:t>十四、利益相关者分析与沟通计划</w:t>
        </w:r>
        <w:r>
          <w:tab/>
        </w:r>
        <w:r>
          <w:fldChar w:fldCharType="begin"/>
        </w:r>
        <w:r>
          <w:instrText xml:space="preserve"> PAGEREF _Toc14222 \h </w:instrText>
        </w:r>
        <w:r>
          <w:fldChar w:fldCharType="separate"/>
        </w:r>
        <w:r>
          <w:t>62</w:t>
        </w:r>
        <w:r>
          <w:fldChar w:fldCharType="end"/>
        </w:r>
      </w:hyperlink>
    </w:p>
    <w:p>
      <w:pPr>
        <w:pStyle w:val="TOC2"/>
        <w:tabs>
          <w:tab w:val="right" w:leader="dot" w:pos="8306"/>
        </w:tabs>
      </w:pPr>
      <w:hyperlink w:anchor="_Toc22173" w:history="1">
        <w:r>
          <w:rPr>
            <w:rFonts w:ascii="仿宋" w:eastAsia="仿宋" w:hAnsi="仿宋" w:cs="仿宋" w:hint="eastAsia"/>
            <w:lang w:eastAsia="zh-CN"/>
          </w:rPr>
          <w:t>(一)、利益相关者分析</w:t>
        </w:r>
        <w:r>
          <w:tab/>
        </w:r>
        <w:r>
          <w:fldChar w:fldCharType="begin"/>
        </w:r>
        <w:r>
          <w:instrText xml:space="preserve"> PAGEREF _Toc22173 \h </w:instrText>
        </w:r>
        <w:r>
          <w:fldChar w:fldCharType="separate"/>
        </w:r>
        <w:r>
          <w:t>62</w:t>
        </w:r>
        <w:r>
          <w:fldChar w:fldCharType="end"/>
        </w:r>
      </w:hyperlink>
    </w:p>
    <w:p>
      <w:pPr>
        <w:pStyle w:val="TOC2"/>
        <w:tabs>
          <w:tab w:val="right" w:leader="dot" w:pos="8306"/>
        </w:tabs>
      </w:pPr>
      <w:hyperlink w:anchor="_Toc7113" w:history="1">
        <w:r>
          <w:rPr>
            <w:rFonts w:ascii="仿宋" w:eastAsia="仿宋" w:hAnsi="仿宋" w:cs="仿宋" w:hint="eastAsia"/>
            <w:lang w:eastAsia="zh-CN"/>
          </w:rPr>
          <w:t>(二)、沟通计划</w:t>
        </w:r>
        <w:r>
          <w:tab/>
        </w:r>
        <w:r>
          <w:fldChar w:fldCharType="begin"/>
        </w:r>
        <w:r>
          <w:instrText xml:space="preserve"> PAGEREF _Toc7113 \h </w:instrText>
        </w:r>
        <w:r>
          <w:fldChar w:fldCharType="separate"/>
        </w:r>
        <w:r>
          <w:t>63</w:t>
        </w:r>
        <w:r>
          <w:fldChar w:fldCharType="end"/>
        </w:r>
      </w:hyperlink>
    </w:p>
    <w:p>
      <w:pPr>
        <w:pStyle w:val="TOC1"/>
        <w:tabs>
          <w:tab w:val="right" w:leader="dot" w:pos="8306"/>
        </w:tabs>
      </w:pPr>
      <w:hyperlink w:anchor="_Toc11696" w:history="1">
        <w:r>
          <w:rPr>
            <w:rFonts w:ascii="仿宋" w:eastAsia="仿宋" w:hAnsi="仿宋" w:cs="仿宋" w:hint="eastAsia"/>
            <w:lang w:eastAsia="zh-CN"/>
          </w:rPr>
          <w:t>十五、山核桃项目工程方案分析</w:t>
        </w:r>
        <w:r>
          <w:tab/>
        </w:r>
        <w:r>
          <w:fldChar w:fldCharType="begin"/>
        </w:r>
        <w:r>
          <w:instrText xml:space="preserve"> PAGEREF _Toc11696 \h </w:instrText>
        </w:r>
        <w:r>
          <w:fldChar w:fldCharType="separate"/>
        </w:r>
        <w:r>
          <w:t>65</w:t>
        </w:r>
        <w:r>
          <w:fldChar w:fldCharType="end"/>
        </w:r>
      </w:hyperlink>
    </w:p>
    <w:p>
      <w:pPr>
        <w:pStyle w:val="TOC2"/>
        <w:tabs>
          <w:tab w:val="right" w:leader="dot" w:pos="8306"/>
        </w:tabs>
      </w:pPr>
      <w:hyperlink w:anchor="_Toc14957" w:history="1">
        <w:r>
          <w:rPr>
            <w:rFonts w:ascii="仿宋" w:eastAsia="仿宋" w:hAnsi="仿宋" w:cs="仿宋" w:hint="eastAsia"/>
            <w:lang w:eastAsia="zh-CN"/>
          </w:rPr>
          <w:t>(一)、建筑工程设计原则</w:t>
        </w:r>
        <w:r>
          <w:tab/>
        </w:r>
        <w:r>
          <w:fldChar w:fldCharType="begin"/>
        </w:r>
        <w:r>
          <w:instrText xml:space="preserve"> PAGEREF _Toc14957 \h </w:instrText>
        </w:r>
        <w:r>
          <w:fldChar w:fldCharType="separate"/>
        </w:r>
        <w:r>
          <w:t>65</w:t>
        </w:r>
        <w:r>
          <w:fldChar w:fldCharType="end"/>
        </w:r>
      </w:hyperlink>
    </w:p>
    <w:p>
      <w:pPr>
        <w:pStyle w:val="TOC2"/>
        <w:tabs>
          <w:tab w:val="right" w:leader="dot" w:pos="8306"/>
        </w:tabs>
      </w:pPr>
      <w:hyperlink w:anchor="_Toc22735" w:history="1">
        <w:r>
          <w:rPr>
            <w:rFonts w:ascii="仿宋" w:eastAsia="仿宋" w:hAnsi="仿宋" w:cs="仿宋" w:hint="eastAsia"/>
            <w:lang w:eastAsia="zh-CN"/>
          </w:rPr>
          <w:t>(二)、土建工程建设指标</w:t>
        </w:r>
        <w:r>
          <w:tab/>
        </w:r>
        <w:r>
          <w:fldChar w:fldCharType="begin"/>
        </w:r>
        <w:r>
          <w:instrText xml:space="preserve"> PAGEREF _Toc22735 \h </w:instrText>
        </w:r>
        <w:r>
          <w:fldChar w:fldCharType="separate"/>
        </w:r>
        <w:r>
          <w:t>68</w:t>
        </w:r>
        <w:r>
          <w:fldChar w:fldCharType="end"/>
        </w:r>
      </w:hyperlink>
    </w:p>
    <w:p>
      <w:pPr>
        <w:pStyle w:val="TOC1"/>
        <w:tabs>
          <w:tab w:val="right" w:leader="dot" w:pos="8306"/>
        </w:tabs>
      </w:pPr>
      <w:hyperlink w:anchor="_Toc19467" w:history="1">
        <w:r>
          <w:rPr>
            <w:rFonts w:ascii="仿宋" w:eastAsia="仿宋" w:hAnsi="仿宋" w:cs="仿宋" w:hint="eastAsia"/>
            <w:lang w:eastAsia="zh-CN"/>
          </w:rPr>
          <w:t>十六、山核桃项目变更管理</w:t>
        </w:r>
        <w:r>
          <w:tab/>
        </w:r>
        <w:r>
          <w:fldChar w:fldCharType="begin"/>
        </w:r>
        <w:r>
          <w:instrText xml:space="preserve"> PAGEREF _Toc19467 \h </w:instrText>
        </w:r>
        <w:r>
          <w:fldChar w:fldCharType="separate"/>
        </w:r>
        <w:r>
          <w:t>70</w:t>
        </w:r>
        <w:r>
          <w:fldChar w:fldCharType="end"/>
        </w:r>
      </w:hyperlink>
    </w:p>
    <w:p>
      <w:pPr>
        <w:pStyle w:val="TOC2"/>
        <w:tabs>
          <w:tab w:val="right" w:leader="dot" w:pos="8306"/>
        </w:tabs>
      </w:pPr>
      <w:hyperlink w:anchor="_Toc29339" w:history="1">
        <w:r>
          <w:rPr>
            <w:rFonts w:ascii="仿宋" w:eastAsia="仿宋" w:hAnsi="仿宋" w:cs="仿宋" w:hint="eastAsia"/>
            <w:lang w:eastAsia="zh-CN"/>
          </w:rPr>
          <w:t>(一)、变更申请与评估</w:t>
        </w:r>
        <w:r>
          <w:tab/>
        </w:r>
        <w:r>
          <w:fldChar w:fldCharType="begin"/>
        </w:r>
        <w:r>
          <w:instrText xml:space="preserve"> PAGEREF _Toc29339 \h </w:instrText>
        </w:r>
        <w:r>
          <w:fldChar w:fldCharType="separate"/>
        </w:r>
        <w:r>
          <w:t>70</w:t>
        </w:r>
        <w:r>
          <w:fldChar w:fldCharType="end"/>
        </w:r>
      </w:hyperlink>
    </w:p>
    <w:p>
      <w:pPr>
        <w:pStyle w:val="TOC2"/>
        <w:tabs>
          <w:tab w:val="right" w:leader="dot" w:pos="8306"/>
        </w:tabs>
      </w:pPr>
      <w:hyperlink w:anchor="_Toc31697" w:history="1">
        <w:r>
          <w:rPr>
            <w:rFonts w:ascii="仿宋" w:eastAsia="仿宋" w:hAnsi="仿宋" w:cs="仿宋" w:hint="eastAsia"/>
            <w:lang w:eastAsia="zh-CN"/>
          </w:rPr>
          <w:t>(二)、变更实施与控制</w:t>
        </w:r>
        <w:r>
          <w:tab/>
        </w:r>
        <w:r>
          <w:fldChar w:fldCharType="begin"/>
        </w:r>
        <w:r>
          <w:instrText xml:space="preserve"> PAGEREF _Toc31697 \h </w:instrText>
        </w:r>
        <w:r>
          <w:fldChar w:fldCharType="separate"/>
        </w:r>
        <w:r>
          <w:t>70</w:t>
        </w:r>
        <w:r>
          <w:fldChar w:fldCharType="end"/>
        </w:r>
      </w:hyperlink>
    </w:p>
    <w:p>
      <w:pPr>
        <w:pStyle w:val="TOC1"/>
        <w:tabs>
          <w:tab w:val="right" w:leader="dot" w:pos="8306"/>
        </w:tabs>
      </w:pPr>
      <w:hyperlink w:anchor="_Toc12400" w:history="1">
        <w:r>
          <w:rPr>
            <w:rFonts w:ascii="仿宋" w:eastAsia="仿宋" w:hAnsi="仿宋" w:cs="仿宋" w:hint="eastAsia"/>
            <w:lang w:eastAsia="zh-CN"/>
          </w:rPr>
          <w:t>十七、山核桃项目治理与监督</w:t>
        </w:r>
        <w:r>
          <w:tab/>
        </w:r>
        <w:r>
          <w:fldChar w:fldCharType="begin"/>
        </w:r>
        <w:r>
          <w:instrText xml:space="preserve"> PAGEREF _Toc12400 \h </w:instrText>
        </w:r>
        <w:r>
          <w:fldChar w:fldCharType="separate"/>
        </w:r>
        <w:r>
          <w:t>71</w:t>
        </w:r>
        <w:r>
          <w:fldChar w:fldCharType="end"/>
        </w:r>
      </w:hyperlink>
    </w:p>
    <w:p>
      <w:pPr>
        <w:pStyle w:val="TOC2"/>
        <w:tabs>
          <w:tab w:val="right" w:leader="dot" w:pos="8306"/>
        </w:tabs>
      </w:pPr>
      <w:hyperlink w:anchor="_Toc3329" w:history="1">
        <w:r>
          <w:rPr>
            <w:rFonts w:ascii="仿宋" w:eastAsia="仿宋" w:hAnsi="仿宋" w:cs="仿宋" w:hint="eastAsia"/>
            <w:lang w:eastAsia="zh-CN"/>
          </w:rPr>
          <w:t>(一)、山核桃项目治理结构</w:t>
        </w:r>
        <w:r>
          <w:tab/>
        </w:r>
        <w:r>
          <w:fldChar w:fldCharType="begin"/>
        </w:r>
        <w:r>
          <w:instrText xml:space="preserve"> PAGEREF _Toc3329 \h </w:instrText>
        </w:r>
        <w:r>
          <w:fldChar w:fldCharType="separate"/>
        </w:r>
        <w:r>
          <w:t>71</w:t>
        </w:r>
        <w:r>
          <w:fldChar w:fldCharType="end"/>
        </w:r>
      </w:hyperlink>
    </w:p>
    <w:p>
      <w:pPr>
        <w:pStyle w:val="TOC2"/>
        <w:tabs>
          <w:tab w:val="right" w:leader="dot" w:pos="8306"/>
        </w:tabs>
      </w:pPr>
      <w:hyperlink w:anchor="_Toc1655" w:history="1">
        <w:r>
          <w:rPr>
            <w:rFonts w:ascii="仿宋" w:eastAsia="仿宋" w:hAnsi="仿宋" w:cs="仿宋" w:hint="eastAsia"/>
            <w:lang w:eastAsia="zh-CN"/>
          </w:rPr>
          <w:t>(二)、监督与审计</w:t>
        </w:r>
        <w:r>
          <w:tab/>
        </w:r>
        <w:r>
          <w:fldChar w:fldCharType="begin"/>
        </w:r>
        <w:r>
          <w:instrText xml:space="preserve"> PAGEREF _Toc1655 \h </w:instrText>
        </w:r>
        <w:r>
          <w:fldChar w:fldCharType="separate"/>
        </w:r>
        <w:r>
          <w:t>72</w:t>
        </w:r>
        <w:r>
          <w:fldChar w:fldCharType="end"/>
        </w:r>
      </w:hyperlink>
    </w:p>
    <w:p>
      <w:pPr>
        <w:pStyle w:val="TOC1"/>
        <w:tabs>
          <w:tab w:val="right" w:leader="dot" w:pos="8306"/>
        </w:tabs>
      </w:pPr>
      <w:hyperlink w:anchor="_Toc12616" w:history="1">
        <w:r>
          <w:rPr>
            <w:rFonts w:ascii="仿宋" w:eastAsia="仿宋" w:hAnsi="仿宋" w:cs="仿宋" w:hint="eastAsia"/>
            <w:lang w:eastAsia="zh-CN"/>
          </w:rPr>
          <w:t>十八、风险识别与分类</w:t>
        </w:r>
        <w:r>
          <w:tab/>
        </w:r>
        <w:r>
          <w:fldChar w:fldCharType="begin"/>
        </w:r>
        <w:r>
          <w:instrText xml:space="preserve"> PAGEREF _Toc12616 \h </w:instrText>
        </w:r>
        <w:r>
          <w:fldChar w:fldCharType="separate"/>
        </w:r>
        <w:r>
          <w:t>73</w:t>
        </w:r>
        <w:r>
          <w:fldChar w:fldCharType="end"/>
        </w:r>
      </w:hyperlink>
    </w:p>
    <w:p>
      <w:pPr>
        <w:pStyle w:val="TOC2"/>
        <w:tabs>
          <w:tab w:val="right" w:leader="dot" w:pos="8306"/>
        </w:tabs>
      </w:pPr>
      <w:hyperlink w:anchor="_Toc23851" w:history="1">
        <w:r>
          <w:rPr>
            <w:rFonts w:ascii="仿宋" w:eastAsia="仿宋" w:hAnsi="仿宋" w:cs="仿宋" w:hint="eastAsia"/>
            <w:lang w:eastAsia="zh-CN"/>
          </w:rPr>
          <w:t>(一)、风险识别</w:t>
        </w:r>
        <w:r>
          <w:tab/>
        </w:r>
        <w:r>
          <w:fldChar w:fldCharType="begin"/>
        </w:r>
        <w:r>
          <w:instrText xml:space="preserve"> PAGEREF _Toc23851 \h </w:instrText>
        </w:r>
        <w:r>
          <w:fldChar w:fldCharType="separate"/>
        </w:r>
        <w:r>
          <w:t>73</w:t>
        </w:r>
        <w:r>
          <w:fldChar w:fldCharType="end"/>
        </w:r>
      </w:hyperlink>
    </w:p>
    <w:p>
      <w:pPr>
        <w:pStyle w:val="TOC2"/>
        <w:tabs>
          <w:tab w:val="right" w:leader="dot" w:pos="8306"/>
        </w:tabs>
      </w:pPr>
      <w:hyperlink w:anchor="_Toc16051" w:history="1">
        <w:r>
          <w:rPr>
            <w:rFonts w:ascii="仿宋" w:eastAsia="仿宋" w:hAnsi="仿宋" w:cs="仿宋" w:hint="eastAsia"/>
            <w:lang w:eastAsia="zh-CN"/>
          </w:rPr>
          <w:t>(二)、风险分类</w:t>
        </w:r>
        <w:r>
          <w:tab/>
        </w:r>
        <w:r>
          <w:fldChar w:fldCharType="begin"/>
        </w:r>
        <w:r>
          <w:instrText xml:space="preserve"> PAGEREF _Toc16051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6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20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山核桃项目的主要产品是XXXX，预计年产值为XXX万元。这一产品在市场中占据着重要的地位，其广泛的应用范围使得该山核桃项目的市场前景非常广阔。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山核桃项目的xxx产品作为重要的原材料之一，将在多个领域发挥关键作用。其在建筑、交通、能源等方面的广泛应用将为整个产业链提供强大的支持，形成产业协同效应。山核桃项目的年产值XXX万XXX万XXX万万元不仅反映了其在市场上的巨大潜力，更预示着它对国民经济的积极贡献。这种关联度高、涉及面广的产业关系，使得该山核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46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山核桃项目总征地面积为XXXX平方米，相当于约XX.XX亩，其中净用地面积为XXXX平方米，红线范围内相当于约XX.XX亩。这一用地规模充分考虑了山核桃项目的建设需求，保障了山核桃项目在合适的空间内得以充分发展。山核桃项目规划的总建筑面积为XXXX平方米，其中主体工程建设占XXXX平方米，计容建筑面积达XXXX平方米。预计建筑工程的投资将达到XXXX万元，为山核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山核桃项目计划购置的设备共计XXXX台（套），设备购置费用为XXXX万元。这一设备购置计划充分考虑到山核桃项目的生产需求和技术要求，确保了山核桃项目在生产运营中具备先进的技术装备和高效的生产能力。设备的合理配置将为山核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山核桃项目计划总投资为XXXX万元，预计年实现营业收入为XXXX万元。这一产能规模的设定旨在确保山核桃项目能够在投资与回报之间取得平衡，实现长期可持续的发展。山核桃项目的总投资充分考虑到各个方面的需求，包括用地建设、设备购置等多个环节，以确保山核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516"/>
      <w:r>
        <w:rPr>
          <w:rFonts w:ascii="仿宋" w:eastAsia="仿宋" w:hAnsi="仿宋" w:cs="仿宋" w:hint="eastAsia"/>
          <w:sz w:val="28"/>
          <w:lang w:eastAsia="zh-CN"/>
        </w:rPr>
        <w:t>二、山核桃项目建设单位说明</w:t>
      </w:r>
      <w:bookmarkEnd w:id="5"/>
    </w:p>
    <w:p>
      <w:pPr>
        <w:pStyle w:val="Heading2"/>
        <w:rPr>
          <w:rFonts w:ascii="仿宋" w:eastAsia="仿宋" w:hAnsi="仿宋" w:cs="仿宋" w:hint="eastAsia"/>
          <w:lang w:eastAsia="zh-CN"/>
        </w:rPr>
      </w:pPr>
      <w:bookmarkStart w:id="6" w:name="_Toc27559"/>
      <w:r>
        <w:rPr>
          <w:rFonts w:ascii="仿宋" w:eastAsia="仿宋" w:hAnsi="仿宋" w:cs="仿宋" w:hint="eastAsia"/>
          <w:lang w:eastAsia="zh-CN"/>
        </w:rPr>
        <w:t>(一)、山核桃项目承办单位基本情况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34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山核桃项目承办单位的XXXX，我们着眼于实现可持续的经济效益。通过技术创新和解决方案的提供，公司预计在山核桃项目执行期间将获得可观的收入增长。这一收入来源主要包括山核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同时，我们注重成本控制和效率提升，以确保山核桃项目的可持续盈利。透过精细的管理和资源优化，公司期望实现山核桃项目利润最大化。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山核桃项目实施进行全面的投资评估，包括山核桃项目启动阶段的资金投入和后续运营成本。通过对山核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山核桃项目实施过程中具备足够的资金流动性，公司将进行详尽的现金流分析。这包括资金需求的合理预测、山核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588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2429"/>
      <w:r>
        <w:rPr>
          <w:rFonts w:ascii="仿宋" w:eastAsia="仿宋" w:hAnsi="仿宋" w:cs="仿宋" w:hint="eastAsia"/>
          <w:lang w:eastAsia="zh-CN"/>
        </w:rPr>
        <w:t>(一)、山核桃行业分析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山核桃行业一直以来都是市场的关注焦点。行业内的发展趋势、竞争态势以及潜在机会都对山核桃项目的推进产生深远的影响。通过深入研究行业的整体概貌，我们将更好地理解行业的核心特征，为山核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山核桃行业，技术一直是推动创新和发展的关键因素。我们将对当前技术趋势进行详尽分析，包括但不限于人工智能、大数据应用、先进制造技术等。这有助于山核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山核桃项目成功的基础。我们将对主要竞争对手进行深入研究，包括其市场份额、产品特点、市场定位等。通过全面了解竞争对手的优势和劣势，山核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356"/>
      <w:r>
        <w:rPr>
          <w:rFonts w:ascii="仿宋" w:eastAsia="仿宋" w:hAnsi="仿宋" w:cs="仿宋" w:hint="eastAsia"/>
          <w:sz w:val="28"/>
          <w:lang w:eastAsia="zh-CN"/>
        </w:rPr>
        <w:t>(二)、山核桃市场分析预测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通过对市场规模的深入调研，我们将预测山核桃市场未来的增长趋势。这包括市场的整体规模、各细分领域的发展趋势等。山核桃项目可以根据市场的扩张速度和潜在机会，制定更符合市场需求的发展策略。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了解消费者的需求是市场分析的核心。我们将通过调查研究，深入挖掘目标消费者的需求特点、购买习惯以及对产品和服务的期望。这有助于山核桃项目更好地定位目标市场，提供更符合消费者期待的解决方案。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山核桃项目实施过程中需要充分考虑的因素。我们将对市场风险进行全面评估，包括但不限于政策法规风险、市场竞争风险、技术变革风险等。通过对潜在风险的深入分析，山核桃项目可以制定相应的风险缓解策略，降低不确定性对山核桃项目的影响。</w:t>
      </w:r>
    </w:p>
    <w:p>
      <w:pPr>
        <w:pStyle w:val="Heading1"/>
        <w:ind w:firstLine="560" w:firstLineChars="200"/>
        <w:rPr>
          <w:rFonts w:ascii="仿宋" w:eastAsia="仿宋" w:hAnsi="仿宋" w:cs="仿宋" w:hint="eastAsia"/>
          <w:sz w:val="28"/>
          <w:lang w:eastAsia="zh-CN"/>
        </w:rPr>
      </w:pPr>
      <w:bookmarkStart w:id="11" w:name="_Toc3365"/>
      <w:r>
        <w:rPr>
          <w:rFonts w:ascii="仿宋" w:eastAsia="仿宋" w:hAnsi="仿宋" w:cs="仿宋" w:hint="eastAsia"/>
          <w:sz w:val="28"/>
          <w:lang w:eastAsia="zh-CN"/>
        </w:rPr>
        <w:t>四、山核桃项目土建工程</w:t>
      </w:r>
      <w:bookmarkEnd w:id="11"/>
    </w:p>
    <w:p>
      <w:pPr>
        <w:pStyle w:val="Heading2"/>
        <w:rPr>
          <w:rFonts w:ascii="仿宋" w:eastAsia="仿宋" w:hAnsi="仿宋" w:cs="仿宋" w:hint="eastAsia"/>
          <w:lang w:eastAsia="zh-CN"/>
        </w:rPr>
      </w:pPr>
      <w:bookmarkStart w:id="12" w:name="_Toc23343"/>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在山核桃项目的建筑工程设计中，我们将秉承一系列重要的设计原则，以确保山核桃项目建筑在功能、美观、可持续性等方面达到最佳效果。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首要原则是确保建筑的功能性得到最大化的发挥。我们将充分理解山核桃项目的实际需求，合理布局各个功能区域，保证建筑在满足业务需求的同时，提供高效的工作环境。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在建筑设计中，我们将综合考虑建设和运营成本。通过精细的经济效益分析，确保设计方案在高效利用资源的同时，对山核桃项目的长期盈利能力有积极的贡献。</w:t>
      </w:r>
    </w:p>
    <w:p>
      <w:pPr>
        <w:pStyle w:val="Heading2"/>
        <w:ind w:firstLine="560" w:firstLineChars="200"/>
        <w:rPr>
          <w:rFonts w:ascii="仿宋" w:eastAsia="仿宋" w:hAnsi="仿宋" w:cs="仿宋" w:hint="eastAsia"/>
          <w:sz w:val="28"/>
          <w:lang w:eastAsia="zh-CN"/>
        </w:rPr>
      </w:pPr>
      <w:bookmarkStart w:id="13" w:name="_Toc2205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山核桃项目的土建工程设计中，我们将精准设定设计年限，结合山核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山核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764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山核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山核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山核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948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本期工程山核桃项目预计总建筑面积XXX平方米，其中：计容建筑面积XXX平方米，计划建筑工程投资XX万元，占山核桃项目总投资的XX%。</w:t>
      </w:r>
    </w:p>
    <w:p>
      <w:pPr>
        <w:pStyle w:val="Heading1"/>
        <w:ind w:firstLine="560" w:firstLineChars="200"/>
        <w:rPr>
          <w:rFonts w:ascii="仿宋" w:eastAsia="仿宋" w:hAnsi="仿宋" w:cs="仿宋" w:hint="eastAsia"/>
          <w:sz w:val="28"/>
          <w:lang w:eastAsia="zh-CN"/>
        </w:rPr>
      </w:pPr>
      <w:bookmarkStart w:id="16" w:name="_Toc719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3234"/>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山核桃项目的技术管理特点体现在其创新导向。通过引入最先进的技术趋势和解决方案，山核桃项目致力于提升科技含量、提高质量和效率水平。这意味着我们将采用最新的工具和方法，确保山核桃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山核桃项目技术管理的显著特征。通过整合不同领域的技术资源，我们实现了跨学科的协同工作。这有助于优化技术架构，提高整体效能。此外，整合性策略还促进了不同技术团队之间的紧密沟通和高效合作，确保山核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山核桃项目所采用的技术。通过不断优化技术方案，山核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山核桃项目团队将在山核桃项目初期识别可能的技术风险，并采取相应的预防和应对措施。通过建立健全的风险评估机制，山核桃项目能够在实施过程中及时发现并解决潜在的技术问题，保障山核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通过这些独特的技术管理特点，我们确信在山核桃项目中，技术将成为山核桃项目成功的有力支持。这一深度剖析揭示了技术管理在山核桃项目实施中的关键作用，为山核桃项目的技术基础奠定了坚实的基础。</w:t>
      </w:r>
    </w:p>
    <w:p>
      <w:pPr>
        <w:pStyle w:val="Heading2"/>
        <w:ind w:firstLine="560" w:firstLineChars="200"/>
        <w:rPr>
          <w:rFonts w:ascii="仿宋" w:eastAsia="仿宋" w:hAnsi="仿宋" w:cs="仿宋" w:hint="eastAsia"/>
          <w:sz w:val="28"/>
          <w:lang w:eastAsia="zh-CN"/>
        </w:rPr>
      </w:pPr>
      <w:bookmarkStart w:id="18" w:name="_Toc5754"/>
      <w:r>
        <w:rPr>
          <w:rFonts w:ascii="仿宋" w:eastAsia="仿宋" w:hAnsi="仿宋" w:cs="仿宋" w:hint="eastAsia"/>
          <w:sz w:val="28"/>
          <w:lang w:eastAsia="zh-CN"/>
        </w:rPr>
        <w:t>(二)、山核桃项目工艺技术设计方案</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山核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山核桃项目将严格按照相关行业规范要求进行组织。通过有效控制产品质量，山核桃项目将致力于为顾客提供优质的山核桃项目产品和良好的服务。这体现了山核桃项目对于生产活动合规性和质量标准的高度重视，为山核桃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山核桃项目注重生态效益和清洁生产原则。山核桃项目建设将紧密结合地方特色经济发展，与社会经济发展规划和区域环境保护规划方案相协调一致。通过与当地区域自然生态系统的结合，山核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山核桃项目产品具有多样化的客户需求和个性化的特点。因此，山核桃项目产品规格品种多样，且单批生产数量较小。为满足这一特点，山核桃项目承办单位将建设先进的柔性制造生产线。通过广泛应用柔性制造技术，山核桃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山核桃项目采用的技术具有较高的技术含量和自动化水平，处于国内先进水平。这一技术选用不仅体现了对生产效率、质量和环境友好性的高标准要求，同时为山核桃项目的可持续发展奠定了坚实的基础。</w:t>
      </w:r>
    </w:p>
    <w:p>
      <w:pPr>
        <w:pStyle w:val="Heading2"/>
        <w:ind w:firstLine="560" w:firstLineChars="200"/>
        <w:rPr>
          <w:rFonts w:ascii="仿宋" w:eastAsia="仿宋" w:hAnsi="仿宋" w:cs="仿宋" w:hint="eastAsia"/>
          <w:sz w:val="28"/>
          <w:lang w:eastAsia="zh-CN"/>
        </w:rPr>
      </w:pPr>
      <w:bookmarkStart w:id="19" w:name="_Toc4940"/>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为确保山核桃项目的高效生产和技术实施，我们制定了一套精心设计的设备选型方案，以满足山核桃项目生产、质量和环保的要求。该方案的主要特点如下：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山核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针对山核桃项目产品的多样性和小批量生产的特点，我们将建设柔性制造生产线。通过在设备选型中考虑柔性制造技术，可以灵活应对不同产品规格和生产需求，实现生产线的高度灵活性和适应性。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1875"/>
      <w:r>
        <w:rPr>
          <w:rFonts w:ascii="仿宋" w:eastAsia="仿宋" w:hAnsi="仿宋" w:cs="仿宋" w:hint="eastAsia"/>
          <w:sz w:val="28"/>
          <w:lang w:eastAsia="zh-CN"/>
        </w:rPr>
        <w:t>六、山核桃项目建设背景及必要性分析</w:t>
      </w:r>
      <w:bookmarkEnd w:id="20"/>
    </w:p>
    <w:p>
      <w:pPr>
        <w:pStyle w:val="Heading2"/>
        <w:rPr>
          <w:rFonts w:ascii="仿宋" w:eastAsia="仿宋" w:hAnsi="仿宋" w:cs="仿宋" w:hint="eastAsia"/>
          <w:lang w:eastAsia="zh-CN"/>
        </w:rPr>
      </w:pPr>
      <w:bookmarkStart w:id="21" w:name="_Toc15480"/>
      <w:r>
        <w:rPr>
          <w:rFonts w:ascii="仿宋" w:eastAsia="仿宋" w:hAnsi="仿宋" w:cs="仿宋" w:hint="eastAsia"/>
          <w:lang w:eastAsia="zh-CN"/>
        </w:rPr>
        <w:t>(一)、山核桃项目背景分析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山核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山核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我们的背景分析将深入挖掘当前行业的发展趋势，通过对竞争态势的全面审视，找到山核桃项目在这个潮流中的定位。同时，我们将关注行业内涌现的新兴机遇，以便山核桃项目更好地融入行业发展的潮流中。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山核桃项目提供了强大的发展动力。我们将聚焦于行业内最新的技术发展趋势，包括但不限于人工智能、大数据分析、物联网等领域。通过深度的技术研究，我们将确保山核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山核桃项目发展的源泉。我们将投入更多的精力对市场需求进行深入剖析，超越表面的需求，深入挖掘潜在的市场痛点和机遇。通过对市场需求的细致了解，山核桃项目将更有针对性地设计解决方案，满足市场的多样化需求，从而更好地促进山核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山核桃项目战略至关重要。我们将对竞争态势进行更为深入的分析，包括但不限于市场份额、产品特点、客户满意度等多个维度。通过深度的竞争分析，山核桃项目将能够更准确地把握市场脉搏，制定具有竞争力的山核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山核桃项目的发展具有直接的影响。我们将进行更为全面的法规和政策分析，了解行业发展中的潜在法律风险和合规挑战。通过充分了解和遵守相关法规，山核桃项目将确保在法律框架内合法合规运营，为山核桃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https://d.book118.com/776032202154010030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山核桃项目计划设计方案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山核桃项目计划设计方案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山核桃项目计划设计方案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山核桃项目计划设计方案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山核桃项目计划设计方案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山核桃项目计划设计方案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山核桃项目计划设计方案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山核桃项目计划设计方案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山核桃项目计划设计方案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山核桃项目计划设计方案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山核桃项目计划设计方案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山核桃项目计划设计方案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山核桃项目计划设计方案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山核桃项目计划设计方案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山核桃项目计划设计方案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山核桃项目计划设计方案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山核桃项目计划设计方案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A51DEF"/>
    <w:rsid w:val="6FA51D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03220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2023-12-30T21:31:00Z</dcterms:created>
  <dcterms:modified xsi:type="dcterms:W3CDTF">2023-12-30T21:31:57Z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40486A7F1F83482187E3E5456FE6324F_11</vt:lpwstr>
  </property>
  <property fmtid="{D5CDD505-2E9C-101B-9397-08002B2CF9AE}" pid="3" name="KSOProductBuildVer">
    <vt:lpwstr>2052-12.1.0.16120</vt:lpwstr>
  </property>
</Properties>
</file>