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E5495">
        <w:rPr>
          <w:rFonts w:ascii="微软雅黑" w:eastAsia="微软雅黑" w:hAnsi="微软雅黑"/>
          <w:b/>
          <w:sz w:val="28"/>
          <w:szCs w:val="28"/>
        </w:rPr>
        <w:t>机电工年终总结(14篇)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E5495">
        <w:rPr>
          <w:rFonts w:ascii="微软雅黑" w:eastAsia="微软雅黑" w:hAnsi="微软雅黑"/>
          <w:sz w:val="24"/>
          <w:szCs w:val="24"/>
        </w:rPr>
        <w:t xml:space="preserve">    机电工年终总结篇一</w:t>
        <w:br/>
        <w:t xml:space="preserve">    一、立足安全规程，强化机电安全质量标准化</w:t>
        <w:br/>
        <w:t xml:space="preserve">    安全质量标准化是煤矿提高水平、建设安全生产长效机制的根本途径，只有安全质量标准化达到并保持一定的标准，使公司处于安全生产的良好状态，才能够适应和保障员工生命安全和煤炭工业现代化建设的需要。从3月份开始，我们以条件最差的二采区集运巷为突破口，打造2210集运巷、二采区变电所、采区机电设备达标及电缆吊挂达标等工作，带动全矿各范围以此为基点，在全矿范围内掀起了新一轮大搞质量标准化建设的热潮。通过达标</w:t>
      </w:r>
      <w:r w:rsidR="00DE5495">
        <w:rPr>
          <w:rFonts w:ascii="微软雅黑" w:eastAsia="微软雅黑" w:hAnsi="微软雅黑"/>
          <w:sz w:val="24"/>
          <w:szCs w:val="24"/>
        </w:rPr>
        <w:t>评比，共</w:t>
      </w:r>
      <w:r w:rsidR="00DE5495">
        <w:rPr>
          <w:rFonts w:ascii="微软雅黑" w:eastAsia="微软雅黑" w:hAnsi="微软雅黑"/>
          <w:sz w:val="24"/>
          <w:szCs w:val="24"/>
        </w:rPr>
        <w:t>评出“精</w:t>
      </w:r>
      <w:r w:rsidR="00DE5495">
        <w:rPr>
          <w:rFonts w:ascii="微软雅黑" w:eastAsia="微软雅黑" w:hAnsi="微软雅黑"/>
          <w:sz w:val="24"/>
          <w:szCs w:val="24"/>
        </w:rPr>
        <w:t>品硐室”3处，“精品机房”2处。</w:t>
        <w:br/>
        <w:t xml:space="preserve">    二、机电工作完成情况</w:t>
        <w:br/>
        <w:t xml:space="preserve">    1、以来，机电科紧紧围绕创建安全质量标准化“示范矿井”工作目标。先后对二采区变电所进行了标准化硐室改造，实现了变电所内高低压设备布置精细化；高低压动力电缆及照明吊挂实现了“一线化”，重新更换新型塑料电缆钩共计3981组，铺设达标高低压电缆、信号电缆共计5971.5米。实现井下电缆横竖一条线吊挂。经过改造后，在井下机电硐室、大巷及采区电缆形成了新的亮点工程，提升了井下标准化水平。</w:t>
        <w:br/>
        <w:t xml:space="preserve">    2</w:t>
      </w:r>
      <w:r w:rsidR="00DE5495">
        <w:rPr>
          <w:rFonts w:ascii="微软雅黑" w:eastAsia="微软雅黑" w:hAnsi="微软雅黑"/>
          <w:sz w:val="24"/>
          <w:szCs w:val="24"/>
        </w:rPr>
        <w:t>l    （1）为提高我矿煤质的发</w:t>
      </w:r>
      <w:r w:rsidR="00DE5495">
        <w:rPr>
          <w:rFonts w:ascii="微软雅黑" w:eastAsia="微软雅黑" w:hAnsi="微软雅黑"/>
          <w:sz w:val="24"/>
          <w:szCs w:val="24"/>
        </w:rPr>
        <w:t>热量</w:t>
      </w:r>
      <w:r w:rsidR="00DE5495">
        <w:rPr>
          <w:rFonts w:ascii="微软雅黑" w:eastAsia="微软雅黑" w:hAnsi="微软雅黑"/>
          <w:sz w:val="24"/>
          <w:szCs w:val="24"/>
        </w:rPr>
        <w:t>，解决我矿煤炭的销售，机电科对地面生产系统筛下皮带进行了改造，将筛下皮带煤炭进行了分运，在高架皮带处重新加工设计安装了一条架空电动滚筒皮带，以解决煤质的质量，促进了我矿煤炭销售。</w:t>
        <w:br/>
      </w:r>
      <w:r w:rsidR="00DE5495">
        <w:rPr>
          <w:rFonts w:ascii="微软雅黑" w:eastAsia="微软雅黑" w:hAnsi="微软雅黑"/>
          <w:sz w:val="24"/>
          <w:szCs w:val="24"/>
        </w:rPr>
        <w:t xml:space="preserve"> </w:t>
      </w:r>
      <w:r w:rsidR="00DE5495">
        <w:rPr>
          <w:rFonts w:ascii="微软雅黑" w:eastAsia="微软雅黑" w:hAnsi="微软雅黑"/>
          <w:sz w:val="24"/>
          <w:szCs w:val="24"/>
        </w:rPr>
        <w:t xml:space="preserve"> </w:t>
      </w:r>
      <w:r w:rsidR="00DE549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E5495">
        <w:rPr>
          <w:rFonts w:ascii="微软雅黑" w:eastAsia="微软雅黑" w:hAnsi="微软雅黑"/>
          <w:sz w:val="24"/>
          <w:szCs w:val="24"/>
        </w:rPr>
        <w:t xml:space="preserve"> （2）通风机安装工程：5月份根据技改设计要求，对矿井通风机fbcdzno.25/2250矿用防爆对旋轴流式通风机两台、高压配电柜12台、软起动柜两台进行了安装，并对通风机10kv高压供电线路两回路进行了架设，实现了通风机的安全运行。</w:t>
        <w:br/>
      </w:r>
      <w:r w:rsidR="00DE5495">
        <w:rPr>
          <w:rFonts w:ascii="微软雅黑" w:eastAsia="微软雅黑" w:hAnsi="微软雅黑"/>
          <w:sz w:val="24"/>
          <w:szCs w:val="24"/>
        </w:rPr>
        <w:t xml:space="preserve"> </w:t>
      </w:r>
      <w:r w:rsidR="00DE5495">
        <w:rPr>
          <w:rFonts w:ascii="微软雅黑" w:eastAsia="微软雅黑" w:hAnsi="微软雅黑"/>
          <w:sz w:val="24"/>
          <w:szCs w:val="24"/>
        </w:rPr>
        <w:t xml:space="preserve"> </w:t>
      </w:r>
      <w:r w:rsidR="00DE5495">
        <w:rPr>
          <w:rFonts w:ascii="微软雅黑" w:eastAsia="微软雅黑" w:hAnsi="微软雅黑"/>
          <w:sz w:val="24"/>
          <w:szCs w:val="24"/>
        </w:rPr>
        <w:t xml:space="preserve"> </w:t>
      </w:r>
      <w:r w:rsidR="00DE5495">
        <w:rPr>
          <w:rFonts w:ascii="微软雅黑" w:eastAsia="微软雅黑" w:hAnsi="微软雅黑"/>
          <w:sz w:val="24"/>
          <w:szCs w:val="24"/>
        </w:rPr>
        <w:t xml:space="preserve"> （3）压风系统</w:t>
      </w:r>
      <w:r w:rsidR="00DE5495">
        <w:rPr>
          <w:rFonts w:ascii="微软雅黑" w:eastAsia="微软雅黑" w:hAnsi="微软雅黑"/>
          <w:sz w:val="24"/>
          <w:szCs w:val="24"/>
        </w:rPr>
        <w:t>安装工程：为确保技改施工井下压风需要，两台sa-1</w:t>
      </w:r>
      <w:r w:rsidR="00DE5495">
        <w:rPr>
          <w:rFonts w:ascii="微软雅黑" w:eastAsia="微软雅黑" w:hAnsi="微软雅黑"/>
          <w:sz w:val="24"/>
          <w:szCs w:val="24"/>
        </w:rPr>
        <w:t>32a型双螺杆空压机暂安装在xx</w:t>
      </w:r>
      <w:r w:rsidR="00DE5495">
        <w:rPr>
          <w:rFonts w:ascii="微软雅黑" w:eastAsia="微软雅黑" w:hAnsi="微软雅黑"/>
          <w:sz w:val="24"/>
          <w:szCs w:val="24"/>
        </w:rPr>
        <w:t>区副井井口。压风管路铺设情况：井下主干管选用φ1594.5无缝钢管，采区上、下山管路选用φ1084无缝钢管，现井下主干管φ1594.5无缝钢管共计铺设3965米，实现了技改工作面的压风需要并同时完善了压风自救系统的改造。</w:t>
        <w:br/>
        <w:t xml:space="preserve">    （4）、供水施救系统管路安装工程：井下消防洒水及用水改造，利用xx区地面600m3静压水池供给，撤除原供水管路φ502.5无缝钢管2130米。完善铺设井下供水施救主干管选用</w:t>
      </w:r>
      <w:r w:rsidR="00DE5495">
        <w:rPr>
          <w:rFonts w:ascii="微软雅黑" w:eastAsia="微软雅黑" w:hAnsi="微软雅黑"/>
          <w:sz w:val="24"/>
          <w:szCs w:val="24"/>
        </w:rPr>
        <w:t>φ1594.5无缝钢管，采区上、下山管路选用φ1084无缝钢管，</w:t>
      </w:r>
      <w:r w:rsidR="00DE5495">
        <w:rPr>
          <w:rFonts w:ascii="微软雅黑" w:eastAsia="微软雅黑" w:hAnsi="微软雅黑"/>
          <w:sz w:val="24"/>
          <w:szCs w:val="24"/>
        </w:rPr>
        <w:t>现井下主干管φ1594.5无缝钢管共计铺设3550米，φ10</w:t>
      </w:r>
      <w:r w:rsidR="00DE5495">
        <w:rPr>
          <w:rFonts w:ascii="微软雅黑" w:eastAsia="微软雅黑" w:hAnsi="微软雅黑"/>
          <w:sz w:val="24"/>
          <w:szCs w:val="24"/>
        </w:rPr>
        <w:t>84无缝钢管共计铺设480米。</w:t>
        <w:br/>
        <w:t xml:space="preserve">    （5）35kw变电站安装工程：xx区地面35kv变电站线路架设已经架设完工，其两回35kv电源线路分别引自轩岗110kv变电站和崞阳110kv变电站，导线截面为lgj-185，线路长约18.5km和26.5km；除变电站内两台sz10-8000/3535±32.5%/10.5kv8000kva有载调压变压器暂没有安装外</w:t>
      </w:r>
      <w:r w:rsidR="00DE5495">
        <w:rPr>
          <w:rFonts w:ascii="微软雅黑" w:eastAsia="微软雅黑" w:hAnsi="微软雅黑"/>
          <w:sz w:val="24"/>
          <w:szCs w:val="24"/>
        </w:rPr>
        <w:t>，所内其他高压电气设备已经安装完毕。</w:t>
        <w:br/>
        <w:t xml:space="preserve">    三、运输工作完成情况</w:t>
        <w:br/>
        <w:t xml:space="preserve">    1</w:t>
      </w:r>
      <w:r w:rsidR="00DE5495">
        <w:rPr>
          <w:rFonts w:ascii="微软雅黑" w:eastAsia="微软雅黑" w:hAnsi="微软雅黑"/>
          <w:sz w:val="24"/>
          <w:szCs w:val="24"/>
        </w:rPr>
        <w:t>、以服务一线为宗旨确保矿井生产接续和生产任务的完成：</w:t>
        <w:br/>
        <w:t xml:space="preserve">    运输系统安全高效的完成了5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https://d.book118.com/776032233131010052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F2EBF"/>
    <w:rsid w:val="00DE549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76032233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4960</Words>
  <Characters>28278</Characters>
  <Application>Microsoft Office Word</Application>
  <DocSecurity>0</DocSecurity>
  <Lines>235</Lines>
  <Paragraphs>66</Paragraphs>
  <ScaleCrop>false</ScaleCrop>
  <Company/>
  <LinksUpToDate>false</LinksUpToDate>
  <CharactersWithSpaces>33172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