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影像仪项目规划设计方案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19" w:history="1">
        <w:r>
          <w:rPr>
            <w:rFonts w:ascii="仿宋" w:eastAsia="仿宋" w:hAnsi="仿宋" w:cs="仿宋" w:hint="eastAsia"/>
            <w:lang w:eastAsia="zh-CN"/>
          </w:rPr>
          <w:t>概论</w:t>
        </w:r>
        <w:r>
          <w:tab/>
        </w:r>
        <w:r>
          <w:fldChar w:fldCharType="begin"/>
        </w:r>
        <w:r>
          <w:instrText xml:space="preserve"> PAGEREF _Toc20319 \h </w:instrText>
        </w:r>
        <w:r>
          <w:fldChar w:fldCharType="separate"/>
        </w:r>
        <w:r>
          <w:t>4</w:t>
        </w:r>
        <w:r>
          <w:fldChar w:fldCharType="end"/>
        </w:r>
      </w:hyperlink>
    </w:p>
    <w:p>
      <w:pPr>
        <w:pStyle w:val="TOC1"/>
        <w:tabs>
          <w:tab w:val="right" w:leader="dot" w:pos="8306"/>
        </w:tabs>
      </w:pPr>
      <w:hyperlink w:anchor="_Toc24308" w:history="1">
        <w:r>
          <w:rPr>
            <w:rFonts w:ascii="仿宋" w:eastAsia="仿宋" w:hAnsi="仿宋" w:cs="仿宋" w:hint="eastAsia"/>
            <w:lang w:eastAsia="zh-CN"/>
          </w:rPr>
          <w:t>一、影像仪项目建设目标</w:t>
        </w:r>
        <w:r>
          <w:tab/>
        </w:r>
        <w:r>
          <w:fldChar w:fldCharType="begin"/>
        </w:r>
        <w:r>
          <w:instrText xml:space="preserve"> PAGEREF _Toc24308 \h </w:instrText>
        </w:r>
        <w:r>
          <w:fldChar w:fldCharType="separate"/>
        </w:r>
        <w:r>
          <w:t>4</w:t>
        </w:r>
        <w:r>
          <w:fldChar w:fldCharType="end"/>
        </w:r>
      </w:hyperlink>
    </w:p>
    <w:p>
      <w:pPr>
        <w:pStyle w:val="TOC2"/>
        <w:tabs>
          <w:tab w:val="right" w:leader="dot" w:pos="8306"/>
        </w:tabs>
      </w:pPr>
      <w:hyperlink w:anchor="_Toc29225" w:history="1">
        <w:r>
          <w:rPr>
            <w:rFonts w:ascii="仿宋" w:eastAsia="仿宋" w:hAnsi="仿宋" w:cs="仿宋" w:hint="eastAsia"/>
            <w:lang w:eastAsia="zh-CN"/>
          </w:rPr>
          <w:t>(一)、影像仪项目建设目标</w:t>
        </w:r>
        <w:r>
          <w:tab/>
        </w:r>
        <w:r>
          <w:fldChar w:fldCharType="begin"/>
        </w:r>
        <w:r>
          <w:instrText xml:space="preserve"> PAGEREF _Toc29225 \h </w:instrText>
        </w:r>
        <w:r>
          <w:fldChar w:fldCharType="separate"/>
        </w:r>
        <w:r>
          <w:t>4</w:t>
        </w:r>
        <w:r>
          <w:fldChar w:fldCharType="end"/>
        </w:r>
      </w:hyperlink>
    </w:p>
    <w:p>
      <w:pPr>
        <w:pStyle w:val="TOC1"/>
        <w:tabs>
          <w:tab w:val="right" w:leader="dot" w:pos="8306"/>
        </w:tabs>
      </w:pPr>
      <w:hyperlink w:anchor="_Toc16413" w:history="1">
        <w:r>
          <w:rPr>
            <w:rFonts w:ascii="仿宋" w:eastAsia="仿宋" w:hAnsi="仿宋" w:cs="仿宋" w:hint="eastAsia"/>
            <w:lang w:eastAsia="zh-CN"/>
          </w:rPr>
          <w:t>二、影像仪项目绩效评估</w:t>
        </w:r>
        <w:r>
          <w:tab/>
        </w:r>
        <w:r>
          <w:fldChar w:fldCharType="begin"/>
        </w:r>
        <w:r>
          <w:instrText xml:space="preserve"> PAGEREF _Toc16413 \h </w:instrText>
        </w:r>
        <w:r>
          <w:fldChar w:fldCharType="separate"/>
        </w:r>
        <w:r>
          <w:t>5</w:t>
        </w:r>
        <w:r>
          <w:fldChar w:fldCharType="end"/>
        </w:r>
      </w:hyperlink>
    </w:p>
    <w:p>
      <w:pPr>
        <w:pStyle w:val="TOC2"/>
        <w:tabs>
          <w:tab w:val="right" w:leader="dot" w:pos="8306"/>
        </w:tabs>
      </w:pPr>
      <w:hyperlink w:anchor="_Toc5945" w:history="1">
        <w:r>
          <w:rPr>
            <w:rFonts w:ascii="仿宋" w:eastAsia="仿宋" w:hAnsi="仿宋" w:cs="仿宋" w:hint="eastAsia"/>
            <w:lang w:eastAsia="zh-CN"/>
          </w:rPr>
          <w:t>(一)、绩效评估指标</w:t>
        </w:r>
        <w:r>
          <w:tab/>
        </w:r>
        <w:r>
          <w:fldChar w:fldCharType="begin"/>
        </w:r>
        <w:r>
          <w:instrText xml:space="preserve"> PAGEREF _Toc5945 \h </w:instrText>
        </w:r>
        <w:r>
          <w:fldChar w:fldCharType="separate"/>
        </w:r>
        <w:r>
          <w:t>5</w:t>
        </w:r>
        <w:r>
          <w:fldChar w:fldCharType="end"/>
        </w:r>
      </w:hyperlink>
    </w:p>
    <w:p>
      <w:pPr>
        <w:pStyle w:val="TOC2"/>
        <w:tabs>
          <w:tab w:val="right" w:leader="dot" w:pos="8306"/>
        </w:tabs>
      </w:pPr>
      <w:hyperlink w:anchor="_Toc2025" w:history="1">
        <w:r>
          <w:rPr>
            <w:rFonts w:ascii="仿宋" w:eastAsia="仿宋" w:hAnsi="仿宋" w:cs="仿宋" w:hint="eastAsia"/>
            <w:lang w:eastAsia="zh-CN"/>
          </w:rPr>
          <w:t>(二)、绩效评估方法</w:t>
        </w:r>
        <w:r>
          <w:tab/>
        </w:r>
        <w:r>
          <w:fldChar w:fldCharType="begin"/>
        </w:r>
        <w:r>
          <w:instrText xml:space="preserve"> PAGEREF _Toc2025 \h </w:instrText>
        </w:r>
        <w:r>
          <w:fldChar w:fldCharType="separate"/>
        </w:r>
        <w:r>
          <w:t>6</w:t>
        </w:r>
        <w:r>
          <w:fldChar w:fldCharType="end"/>
        </w:r>
      </w:hyperlink>
    </w:p>
    <w:p>
      <w:pPr>
        <w:pStyle w:val="TOC2"/>
        <w:tabs>
          <w:tab w:val="right" w:leader="dot" w:pos="8306"/>
        </w:tabs>
      </w:pPr>
      <w:hyperlink w:anchor="_Toc26877" w:history="1">
        <w:r>
          <w:rPr>
            <w:rFonts w:ascii="仿宋" w:eastAsia="仿宋" w:hAnsi="仿宋" w:cs="仿宋" w:hint="eastAsia"/>
            <w:lang w:eastAsia="zh-CN"/>
          </w:rPr>
          <w:t>(三)、绩效评估周期</w:t>
        </w:r>
        <w:r>
          <w:tab/>
        </w:r>
        <w:r>
          <w:fldChar w:fldCharType="begin"/>
        </w:r>
        <w:r>
          <w:instrText xml:space="preserve"> PAGEREF _Toc26877 \h </w:instrText>
        </w:r>
        <w:r>
          <w:fldChar w:fldCharType="separate"/>
        </w:r>
        <w:r>
          <w:t>7</w:t>
        </w:r>
        <w:r>
          <w:fldChar w:fldCharType="end"/>
        </w:r>
      </w:hyperlink>
    </w:p>
    <w:p>
      <w:pPr>
        <w:pStyle w:val="TOC1"/>
        <w:tabs>
          <w:tab w:val="right" w:leader="dot" w:pos="8306"/>
        </w:tabs>
      </w:pPr>
      <w:hyperlink w:anchor="_Toc11457" w:history="1">
        <w:r>
          <w:rPr>
            <w:rFonts w:ascii="仿宋" w:eastAsia="仿宋" w:hAnsi="仿宋" w:cs="仿宋" w:hint="eastAsia"/>
            <w:lang w:eastAsia="zh-CN"/>
          </w:rPr>
          <w:t>三、影像仪项目建设主要内容和规模</w:t>
        </w:r>
        <w:r>
          <w:tab/>
        </w:r>
        <w:r>
          <w:fldChar w:fldCharType="begin"/>
        </w:r>
        <w:r>
          <w:instrText xml:space="preserve"> PAGEREF _Toc11457 \h </w:instrText>
        </w:r>
        <w:r>
          <w:fldChar w:fldCharType="separate"/>
        </w:r>
        <w:r>
          <w:t>8</w:t>
        </w:r>
        <w:r>
          <w:fldChar w:fldCharType="end"/>
        </w:r>
      </w:hyperlink>
    </w:p>
    <w:p>
      <w:pPr>
        <w:pStyle w:val="TOC2"/>
        <w:tabs>
          <w:tab w:val="right" w:leader="dot" w:pos="8306"/>
        </w:tabs>
      </w:pPr>
      <w:hyperlink w:anchor="_Toc27430" w:history="1">
        <w:r>
          <w:rPr>
            <w:rFonts w:ascii="仿宋" w:eastAsia="仿宋" w:hAnsi="仿宋" w:cs="仿宋" w:hint="eastAsia"/>
            <w:lang w:eastAsia="zh-CN"/>
          </w:rPr>
          <w:t>(一)、用地规模</w:t>
        </w:r>
        <w:r>
          <w:tab/>
        </w:r>
        <w:r>
          <w:fldChar w:fldCharType="begin"/>
        </w:r>
        <w:r>
          <w:instrText xml:space="preserve"> PAGEREF _Toc27430 \h </w:instrText>
        </w:r>
        <w:r>
          <w:fldChar w:fldCharType="separate"/>
        </w:r>
        <w:r>
          <w:t>8</w:t>
        </w:r>
        <w:r>
          <w:fldChar w:fldCharType="end"/>
        </w:r>
      </w:hyperlink>
    </w:p>
    <w:p>
      <w:pPr>
        <w:pStyle w:val="TOC2"/>
        <w:tabs>
          <w:tab w:val="right" w:leader="dot" w:pos="8306"/>
        </w:tabs>
      </w:pPr>
      <w:hyperlink w:anchor="_Toc5847" w:history="1">
        <w:r>
          <w:rPr>
            <w:rFonts w:ascii="仿宋" w:eastAsia="仿宋" w:hAnsi="仿宋" w:cs="仿宋" w:hint="eastAsia"/>
            <w:lang w:eastAsia="zh-CN"/>
          </w:rPr>
          <w:t>(二)、设备购置</w:t>
        </w:r>
        <w:r>
          <w:tab/>
        </w:r>
        <w:r>
          <w:fldChar w:fldCharType="begin"/>
        </w:r>
        <w:r>
          <w:instrText xml:space="preserve"> PAGEREF _Toc5847 \h </w:instrText>
        </w:r>
        <w:r>
          <w:fldChar w:fldCharType="separate"/>
        </w:r>
        <w:r>
          <w:t>10</w:t>
        </w:r>
        <w:r>
          <w:fldChar w:fldCharType="end"/>
        </w:r>
      </w:hyperlink>
    </w:p>
    <w:p>
      <w:pPr>
        <w:pStyle w:val="TOC2"/>
        <w:tabs>
          <w:tab w:val="right" w:leader="dot" w:pos="8306"/>
        </w:tabs>
      </w:pPr>
      <w:hyperlink w:anchor="_Toc4950" w:history="1">
        <w:r>
          <w:rPr>
            <w:rFonts w:ascii="仿宋" w:eastAsia="仿宋" w:hAnsi="仿宋" w:cs="仿宋" w:hint="eastAsia"/>
            <w:lang w:eastAsia="zh-CN"/>
          </w:rPr>
          <w:t>(三)、产值规模</w:t>
        </w:r>
        <w:r>
          <w:tab/>
        </w:r>
        <w:r>
          <w:fldChar w:fldCharType="begin"/>
        </w:r>
        <w:r>
          <w:instrText xml:space="preserve"> PAGEREF _Toc4950 \h </w:instrText>
        </w:r>
        <w:r>
          <w:fldChar w:fldCharType="separate"/>
        </w:r>
        <w:r>
          <w:t>10</w:t>
        </w:r>
        <w:r>
          <w:fldChar w:fldCharType="end"/>
        </w:r>
      </w:hyperlink>
    </w:p>
    <w:p>
      <w:pPr>
        <w:pStyle w:val="TOC2"/>
        <w:tabs>
          <w:tab w:val="right" w:leader="dot" w:pos="8306"/>
        </w:tabs>
      </w:pPr>
      <w:hyperlink w:anchor="_Toc17044" w:history="1">
        <w:r>
          <w:rPr>
            <w:rFonts w:ascii="仿宋" w:eastAsia="仿宋" w:hAnsi="仿宋" w:cs="仿宋" w:hint="eastAsia"/>
            <w:lang w:eastAsia="zh-CN"/>
          </w:rPr>
          <w:t>(四)、产品规划方案及生产纲领</w:t>
        </w:r>
        <w:r>
          <w:tab/>
        </w:r>
        <w:r>
          <w:fldChar w:fldCharType="begin"/>
        </w:r>
        <w:r>
          <w:instrText xml:space="preserve"> PAGEREF _Toc17044 \h </w:instrText>
        </w:r>
        <w:r>
          <w:fldChar w:fldCharType="separate"/>
        </w:r>
        <w:r>
          <w:t>10</w:t>
        </w:r>
        <w:r>
          <w:fldChar w:fldCharType="end"/>
        </w:r>
      </w:hyperlink>
    </w:p>
    <w:p>
      <w:pPr>
        <w:pStyle w:val="TOC1"/>
        <w:tabs>
          <w:tab w:val="right" w:leader="dot" w:pos="8306"/>
        </w:tabs>
      </w:pPr>
      <w:hyperlink w:anchor="_Toc7261" w:history="1">
        <w:r>
          <w:rPr>
            <w:rFonts w:ascii="仿宋" w:eastAsia="仿宋" w:hAnsi="仿宋" w:cs="仿宋" w:hint="eastAsia"/>
            <w:lang w:eastAsia="zh-CN"/>
          </w:rPr>
          <w:t>四、影像仪项目选址研究</w:t>
        </w:r>
        <w:r>
          <w:tab/>
        </w:r>
        <w:r>
          <w:fldChar w:fldCharType="begin"/>
        </w:r>
        <w:r>
          <w:instrText xml:space="preserve"> PAGEREF _Toc7261 \h </w:instrText>
        </w:r>
        <w:r>
          <w:fldChar w:fldCharType="separate"/>
        </w:r>
        <w:r>
          <w:t>12</w:t>
        </w:r>
        <w:r>
          <w:fldChar w:fldCharType="end"/>
        </w:r>
      </w:hyperlink>
    </w:p>
    <w:p>
      <w:pPr>
        <w:pStyle w:val="TOC2"/>
        <w:tabs>
          <w:tab w:val="right" w:leader="dot" w:pos="8306"/>
        </w:tabs>
      </w:pPr>
      <w:hyperlink w:anchor="_Toc5991" w:history="1">
        <w:r>
          <w:rPr>
            <w:rFonts w:ascii="仿宋" w:eastAsia="仿宋" w:hAnsi="仿宋" w:cs="仿宋" w:hint="eastAsia"/>
            <w:lang w:eastAsia="zh-CN"/>
          </w:rPr>
          <w:t>(一)、影像仪项目选址的指导原则</w:t>
        </w:r>
        <w:r>
          <w:tab/>
        </w:r>
        <w:r>
          <w:fldChar w:fldCharType="begin"/>
        </w:r>
        <w:r>
          <w:instrText xml:space="preserve"> PAGEREF _Toc5991 \h </w:instrText>
        </w:r>
        <w:r>
          <w:fldChar w:fldCharType="separate"/>
        </w:r>
        <w:r>
          <w:t>12</w:t>
        </w:r>
        <w:r>
          <w:fldChar w:fldCharType="end"/>
        </w:r>
      </w:hyperlink>
    </w:p>
    <w:p>
      <w:pPr>
        <w:pStyle w:val="TOC2"/>
        <w:tabs>
          <w:tab w:val="right" w:leader="dot" w:pos="8306"/>
        </w:tabs>
      </w:pPr>
      <w:hyperlink w:anchor="_Toc4166" w:history="1">
        <w:r>
          <w:rPr>
            <w:rFonts w:ascii="仿宋" w:eastAsia="仿宋" w:hAnsi="仿宋" w:cs="仿宋" w:hint="eastAsia"/>
            <w:lang w:eastAsia="zh-CN"/>
          </w:rPr>
          <w:t>(二)、影像仪项目选址</w:t>
        </w:r>
        <w:r>
          <w:tab/>
        </w:r>
        <w:r>
          <w:fldChar w:fldCharType="begin"/>
        </w:r>
        <w:r>
          <w:instrText xml:space="preserve"> PAGEREF _Toc4166 \h </w:instrText>
        </w:r>
        <w:r>
          <w:fldChar w:fldCharType="separate"/>
        </w:r>
        <w:r>
          <w:t>13</w:t>
        </w:r>
        <w:r>
          <w:fldChar w:fldCharType="end"/>
        </w:r>
      </w:hyperlink>
    </w:p>
    <w:p>
      <w:pPr>
        <w:pStyle w:val="TOC2"/>
        <w:tabs>
          <w:tab w:val="right" w:leader="dot" w:pos="8306"/>
        </w:tabs>
      </w:pPr>
      <w:hyperlink w:anchor="_Toc7719" w:history="1">
        <w:r>
          <w:rPr>
            <w:rFonts w:ascii="仿宋" w:eastAsia="仿宋" w:hAnsi="仿宋" w:cs="仿宋" w:hint="eastAsia"/>
            <w:lang w:eastAsia="zh-CN"/>
          </w:rPr>
          <w:t>(三)、建设环境与条件分析</w:t>
        </w:r>
        <w:r>
          <w:tab/>
        </w:r>
        <w:r>
          <w:fldChar w:fldCharType="begin"/>
        </w:r>
        <w:r>
          <w:instrText xml:space="preserve"> PAGEREF _Toc7719 \h </w:instrText>
        </w:r>
        <w:r>
          <w:fldChar w:fldCharType="separate"/>
        </w:r>
        <w:r>
          <w:t>13</w:t>
        </w:r>
        <w:r>
          <w:fldChar w:fldCharType="end"/>
        </w:r>
      </w:hyperlink>
    </w:p>
    <w:p>
      <w:pPr>
        <w:pStyle w:val="TOC2"/>
        <w:tabs>
          <w:tab w:val="right" w:leader="dot" w:pos="8306"/>
        </w:tabs>
      </w:pPr>
      <w:hyperlink w:anchor="_Toc10165" w:history="1">
        <w:r>
          <w:rPr>
            <w:rFonts w:ascii="仿宋" w:eastAsia="仿宋" w:hAnsi="仿宋" w:cs="仿宋" w:hint="eastAsia"/>
            <w:lang w:eastAsia="zh-CN"/>
          </w:rPr>
          <w:t>(四)、土地使用控制标准</w:t>
        </w:r>
        <w:r>
          <w:tab/>
        </w:r>
        <w:r>
          <w:fldChar w:fldCharType="begin"/>
        </w:r>
        <w:r>
          <w:instrText xml:space="preserve"> PAGEREF _Toc10165 \h </w:instrText>
        </w:r>
        <w:r>
          <w:fldChar w:fldCharType="separate"/>
        </w:r>
        <w:r>
          <w:t>14</w:t>
        </w:r>
        <w:r>
          <w:fldChar w:fldCharType="end"/>
        </w:r>
      </w:hyperlink>
    </w:p>
    <w:p>
      <w:pPr>
        <w:pStyle w:val="TOC2"/>
        <w:tabs>
          <w:tab w:val="right" w:leader="dot" w:pos="8306"/>
        </w:tabs>
      </w:pPr>
      <w:hyperlink w:anchor="_Toc23398" w:history="1">
        <w:r>
          <w:rPr>
            <w:rFonts w:ascii="仿宋" w:eastAsia="仿宋" w:hAnsi="仿宋" w:cs="仿宋" w:hint="eastAsia"/>
            <w:lang w:eastAsia="zh-CN"/>
          </w:rPr>
          <w:t>(五)、土地利用的总体需求</w:t>
        </w:r>
        <w:r>
          <w:tab/>
        </w:r>
        <w:r>
          <w:fldChar w:fldCharType="begin"/>
        </w:r>
        <w:r>
          <w:instrText xml:space="preserve"> PAGEREF _Toc23398 \h </w:instrText>
        </w:r>
        <w:r>
          <w:fldChar w:fldCharType="separate"/>
        </w:r>
        <w:r>
          <w:t>14</w:t>
        </w:r>
        <w:r>
          <w:fldChar w:fldCharType="end"/>
        </w:r>
      </w:hyperlink>
    </w:p>
    <w:p>
      <w:pPr>
        <w:pStyle w:val="TOC2"/>
        <w:tabs>
          <w:tab w:val="right" w:leader="dot" w:pos="8306"/>
        </w:tabs>
      </w:pPr>
      <w:hyperlink w:anchor="_Toc20850" w:history="1">
        <w:r>
          <w:rPr>
            <w:rFonts w:ascii="仿宋" w:eastAsia="仿宋" w:hAnsi="仿宋" w:cs="仿宋" w:hint="eastAsia"/>
            <w:lang w:eastAsia="zh-CN"/>
          </w:rPr>
          <w:t>(六)、用地效率提升策略</w:t>
        </w:r>
        <w:r>
          <w:tab/>
        </w:r>
        <w:r>
          <w:fldChar w:fldCharType="begin"/>
        </w:r>
        <w:r>
          <w:instrText xml:space="preserve"> PAGEREF _Toc20850 \h </w:instrText>
        </w:r>
        <w:r>
          <w:fldChar w:fldCharType="separate"/>
        </w:r>
        <w:r>
          <w:t>14</w:t>
        </w:r>
        <w:r>
          <w:fldChar w:fldCharType="end"/>
        </w:r>
      </w:hyperlink>
    </w:p>
    <w:p>
      <w:pPr>
        <w:pStyle w:val="TOC2"/>
        <w:tabs>
          <w:tab w:val="right" w:leader="dot" w:pos="8306"/>
        </w:tabs>
      </w:pPr>
      <w:hyperlink w:anchor="_Toc30047" w:history="1">
        <w:r>
          <w:rPr>
            <w:rFonts w:ascii="仿宋" w:eastAsia="仿宋" w:hAnsi="仿宋" w:cs="仿宋" w:hint="eastAsia"/>
            <w:lang w:eastAsia="zh-CN"/>
          </w:rPr>
          <w:t>(七)、总体布局与规划方案</w:t>
        </w:r>
        <w:r>
          <w:tab/>
        </w:r>
        <w:r>
          <w:fldChar w:fldCharType="begin"/>
        </w:r>
        <w:r>
          <w:instrText xml:space="preserve"> PAGEREF _Toc30047 \h </w:instrText>
        </w:r>
        <w:r>
          <w:fldChar w:fldCharType="separate"/>
        </w:r>
        <w:r>
          <w:t>15</w:t>
        </w:r>
        <w:r>
          <w:fldChar w:fldCharType="end"/>
        </w:r>
      </w:hyperlink>
    </w:p>
    <w:p>
      <w:pPr>
        <w:pStyle w:val="TOC2"/>
        <w:tabs>
          <w:tab w:val="right" w:leader="dot" w:pos="8306"/>
        </w:tabs>
      </w:pPr>
      <w:hyperlink w:anchor="_Toc2837" w:history="1">
        <w:r>
          <w:rPr>
            <w:rFonts w:ascii="仿宋" w:eastAsia="仿宋" w:hAnsi="仿宋" w:cs="仿宋" w:hint="eastAsia"/>
            <w:lang w:eastAsia="zh-CN"/>
          </w:rPr>
          <w:t>(八)、物流与运输系统设计</w:t>
        </w:r>
        <w:r>
          <w:tab/>
        </w:r>
        <w:r>
          <w:fldChar w:fldCharType="begin"/>
        </w:r>
        <w:r>
          <w:instrText xml:space="preserve"> PAGEREF _Toc2837 \h </w:instrText>
        </w:r>
        <w:r>
          <w:fldChar w:fldCharType="separate"/>
        </w:r>
        <w:r>
          <w:t>16</w:t>
        </w:r>
        <w:r>
          <w:fldChar w:fldCharType="end"/>
        </w:r>
      </w:hyperlink>
    </w:p>
    <w:p>
      <w:pPr>
        <w:pStyle w:val="TOC2"/>
        <w:tabs>
          <w:tab w:val="right" w:leader="dot" w:pos="8306"/>
        </w:tabs>
      </w:pPr>
      <w:hyperlink w:anchor="_Toc19054" w:history="1">
        <w:r>
          <w:rPr>
            <w:rFonts w:ascii="仿宋" w:eastAsia="仿宋" w:hAnsi="仿宋" w:cs="仿宋" w:hint="eastAsia"/>
            <w:lang w:eastAsia="zh-CN"/>
          </w:rPr>
          <w:t>(九)、选址方案的综合评估</w:t>
        </w:r>
        <w:r>
          <w:tab/>
        </w:r>
        <w:r>
          <w:fldChar w:fldCharType="begin"/>
        </w:r>
        <w:r>
          <w:instrText xml:space="preserve"> PAGEREF _Toc19054 \h </w:instrText>
        </w:r>
        <w:r>
          <w:fldChar w:fldCharType="separate"/>
        </w:r>
        <w:r>
          <w:t>18</w:t>
        </w:r>
        <w:r>
          <w:fldChar w:fldCharType="end"/>
        </w:r>
      </w:hyperlink>
    </w:p>
    <w:p>
      <w:pPr>
        <w:pStyle w:val="TOC1"/>
        <w:tabs>
          <w:tab w:val="right" w:leader="dot" w:pos="8306"/>
        </w:tabs>
      </w:pPr>
      <w:hyperlink w:anchor="_Toc15396" w:history="1">
        <w:r>
          <w:rPr>
            <w:rFonts w:ascii="仿宋" w:eastAsia="仿宋" w:hAnsi="仿宋" w:cs="仿宋" w:hint="eastAsia"/>
            <w:lang w:eastAsia="zh-CN"/>
          </w:rPr>
          <w:t>五、公司成立背景及可行性分析</w:t>
        </w:r>
        <w:r>
          <w:tab/>
        </w:r>
        <w:r>
          <w:fldChar w:fldCharType="begin"/>
        </w:r>
        <w:r>
          <w:instrText xml:space="preserve"> PAGEREF _Toc15396 \h </w:instrText>
        </w:r>
        <w:r>
          <w:fldChar w:fldCharType="separate"/>
        </w:r>
        <w:r>
          <w:t>19</w:t>
        </w:r>
        <w:r>
          <w:fldChar w:fldCharType="end"/>
        </w:r>
      </w:hyperlink>
    </w:p>
    <w:p>
      <w:pPr>
        <w:pStyle w:val="TOC2"/>
        <w:tabs>
          <w:tab w:val="right" w:leader="dot" w:pos="8306"/>
        </w:tabs>
      </w:pPr>
      <w:hyperlink w:anchor="_Toc1073" w:history="1">
        <w:r>
          <w:rPr>
            <w:rFonts w:ascii="仿宋" w:eastAsia="仿宋" w:hAnsi="仿宋" w:cs="仿宋" w:hint="eastAsia"/>
            <w:lang w:eastAsia="zh-CN"/>
          </w:rPr>
          <w:t>(一)、发展思路</w:t>
        </w:r>
        <w:r>
          <w:tab/>
        </w:r>
        <w:r>
          <w:fldChar w:fldCharType="begin"/>
        </w:r>
        <w:r>
          <w:instrText xml:space="preserve"> PAGEREF _Toc1073 \h </w:instrText>
        </w:r>
        <w:r>
          <w:fldChar w:fldCharType="separate"/>
        </w:r>
        <w:r>
          <w:t>19</w:t>
        </w:r>
        <w:r>
          <w:fldChar w:fldCharType="end"/>
        </w:r>
      </w:hyperlink>
    </w:p>
    <w:p>
      <w:pPr>
        <w:pStyle w:val="TOC2"/>
        <w:tabs>
          <w:tab w:val="right" w:leader="dot" w:pos="8306"/>
        </w:tabs>
      </w:pPr>
      <w:hyperlink w:anchor="_Toc3884" w:history="1">
        <w:r>
          <w:rPr>
            <w:rFonts w:ascii="仿宋" w:eastAsia="仿宋" w:hAnsi="仿宋" w:cs="仿宋" w:hint="eastAsia"/>
            <w:lang w:eastAsia="zh-CN"/>
          </w:rPr>
          <w:t>(二)、产业发展背景分析</w:t>
        </w:r>
        <w:r>
          <w:tab/>
        </w:r>
        <w:r>
          <w:fldChar w:fldCharType="begin"/>
        </w:r>
        <w:r>
          <w:instrText xml:space="preserve"> PAGEREF _Toc3884 \h </w:instrText>
        </w:r>
        <w:r>
          <w:fldChar w:fldCharType="separate"/>
        </w:r>
        <w:r>
          <w:t>20</w:t>
        </w:r>
        <w:r>
          <w:fldChar w:fldCharType="end"/>
        </w:r>
      </w:hyperlink>
    </w:p>
    <w:p>
      <w:pPr>
        <w:pStyle w:val="TOC2"/>
        <w:tabs>
          <w:tab w:val="right" w:leader="dot" w:pos="8306"/>
        </w:tabs>
      </w:pPr>
      <w:hyperlink w:anchor="_Toc21699" w:history="1">
        <w:r>
          <w:rPr>
            <w:rFonts w:ascii="仿宋" w:eastAsia="仿宋" w:hAnsi="仿宋" w:cs="仿宋" w:hint="eastAsia"/>
            <w:lang w:eastAsia="zh-CN"/>
          </w:rPr>
          <w:t>(三)、产业发展原则</w:t>
        </w:r>
        <w:r>
          <w:tab/>
        </w:r>
        <w:r>
          <w:fldChar w:fldCharType="begin"/>
        </w:r>
        <w:r>
          <w:instrText xml:space="preserve"> PAGEREF _Toc21699 \h </w:instrText>
        </w:r>
        <w:r>
          <w:fldChar w:fldCharType="separate"/>
        </w:r>
        <w:r>
          <w:t>21</w:t>
        </w:r>
        <w:r>
          <w:fldChar w:fldCharType="end"/>
        </w:r>
      </w:hyperlink>
    </w:p>
    <w:p>
      <w:pPr>
        <w:pStyle w:val="TOC2"/>
        <w:tabs>
          <w:tab w:val="right" w:leader="dot" w:pos="8306"/>
        </w:tabs>
      </w:pPr>
      <w:hyperlink w:anchor="_Toc24731" w:history="1">
        <w:r>
          <w:rPr>
            <w:rFonts w:ascii="仿宋" w:eastAsia="仿宋" w:hAnsi="仿宋" w:cs="仿宋" w:hint="eastAsia"/>
            <w:lang w:eastAsia="zh-CN"/>
          </w:rPr>
          <w:t>(四)、区域产业环境分析</w:t>
        </w:r>
        <w:r>
          <w:tab/>
        </w:r>
        <w:r>
          <w:fldChar w:fldCharType="begin"/>
        </w:r>
        <w:r>
          <w:instrText xml:space="preserve"> PAGEREF _Toc24731 \h </w:instrText>
        </w:r>
        <w:r>
          <w:fldChar w:fldCharType="separate"/>
        </w:r>
        <w:r>
          <w:t>22</w:t>
        </w:r>
        <w:r>
          <w:fldChar w:fldCharType="end"/>
        </w:r>
      </w:hyperlink>
    </w:p>
    <w:p>
      <w:pPr>
        <w:pStyle w:val="TOC2"/>
        <w:tabs>
          <w:tab w:val="right" w:leader="dot" w:pos="8306"/>
        </w:tabs>
      </w:pPr>
      <w:hyperlink w:anchor="_Toc13995" w:history="1">
        <w:r>
          <w:rPr>
            <w:rFonts w:ascii="仿宋" w:eastAsia="仿宋" w:hAnsi="仿宋" w:cs="仿宋" w:hint="eastAsia"/>
            <w:lang w:eastAsia="zh-CN"/>
          </w:rPr>
          <w:t>(五)、可行性分析</w:t>
        </w:r>
        <w:r>
          <w:tab/>
        </w:r>
        <w:r>
          <w:fldChar w:fldCharType="begin"/>
        </w:r>
        <w:r>
          <w:instrText xml:space="preserve"> PAGEREF _Toc13995 \h </w:instrText>
        </w:r>
        <w:r>
          <w:fldChar w:fldCharType="separate"/>
        </w:r>
        <w:r>
          <w:t>24</w:t>
        </w:r>
        <w:r>
          <w:fldChar w:fldCharType="end"/>
        </w:r>
      </w:hyperlink>
    </w:p>
    <w:p>
      <w:pPr>
        <w:pStyle w:val="TOC2"/>
        <w:tabs>
          <w:tab w:val="right" w:leader="dot" w:pos="8306"/>
        </w:tabs>
      </w:pPr>
      <w:hyperlink w:anchor="_Toc22882" w:history="1">
        <w:r>
          <w:rPr>
            <w:rFonts w:ascii="仿宋" w:eastAsia="仿宋" w:hAnsi="仿宋" w:cs="仿宋" w:hint="eastAsia"/>
            <w:lang w:eastAsia="zh-CN"/>
          </w:rPr>
          <w:t>(六)、产业发展重点任务</w:t>
        </w:r>
        <w:r>
          <w:tab/>
        </w:r>
        <w:r>
          <w:fldChar w:fldCharType="begin"/>
        </w:r>
        <w:r>
          <w:instrText xml:space="preserve"> PAGEREF _Toc22882 \h </w:instrText>
        </w:r>
        <w:r>
          <w:fldChar w:fldCharType="separate"/>
        </w:r>
        <w:r>
          <w:t>25</w:t>
        </w:r>
        <w:r>
          <w:fldChar w:fldCharType="end"/>
        </w:r>
      </w:hyperlink>
    </w:p>
    <w:p>
      <w:pPr>
        <w:pStyle w:val="TOC2"/>
        <w:tabs>
          <w:tab w:val="right" w:leader="dot" w:pos="8306"/>
        </w:tabs>
      </w:pPr>
      <w:hyperlink w:anchor="_Toc3451" w:history="1">
        <w:r>
          <w:rPr>
            <w:rFonts w:ascii="仿宋" w:eastAsia="仿宋" w:hAnsi="仿宋" w:cs="仿宋" w:hint="eastAsia"/>
            <w:lang w:eastAsia="zh-CN"/>
          </w:rPr>
          <w:t>(七)、影像仪项目建设必要性分析</w:t>
        </w:r>
        <w:r>
          <w:tab/>
        </w:r>
        <w:r>
          <w:fldChar w:fldCharType="begin"/>
        </w:r>
        <w:r>
          <w:instrText xml:space="preserve"> PAGEREF _Toc3451 \h </w:instrText>
        </w:r>
        <w:r>
          <w:fldChar w:fldCharType="separate"/>
        </w:r>
        <w:r>
          <w:t>27</w:t>
        </w:r>
        <w:r>
          <w:fldChar w:fldCharType="end"/>
        </w:r>
      </w:hyperlink>
    </w:p>
    <w:p>
      <w:pPr>
        <w:pStyle w:val="TOC1"/>
        <w:tabs>
          <w:tab w:val="right" w:leader="dot" w:pos="8306"/>
        </w:tabs>
      </w:pPr>
      <w:hyperlink w:anchor="_Toc15270" w:history="1">
        <w:r>
          <w:rPr>
            <w:rFonts w:ascii="仿宋" w:eastAsia="仿宋" w:hAnsi="仿宋" w:cs="仿宋" w:hint="eastAsia"/>
            <w:lang w:eastAsia="zh-CN"/>
          </w:rPr>
          <w:t>六、评价单元的划分</w:t>
        </w:r>
        <w:r>
          <w:tab/>
        </w:r>
        <w:r>
          <w:fldChar w:fldCharType="begin"/>
        </w:r>
        <w:r>
          <w:instrText xml:space="preserve"> PAGEREF _Toc15270 \h </w:instrText>
        </w:r>
        <w:r>
          <w:fldChar w:fldCharType="separate"/>
        </w:r>
        <w:r>
          <w:t>28</w:t>
        </w:r>
        <w:r>
          <w:fldChar w:fldCharType="end"/>
        </w:r>
      </w:hyperlink>
    </w:p>
    <w:p>
      <w:pPr>
        <w:pStyle w:val="TOC2"/>
        <w:tabs>
          <w:tab w:val="right" w:leader="dot" w:pos="8306"/>
        </w:tabs>
      </w:pPr>
      <w:hyperlink w:anchor="_Toc13364" w:history="1">
        <w:r>
          <w:rPr>
            <w:rFonts w:ascii="仿宋" w:eastAsia="仿宋" w:hAnsi="仿宋" w:cs="仿宋" w:hint="eastAsia"/>
            <w:lang w:eastAsia="zh-CN"/>
          </w:rPr>
          <w:t>(一)、评价单元划分原则</w:t>
        </w:r>
        <w:r>
          <w:tab/>
        </w:r>
        <w:r>
          <w:fldChar w:fldCharType="begin"/>
        </w:r>
        <w:r>
          <w:instrText xml:space="preserve"> PAGEREF _Toc13364 \h </w:instrText>
        </w:r>
        <w:r>
          <w:fldChar w:fldCharType="separate"/>
        </w:r>
        <w:r>
          <w:t>28</w:t>
        </w:r>
        <w:r>
          <w:fldChar w:fldCharType="end"/>
        </w:r>
      </w:hyperlink>
    </w:p>
    <w:p>
      <w:pPr>
        <w:pStyle w:val="TOC2"/>
        <w:tabs>
          <w:tab w:val="right" w:leader="dot" w:pos="8306"/>
        </w:tabs>
      </w:pPr>
      <w:hyperlink w:anchor="_Toc23054" w:history="1">
        <w:r>
          <w:rPr>
            <w:rFonts w:ascii="仿宋" w:eastAsia="仿宋" w:hAnsi="仿宋" w:cs="仿宋" w:hint="eastAsia"/>
            <w:lang w:eastAsia="zh-CN"/>
          </w:rPr>
          <w:t>(二)、评价单元划分结果</w:t>
        </w:r>
        <w:r>
          <w:tab/>
        </w:r>
        <w:r>
          <w:fldChar w:fldCharType="begin"/>
        </w:r>
        <w:r>
          <w:instrText xml:space="preserve"> PAGEREF _Toc23054 \h </w:instrText>
        </w:r>
        <w:r>
          <w:fldChar w:fldCharType="separate"/>
        </w:r>
        <w:r>
          <w:t>29</w:t>
        </w:r>
        <w:r>
          <w:fldChar w:fldCharType="end"/>
        </w:r>
      </w:hyperlink>
    </w:p>
    <w:p>
      <w:pPr>
        <w:pStyle w:val="TOC2"/>
        <w:tabs>
          <w:tab w:val="right" w:leader="dot" w:pos="8306"/>
        </w:tabs>
      </w:pPr>
      <w:hyperlink w:anchor="_Toc12258" w:history="1">
        <w:r>
          <w:rPr>
            <w:rFonts w:ascii="仿宋" w:eastAsia="仿宋" w:hAnsi="仿宋" w:cs="仿宋" w:hint="eastAsia"/>
            <w:lang w:eastAsia="zh-CN"/>
          </w:rPr>
          <w:t>(三)、评价方法的选择</w:t>
        </w:r>
        <w:r>
          <w:tab/>
        </w:r>
        <w:r>
          <w:fldChar w:fldCharType="begin"/>
        </w:r>
        <w:r>
          <w:instrText xml:space="preserve"> PAGEREF _Toc12258 \h </w:instrText>
        </w:r>
        <w:r>
          <w:fldChar w:fldCharType="separate"/>
        </w:r>
        <w:r>
          <w:t>30</w:t>
        </w:r>
        <w:r>
          <w:fldChar w:fldCharType="end"/>
        </w:r>
      </w:hyperlink>
    </w:p>
    <w:p>
      <w:pPr>
        <w:pStyle w:val="TOC2"/>
        <w:tabs>
          <w:tab w:val="right" w:leader="dot" w:pos="8306"/>
        </w:tabs>
      </w:pPr>
      <w:hyperlink w:anchor="_Toc13937" w:history="1">
        <w:r>
          <w:rPr>
            <w:rFonts w:ascii="仿宋" w:eastAsia="仿宋" w:hAnsi="仿宋" w:cs="仿宋" w:hint="eastAsia"/>
            <w:lang w:eastAsia="zh-CN"/>
          </w:rPr>
          <w:t>(四)、评价方法简介</w:t>
        </w:r>
        <w:r>
          <w:tab/>
        </w:r>
        <w:r>
          <w:fldChar w:fldCharType="begin"/>
        </w:r>
        <w:r>
          <w:instrText xml:space="preserve"> PAGEREF _Toc13937 \h </w:instrText>
        </w:r>
        <w:r>
          <w:fldChar w:fldCharType="separate"/>
        </w:r>
        <w:r>
          <w:t>31</w:t>
        </w:r>
        <w:r>
          <w:fldChar w:fldCharType="end"/>
        </w:r>
      </w:hyperlink>
    </w:p>
    <w:p>
      <w:pPr>
        <w:pStyle w:val="TOC1"/>
        <w:tabs>
          <w:tab w:val="right" w:leader="dot" w:pos="8306"/>
        </w:tabs>
      </w:pPr>
      <w:hyperlink w:anchor="_Toc12308" w:history="1">
        <w:r>
          <w:rPr>
            <w:rFonts w:ascii="仿宋" w:eastAsia="仿宋" w:hAnsi="仿宋" w:cs="仿宋" w:hint="eastAsia"/>
            <w:lang w:eastAsia="zh-CN"/>
          </w:rPr>
          <w:t>七、员工沟通技巧培训与人际关系管理</w:t>
        </w:r>
        <w:r>
          <w:tab/>
        </w:r>
        <w:r>
          <w:fldChar w:fldCharType="begin"/>
        </w:r>
        <w:r>
          <w:instrText xml:space="preserve"> PAGEREF _Toc12308 \h </w:instrText>
        </w:r>
        <w:r>
          <w:fldChar w:fldCharType="separate"/>
        </w:r>
        <w:r>
          <w:t>32</w:t>
        </w:r>
        <w:r>
          <w:fldChar w:fldCharType="end"/>
        </w:r>
      </w:hyperlink>
    </w:p>
    <w:p>
      <w:pPr>
        <w:pStyle w:val="TOC2"/>
        <w:tabs>
          <w:tab w:val="right" w:leader="dot" w:pos="8306"/>
        </w:tabs>
      </w:pPr>
      <w:hyperlink w:anchor="_Toc27369" w:history="1">
        <w:r>
          <w:rPr>
            <w:rFonts w:ascii="仿宋" w:eastAsia="仿宋" w:hAnsi="仿宋" w:cs="仿宋" w:hint="eastAsia"/>
            <w:lang w:eastAsia="zh-CN"/>
          </w:rPr>
          <w:t>(一)、沟通技巧的重要性及培训计划</w:t>
        </w:r>
        <w:r>
          <w:tab/>
        </w:r>
        <w:r>
          <w:fldChar w:fldCharType="begin"/>
        </w:r>
        <w:r>
          <w:instrText xml:space="preserve"> PAGEREF _Toc27369 \h </w:instrText>
        </w:r>
        <w:r>
          <w:fldChar w:fldCharType="separate"/>
        </w:r>
        <w:r>
          <w:t>32</w:t>
        </w:r>
        <w:r>
          <w:fldChar w:fldCharType="end"/>
        </w:r>
      </w:hyperlink>
    </w:p>
    <w:p>
      <w:pPr>
        <w:pStyle w:val="TOC2"/>
        <w:tabs>
          <w:tab w:val="right" w:leader="dot" w:pos="8306"/>
        </w:tabs>
      </w:pPr>
      <w:hyperlink w:anchor="_Toc5148" w:history="1">
        <w:r>
          <w:rPr>
            <w:rFonts w:ascii="仿宋" w:eastAsia="仿宋" w:hAnsi="仿宋" w:cs="仿宋" w:hint="eastAsia"/>
            <w:lang w:eastAsia="zh-CN"/>
          </w:rPr>
          <w:t>(二)、人际关系管理的原则与方法</w:t>
        </w:r>
        <w:r>
          <w:tab/>
        </w:r>
        <w:r>
          <w:fldChar w:fldCharType="begin"/>
        </w:r>
        <w:r>
          <w:instrText xml:space="preserve"> PAGEREF _Toc5148 \h </w:instrText>
        </w:r>
        <w:r>
          <w:fldChar w:fldCharType="separate"/>
        </w:r>
        <w:r>
          <w:t>33</w:t>
        </w:r>
        <w:r>
          <w:fldChar w:fldCharType="end"/>
        </w:r>
      </w:hyperlink>
    </w:p>
    <w:p>
      <w:pPr>
        <w:pStyle w:val="TOC2"/>
        <w:tabs>
          <w:tab w:val="right" w:leader="dot" w:pos="8306"/>
        </w:tabs>
      </w:pPr>
      <w:hyperlink w:anchor="_Toc22686" w:history="1">
        <w:r>
          <w:rPr>
            <w:rFonts w:ascii="仿宋" w:eastAsia="仿宋" w:hAnsi="仿宋" w:cs="仿宋" w:hint="eastAsia"/>
            <w:lang w:eastAsia="zh-CN"/>
          </w:rPr>
          <w:t>(三)、良好人际关系的建立与维护</w:t>
        </w:r>
        <w:r>
          <w:tab/>
        </w:r>
        <w:r>
          <w:fldChar w:fldCharType="begin"/>
        </w:r>
        <w:r>
          <w:instrText xml:space="preserve"> PAGEREF _Toc22686 \h </w:instrText>
        </w:r>
        <w:r>
          <w:fldChar w:fldCharType="separate"/>
        </w:r>
        <w:r>
          <w:t>34</w:t>
        </w:r>
        <w:r>
          <w:fldChar w:fldCharType="end"/>
        </w:r>
      </w:hyperlink>
    </w:p>
    <w:p>
      <w:pPr>
        <w:pStyle w:val="TOC1"/>
        <w:tabs>
          <w:tab w:val="right" w:leader="dot" w:pos="8306"/>
        </w:tabs>
      </w:pPr>
      <w:hyperlink w:anchor="_Toc9015" w:history="1">
        <w:r>
          <w:rPr>
            <w:rFonts w:ascii="仿宋" w:eastAsia="仿宋" w:hAnsi="仿宋" w:cs="仿宋" w:hint="eastAsia"/>
            <w:lang w:eastAsia="zh-CN"/>
          </w:rPr>
          <w:t>八、技术与研发计划</w:t>
        </w:r>
        <w:r>
          <w:tab/>
        </w:r>
        <w:r>
          <w:fldChar w:fldCharType="begin"/>
        </w:r>
        <w:r>
          <w:instrText xml:space="preserve"> PAGEREF _Toc9015 \h </w:instrText>
        </w:r>
        <w:r>
          <w:fldChar w:fldCharType="separate"/>
        </w:r>
        <w:r>
          <w:t>34</w:t>
        </w:r>
        <w:r>
          <w:fldChar w:fldCharType="end"/>
        </w:r>
      </w:hyperlink>
    </w:p>
    <w:p>
      <w:pPr>
        <w:pStyle w:val="TOC2"/>
        <w:tabs>
          <w:tab w:val="right" w:leader="dot" w:pos="8306"/>
        </w:tabs>
      </w:pPr>
      <w:hyperlink w:anchor="_Toc12739" w:history="1">
        <w:r>
          <w:rPr>
            <w:rFonts w:ascii="仿宋" w:eastAsia="仿宋" w:hAnsi="仿宋" w:cs="仿宋" w:hint="eastAsia"/>
            <w:lang w:eastAsia="zh-CN"/>
          </w:rPr>
          <w:t>(一)、技术开发策略</w:t>
        </w:r>
        <w:r>
          <w:tab/>
        </w:r>
        <w:r>
          <w:fldChar w:fldCharType="begin"/>
        </w:r>
        <w:r>
          <w:instrText xml:space="preserve"> PAGEREF _Toc12739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84" w:history="1">
        <w:r>
          <w:rPr>
            <w:rFonts w:ascii="仿宋" w:eastAsia="仿宋" w:hAnsi="仿宋" w:cs="仿宋" w:hint="eastAsia"/>
            <w:lang w:eastAsia="zh-CN"/>
          </w:rPr>
          <w:t>(二)、研发团队与资源配置</w:t>
        </w:r>
        <w:r>
          <w:tab/>
        </w:r>
        <w:r>
          <w:fldChar w:fldCharType="begin"/>
        </w:r>
        <w:r>
          <w:instrText xml:space="preserve"> PAGEREF _Toc22284 \h </w:instrText>
        </w:r>
        <w:r>
          <w:fldChar w:fldCharType="separate"/>
        </w:r>
        <w:r>
          <w:t>35</w:t>
        </w:r>
        <w:r>
          <w:fldChar w:fldCharType="end"/>
        </w:r>
      </w:hyperlink>
    </w:p>
    <w:p>
      <w:pPr>
        <w:pStyle w:val="TOC2"/>
        <w:tabs>
          <w:tab w:val="right" w:leader="dot" w:pos="8306"/>
        </w:tabs>
      </w:pPr>
      <w:hyperlink w:anchor="_Toc24727" w:history="1">
        <w:r>
          <w:rPr>
            <w:rFonts w:ascii="仿宋" w:eastAsia="仿宋" w:hAnsi="仿宋" w:cs="仿宋" w:hint="eastAsia"/>
            <w:lang w:eastAsia="zh-CN"/>
          </w:rPr>
          <w:t>(三)、新产品开发计划</w:t>
        </w:r>
        <w:r>
          <w:tab/>
        </w:r>
        <w:r>
          <w:fldChar w:fldCharType="begin"/>
        </w:r>
        <w:r>
          <w:instrText xml:space="preserve"> PAGEREF _Toc24727 \h </w:instrText>
        </w:r>
        <w:r>
          <w:fldChar w:fldCharType="separate"/>
        </w:r>
        <w:r>
          <w:t>36</w:t>
        </w:r>
        <w:r>
          <w:fldChar w:fldCharType="end"/>
        </w:r>
      </w:hyperlink>
    </w:p>
    <w:p>
      <w:pPr>
        <w:pStyle w:val="TOC2"/>
        <w:tabs>
          <w:tab w:val="right" w:leader="dot" w:pos="8306"/>
        </w:tabs>
      </w:pPr>
      <w:hyperlink w:anchor="_Toc21293" w:history="1">
        <w:r>
          <w:rPr>
            <w:rFonts w:ascii="仿宋" w:eastAsia="仿宋" w:hAnsi="仿宋" w:cs="仿宋" w:hint="eastAsia"/>
            <w:lang w:eastAsia="zh-CN"/>
          </w:rPr>
          <w:t>(四)、技术创新与竞争优势</w:t>
        </w:r>
        <w:r>
          <w:tab/>
        </w:r>
        <w:r>
          <w:fldChar w:fldCharType="begin"/>
        </w:r>
        <w:r>
          <w:instrText xml:space="preserve"> PAGEREF _Toc21293 \h </w:instrText>
        </w:r>
        <w:r>
          <w:fldChar w:fldCharType="separate"/>
        </w:r>
        <w:r>
          <w:t>37</w:t>
        </w:r>
        <w:r>
          <w:fldChar w:fldCharType="end"/>
        </w:r>
      </w:hyperlink>
    </w:p>
    <w:p>
      <w:pPr>
        <w:pStyle w:val="TOC1"/>
        <w:tabs>
          <w:tab w:val="right" w:leader="dot" w:pos="8306"/>
        </w:tabs>
      </w:pPr>
      <w:hyperlink w:anchor="_Toc7028" w:history="1">
        <w:r>
          <w:rPr>
            <w:rFonts w:ascii="仿宋" w:eastAsia="仿宋" w:hAnsi="仿宋" w:cs="仿宋" w:hint="eastAsia"/>
            <w:lang w:eastAsia="zh-CN"/>
          </w:rPr>
          <w:t>九、影像仪行业定价策略</w:t>
        </w:r>
        <w:r>
          <w:tab/>
        </w:r>
        <w:r>
          <w:fldChar w:fldCharType="begin"/>
        </w:r>
        <w:r>
          <w:instrText xml:space="preserve"> PAGEREF _Toc7028 \h </w:instrText>
        </w:r>
        <w:r>
          <w:fldChar w:fldCharType="separate"/>
        </w:r>
        <w:r>
          <w:t>38</w:t>
        </w:r>
        <w:r>
          <w:fldChar w:fldCharType="end"/>
        </w:r>
      </w:hyperlink>
    </w:p>
    <w:p>
      <w:pPr>
        <w:pStyle w:val="TOC2"/>
        <w:tabs>
          <w:tab w:val="right" w:leader="dot" w:pos="8306"/>
        </w:tabs>
      </w:pPr>
      <w:hyperlink w:anchor="_Toc14709" w:history="1">
        <w:r>
          <w:rPr>
            <w:rFonts w:ascii="仿宋" w:eastAsia="仿宋" w:hAnsi="仿宋" w:cs="仿宋" w:hint="eastAsia"/>
            <w:lang w:eastAsia="zh-CN"/>
          </w:rPr>
          <w:t>(一)、市场定位与竞争分析</w:t>
        </w:r>
        <w:r>
          <w:tab/>
        </w:r>
        <w:r>
          <w:fldChar w:fldCharType="begin"/>
        </w:r>
        <w:r>
          <w:instrText xml:space="preserve"> PAGEREF _Toc14709 \h </w:instrText>
        </w:r>
        <w:r>
          <w:fldChar w:fldCharType="separate"/>
        </w:r>
        <w:r>
          <w:t>38</w:t>
        </w:r>
        <w:r>
          <w:fldChar w:fldCharType="end"/>
        </w:r>
      </w:hyperlink>
    </w:p>
    <w:p>
      <w:pPr>
        <w:pStyle w:val="TOC2"/>
        <w:tabs>
          <w:tab w:val="right" w:leader="dot" w:pos="8306"/>
        </w:tabs>
      </w:pPr>
      <w:hyperlink w:anchor="_Toc13859" w:history="1">
        <w:r>
          <w:rPr>
            <w:rFonts w:ascii="仿宋" w:eastAsia="仿宋" w:hAnsi="仿宋" w:cs="仿宋" w:hint="eastAsia"/>
            <w:lang w:eastAsia="zh-CN"/>
          </w:rPr>
          <w:t>(二)、成本考虑</w:t>
        </w:r>
        <w:r>
          <w:tab/>
        </w:r>
        <w:r>
          <w:fldChar w:fldCharType="begin"/>
        </w:r>
        <w:r>
          <w:instrText xml:space="preserve"> PAGEREF _Toc13859 \h </w:instrText>
        </w:r>
        <w:r>
          <w:fldChar w:fldCharType="separate"/>
        </w:r>
        <w:r>
          <w:t>38</w:t>
        </w:r>
        <w:r>
          <w:fldChar w:fldCharType="end"/>
        </w:r>
      </w:hyperlink>
    </w:p>
    <w:p>
      <w:pPr>
        <w:pStyle w:val="TOC2"/>
        <w:tabs>
          <w:tab w:val="right" w:leader="dot" w:pos="8306"/>
        </w:tabs>
      </w:pPr>
      <w:hyperlink w:anchor="_Toc19062" w:history="1">
        <w:r>
          <w:rPr>
            <w:rFonts w:ascii="仿宋" w:eastAsia="仿宋" w:hAnsi="仿宋" w:cs="仿宋" w:hint="eastAsia"/>
            <w:lang w:eastAsia="zh-CN"/>
          </w:rPr>
          <w:t>(三)、产品定位与品质定价</w:t>
        </w:r>
        <w:r>
          <w:tab/>
        </w:r>
        <w:r>
          <w:fldChar w:fldCharType="begin"/>
        </w:r>
        <w:r>
          <w:instrText xml:space="preserve"> PAGEREF _Toc19062 \h </w:instrText>
        </w:r>
        <w:r>
          <w:fldChar w:fldCharType="separate"/>
        </w:r>
        <w:r>
          <w:t>38</w:t>
        </w:r>
        <w:r>
          <w:fldChar w:fldCharType="end"/>
        </w:r>
      </w:hyperlink>
    </w:p>
    <w:p>
      <w:pPr>
        <w:pStyle w:val="TOC2"/>
        <w:tabs>
          <w:tab w:val="right" w:leader="dot" w:pos="8306"/>
        </w:tabs>
      </w:pPr>
      <w:hyperlink w:anchor="_Toc790" w:history="1">
        <w:r>
          <w:rPr>
            <w:rFonts w:ascii="仿宋" w:eastAsia="仿宋" w:hAnsi="仿宋" w:cs="仿宋" w:hint="eastAsia"/>
            <w:lang w:eastAsia="zh-CN"/>
          </w:rPr>
          <w:t>(四)、市场调研与需求分析</w:t>
        </w:r>
        <w:r>
          <w:tab/>
        </w:r>
        <w:r>
          <w:fldChar w:fldCharType="begin"/>
        </w:r>
        <w:r>
          <w:instrText xml:space="preserve"> PAGEREF _Toc790 \h </w:instrText>
        </w:r>
        <w:r>
          <w:fldChar w:fldCharType="separate"/>
        </w:r>
        <w:r>
          <w:t>39</w:t>
        </w:r>
        <w:r>
          <w:fldChar w:fldCharType="end"/>
        </w:r>
      </w:hyperlink>
    </w:p>
    <w:p>
      <w:pPr>
        <w:pStyle w:val="TOC2"/>
        <w:tabs>
          <w:tab w:val="right" w:leader="dot" w:pos="8306"/>
        </w:tabs>
      </w:pPr>
      <w:hyperlink w:anchor="_Toc31327" w:history="1">
        <w:r>
          <w:rPr>
            <w:rFonts w:ascii="仿宋" w:eastAsia="仿宋" w:hAnsi="仿宋" w:cs="仿宋" w:hint="eastAsia"/>
            <w:lang w:eastAsia="zh-CN"/>
          </w:rPr>
          <w:t>(五)、销售渠道与渠道定价</w:t>
        </w:r>
        <w:r>
          <w:tab/>
        </w:r>
        <w:r>
          <w:fldChar w:fldCharType="begin"/>
        </w:r>
        <w:r>
          <w:instrText xml:space="preserve"> PAGEREF _Toc31327 \h </w:instrText>
        </w:r>
        <w:r>
          <w:fldChar w:fldCharType="separate"/>
        </w:r>
        <w:r>
          <w:t>39</w:t>
        </w:r>
        <w:r>
          <w:fldChar w:fldCharType="end"/>
        </w:r>
      </w:hyperlink>
    </w:p>
    <w:p>
      <w:pPr>
        <w:pStyle w:val="TOC2"/>
        <w:tabs>
          <w:tab w:val="right" w:leader="dot" w:pos="8306"/>
        </w:tabs>
      </w:pPr>
      <w:hyperlink w:anchor="_Toc27448" w:history="1">
        <w:r>
          <w:rPr>
            <w:rFonts w:ascii="仿宋" w:eastAsia="仿宋" w:hAnsi="仿宋" w:cs="仿宋" w:hint="eastAsia"/>
            <w:lang w:eastAsia="zh-CN"/>
          </w:rPr>
          <w:t>(六)、促销与折扣策略</w:t>
        </w:r>
        <w:r>
          <w:tab/>
        </w:r>
        <w:r>
          <w:fldChar w:fldCharType="begin"/>
        </w:r>
        <w:r>
          <w:instrText xml:space="preserve"> PAGEREF _Toc27448 \h </w:instrText>
        </w:r>
        <w:r>
          <w:fldChar w:fldCharType="separate"/>
        </w:r>
        <w:r>
          <w:t>39</w:t>
        </w:r>
        <w:r>
          <w:fldChar w:fldCharType="end"/>
        </w:r>
      </w:hyperlink>
    </w:p>
    <w:p>
      <w:pPr>
        <w:pStyle w:val="TOC2"/>
        <w:tabs>
          <w:tab w:val="right" w:leader="dot" w:pos="8306"/>
        </w:tabs>
      </w:pPr>
      <w:hyperlink w:anchor="_Toc9725" w:history="1">
        <w:r>
          <w:rPr>
            <w:rFonts w:ascii="仿宋" w:eastAsia="仿宋" w:hAnsi="仿宋" w:cs="仿宋" w:hint="eastAsia"/>
            <w:lang w:eastAsia="zh-CN"/>
          </w:rPr>
          <w:t>(七)、价格弹性与市场反应</w:t>
        </w:r>
        <w:r>
          <w:tab/>
        </w:r>
        <w:r>
          <w:fldChar w:fldCharType="begin"/>
        </w:r>
        <w:r>
          <w:instrText xml:space="preserve"> PAGEREF _Toc9725 \h </w:instrText>
        </w:r>
        <w:r>
          <w:fldChar w:fldCharType="separate"/>
        </w:r>
        <w:r>
          <w:t>39</w:t>
        </w:r>
        <w:r>
          <w:fldChar w:fldCharType="end"/>
        </w:r>
      </w:hyperlink>
    </w:p>
    <w:p>
      <w:pPr>
        <w:pStyle w:val="TOC2"/>
        <w:tabs>
          <w:tab w:val="right" w:leader="dot" w:pos="8306"/>
        </w:tabs>
      </w:pPr>
      <w:hyperlink w:anchor="_Toc22897" w:history="1">
        <w:r>
          <w:rPr>
            <w:rFonts w:ascii="仿宋" w:eastAsia="仿宋" w:hAnsi="仿宋" w:cs="仿宋" w:hint="eastAsia"/>
            <w:lang w:eastAsia="zh-CN"/>
          </w:rPr>
          <w:t>(八)、竞争策略与定价战略</w:t>
        </w:r>
        <w:r>
          <w:tab/>
        </w:r>
        <w:r>
          <w:fldChar w:fldCharType="begin"/>
        </w:r>
        <w:r>
          <w:instrText xml:space="preserve"> PAGEREF _Toc22897 \h </w:instrText>
        </w:r>
        <w:r>
          <w:fldChar w:fldCharType="separate"/>
        </w:r>
        <w:r>
          <w:t>40</w:t>
        </w:r>
        <w:r>
          <w:fldChar w:fldCharType="end"/>
        </w:r>
      </w:hyperlink>
    </w:p>
    <w:p>
      <w:pPr>
        <w:pStyle w:val="TOC1"/>
        <w:tabs>
          <w:tab w:val="right" w:leader="dot" w:pos="8306"/>
        </w:tabs>
      </w:pPr>
      <w:hyperlink w:anchor="_Toc12477" w:history="1">
        <w:r>
          <w:rPr>
            <w:rFonts w:ascii="仿宋" w:eastAsia="仿宋" w:hAnsi="仿宋" w:cs="仿宋" w:hint="eastAsia"/>
            <w:lang w:eastAsia="zh-CN"/>
          </w:rPr>
          <w:t>十、社会效益评价</w:t>
        </w:r>
        <w:r>
          <w:tab/>
        </w:r>
        <w:r>
          <w:fldChar w:fldCharType="begin"/>
        </w:r>
        <w:r>
          <w:instrText xml:space="preserve"> PAGEREF _Toc12477 \h </w:instrText>
        </w:r>
        <w:r>
          <w:fldChar w:fldCharType="separate"/>
        </w:r>
        <w:r>
          <w:t>40</w:t>
        </w:r>
        <w:r>
          <w:fldChar w:fldCharType="end"/>
        </w:r>
      </w:hyperlink>
    </w:p>
    <w:p>
      <w:pPr>
        <w:pStyle w:val="TOC2"/>
        <w:tabs>
          <w:tab w:val="right" w:leader="dot" w:pos="8306"/>
        </w:tabs>
      </w:pPr>
      <w:hyperlink w:anchor="_Toc16145" w:history="1">
        <w:r>
          <w:rPr>
            <w:rFonts w:ascii="仿宋" w:eastAsia="仿宋" w:hAnsi="仿宋" w:cs="仿宋" w:hint="eastAsia"/>
            <w:lang w:eastAsia="zh-CN"/>
          </w:rPr>
          <w:t>(一)、促进当地经济进展</w:t>
        </w:r>
        <w:r>
          <w:tab/>
        </w:r>
        <w:r>
          <w:fldChar w:fldCharType="begin"/>
        </w:r>
        <w:r>
          <w:instrText xml:space="preserve"> PAGEREF _Toc16145 \h </w:instrText>
        </w:r>
        <w:r>
          <w:fldChar w:fldCharType="separate"/>
        </w:r>
        <w:r>
          <w:t>40</w:t>
        </w:r>
        <w:r>
          <w:fldChar w:fldCharType="end"/>
        </w:r>
      </w:hyperlink>
    </w:p>
    <w:p>
      <w:pPr>
        <w:pStyle w:val="TOC2"/>
        <w:tabs>
          <w:tab w:val="right" w:leader="dot" w:pos="8306"/>
        </w:tabs>
      </w:pPr>
      <w:hyperlink w:anchor="_Toc23522" w:history="1">
        <w:r>
          <w:rPr>
            <w:rFonts w:ascii="仿宋" w:eastAsia="仿宋" w:hAnsi="仿宋" w:cs="仿宋" w:hint="eastAsia"/>
            <w:lang w:eastAsia="zh-CN"/>
          </w:rPr>
          <w:t>(二)、带动有关产业进展</w:t>
        </w:r>
        <w:r>
          <w:tab/>
        </w:r>
        <w:r>
          <w:fldChar w:fldCharType="begin"/>
        </w:r>
        <w:r>
          <w:instrText xml:space="preserve"> PAGEREF _Toc23522 \h </w:instrText>
        </w:r>
        <w:r>
          <w:fldChar w:fldCharType="separate"/>
        </w:r>
        <w:r>
          <w:t>41</w:t>
        </w:r>
        <w:r>
          <w:fldChar w:fldCharType="end"/>
        </w:r>
      </w:hyperlink>
    </w:p>
    <w:p>
      <w:pPr>
        <w:pStyle w:val="TOC2"/>
        <w:tabs>
          <w:tab w:val="right" w:leader="dot" w:pos="8306"/>
        </w:tabs>
      </w:pPr>
      <w:hyperlink w:anchor="_Toc24759" w:history="1">
        <w:r>
          <w:rPr>
            <w:rFonts w:ascii="仿宋" w:eastAsia="仿宋" w:hAnsi="仿宋" w:cs="仿宋" w:hint="eastAsia"/>
            <w:lang w:eastAsia="zh-CN"/>
          </w:rPr>
          <w:t>(三)、增加地方财政收入</w:t>
        </w:r>
        <w:r>
          <w:tab/>
        </w:r>
        <w:r>
          <w:fldChar w:fldCharType="begin"/>
        </w:r>
        <w:r>
          <w:instrText xml:space="preserve"> PAGEREF _Toc24759 \h </w:instrText>
        </w:r>
        <w:r>
          <w:fldChar w:fldCharType="separate"/>
        </w:r>
        <w:r>
          <w:t>41</w:t>
        </w:r>
        <w:r>
          <w:fldChar w:fldCharType="end"/>
        </w:r>
      </w:hyperlink>
    </w:p>
    <w:p>
      <w:pPr>
        <w:pStyle w:val="TOC2"/>
        <w:tabs>
          <w:tab w:val="right" w:leader="dot" w:pos="8306"/>
        </w:tabs>
      </w:pPr>
      <w:hyperlink w:anchor="_Toc26700" w:history="1">
        <w:r>
          <w:rPr>
            <w:rFonts w:ascii="仿宋" w:eastAsia="仿宋" w:hAnsi="仿宋" w:cs="仿宋" w:hint="eastAsia"/>
            <w:lang w:eastAsia="zh-CN"/>
          </w:rPr>
          <w:t>(四)、增加就业机会</w:t>
        </w:r>
        <w:r>
          <w:tab/>
        </w:r>
        <w:r>
          <w:fldChar w:fldCharType="begin"/>
        </w:r>
        <w:r>
          <w:instrText xml:space="preserve"> PAGEREF _Toc26700 \h </w:instrText>
        </w:r>
        <w:r>
          <w:fldChar w:fldCharType="separate"/>
        </w:r>
        <w:r>
          <w:t>42</w:t>
        </w:r>
        <w:r>
          <w:fldChar w:fldCharType="end"/>
        </w:r>
      </w:hyperlink>
    </w:p>
    <w:p>
      <w:pPr>
        <w:pStyle w:val="TOC1"/>
        <w:tabs>
          <w:tab w:val="right" w:leader="dot" w:pos="8306"/>
        </w:tabs>
      </w:pPr>
      <w:hyperlink w:anchor="_Toc22399" w:history="1">
        <w:r>
          <w:rPr>
            <w:rFonts w:ascii="仿宋" w:eastAsia="仿宋" w:hAnsi="仿宋" w:cs="仿宋" w:hint="eastAsia"/>
            <w:lang w:eastAsia="zh-CN"/>
          </w:rPr>
          <w:t>十一、科技创新与研发</w:t>
        </w:r>
        <w:r>
          <w:tab/>
        </w:r>
        <w:r>
          <w:fldChar w:fldCharType="begin"/>
        </w:r>
        <w:r>
          <w:instrText xml:space="preserve"> PAGEREF _Toc22399 \h </w:instrText>
        </w:r>
        <w:r>
          <w:fldChar w:fldCharType="separate"/>
        </w:r>
        <w:r>
          <w:t>43</w:t>
        </w:r>
        <w:r>
          <w:fldChar w:fldCharType="end"/>
        </w:r>
      </w:hyperlink>
    </w:p>
    <w:p>
      <w:pPr>
        <w:pStyle w:val="TOC2"/>
        <w:tabs>
          <w:tab w:val="right" w:leader="dot" w:pos="8306"/>
        </w:tabs>
      </w:pPr>
      <w:hyperlink w:anchor="_Toc24444" w:history="1">
        <w:r>
          <w:rPr>
            <w:rFonts w:ascii="仿宋" w:eastAsia="仿宋" w:hAnsi="仿宋" w:cs="仿宋" w:hint="eastAsia"/>
            <w:lang w:eastAsia="zh-CN"/>
          </w:rPr>
          <w:t>(一)、科技创新战略规划</w:t>
        </w:r>
        <w:r>
          <w:tab/>
        </w:r>
        <w:r>
          <w:fldChar w:fldCharType="begin"/>
        </w:r>
        <w:r>
          <w:instrText xml:space="preserve"> PAGEREF _Toc24444 \h </w:instrText>
        </w:r>
        <w:r>
          <w:fldChar w:fldCharType="separate"/>
        </w:r>
        <w:r>
          <w:t>43</w:t>
        </w:r>
        <w:r>
          <w:fldChar w:fldCharType="end"/>
        </w:r>
      </w:hyperlink>
    </w:p>
    <w:p>
      <w:pPr>
        <w:pStyle w:val="TOC2"/>
        <w:tabs>
          <w:tab w:val="right" w:leader="dot" w:pos="8306"/>
        </w:tabs>
      </w:pPr>
      <w:hyperlink w:anchor="_Toc20594" w:history="1">
        <w:r>
          <w:rPr>
            <w:rFonts w:ascii="仿宋" w:eastAsia="仿宋" w:hAnsi="仿宋" w:cs="仿宋" w:hint="eastAsia"/>
            <w:lang w:eastAsia="zh-CN"/>
          </w:rPr>
          <w:t>(二)、研发团队建设</w:t>
        </w:r>
        <w:r>
          <w:tab/>
        </w:r>
        <w:r>
          <w:fldChar w:fldCharType="begin"/>
        </w:r>
        <w:r>
          <w:instrText xml:space="preserve"> PAGEREF _Toc20594 \h </w:instrText>
        </w:r>
        <w:r>
          <w:fldChar w:fldCharType="separate"/>
        </w:r>
        <w:r>
          <w:t>44</w:t>
        </w:r>
        <w:r>
          <w:fldChar w:fldCharType="end"/>
        </w:r>
      </w:hyperlink>
    </w:p>
    <w:p>
      <w:pPr>
        <w:pStyle w:val="TOC2"/>
        <w:tabs>
          <w:tab w:val="right" w:leader="dot" w:pos="8306"/>
        </w:tabs>
      </w:pPr>
      <w:hyperlink w:anchor="_Toc1470" w:history="1">
        <w:r>
          <w:rPr>
            <w:rFonts w:ascii="仿宋" w:eastAsia="仿宋" w:hAnsi="仿宋" w:cs="仿宋" w:hint="eastAsia"/>
            <w:lang w:eastAsia="zh-CN"/>
          </w:rPr>
          <w:t>(三)、知识产权保护机制</w:t>
        </w:r>
        <w:r>
          <w:tab/>
        </w:r>
        <w:r>
          <w:fldChar w:fldCharType="begin"/>
        </w:r>
        <w:r>
          <w:instrText xml:space="preserve"> PAGEREF _Toc1470 \h </w:instrText>
        </w:r>
        <w:r>
          <w:fldChar w:fldCharType="separate"/>
        </w:r>
        <w:r>
          <w:t>45</w:t>
        </w:r>
        <w:r>
          <w:fldChar w:fldCharType="end"/>
        </w:r>
      </w:hyperlink>
    </w:p>
    <w:p>
      <w:pPr>
        <w:pStyle w:val="TOC2"/>
        <w:tabs>
          <w:tab w:val="right" w:leader="dot" w:pos="8306"/>
        </w:tabs>
      </w:pPr>
      <w:hyperlink w:anchor="_Toc9348" w:history="1">
        <w:r>
          <w:rPr>
            <w:rFonts w:ascii="仿宋" w:eastAsia="仿宋" w:hAnsi="仿宋" w:cs="仿宋" w:hint="eastAsia"/>
            <w:lang w:eastAsia="zh-CN"/>
          </w:rPr>
          <w:t>(四)、技术引进与应用</w:t>
        </w:r>
        <w:r>
          <w:tab/>
        </w:r>
        <w:r>
          <w:fldChar w:fldCharType="begin"/>
        </w:r>
        <w:r>
          <w:instrText xml:space="preserve"> PAGEREF _Toc9348 \h </w:instrText>
        </w:r>
        <w:r>
          <w:fldChar w:fldCharType="separate"/>
        </w:r>
        <w:r>
          <w:t>47</w:t>
        </w:r>
        <w:r>
          <w:fldChar w:fldCharType="end"/>
        </w:r>
      </w:hyperlink>
    </w:p>
    <w:p>
      <w:pPr>
        <w:pStyle w:val="TOC1"/>
        <w:tabs>
          <w:tab w:val="right" w:leader="dot" w:pos="8306"/>
        </w:tabs>
      </w:pPr>
      <w:hyperlink w:anchor="_Toc18079" w:history="1">
        <w:r>
          <w:rPr>
            <w:rFonts w:ascii="仿宋" w:eastAsia="仿宋" w:hAnsi="仿宋" w:cs="仿宋" w:hint="eastAsia"/>
            <w:lang w:eastAsia="zh-CN"/>
          </w:rPr>
          <w:t>十二、工艺技术分析</w:t>
        </w:r>
        <w:r>
          <w:tab/>
        </w:r>
        <w:r>
          <w:fldChar w:fldCharType="begin"/>
        </w:r>
        <w:r>
          <w:instrText xml:space="preserve"> PAGEREF _Toc18079 \h </w:instrText>
        </w:r>
        <w:r>
          <w:fldChar w:fldCharType="separate"/>
        </w:r>
        <w:r>
          <w:t>48</w:t>
        </w:r>
        <w:r>
          <w:fldChar w:fldCharType="end"/>
        </w:r>
      </w:hyperlink>
    </w:p>
    <w:p>
      <w:pPr>
        <w:pStyle w:val="TOC2"/>
        <w:tabs>
          <w:tab w:val="right" w:leader="dot" w:pos="8306"/>
        </w:tabs>
      </w:pPr>
      <w:hyperlink w:anchor="_Toc30138" w:history="1">
        <w:r>
          <w:rPr>
            <w:rFonts w:ascii="仿宋" w:eastAsia="仿宋" w:hAnsi="仿宋" w:cs="仿宋" w:hint="eastAsia"/>
            <w:lang w:eastAsia="zh-CN"/>
          </w:rPr>
          <w:t>(一)、影像仪项目建设期原辅材料供应情况</w:t>
        </w:r>
        <w:r>
          <w:tab/>
        </w:r>
        <w:r>
          <w:fldChar w:fldCharType="begin"/>
        </w:r>
        <w:r>
          <w:instrText xml:space="preserve"> PAGEREF _Toc30138 \h </w:instrText>
        </w:r>
        <w:r>
          <w:fldChar w:fldCharType="separate"/>
        </w:r>
        <w:r>
          <w:t>48</w:t>
        </w:r>
        <w:r>
          <w:fldChar w:fldCharType="end"/>
        </w:r>
      </w:hyperlink>
    </w:p>
    <w:p>
      <w:pPr>
        <w:pStyle w:val="TOC2"/>
        <w:tabs>
          <w:tab w:val="right" w:leader="dot" w:pos="8306"/>
        </w:tabs>
      </w:pPr>
      <w:hyperlink w:anchor="_Toc13848" w:history="1">
        <w:r>
          <w:rPr>
            <w:rFonts w:ascii="仿宋" w:eastAsia="仿宋" w:hAnsi="仿宋" w:cs="仿宋" w:hint="eastAsia"/>
            <w:lang w:eastAsia="zh-CN"/>
          </w:rPr>
          <w:t>(二)、影像仪项目运营期原辅材料采购及管理</w:t>
        </w:r>
        <w:r>
          <w:tab/>
        </w:r>
        <w:r>
          <w:fldChar w:fldCharType="begin"/>
        </w:r>
        <w:r>
          <w:instrText xml:space="preserve"> PAGEREF _Toc13848 \h </w:instrText>
        </w:r>
        <w:r>
          <w:fldChar w:fldCharType="separate"/>
        </w:r>
        <w:r>
          <w:t>48</w:t>
        </w:r>
        <w:r>
          <w:fldChar w:fldCharType="end"/>
        </w:r>
      </w:hyperlink>
    </w:p>
    <w:p>
      <w:pPr>
        <w:pStyle w:val="TOC2"/>
        <w:tabs>
          <w:tab w:val="right" w:leader="dot" w:pos="8306"/>
        </w:tabs>
      </w:pPr>
      <w:hyperlink w:anchor="_Toc8734" w:history="1">
        <w:r>
          <w:rPr>
            <w:rFonts w:ascii="仿宋" w:eastAsia="仿宋" w:hAnsi="仿宋" w:cs="仿宋" w:hint="eastAsia"/>
            <w:lang w:eastAsia="zh-CN"/>
          </w:rPr>
          <w:t>(三)、影像仪项目工艺技术设计方案</w:t>
        </w:r>
        <w:r>
          <w:tab/>
        </w:r>
        <w:r>
          <w:fldChar w:fldCharType="begin"/>
        </w:r>
        <w:r>
          <w:instrText xml:space="preserve"> PAGEREF _Toc8734 \h </w:instrText>
        </w:r>
        <w:r>
          <w:fldChar w:fldCharType="separate"/>
        </w:r>
        <w:r>
          <w:t>49</w:t>
        </w:r>
        <w:r>
          <w:fldChar w:fldCharType="end"/>
        </w:r>
      </w:hyperlink>
    </w:p>
    <w:p>
      <w:pPr>
        <w:pStyle w:val="TOC2"/>
        <w:tabs>
          <w:tab w:val="right" w:leader="dot" w:pos="8306"/>
        </w:tabs>
      </w:pPr>
      <w:hyperlink w:anchor="_Toc21530" w:history="1">
        <w:r>
          <w:rPr>
            <w:rFonts w:ascii="仿宋" w:eastAsia="仿宋" w:hAnsi="仿宋" w:cs="仿宋" w:hint="eastAsia"/>
            <w:lang w:eastAsia="zh-CN"/>
          </w:rPr>
          <w:t>(四)、设备选型方案</w:t>
        </w:r>
        <w:r>
          <w:tab/>
        </w:r>
        <w:r>
          <w:fldChar w:fldCharType="begin"/>
        </w:r>
        <w:r>
          <w:instrText xml:space="preserve"> PAGEREF _Toc21530 \h </w:instrText>
        </w:r>
        <w:r>
          <w:fldChar w:fldCharType="separate"/>
        </w:r>
        <w:r>
          <w:t>50</w:t>
        </w:r>
        <w:r>
          <w:fldChar w:fldCharType="end"/>
        </w:r>
      </w:hyperlink>
    </w:p>
    <w:p>
      <w:pPr>
        <w:pStyle w:val="TOC1"/>
        <w:tabs>
          <w:tab w:val="right" w:leader="dot" w:pos="8306"/>
        </w:tabs>
      </w:pPr>
      <w:hyperlink w:anchor="_Toc9131" w:history="1">
        <w:r>
          <w:rPr>
            <w:rFonts w:ascii="仿宋" w:eastAsia="仿宋" w:hAnsi="仿宋" w:cs="仿宋" w:hint="eastAsia"/>
            <w:lang w:eastAsia="zh-CN"/>
          </w:rPr>
          <w:t>十三、创新与科技应用方案</w:t>
        </w:r>
        <w:r>
          <w:tab/>
        </w:r>
        <w:r>
          <w:fldChar w:fldCharType="begin"/>
        </w:r>
        <w:r>
          <w:instrText xml:space="preserve"> PAGEREF _Toc9131 \h </w:instrText>
        </w:r>
        <w:r>
          <w:fldChar w:fldCharType="separate"/>
        </w:r>
        <w:r>
          <w:t>51</w:t>
        </w:r>
        <w:r>
          <w:fldChar w:fldCharType="end"/>
        </w:r>
      </w:hyperlink>
    </w:p>
    <w:p>
      <w:pPr>
        <w:pStyle w:val="TOC2"/>
        <w:tabs>
          <w:tab w:val="right" w:leader="dot" w:pos="8306"/>
        </w:tabs>
      </w:pPr>
      <w:hyperlink w:anchor="_Toc27993" w:history="1">
        <w:r>
          <w:rPr>
            <w:rFonts w:ascii="仿宋" w:eastAsia="仿宋" w:hAnsi="仿宋" w:cs="仿宋" w:hint="eastAsia"/>
            <w:lang w:eastAsia="zh-CN"/>
          </w:rPr>
          <w:t>(一)、技术创新概述</w:t>
        </w:r>
        <w:r>
          <w:tab/>
        </w:r>
        <w:r>
          <w:fldChar w:fldCharType="begin"/>
        </w:r>
        <w:r>
          <w:instrText xml:space="preserve"> PAGEREF _Toc27993 \h </w:instrText>
        </w:r>
        <w:r>
          <w:fldChar w:fldCharType="separate"/>
        </w:r>
        <w:r>
          <w:t>51</w:t>
        </w:r>
        <w:r>
          <w:fldChar w:fldCharType="end"/>
        </w:r>
      </w:hyperlink>
    </w:p>
    <w:p>
      <w:pPr>
        <w:pStyle w:val="TOC2"/>
        <w:tabs>
          <w:tab w:val="right" w:leader="dot" w:pos="8306"/>
        </w:tabs>
      </w:pPr>
      <w:hyperlink w:anchor="_Toc27745" w:history="1">
        <w:r>
          <w:rPr>
            <w:rFonts w:ascii="仿宋" w:eastAsia="仿宋" w:hAnsi="仿宋" w:cs="仿宋" w:hint="eastAsia"/>
            <w:lang w:eastAsia="zh-CN"/>
          </w:rPr>
          <w:t>(二)、生产工艺创新</w:t>
        </w:r>
        <w:r>
          <w:tab/>
        </w:r>
        <w:r>
          <w:fldChar w:fldCharType="begin"/>
        </w:r>
        <w:r>
          <w:instrText xml:space="preserve"> PAGEREF _Toc27745 \h </w:instrText>
        </w:r>
        <w:r>
          <w:fldChar w:fldCharType="separate"/>
        </w:r>
        <w:r>
          <w:t>53</w:t>
        </w:r>
        <w:r>
          <w:fldChar w:fldCharType="end"/>
        </w:r>
      </w:hyperlink>
    </w:p>
    <w:p>
      <w:pPr>
        <w:pStyle w:val="TOC2"/>
        <w:tabs>
          <w:tab w:val="right" w:leader="dot" w:pos="8306"/>
        </w:tabs>
      </w:pPr>
      <w:hyperlink w:anchor="_Toc2948" w:history="1">
        <w:r>
          <w:rPr>
            <w:rFonts w:ascii="仿宋" w:eastAsia="仿宋" w:hAnsi="仿宋" w:cs="仿宋" w:hint="eastAsia"/>
            <w:lang w:eastAsia="zh-CN"/>
          </w:rPr>
          <w:t>(三)、信息技术应用</w:t>
        </w:r>
        <w:r>
          <w:tab/>
        </w:r>
        <w:r>
          <w:fldChar w:fldCharType="begin"/>
        </w:r>
        <w:r>
          <w:instrText xml:space="preserve"> PAGEREF _Toc2948 \h </w:instrText>
        </w:r>
        <w:r>
          <w:fldChar w:fldCharType="separate"/>
        </w:r>
        <w:r>
          <w:t>55</w:t>
        </w:r>
        <w:r>
          <w:fldChar w:fldCharType="end"/>
        </w:r>
      </w:hyperlink>
    </w:p>
    <w:p>
      <w:pPr>
        <w:pStyle w:val="TOC2"/>
        <w:tabs>
          <w:tab w:val="right" w:leader="dot" w:pos="8306"/>
        </w:tabs>
      </w:pPr>
      <w:hyperlink w:anchor="_Toc2070" w:history="1">
        <w:r>
          <w:rPr>
            <w:rFonts w:ascii="仿宋" w:eastAsia="仿宋" w:hAnsi="仿宋" w:cs="仿宋" w:hint="eastAsia"/>
            <w:lang w:eastAsia="zh-CN"/>
          </w:rPr>
          <w:t>(四)、智能制造与自动化</w:t>
        </w:r>
        <w:r>
          <w:tab/>
        </w:r>
        <w:r>
          <w:fldChar w:fldCharType="begin"/>
        </w:r>
        <w:r>
          <w:instrText xml:space="preserve"> PAGEREF _Toc2070 \h </w:instrText>
        </w:r>
        <w:r>
          <w:fldChar w:fldCharType="separate"/>
        </w:r>
        <w:r>
          <w:t>57</w:t>
        </w:r>
        <w:r>
          <w:fldChar w:fldCharType="end"/>
        </w:r>
      </w:hyperlink>
    </w:p>
    <w:p>
      <w:pPr>
        <w:pStyle w:val="TOC2"/>
        <w:tabs>
          <w:tab w:val="right" w:leader="dot" w:pos="8306"/>
        </w:tabs>
      </w:pPr>
      <w:hyperlink w:anchor="_Toc14428" w:history="1">
        <w:r>
          <w:rPr>
            <w:rFonts w:ascii="仿宋" w:eastAsia="仿宋" w:hAnsi="仿宋" w:cs="仿宋" w:hint="eastAsia"/>
            <w:lang w:eastAsia="zh-CN"/>
          </w:rPr>
          <w:t>(五)、研发与创新团队建设</w:t>
        </w:r>
        <w:r>
          <w:tab/>
        </w:r>
        <w:r>
          <w:fldChar w:fldCharType="begin"/>
        </w:r>
        <w:r>
          <w:instrText xml:space="preserve"> PAGEREF _Toc14428 \h </w:instrText>
        </w:r>
        <w:r>
          <w:fldChar w:fldCharType="separate"/>
        </w:r>
        <w:r>
          <w:t>58</w:t>
        </w:r>
        <w:r>
          <w:fldChar w:fldCharType="end"/>
        </w:r>
      </w:hyperlink>
    </w:p>
    <w:p>
      <w:pPr>
        <w:pStyle w:val="TOC1"/>
        <w:tabs>
          <w:tab w:val="right" w:leader="dot" w:pos="8306"/>
        </w:tabs>
      </w:pPr>
      <w:hyperlink w:anchor="_Toc22984" w:history="1">
        <w:r>
          <w:rPr>
            <w:rFonts w:ascii="仿宋" w:eastAsia="仿宋" w:hAnsi="仿宋" w:cs="仿宋" w:hint="eastAsia"/>
            <w:lang w:eastAsia="zh-CN"/>
          </w:rPr>
          <w:t>十四、影像仪行业市场营销总体思路</w:t>
        </w:r>
        <w:r>
          <w:tab/>
        </w:r>
        <w:r>
          <w:fldChar w:fldCharType="begin"/>
        </w:r>
        <w:r>
          <w:instrText xml:space="preserve"> PAGEREF _Toc22984 \h </w:instrText>
        </w:r>
        <w:r>
          <w:fldChar w:fldCharType="separate"/>
        </w:r>
        <w:r>
          <w:t>60</w:t>
        </w:r>
        <w:r>
          <w:fldChar w:fldCharType="end"/>
        </w:r>
      </w:hyperlink>
    </w:p>
    <w:p>
      <w:pPr>
        <w:pStyle w:val="TOC2"/>
        <w:tabs>
          <w:tab w:val="right" w:leader="dot" w:pos="8306"/>
        </w:tabs>
      </w:pPr>
      <w:hyperlink w:anchor="_Toc12857" w:history="1">
        <w:r>
          <w:rPr>
            <w:rFonts w:ascii="仿宋" w:eastAsia="仿宋" w:hAnsi="仿宋" w:cs="仿宋" w:hint="eastAsia"/>
            <w:lang w:eastAsia="zh-CN"/>
          </w:rPr>
          <w:t>(一)、定位目标市场</w:t>
        </w:r>
        <w:r>
          <w:tab/>
        </w:r>
        <w:r>
          <w:fldChar w:fldCharType="begin"/>
        </w:r>
        <w:r>
          <w:instrText xml:space="preserve"> PAGEREF _Toc12857 \h </w:instrText>
        </w:r>
        <w:r>
          <w:fldChar w:fldCharType="separate"/>
        </w:r>
        <w:r>
          <w:t>60</w:t>
        </w:r>
        <w:r>
          <w:fldChar w:fldCharType="end"/>
        </w:r>
      </w:hyperlink>
    </w:p>
    <w:p>
      <w:pPr>
        <w:pStyle w:val="TOC2"/>
        <w:tabs>
          <w:tab w:val="right" w:leader="dot" w:pos="8306"/>
        </w:tabs>
      </w:pPr>
      <w:hyperlink w:anchor="_Toc14455" w:history="1">
        <w:r>
          <w:rPr>
            <w:rFonts w:ascii="仿宋" w:eastAsia="仿宋" w:hAnsi="仿宋" w:cs="仿宋" w:hint="eastAsia"/>
            <w:lang w:eastAsia="zh-CN"/>
          </w:rPr>
          <w:t>(二)、品牌建设和推广</w:t>
        </w:r>
        <w:r>
          <w:tab/>
        </w:r>
        <w:r>
          <w:fldChar w:fldCharType="begin"/>
        </w:r>
        <w:r>
          <w:instrText xml:space="preserve"> PAGEREF _Toc14455 \h </w:instrText>
        </w:r>
        <w:r>
          <w:fldChar w:fldCharType="separate"/>
        </w:r>
        <w:r>
          <w:t>60</w:t>
        </w:r>
        <w:r>
          <w:fldChar w:fldCharType="end"/>
        </w:r>
      </w:hyperlink>
    </w:p>
    <w:p>
      <w:pPr>
        <w:pStyle w:val="TOC2"/>
        <w:tabs>
          <w:tab w:val="right" w:leader="dot" w:pos="8306"/>
        </w:tabs>
      </w:pPr>
      <w:hyperlink w:anchor="_Toc26111" w:history="1">
        <w:r>
          <w:rPr>
            <w:rFonts w:ascii="仿宋" w:eastAsia="仿宋" w:hAnsi="仿宋" w:cs="仿宋" w:hint="eastAsia"/>
            <w:lang w:eastAsia="zh-CN"/>
          </w:rPr>
          <w:t>(三)、产品策略</w:t>
        </w:r>
        <w:r>
          <w:tab/>
        </w:r>
        <w:r>
          <w:fldChar w:fldCharType="begin"/>
        </w:r>
        <w:r>
          <w:instrText xml:space="preserve"> PAGEREF _Toc26111 \h </w:instrText>
        </w:r>
        <w:r>
          <w:fldChar w:fldCharType="separate"/>
        </w:r>
        <w:r>
          <w:t>61</w:t>
        </w:r>
        <w:r>
          <w:fldChar w:fldCharType="end"/>
        </w:r>
      </w:hyperlink>
    </w:p>
    <w:p>
      <w:pPr>
        <w:pStyle w:val="TOC2"/>
        <w:tabs>
          <w:tab w:val="right" w:leader="dot" w:pos="8306"/>
        </w:tabs>
      </w:pPr>
      <w:hyperlink w:anchor="_Toc4045" w:history="1">
        <w:r>
          <w:rPr>
            <w:rFonts w:ascii="仿宋" w:eastAsia="仿宋" w:hAnsi="仿宋" w:cs="仿宋" w:hint="eastAsia"/>
            <w:lang w:eastAsia="zh-CN"/>
          </w:rPr>
          <w:t>(四)、渠道与分销策略</w:t>
        </w:r>
        <w:r>
          <w:tab/>
        </w:r>
        <w:r>
          <w:fldChar w:fldCharType="begin"/>
        </w:r>
        <w:r>
          <w:instrText xml:space="preserve"> PAGEREF _Toc4045 \h </w:instrText>
        </w:r>
        <w:r>
          <w:fldChar w:fldCharType="separate"/>
        </w:r>
        <w:r>
          <w:t>61</w:t>
        </w:r>
        <w:r>
          <w:fldChar w:fldCharType="end"/>
        </w:r>
      </w:hyperlink>
    </w:p>
    <w:p>
      <w:pPr>
        <w:pStyle w:val="TOC2"/>
        <w:tabs>
          <w:tab w:val="right" w:leader="dot" w:pos="8306"/>
        </w:tabs>
      </w:pPr>
      <w:hyperlink w:anchor="_Toc24991" w:history="1">
        <w:r>
          <w:rPr>
            <w:rFonts w:ascii="仿宋" w:eastAsia="仿宋" w:hAnsi="仿宋" w:cs="仿宋" w:hint="eastAsia"/>
            <w:lang w:eastAsia="zh-CN"/>
          </w:rPr>
          <w:t>(五)、促销和营销活动</w:t>
        </w:r>
        <w:r>
          <w:tab/>
        </w:r>
        <w:r>
          <w:fldChar w:fldCharType="begin"/>
        </w:r>
        <w:r>
          <w:instrText xml:space="preserve"> PAGEREF _Toc24991 \h </w:instrText>
        </w:r>
        <w:r>
          <w:fldChar w:fldCharType="separate"/>
        </w:r>
        <w:r>
          <w:t>61</w:t>
        </w:r>
        <w:r>
          <w:fldChar w:fldCharType="end"/>
        </w:r>
      </w:hyperlink>
    </w:p>
    <w:p>
      <w:pPr>
        <w:pStyle w:val="TOC2"/>
        <w:tabs>
          <w:tab w:val="right" w:leader="dot" w:pos="8306"/>
        </w:tabs>
      </w:pPr>
      <w:hyperlink w:anchor="_Toc2855" w:history="1">
        <w:r>
          <w:rPr>
            <w:rFonts w:ascii="仿宋" w:eastAsia="仿宋" w:hAnsi="仿宋" w:cs="仿宋" w:hint="eastAsia"/>
            <w:lang w:eastAsia="zh-CN"/>
          </w:rPr>
          <w:t>(六)、客户关系管理</w:t>
        </w:r>
        <w:r>
          <w:tab/>
        </w:r>
        <w:r>
          <w:fldChar w:fldCharType="begin"/>
        </w:r>
        <w:r>
          <w:instrText xml:space="preserve"> PAGEREF _Toc2855 \h </w:instrText>
        </w:r>
        <w:r>
          <w:fldChar w:fldCharType="separate"/>
        </w:r>
        <w:r>
          <w:t>61</w:t>
        </w:r>
        <w:r>
          <w:fldChar w:fldCharType="end"/>
        </w:r>
      </w:hyperlink>
    </w:p>
    <w:p>
      <w:pPr>
        <w:pStyle w:val="TOC1"/>
        <w:tabs>
          <w:tab w:val="right" w:leader="dot" w:pos="8306"/>
        </w:tabs>
      </w:pPr>
      <w:hyperlink w:anchor="_Toc19333" w:history="1">
        <w:r>
          <w:rPr>
            <w:rFonts w:ascii="仿宋" w:eastAsia="仿宋" w:hAnsi="仿宋" w:cs="仿宋" w:hint="eastAsia"/>
            <w:lang w:eastAsia="zh-CN"/>
          </w:rPr>
          <w:t>十五、环境和生态影响分析</w:t>
        </w:r>
        <w:r>
          <w:tab/>
        </w:r>
        <w:r>
          <w:fldChar w:fldCharType="begin"/>
        </w:r>
        <w:r>
          <w:instrText xml:space="preserve"> PAGEREF _Toc19333 \h </w:instrText>
        </w:r>
        <w:r>
          <w:fldChar w:fldCharType="separate"/>
        </w:r>
        <w:r>
          <w:t>62</w:t>
        </w:r>
        <w:r>
          <w:fldChar w:fldCharType="end"/>
        </w:r>
      </w:hyperlink>
    </w:p>
    <w:p>
      <w:pPr>
        <w:pStyle w:val="TOC2"/>
        <w:tabs>
          <w:tab w:val="right" w:leader="dot" w:pos="8306"/>
        </w:tabs>
      </w:pPr>
      <w:hyperlink w:anchor="_Toc17847" w:history="1">
        <w:r>
          <w:rPr>
            <w:rFonts w:ascii="仿宋" w:eastAsia="仿宋" w:hAnsi="仿宋" w:cs="仿宋" w:hint="eastAsia"/>
            <w:lang w:eastAsia="zh-CN"/>
          </w:rPr>
          <w:t>(一)、环境和生态现状</w:t>
        </w:r>
        <w:r>
          <w:tab/>
        </w:r>
        <w:r>
          <w:fldChar w:fldCharType="begin"/>
        </w:r>
        <w:r>
          <w:instrText xml:space="preserve"> PAGEREF _Toc17847 \h </w:instrText>
        </w:r>
        <w:r>
          <w:fldChar w:fldCharType="separate"/>
        </w:r>
        <w:r>
          <w:t>62</w:t>
        </w:r>
        <w:r>
          <w:fldChar w:fldCharType="end"/>
        </w:r>
      </w:hyperlink>
    </w:p>
    <w:p>
      <w:pPr>
        <w:pStyle w:val="TOC2"/>
        <w:tabs>
          <w:tab w:val="right" w:leader="dot" w:pos="8306"/>
        </w:tabs>
      </w:pPr>
      <w:hyperlink w:anchor="_Toc3758" w:history="1">
        <w:r>
          <w:rPr>
            <w:rFonts w:ascii="仿宋" w:eastAsia="仿宋" w:hAnsi="仿宋" w:cs="仿宋" w:hint="eastAsia"/>
            <w:lang w:eastAsia="zh-CN"/>
          </w:rPr>
          <w:t>(二)、生态环境影响分析</w:t>
        </w:r>
        <w:r>
          <w:tab/>
        </w:r>
        <w:r>
          <w:fldChar w:fldCharType="begin"/>
        </w:r>
        <w:r>
          <w:instrText xml:space="preserve"> PAGEREF _Toc3758 \h </w:instrText>
        </w:r>
        <w:r>
          <w:fldChar w:fldCharType="separate"/>
        </w:r>
        <w:r>
          <w:t>62</w:t>
        </w:r>
        <w:r>
          <w:fldChar w:fldCharType="end"/>
        </w:r>
      </w:hyperlink>
    </w:p>
    <w:p>
      <w:pPr>
        <w:pStyle w:val="TOC2"/>
        <w:tabs>
          <w:tab w:val="right" w:leader="dot" w:pos="8306"/>
        </w:tabs>
      </w:pPr>
      <w:hyperlink w:anchor="_Toc4307" w:history="1">
        <w:r>
          <w:rPr>
            <w:rFonts w:ascii="仿宋" w:eastAsia="仿宋" w:hAnsi="仿宋" w:cs="仿宋" w:hint="eastAsia"/>
            <w:lang w:eastAsia="zh-CN"/>
          </w:rPr>
          <w:t>(三)、生态环境保护措施</w:t>
        </w:r>
        <w:r>
          <w:tab/>
        </w:r>
        <w:r>
          <w:fldChar w:fldCharType="begin"/>
        </w:r>
        <w:r>
          <w:instrText xml:space="preserve"> PAGEREF _Toc4307 \h </w:instrText>
        </w:r>
        <w:r>
          <w:fldChar w:fldCharType="separate"/>
        </w:r>
        <w:r>
          <w:t>63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0297" w:history="1">
        <w:r>
          <w:rPr>
            <w:rFonts w:ascii="仿宋" w:eastAsia="仿宋" w:hAnsi="仿宋" w:cs="仿宋" w:hint="eastAsia"/>
            <w:lang w:eastAsia="zh-CN"/>
          </w:rPr>
          <w:t>(四)、地质灾害影响分析</w:t>
        </w:r>
        <w:r>
          <w:tab/>
        </w:r>
        <w:r>
          <w:fldChar w:fldCharType="begin"/>
        </w:r>
        <w:r>
          <w:instrText xml:space="preserve"> PAGEREF _Toc10297 \h </w:instrText>
        </w:r>
        <w:r>
          <w:fldChar w:fldCharType="separate"/>
        </w:r>
        <w:r>
          <w:t>66</w:t>
        </w:r>
        <w:r>
          <w:fldChar w:fldCharType="end"/>
        </w:r>
      </w:hyperlink>
    </w:p>
    <w:p>
      <w:pPr>
        <w:pStyle w:val="TOC2"/>
        <w:tabs>
          <w:tab w:val="right" w:leader="dot" w:pos="8306"/>
        </w:tabs>
      </w:pPr>
      <w:hyperlink w:anchor="_Toc10676" w:history="1">
        <w:r>
          <w:rPr>
            <w:rFonts w:ascii="仿宋" w:eastAsia="仿宋" w:hAnsi="仿宋" w:cs="仿宋" w:hint="eastAsia"/>
            <w:lang w:eastAsia="zh-CN"/>
          </w:rPr>
          <w:t>(五)、特殊环境影响</w:t>
        </w:r>
        <w:r>
          <w:tab/>
        </w:r>
        <w:r>
          <w:fldChar w:fldCharType="begin"/>
        </w:r>
        <w:r>
          <w:instrText xml:space="preserve"> PAGEREF _Toc10676 \h </w:instrText>
        </w:r>
        <w:r>
          <w:fldChar w:fldCharType="separate"/>
        </w:r>
        <w:r>
          <w:t>67</w:t>
        </w:r>
        <w:r>
          <w:fldChar w:fldCharType="end"/>
        </w:r>
      </w:hyperlink>
    </w:p>
    <w:p>
      <w:pPr>
        <w:pStyle w:val="TOC1"/>
        <w:tabs>
          <w:tab w:val="right" w:leader="dot" w:pos="8306"/>
        </w:tabs>
      </w:pPr>
      <w:hyperlink w:anchor="_Toc10927" w:history="1">
        <w:r>
          <w:rPr>
            <w:rFonts w:ascii="仿宋" w:eastAsia="仿宋" w:hAnsi="仿宋" w:cs="仿宋" w:hint="eastAsia"/>
            <w:lang w:eastAsia="zh-CN"/>
          </w:rPr>
          <w:t>十六、供应链可持续性</w:t>
        </w:r>
        <w:r>
          <w:tab/>
        </w:r>
        <w:r>
          <w:fldChar w:fldCharType="begin"/>
        </w:r>
        <w:r>
          <w:instrText xml:space="preserve"> PAGEREF _Toc10927 \h </w:instrText>
        </w:r>
        <w:r>
          <w:fldChar w:fldCharType="separate"/>
        </w:r>
        <w:r>
          <w:t>68</w:t>
        </w:r>
        <w:r>
          <w:fldChar w:fldCharType="end"/>
        </w:r>
      </w:hyperlink>
    </w:p>
    <w:p>
      <w:pPr>
        <w:pStyle w:val="TOC2"/>
        <w:tabs>
          <w:tab w:val="right" w:leader="dot" w:pos="8306"/>
        </w:tabs>
      </w:pPr>
      <w:hyperlink w:anchor="_Toc16941" w:history="1">
        <w:r>
          <w:rPr>
            <w:rFonts w:ascii="仿宋" w:eastAsia="仿宋" w:hAnsi="仿宋" w:cs="仿宋" w:hint="eastAsia"/>
            <w:lang w:eastAsia="zh-CN"/>
          </w:rPr>
          <w:t>(一)、供应链可持续性评估</w:t>
        </w:r>
        <w:r>
          <w:tab/>
        </w:r>
        <w:r>
          <w:fldChar w:fldCharType="begin"/>
        </w:r>
        <w:r>
          <w:instrText xml:space="preserve"> PAGEREF _Toc16941 \h </w:instrText>
        </w:r>
        <w:r>
          <w:fldChar w:fldCharType="separate"/>
        </w:r>
        <w:r>
          <w:t>68</w:t>
        </w:r>
        <w:r>
          <w:fldChar w:fldCharType="end"/>
        </w:r>
      </w:hyperlink>
    </w:p>
    <w:p>
      <w:pPr>
        <w:pStyle w:val="TOC2"/>
        <w:tabs>
          <w:tab w:val="right" w:leader="dot" w:pos="8306"/>
        </w:tabs>
      </w:pPr>
      <w:hyperlink w:anchor="_Toc27732" w:history="1">
        <w:r>
          <w:rPr>
            <w:rFonts w:ascii="仿宋" w:eastAsia="仿宋" w:hAnsi="仿宋" w:cs="仿宋" w:hint="eastAsia"/>
            <w:lang w:eastAsia="zh-CN"/>
          </w:rPr>
          <w:t>(二)、供应商合作与责任管理</w:t>
        </w:r>
        <w:r>
          <w:tab/>
        </w:r>
        <w:r>
          <w:fldChar w:fldCharType="begin"/>
        </w:r>
        <w:r>
          <w:instrText xml:space="preserve"> PAGEREF _Toc27732 \h </w:instrText>
        </w:r>
        <w:r>
          <w:fldChar w:fldCharType="separate"/>
        </w:r>
        <w:r>
          <w:t>69</w:t>
        </w:r>
        <w:r>
          <w:fldChar w:fldCharType="end"/>
        </w:r>
      </w:hyperlink>
    </w:p>
    <w:p>
      <w:pPr>
        <w:pStyle w:val="TOC2"/>
        <w:tabs>
          <w:tab w:val="right" w:leader="dot" w:pos="8306"/>
        </w:tabs>
      </w:pPr>
      <w:hyperlink w:anchor="_Toc7207" w:history="1">
        <w:r>
          <w:rPr>
            <w:rFonts w:ascii="仿宋" w:eastAsia="仿宋" w:hAnsi="仿宋" w:cs="仿宋" w:hint="eastAsia"/>
            <w:lang w:eastAsia="zh-CN"/>
          </w:rPr>
          <w:t>(三)、库存优化与物流创新</w:t>
        </w:r>
        <w:r>
          <w:tab/>
        </w:r>
        <w:r>
          <w:fldChar w:fldCharType="begin"/>
        </w:r>
        <w:r>
          <w:instrText xml:space="preserve"> PAGEREF _Toc7207 \h </w:instrText>
        </w:r>
        <w:r>
          <w:fldChar w:fldCharType="separate"/>
        </w:r>
        <w:r>
          <w:t>70</w:t>
        </w:r>
        <w:r>
          <w:fldChar w:fldCharType="end"/>
        </w:r>
      </w:hyperlink>
    </w:p>
    <w:p>
      <w:pPr>
        <w:pStyle w:val="TOC1"/>
        <w:tabs>
          <w:tab w:val="right" w:leader="dot" w:pos="8306"/>
        </w:tabs>
      </w:pPr>
      <w:hyperlink w:anchor="_Toc16707" w:history="1">
        <w:r>
          <w:rPr>
            <w:rFonts w:ascii="仿宋" w:eastAsia="仿宋" w:hAnsi="仿宋" w:cs="仿宋" w:hint="eastAsia"/>
            <w:lang w:eastAsia="zh-CN"/>
          </w:rPr>
          <w:t>十七、法律法规与政策遵循</w:t>
        </w:r>
        <w:r>
          <w:tab/>
        </w:r>
        <w:r>
          <w:fldChar w:fldCharType="begin"/>
        </w:r>
        <w:r>
          <w:instrText xml:space="preserve"> PAGEREF _Toc16707 \h </w:instrText>
        </w:r>
        <w:r>
          <w:fldChar w:fldCharType="separate"/>
        </w:r>
        <w:r>
          <w:t>71</w:t>
        </w:r>
        <w:r>
          <w:fldChar w:fldCharType="end"/>
        </w:r>
      </w:hyperlink>
    </w:p>
    <w:p>
      <w:pPr>
        <w:pStyle w:val="TOC2"/>
        <w:tabs>
          <w:tab w:val="right" w:leader="dot" w:pos="8306"/>
        </w:tabs>
      </w:pPr>
      <w:hyperlink w:anchor="_Toc13793" w:history="1">
        <w:r>
          <w:rPr>
            <w:rFonts w:ascii="仿宋" w:eastAsia="仿宋" w:hAnsi="仿宋" w:cs="仿宋" w:hint="eastAsia"/>
            <w:lang w:eastAsia="zh-CN"/>
          </w:rPr>
          <w:t>(一)、法律法规遵守</w:t>
        </w:r>
        <w:r>
          <w:tab/>
        </w:r>
        <w:r>
          <w:fldChar w:fldCharType="begin"/>
        </w:r>
        <w:r>
          <w:instrText xml:space="preserve"> PAGEREF _Toc13793 \h </w:instrText>
        </w:r>
        <w:r>
          <w:fldChar w:fldCharType="separate"/>
        </w:r>
        <w:r>
          <w:t>71</w:t>
        </w:r>
        <w:r>
          <w:fldChar w:fldCharType="end"/>
        </w:r>
      </w:hyperlink>
    </w:p>
    <w:p>
      <w:pPr>
        <w:pStyle w:val="TOC2"/>
        <w:tabs>
          <w:tab w:val="right" w:leader="dot" w:pos="8306"/>
        </w:tabs>
      </w:pPr>
      <w:hyperlink w:anchor="_Toc26401" w:history="1">
        <w:r>
          <w:rPr>
            <w:rFonts w:ascii="仿宋" w:eastAsia="仿宋" w:hAnsi="仿宋" w:cs="仿宋" w:hint="eastAsia"/>
            <w:lang w:eastAsia="zh-CN"/>
          </w:rPr>
          <w:t>(二)、政策导向与利用</w:t>
        </w:r>
        <w:r>
          <w:tab/>
        </w:r>
        <w:r>
          <w:fldChar w:fldCharType="begin"/>
        </w:r>
        <w:r>
          <w:instrText xml:space="preserve"> PAGEREF _Toc26401 \h </w:instrText>
        </w:r>
        <w:r>
          <w:fldChar w:fldCharType="separate"/>
        </w:r>
        <w:r>
          <w:t>72</w:t>
        </w:r>
        <w:r>
          <w:fldChar w:fldCharType="end"/>
        </w:r>
      </w:hyperlink>
    </w:p>
    <w:p>
      <w:pPr>
        <w:pStyle w:val="TOC1"/>
        <w:tabs>
          <w:tab w:val="right" w:leader="dot" w:pos="8306"/>
        </w:tabs>
      </w:pPr>
      <w:hyperlink w:anchor="_Toc13635" w:history="1">
        <w:r>
          <w:rPr>
            <w:rFonts w:ascii="仿宋" w:eastAsia="仿宋" w:hAnsi="仿宋" w:cs="仿宋" w:hint="eastAsia"/>
            <w:lang w:eastAsia="zh-CN"/>
          </w:rPr>
          <w:t>十八、危机管理与应急响应方案</w:t>
        </w:r>
        <w:r>
          <w:tab/>
        </w:r>
        <w:r>
          <w:fldChar w:fldCharType="begin"/>
        </w:r>
        <w:r>
          <w:instrText xml:space="preserve"> PAGEREF _Toc13635 \h </w:instrText>
        </w:r>
        <w:r>
          <w:fldChar w:fldCharType="separate"/>
        </w:r>
        <w:r>
          <w:t>73</w:t>
        </w:r>
        <w:r>
          <w:fldChar w:fldCharType="end"/>
        </w:r>
      </w:hyperlink>
    </w:p>
    <w:p>
      <w:pPr>
        <w:pStyle w:val="TOC2"/>
        <w:tabs>
          <w:tab w:val="right" w:leader="dot" w:pos="8306"/>
        </w:tabs>
      </w:pPr>
      <w:hyperlink w:anchor="_Toc14248" w:history="1">
        <w:r>
          <w:rPr>
            <w:rFonts w:ascii="仿宋" w:eastAsia="仿宋" w:hAnsi="仿宋" w:cs="仿宋" w:hint="eastAsia"/>
            <w:lang w:eastAsia="zh-CN"/>
          </w:rPr>
          <w:t>(一)、危机管理团队组建与培训</w:t>
        </w:r>
        <w:r>
          <w:tab/>
        </w:r>
        <w:r>
          <w:fldChar w:fldCharType="begin"/>
        </w:r>
        <w:r>
          <w:instrText xml:space="preserve"> PAGEREF _Toc14248 \h </w:instrText>
        </w:r>
        <w:r>
          <w:fldChar w:fldCharType="separate"/>
        </w:r>
        <w:r>
          <w:t>73</w:t>
        </w:r>
        <w:r>
          <w:fldChar w:fldCharType="end"/>
        </w:r>
      </w:hyperlink>
    </w:p>
    <w:p>
      <w:pPr>
        <w:pStyle w:val="TOC2"/>
        <w:tabs>
          <w:tab w:val="right" w:leader="dot" w:pos="8306"/>
        </w:tabs>
      </w:pPr>
      <w:hyperlink w:anchor="_Toc29387" w:history="1">
        <w:r>
          <w:rPr>
            <w:rFonts w:ascii="仿宋" w:eastAsia="仿宋" w:hAnsi="仿宋" w:cs="仿宋" w:hint="eastAsia"/>
            <w:lang w:eastAsia="zh-CN"/>
          </w:rPr>
          <w:t>(二)、危机预警与风险评估</w:t>
        </w:r>
        <w:r>
          <w:tab/>
        </w:r>
        <w:r>
          <w:fldChar w:fldCharType="begin"/>
        </w:r>
        <w:r>
          <w:instrText xml:space="preserve"> PAGEREF _Toc29387 \h </w:instrText>
        </w:r>
        <w:r>
          <w:fldChar w:fldCharType="separate"/>
        </w:r>
        <w:r>
          <w:t>74</w:t>
        </w:r>
        <w:r>
          <w:fldChar w:fldCharType="end"/>
        </w:r>
      </w:hyperlink>
    </w:p>
    <w:p>
      <w:pPr>
        <w:pStyle w:val="TOC2"/>
        <w:tabs>
          <w:tab w:val="right" w:leader="dot" w:pos="8306"/>
        </w:tabs>
      </w:pPr>
      <w:hyperlink w:anchor="_Toc8287" w:history="1">
        <w:r>
          <w:rPr>
            <w:rFonts w:ascii="仿宋" w:eastAsia="仿宋" w:hAnsi="仿宋" w:cs="仿宋" w:hint="eastAsia"/>
            <w:lang w:eastAsia="zh-CN"/>
          </w:rPr>
          <w:t>(三)、危机发生时的应急响应流程</w:t>
        </w:r>
        <w:r>
          <w:tab/>
        </w:r>
        <w:r>
          <w:fldChar w:fldCharType="begin"/>
        </w:r>
        <w:r>
          <w:instrText xml:space="preserve"> PAGEREF _Toc8287 \h </w:instrText>
        </w:r>
        <w:r>
          <w:fldChar w:fldCharType="separate"/>
        </w:r>
        <w:r>
          <w:t>76</w:t>
        </w:r>
        <w:r>
          <w:fldChar w:fldCharType="end"/>
        </w:r>
      </w:hyperlink>
    </w:p>
    <w:p>
      <w:pPr>
        <w:pStyle w:val="TOC2"/>
        <w:tabs>
          <w:tab w:val="right" w:leader="dot" w:pos="8306"/>
        </w:tabs>
      </w:pPr>
      <w:hyperlink w:anchor="_Toc18649" w:history="1">
        <w:r>
          <w:rPr>
            <w:rFonts w:ascii="仿宋" w:eastAsia="仿宋" w:hAnsi="仿宋" w:cs="仿宋" w:hint="eastAsia"/>
            <w:lang w:eastAsia="zh-CN"/>
          </w:rPr>
          <w:t>(四)、危机后的公关与声誉修复</w:t>
        </w:r>
        <w:r>
          <w:tab/>
        </w:r>
        <w:r>
          <w:fldChar w:fldCharType="begin"/>
        </w:r>
        <w:r>
          <w:instrText xml:space="preserve"> PAGEREF _Toc18649 \h </w:instrText>
        </w:r>
        <w:r>
          <w:fldChar w:fldCharType="separate"/>
        </w:r>
        <w:r>
          <w:t>78</w:t>
        </w:r>
        <w:r>
          <w:fldChar w:fldCharType="end"/>
        </w:r>
      </w:hyperlink>
    </w:p>
    <w:p>
      <w:pPr>
        <w:pStyle w:val="TOC2"/>
        <w:tabs>
          <w:tab w:val="right" w:leader="dot" w:pos="8306"/>
        </w:tabs>
      </w:pPr>
      <w:hyperlink w:anchor="_Toc4408" w:history="1">
        <w:r>
          <w:rPr>
            <w:rFonts w:ascii="仿宋" w:eastAsia="仿宋" w:hAnsi="仿宋" w:cs="仿宋" w:hint="eastAsia"/>
            <w:lang w:eastAsia="zh-CN"/>
          </w:rPr>
          <w:t>(五)、经验总结与危机防范改进</w:t>
        </w:r>
        <w:r>
          <w:tab/>
        </w:r>
        <w:r>
          <w:fldChar w:fldCharType="begin"/>
        </w:r>
        <w:r>
          <w:instrText xml:space="preserve"> PAGEREF _Toc4408 \h </w:instrText>
        </w:r>
        <w:r>
          <w:fldChar w:fldCharType="separate"/>
        </w:r>
        <w:r>
          <w:t>80</w:t>
        </w:r>
        <w:r>
          <w:fldChar w:fldCharType="end"/>
        </w:r>
      </w:hyperlink>
    </w:p>
    <w:p>
      <w:pPr>
        <w:pStyle w:val="TOC1"/>
        <w:tabs>
          <w:tab w:val="right" w:leader="dot" w:pos="8306"/>
        </w:tabs>
      </w:pPr>
      <w:hyperlink w:anchor="_Toc12903" w:history="1">
        <w:r>
          <w:rPr>
            <w:rFonts w:ascii="仿宋" w:eastAsia="仿宋" w:hAnsi="仿宋" w:cs="仿宋" w:hint="eastAsia"/>
            <w:lang w:eastAsia="zh-CN"/>
          </w:rPr>
          <w:t>十九、投资风险分析</w:t>
        </w:r>
        <w:r>
          <w:tab/>
        </w:r>
        <w:r>
          <w:fldChar w:fldCharType="begin"/>
        </w:r>
        <w:r>
          <w:instrText xml:space="preserve"> PAGEREF _Toc12903 \h </w:instrText>
        </w:r>
        <w:r>
          <w:fldChar w:fldCharType="separate"/>
        </w:r>
        <w:r>
          <w:t>82</w:t>
        </w:r>
        <w:r>
          <w:fldChar w:fldCharType="end"/>
        </w:r>
      </w:hyperlink>
    </w:p>
    <w:p>
      <w:pPr>
        <w:pStyle w:val="TOC2"/>
        <w:tabs>
          <w:tab w:val="right" w:leader="dot" w:pos="8306"/>
        </w:tabs>
      </w:pPr>
      <w:hyperlink w:anchor="_Toc24807" w:history="1">
        <w:r>
          <w:rPr>
            <w:rFonts w:ascii="仿宋" w:eastAsia="仿宋" w:hAnsi="仿宋" w:cs="仿宋" w:hint="eastAsia"/>
            <w:lang w:eastAsia="zh-CN"/>
          </w:rPr>
          <w:t>(一)、投资风险识别</w:t>
        </w:r>
        <w:r>
          <w:tab/>
        </w:r>
        <w:r>
          <w:fldChar w:fldCharType="begin"/>
        </w:r>
        <w:r>
          <w:instrText xml:space="preserve"> PAGEREF _Toc24807 \h </w:instrText>
        </w:r>
        <w:r>
          <w:fldChar w:fldCharType="separate"/>
        </w:r>
        <w:r>
          <w:t>82</w:t>
        </w:r>
        <w:r>
          <w:fldChar w:fldCharType="end"/>
        </w:r>
      </w:hyperlink>
    </w:p>
    <w:p>
      <w:pPr>
        <w:pStyle w:val="TOC2"/>
        <w:tabs>
          <w:tab w:val="right" w:leader="dot" w:pos="8306"/>
        </w:tabs>
      </w:pPr>
      <w:hyperlink w:anchor="_Toc23662" w:history="1">
        <w:r>
          <w:rPr>
            <w:rFonts w:ascii="仿宋" w:eastAsia="仿宋" w:hAnsi="仿宋" w:cs="仿宋" w:hint="eastAsia"/>
            <w:lang w:eastAsia="zh-CN"/>
          </w:rPr>
          <w:t>(二)、风险评估与管理</w:t>
        </w:r>
        <w:r>
          <w:tab/>
        </w:r>
        <w:r>
          <w:fldChar w:fldCharType="begin"/>
        </w:r>
        <w:r>
          <w:instrText xml:space="preserve"> PAGEREF _Toc23662 \h </w:instrText>
        </w:r>
        <w:r>
          <w:fldChar w:fldCharType="separate"/>
        </w:r>
        <w:r>
          <w:t>82</w:t>
        </w:r>
        <w:r>
          <w:fldChar w:fldCharType="end"/>
        </w:r>
      </w:hyperlink>
    </w:p>
    <w:p>
      <w:pPr>
        <w:pStyle w:val="TOC2"/>
        <w:tabs>
          <w:tab w:val="right" w:leader="dot" w:pos="8306"/>
        </w:tabs>
      </w:pPr>
      <w:hyperlink w:anchor="_Toc23858" w:history="1">
        <w:r>
          <w:rPr>
            <w:rFonts w:ascii="仿宋" w:eastAsia="仿宋" w:hAnsi="仿宋" w:cs="仿宋" w:hint="eastAsia"/>
            <w:lang w:eastAsia="zh-CN"/>
          </w:rPr>
          <w:t>(三)、风险缓解策略</w:t>
        </w:r>
        <w:r>
          <w:tab/>
        </w:r>
        <w:r>
          <w:fldChar w:fldCharType="begin"/>
        </w:r>
        <w:r>
          <w:instrText xml:space="preserve"> PAGEREF _Toc23858 \h </w:instrText>
        </w:r>
        <w:r>
          <w:fldChar w:fldCharType="separate"/>
        </w:r>
        <w:r>
          <w:t>82</w:t>
        </w:r>
        <w:r>
          <w:fldChar w:fldCharType="end"/>
        </w:r>
      </w:hyperlink>
    </w:p>
    <w:p>
      <w:pPr>
        <w:pStyle w:val="TOC1"/>
        <w:tabs>
          <w:tab w:val="right" w:leader="dot" w:pos="8306"/>
        </w:tabs>
      </w:pPr>
      <w:hyperlink w:anchor="_Toc10121" w:history="1">
        <w:r>
          <w:rPr>
            <w:rFonts w:ascii="仿宋" w:eastAsia="仿宋" w:hAnsi="仿宋" w:cs="仿宋" w:hint="eastAsia"/>
            <w:lang w:eastAsia="zh-CN"/>
          </w:rPr>
          <w:t>二十、资金筹措与投资分析</w:t>
        </w:r>
        <w:r>
          <w:tab/>
        </w:r>
        <w:r>
          <w:fldChar w:fldCharType="begin"/>
        </w:r>
        <w:r>
          <w:instrText xml:space="preserve"> PAGEREF _Toc10121 \h </w:instrText>
        </w:r>
        <w:r>
          <w:fldChar w:fldCharType="separate"/>
        </w:r>
        <w:r>
          <w:t>83</w:t>
        </w:r>
        <w:r>
          <w:fldChar w:fldCharType="end"/>
        </w:r>
      </w:hyperlink>
    </w:p>
    <w:p>
      <w:pPr>
        <w:pStyle w:val="TOC2"/>
        <w:tabs>
          <w:tab w:val="right" w:leader="dot" w:pos="8306"/>
        </w:tabs>
      </w:pPr>
      <w:hyperlink w:anchor="_Toc11919" w:history="1">
        <w:r>
          <w:rPr>
            <w:rFonts w:ascii="仿宋" w:eastAsia="仿宋" w:hAnsi="仿宋" w:cs="仿宋" w:hint="eastAsia"/>
            <w:lang w:eastAsia="zh-CN"/>
          </w:rPr>
          <w:t>(一)、资金需求与筹措计划</w:t>
        </w:r>
        <w:r>
          <w:tab/>
        </w:r>
        <w:r>
          <w:fldChar w:fldCharType="begin"/>
        </w:r>
        <w:r>
          <w:instrText xml:space="preserve"> PAGEREF _Toc11919 \h </w:instrText>
        </w:r>
        <w:r>
          <w:fldChar w:fldCharType="separate"/>
        </w:r>
        <w:r>
          <w:t>83</w:t>
        </w:r>
        <w:r>
          <w:fldChar w:fldCharType="end"/>
        </w:r>
      </w:hyperlink>
    </w:p>
    <w:p>
      <w:pPr>
        <w:pStyle w:val="TOC2"/>
        <w:tabs>
          <w:tab w:val="right" w:leader="dot" w:pos="8306"/>
        </w:tabs>
      </w:pPr>
      <w:hyperlink w:anchor="_Toc17297" w:history="1">
        <w:r>
          <w:rPr>
            <w:rFonts w:ascii="仿宋" w:eastAsia="仿宋" w:hAnsi="仿宋" w:cs="仿宋" w:hint="eastAsia"/>
            <w:lang w:eastAsia="zh-CN"/>
          </w:rPr>
          <w:t>(二)、投资分析与回报预期</w:t>
        </w:r>
        <w:r>
          <w:tab/>
        </w:r>
        <w:r>
          <w:fldChar w:fldCharType="begin"/>
        </w:r>
        <w:r>
          <w:instrText xml:space="preserve"> PAGEREF _Toc17297 \h </w:instrText>
        </w:r>
        <w:r>
          <w:fldChar w:fldCharType="separate"/>
        </w:r>
        <w:r>
          <w:t>83</w:t>
        </w:r>
        <w:r>
          <w:fldChar w:fldCharType="end"/>
        </w:r>
      </w:hyperlink>
    </w:p>
    <w:p>
      <w:pPr>
        <w:pStyle w:val="TOC1"/>
        <w:tabs>
          <w:tab w:val="right" w:leader="dot" w:pos="8306"/>
        </w:tabs>
      </w:pPr>
      <w:hyperlink w:anchor="_Toc12733" w:history="1">
        <w:r>
          <w:rPr>
            <w:rFonts w:ascii="仿宋" w:eastAsia="仿宋" w:hAnsi="仿宋" w:cs="仿宋" w:hint="eastAsia"/>
            <w:lang w:eastAsia="zh-CN"/>
          </w:rPr>
          <w:t>二十一、项目技术流程</w:t>
        </w:r>
        <w:r>
          <w:tab/>
        </w:r>
        <w:r>
          <w:fldChar w:fldCharType="begin"/>
        </w:r>
        <w:r>
          <w:instrText xml:space="preserve"> PAGEREF _Toc12733 \h </w:instrText>
        </w:r>
        <w:r>
          <w:fldChar w:fldCharType="separate"/>
        </w:r>
        <w:r>
          <w:t>84</w:t>
        </w:r>
        <w:r>
          <w:fldChar w:fldCharType="end"/>
        </w:r>
      </w:hyperlink>
    </w:p>
    <w:p>
      <w:pPr>
        <w:pStyle w:val="TOC2"/>
        <w:tabs>
          <w:tab w:val="right" w:leader="dot" w:pos="8306"/>
        </w:tabs>
      </w:pPr>
      <w:hyperlink w:anchor="_Toc7502" w:history="1">
        <w:r>
          <w:rPr>
            <w:rFonts w:ascii="仿宋" w:eastAsia="仿宋" w:hAnsi="仿宋" w:cs="仿宋" w:hint="eastAsia"/>
            <w:lang w:eastAsia="zh-CN"/>
          </w:rPr>
          <w:t>(一)、技术方案选择</w:t>
        </w:r>
        <w:r>
          <w:tab/>
        </w:r>
        <w:r>
          <w:fldChar w:fldCharType="begin"/>
        </w:r>
        <w:r>
          <w:instrText xml:space="preserve"> PAGEREF _Toc7502 \h </w:instrText>
        </w:r>
        <w:r>
          <w:fldChar w:fldCharType="separate"/>
        </w:r>
        <w:r>
          <w:t>84</w:t>
        </w:r>
        <w:r>
          <w:fldChar w:fldCharType="end"/>
        </w:r>
      </w:hyperlink>
    </w:p>
    <w:p>
      <w:pPr>
        <w:pStyle w:val="TOC2"/>
        <w:tabs>
          <w:tab w:val="right" w:leader="dot" w:pos="8306"/>
        </w:tabs>
      </w:pPr>
      <w:hyperlink w:anchor="_Toc16205" w:history="1">
        <w:r>
          <w:rPr>
            <w:rFonts w:ascii="仿宋" w:eastAsia="仿宋" w:hAnsi="仿宋" w:cs="仿宋" w:hint="eastAsia"/>
            <w:lang w:eastAsia="zh-CN"/>
          </w:rPr>
          <w:t>(二)、设备选型方案</w:t>
        </w:r>
        <w:r>
          <w:tab/>
        </w:r>
        <w:r>
          <w:fldChar w:fldCharType="begin"/>
        </w:r>
        <w:r>
          <w:instrText xml:space="preserve"> PAGEREF _Toc16205 \h </w:instrText>
        </w:r>
        <w:r>
          <w:fldChar w:fldCharType="separate"/>
        </w:r>
        <w:r>
          <w:t>85</w:t>
        </w:r>
        <w:r>
          <w:fldChar w:fldCharType="end"/>
        </w:r>
      </w:hyperlink>
    </w:p>
    <w:p>
      <w:pPr>
        <w:pStyle w:val="TOC2"/>
        <w:tabs>
          <w:tab w:val="right" w:leader="dot" w:pos="8306"/>
        </w:tabs>
      </w:pPr>
      <w:hyperlink w:anchor="_Toc22124" w:history="1">
        <w:r>
          <w:rPr>
            <w:rFonts w:ascii="仿宋" w:eastAsia="仿宋" w:hAnsi="仿宋" w:cs="仿宋" w:hint="eastAsia"/>
            <w:lang w:eastAsia="zh-CN"/>
          </w:rPr>
          <w:t>(三)、技术流程与工艺设计</w:t>
        </w:r>
        <w:r>
          <w:tab/>
        </w:r>
        <w:r>
          <w:fldChar w:fldCharType="begin"/>
        </w:r>
        <w:r>
          <w:instrText xml:space="preserve"> PAGEREF _Toc22124 \h </w:instrText>
        </w:r>
        <w:r>
          <w:fldChar w:fldCharType="separate"/>
        </w:r>
        <w:r>
          <w:t>86</w:t>
        </w:r>
        <w:r>
          <w:fldChar w:fldCharType="end"/>
        </w:r>
      </w:hyperlink>
    </w:p>
    <w:p>
      <w:pPr>
        <w:pStyle w:val="TOC1"/>
        <w:tabs>
          <w:tab w:val="right" w:leader="dot" w:pos="8306"/>
        </w:tabs>
      </w:pPr>
      <w:hyperlink w:anchor="_Toc22570" w:history="1">
        <w:r>
          <w:rPr>
            <w:rFonts w:ascii="仿宋" w:eastAsia="仿宋" w:hAnsi="仿宋" w:cs="仿宋" w:hint="eastAsia"/>
            <w:lang w:eastAsia="zh-CN"/>
          </w:rPr>
          <w:t>二十二安全生产与环境保护培训</w:t>
        </w:r>
        <w:r>
          <w:tab/>
        </w:r>
        <w:r>
          <w:fldChar w:fldCharType="begin"/>
        </w:r>
        <w:r>
          <w:instrText xml:space="preserve"> PAGEREF _Toc22570 \h </w:instrText>
        </w:r>
        <w:r>
          <w:fldChar w:fldCharType="separate"/>
        </w:r>
        <w:r>
          <w:t>87</w:t>
        </w:r>
        <w:r>
          <w:fldChar w:fldCharType="end"/>
        </w:r>
      </w:hyperlink>
    </w:p>
    <w:p>
      <w:pPr>
        <w:pStyle w:val="TOC2"/>
        <w:tabs>
          <w:tab w:val="right" w:leader="dot" w:pos="8306"/>
        </w:tabs>
      </w:pPr>
      <w:hyperlink w:anchor="_Toc594" w:history="1">
        <w:r>
          <w:rPr>
            <w:rFonts w:ascii="仿宋" w:eastAsia="仿宋" w:hAnsi="仿宋" w:cs="仿宋" w:hint="eastAsia"/>
            <w:lang w:eastAsia="zh-CN"/>
          </w:rPr>
          <w:t>(一)、培训计划</w:t>
        </w:r>
        <w:r>
          <w:tab/>
        </w:r>
        <w:r>
          <w:fldChar w:fldCharType="begin"/>
        </w:r>
        <w:r>
          <w:instrText xml:space="preserve"> PAGEREF _Toc594 \h </w:instrText>
        </w:r>
        <w:r>
          <w:fldChar w:fldCharType="separate"/>
        </w:r>
        <w:r>
          <w:t>87</w:t>
        </w:r>
        <w:r>
          <w:fldChar w:fldCharType="end"/>
        </w:r>
      </w:hyperlink>
    </w:p>
    <w:p>
      <w:pPr>
        <w:pStyle w:val="TOC2"/>
        <w:tabs>
          <w:tab w:val="right" w:leader="dot" w:pos="8306"/>
        </w:tabs>
      </w:pPr>
      <w:hyperlink w:anchor="_Toc10144" w:history="1">
        <w:r>
          <w:rPr>
            <w:rFonts w:ascii="仿宋" w:eastAsia="仿宋" w:hAnsi="仿宋" w:cs="仿宋" w:hint="eastAsia"/>
            <w:lang w:eastAsia="zh-CN"/>
          </w:rPr>
          <w:t>(二)、培训内容</w:t>
        </w:r>
        <w:r>
          <w:tab/>
        </w:r>
        <w:r>
          <w:fldChar w:fldCharType="begin"/>
        </w:r>
        <w:r>
          <w:instrText xml:space="preserve"> PAGEREF _Toc10144 \h </w:instrText>
        </w:r>
        <w:r>
          <w:fldChar w:fldCharType="separate"/>
        </w:r>
        <w:r>
          <w:t>91</w:t>
        </w:r>
        <w:r>
          <w:fldChar w:fldCharType="end"/>
        </w:r>
      </w:hyperlink>
    </w:p>
    <w:p>
      <w:pPr>
        <w:pStyle w:val="TOC2"/>
        <w:tabs>
          <w:tab w:val="right" w:leader="dot" w:pos="8306"/>
        </w:tabs>
      </w:pPr>
      <w:hyperlink w:anchor="_Toc30360" w:history="1">
        <w:r>
          <w:rPr>
            <w:rFonts w:ascii="仿宋" w:eastAsia="仿宋" w:hAnsi="仿宋" w:cs="仿宋" w:hint="eastAsia"/>
            <w:lang w:eastAsia="zh-CN"/>
          </w:rPr>
          <w:t>(三)、培训方法</w:t>
        </w:r>
        <w:r>
          <w:tab/>
        </w:r>
        <w:r>
          <w:fldChar w:fldCharType="begin"/>
        </w:r>
        <w:r>
          <w:instrText xml:space="preserve"> PAGEREF _Toc30360 \h </w:instrText>
        </w:r>
        <w:r>
          <w:fldChar w:fldCharType="separate"/>
        </w:r>
        <w:r>
          <w:t>92</w:t>
        </w:r>
        <w:r>
          <w:fldChar w:fldCharType="end"/>
        </w:r>
      </w:hyperlink>
    </w:p>
    <w:p>
      <w:pPr>
        <w:pStyle w:val="TOC2"/>
        <w:tabs>
          <w:tab w:val="right" w:leader="dot" w:pos="8306"/>
        </w:tabs>
      </w:pPr>
      <w:hyperlink w:anchor="_Toc3706" w:history="1">
        <w:r>
          <w:rPr>
            <w:rFonts w:ascii="仿宋" w:eastAsia="仿宋" w:hAnsi="仿宋" w:cs="仿宋" w:hint="eastAsia"/>
            <w:lang w:eastAsia="zh-CN"/>
          </w:rPr>
          <w:t>(四)、培训效果评估</w:t>
        </w:r>
        <w:r>
          <w:tab/>
        </w:r>
        <w:r>
          <w:fldChar w:fldCharType="begin"/>
        </w:r>
        <w:r>
          <w:instrText xml:space="preserve"> PAGEREF _Toc3706 \h </w:instrText>
        </w:r>
        <w:r>
          <w:fldChar w:fldCharType="separate"/>
        </w:r>
        <w:r>
          <w:t>94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4308"/>
      <w:r>
        <w:rPr>
          <w:rFonts w:ascii="仿宋" w:eastAsia="仿宋" w:hAnsi="仿宋" w:cs="仿宋" w:hint="eastAsia"/>
          <w:sz w:val="28"/>
          <w:lang w:eastAsia="zh-CN"/>
        </w:rPr>
        <w:t>一、影像仪项目建设目标</w:t>
      </w:r>
      <w:bookmarkEnd w:id="2"/>
    </w:p>
    <w:p>
      <w:pPr>
        <w:pStyle w:val="Heading2"/>
        <w:rPr>
          <w:rFonts w:ascii="仿宋" w:eastAsia="仿宋" w:hAnsi="仿宋" w:cs="仿宋" w:hint="eastAsia"/>
          <w:lang w:eastAsia="zh-CN"/>
        </w:rPr>
      </w:pPr>
      <w:bookmarkStart w:id="3" w:name="_Toc29225"/>
      <w:r>
        <w:rPr>
          <w:rFonts w:ascii="仿宋" w:eastAsia="仿宋" w:hAnsi="仿宋" w:cs="仿宋" w:hint="eastAsia"/>
          <w:lang w:eastAsia="zh-CN"/>
        </w:rPr>
        <w:t>(一)、影像仪项目建设目标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影像仪项目的主要目标是保证在既定的时间范围内，以符合质量要求的方式完成影像仪项目的建设，并实现长期稳定的经济、社会和环境效益。为了实现这一目标，我们将采取全面的规划和执行措施。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影像仪项目的时间控制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我们将确保影像仪项目按照预定的计划，在规定的时间内完成。这将包括明确项目的各个阶段目标和关键里程碑，制定合理的时间表，并采取有效的项目管理措施，以保证工程建设进度的控制。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质量标准的确保</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https://d.book118.com/776101111040010053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影像仪项目规划设计方案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影像仪项目规划设计方案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影像仪项目规划设计方案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影像仪项目规划设计方案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影像仪项目规划设计方案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4A1FD3"/>
    <w:rsid w:val="4593521B"/>
    <w:rsid w:val="674A1FD3"/>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7610111104001005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2024-02-29T01:08:00Z</dcterms:created>
  <dcterms:modified xsi:type="dcterms:W3CDTF">2024-02-29T01:08:45Z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8D38C6DED0154A4BBB1CB5C79B234273_11</vt:lpwstr>
  </property>
  <property fmtid="{D5CDD505-2E9C-101B-9397-08002B2CF9AE}" pid="3" name="KSOProductBuildVer">
    <vt:lpwstr>2052-12.1.0.16250</vt:lpwstr>
  </property>
</Properties>
</file>