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吡唑啉酮项目规划设计方案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88" w:history="1">
        <w:r>
          <w:rPr>
            <w:rFonts w:ascii="仿宋" w:eastAsia="仿宋" w:hAnsi="仿宋" w:cs="仿宋" w:hint="eastAsia"/>
            <w:lang w:eastAsia="zh-CN"/>
          </w:rPr>
          <w:t>前言</w:t>
        </w:r>
        <w:r>
          <w:tab/>
        </w:r>
        <w:r>
          <w:fldChar w:fldCharType="begin"/>
        </w:r>
        <w:r>
          <w:instrText xml:space="preserve"> PAGEREF _Toc1188 \h </w:instrText>
        </w:r>
        <w:r>
          <w:fldChar w:fldCharType="separate"/>
        </w:r>
        <w:r>
          <w:t>3</w:t>
        </w:r>
        <w:r>
          <w:fldChar w:fldCharType="end"/>
        </w:r>
      </w:hyperlink>
    </w:p>
    <w:p>
      <w:pPr>
        <w:pStyle w:val="TOC1"/>
        <w:tabs>
          <w:tab w:val="right" w:leader="dot" w:pos="8306"/>
        </w:tabs>
      </w:pPr>
      <w:hyperlink w:anchor="_Toc16547" w:history="1">
        <w:r>
          <w:rPr>
            <w:rFonts w:ascii="仿宋" w:eastAsia="仿宋" w:hAnsi="仿宋" w:cs="仿宋" w:hint="eastAsia"/>
            <w:lang w:eastAsia="zh-CN"/>
          </w:rPr>
          <w:t>一、吡唑啉酮项目概论</w:t>
        </w:r>
        <w:r>
          <w:tab/>
        </w:r>
        <w:r>
          <w:fldChar w:fldCharType="begin"/>
        </w:r>
        <w:r>
          <w:instrText xml:space="preserve"> PAGEREF _Toc16547 \h </w:instrText>
        </w:r>
        <w:r>
          <w:fldChar w:fldCharType="separate"/>
        </w:r>
        <w:r>
          <w:t>3</w:t>
        </w:r>
        <w:r>
          <w:fldChar w:fldCharType="end"/>
        </w:r>
      </w:hyperlink>
    </w:p>
    <w:p>
      <w:pPr>
        <w:pStyle w:val="TOC2"/>
        <w:tabs>
          <w:tab w:val="right" w:leader="dot" w:pos="8306"/>
        </w:tabs>
      </w:pPr>
      <w:hyperlink w:anchor="_Toc11215" w:history="1">
        <w:r>
          <w:rPr>
            <w:rFonts w:ascii="仿宋" w:eastAsia="仿宋" w:hAnsi="仿宋" w:cs="仿宋" w:hint="eastAsia"/>
            <w:lang w:eastAsia="zh-CN"/>
          </w:rPr>
          <w:t>(一)、吡唑啉酮项目概况</w:t>
        </w:r>
        <w:r>
          <w:tab/>
        </w:r>
        <w:r>
          <w:fldChar w:fldCharType="begin"/>
        </w:r>
        <w:r>
          <w:instrText xml:space="preserve"> PAGEREF _Toc11215 \h </w:instrText>
        </w:r>
        <w:r>
          <w:fldChar w:fldCharType="separate"/>
        </w:r>
        <w:r>
          <w:t>3</w:t>
        </w:r>
        <w:r>
          <w:fldChar w:fldCharType="end"/>
        </w:r>
      </w:hyperlink>
    </w:p>
    <w:p>
      <w:pPr>
        <w:pStyle w:val="TOC2"/>
        <w:tabs>
          <w:tab w:val="right" w:leader="dot" w:pos="8306"/>
        </w:tabs>
      </w:pPr>
      <w:hyperlink w:anchor="_Toc3459" w:history="1">
        <w:r>
          <w:rPr>
            <w:rFonts w:ascii="仿宋" w:eastAsia="仿宋" w:hAnsi="仿宋" w:cs="仿宋" w:hint="eastAsia"/>
            <w:lang w:eastAsia="zh-CN"/>
          </w:rPr>
          <w:t>(二)、吡唑啉酮项目目标</w:t>
        </w:r>
        <w:r>
          <w:tab/>
        </w:r>
        <w:r>
          <w:fldChar w:fldCharType="begin"/>
        </w:r>
        <w:r>
          <w:instrText xml:space="preserve"> PAGEREF _Toc3459 \h </w:instrText>
        </w:r>
        <w:r>
          <w:fldChar w:fldCharType="separate"/>
        </w:r>
        <w:r>
          <w:t>5</w:t>
        </w:r>
        <w:r>
          <w:fldChar w:fldCharType="end"/>
        </w:r>
      </w:hyperlink>
    </w:p>
    <w:p>
      <w:pPr>
        <w:pStyle w:val="TOC2"/>
        <w:tabs>
          <w:tab w:val="right" w:leader="dot" w:pos="8306"/>
        </w:tabs>
      </w:pPr>
      <w:hyperlink w:anchor="_Toc15538" w:history="1">
        <w:r>
          <w:rPr>
            <w:rFonts w:ascii="仿宋" w:eastAsia="仿宋" w:hAnsi="仿宋" w:cs="仿宋" w:hint="eastAsia"/>
            <w:lang w:eastAsia="zh-CN"/>
          </w:rPr>
          <w:t>(三)、吡唑啉酮项目提出的理由</w:t>
        </w:r>
        <w:r>
          <w:tab/>
        </w:r>
        <w:r>
          <w:fldChar w:fldCharType="begin"/>
        </w:r>
        <w:r>
          <w:instrText xml:space="preserve"> PAGEREF _Toc15538 \h </w:instrText>
        </w:r>
        <w:r>
          <w:fldChar w:fldCharType="separate"/>
        </w:r>
        <w:r>
          <w:t>6</w:t>
        </w:r>
        <w:r>
          <w:fldChar w:fldCharType="end"/>
        </w:r>
      </w:hyperlink>
    </w:p>
    <w:p>
      <w:pPr>
        <w:pStyle w:val="TOC2"/>
        <w:tabs>
          <w:tab w:val="right" w:leader="dot" w:pos="8306"/>
        </w:tabs>
      </w:pPr>
      <w:hyperlink w:anchor="_Toc14449" w:history="1">
        <w:r>
          <w:rPr>
            <w:rFonts w:ascii="仿宋" w:eastAsia="仿宋" w:hAnsi="仿宋" w:cs="仿宋" w:hint="eastAsia"/>
            <w:lang w:eastAsia="zh-CN"/>
          </w:rPr>
          <w:t>(四)、吡唑啉酮项目意义</w:t>
        </w:r>
        <w:r>
          <w:tab/>
        </w:r>
        <w:r>
          <w:fldChar w:fldCharType="begin"/>
        </w:r>
        <w:r>
          <w:instrText xml:space="preserve"> PAGEREF _Toc14449 \h </w:instrText>
        </w:r>
        <w:r>
          <w:fldChar w:fldCharType="separate"/>
        </w:r>
        <w:r>
          <w:t>8</w:t>
        </w:r>
        <w:r>
          <w:fldChar w:fldCharType="end"/>
        </w:r>
      </w:hyperlink>
    </w:p>
    <w:p>
      <w:pPr>
        <w:pStyle w:val="TOC2"/>
        <w:tabs>
          <w:tab w:val="right" w:leader="dot" w:pos="8306"/>
        </w:tabs>
      </w:pPr>
      <w:hyperlink w:anchor="_Toc22207" w:history="1">
        <w:r>
          <w:rPr>
            <w:rFonts w:ascii="仿宋" w:eastAsia="仿宋" w:hAnsi="仿宋" w:cs="仿宋" w:hint="eastAsia"/>
            <w:lang w:eastAsia="zh-CN"/>
          </w:rPr>
          <w:t>(五)、吡唑啉酮项目背景</w:t>
        </w:r>
        <w:r>
          <w:tab/>
        </w:r>
        <w:r>
          <w:fldChar w:fldCharType="begin"/>
        </w:r>
        <w:r>
          <w:instrText xml:space="preserve"> PAGEREF _Toc22207 \h </w:instrText>
        </w:r>
        <w:r>
          <w:fldChar w:fldCharType="separate"/>
        </w:r>
        <w:r>
          <w:t>9</w:t>
        </w:r>
        <w:r>
          <w:fldChar w:fldCharType="end"/>
        </w:r>
      </w:hyperlink>
    </w:p>
    <w:p>
      <w:pPr>
        <w:pStyle w:val="TOC1"/>
        <w:tabs>
          <w:tab w:val="right" w:leader="dot" w:pos="8306"/>
        </w:tabs>
      </w:pPr>
      <w:hyperlink w:anchor="_Toc32486" w:history="1">
        <w:r>
          <w:rPr>
            <w:rFonts w:ascii="仿宋" w:eastAsia="仿宋" w:hAnsi="仿宋" w:cs="仿宋" w:hint="eastAsia"/>
            <w:lang w:eastAsia="zh-CN"/>
          </w:rPr>
          <w:t>二、吡唑啉酮项目绩效评估</w:t>
        </w:r>
        <w:r>
          <w:tab/>
        </w:r>
        <w:r>
          <w:fldChar w:fldCharType="begin"/>
        </w:r>
        <w:r>
          <w:instrText xml:space="preserve"> PAGEREF _Toc32486 \h </w:instrText>
        </w:r>
        <w:r>
          <w:fldChar w:fldCharType="separate"/>
        </w:r>
        <w:r>
          <w:t>9</w:t>
        </w:r>
        <w:r>
          <w:fldChar w:fldCharType="end"/>
        </w:r>
      </w:hyperlink>
    </w:p>
    <w:p>
      <w:pPr>
        <w:pStyle w:val="TOC2"/>
        <w:tabs>
          <w:tab w:val="right" w:leader="dot" w:pos="8306"/>
        </w:tabs>
      </w:pPr>
      <w:hyperlink w:anchor="_Toc5677" w:history="1">
        <w:r>
          <w:rPr>
            <w:rFonts w:ascii="仿宋" w:eastAsia="仿宋" w:hAnsi="仿宋" w:cs="仿宋" w:hint="eastAsia"/>
            <w:lang w:eastAsia="zh-CN"/>
          </w:rPr>
          <w:t>(一)、绩效评估指标</w:t>
        </w:r>
        <w:r>
          <w:tab/>
        </w:r>
        <w:r>
          <w:fldChar w:fldCharType="begin"/>
        </w:r>
        <w:r>
          <w:instrText xml:space="preserve"> PAGEREF _Toc5677 \h </w:instrText>
        </w:r>
        <w:r>
          <w:fldChar w:fldCharType="separate"/>
        </w:r>
        <w:r>
          <w:t>9</w:t>
        </w:r>
        <w:r>
          <w:fldChar w:fldCharType="end"/>
        </w:r>
      </w:hyperlink>
    </w:p>
    <w:p>
      <w:pPr>
        <w:pStyle w:val="TOC2"/>
        <w:tabs>
          <w:tab w:val="right" w:leader="dot" w:pos="8306"/>
        </w:tabs>
      </w:pPr>
      <w:hyperlink w:anchor="_Toc5717" w:history="1">
        <w:r>
          <w:rPr>
            <w:rFonts w:ascii="仿宋" w:eastAsia="仿宋" w:hAnsi="仿宋" w:cs="仿宋" w:hint="eastAsia"/>
            <w:lang w:eastAsia="zh-CN"/>
          </w:rPr>
          <w:t>(二)、绩效评估方法</w:t>
        </w:r>
        <w:r>
          <w:tab/>
        </w:r>
        <w:r>
          <w:fldChar w:fldCharType="begin"/>
        </w:r>
        <w:r>
          <w:instrText xml:space="preserve"> PAGEREF _Toc5717 \h </w:instrText>
        </w:r>
        <w:r>
          <w:fldChar w:fldCharType="separate"/>
        </w:r>
        <w:r>
          <w:t>11</w:t>
        </w:r>
        <w:r>
          <w:fldChar w:fldCharType="end"/>
        </w:r>
      </w:hyperlink>
    </w:p>
    <w:p>
      <w:pPr>
        <w:pStyle w:val="TOC2"/>
        <w:tabs>
          <w:tab w:val="right" w:leader="dot" w:pos="8306"/>
        </w:tabs>
      </w:pPr>
      <w:hyperlink w:anchor="_Toc9302" w:history="1">
        <w:r>
          <w:rPr>
            <w:rFonts w:ascii="仿宋" w:eastAsia="仿宋" w:hAnsi="仿宋" w:cs="仿宋" w:hint="eastAsia"/>
            <w:lang w:eastAsia="zh-CN"/>
          </w:rPr>
          <w:t>(三)、绩效评估周期</w:t>
        </w:r>
        <w:r>
          <w:tab/>
        </w:r>
        <w:r>
          <w:fldChar w:fldCharType="begin"/>
        </w:r>
        <w:r>
          <w:instrText xml:space="preserve"> PAGEREF _Toc9302 \h </w:instrText>
        </w:r>
        <w:r>
          <w:fldChar w:fldCharType="separate"/>
        </w:r>
        <w:r>
          <w:t>12</w:t>
        </w:r>
        <w:r>
          <w:fldChar w:fldCharType="end"/>
        </w:r>
      </w:hyperlink>
    </w:p>
    <w:p>
      <w:pPr>
        <w:pStyle w:val="TOC1"/>
        <w:tabs>
          <w:tab w:val="right" w:leader="dot" w:pos="8306"/>
        </w:tabs>
      </w:pPr>
      <w:hyperlink w:anchor="_Toc28058" w:history="1">
        <w:r>
          <w:rPr>
            <w:rFonts w:ascii="仿宋" w:eastAsia="仿宋" w:hAnsi="仿宋" w:cs="仿宋" w:hint="eastAsia"/>
            <w:lang w:eastAsia="zh-CN"/>
          </w:rPr>
          <w:t>三、吡唑啉酮项目选址可行性分析</w:t>
        </w:r>
        <w:r>
          <w:tab/>
        </w:r>
        <w:r>
          <w:fldChar w:fldCharType="begin"/>
        </w:r>
        <w:r>
          <w:instrText xml:space="preserve"> PAGEREF _Toc28058 \h </w:instrText>
        </w:r>
        <w:r>
          <w:fldChar w:fldCharType="separate"/>
        </w:r>
        <w:r>
          <w:t>13</w:t>
        </w:r>
        <w:r>
          <w:fldChar w:fldCharType="end"/>
        </w:r>
      </w:hyperlink>
    </w:p>
    <w:p>
      <w:pPr>
        <w:pStyle w:val="TOC2"/>
        <w:tabs>
          <w:tab w:val="right" w:leader="dot" w:pos="8306"/>
        </w:tabs>
      </w:pPr>
      <w:hyperlink w:anchor="_Toc7141" w:history="1">
        <w:r>
          <w:rPr>
            <w:rFonts w:ascii="仿宋" w:eastAsia="仿宋" w:hAnsi="仿宋" w:cs="仿宋" w:hint="eastAsia"/>
            <w:lang w:eastAsia="zh-CN"/>
          </w:rPr>
          <w:t>(一)、吡唑啉酮项目选址</w:t>
        </w:r>
        <w:r>
          <w:tab/>
        </w:r>
        <w:r>
          <w:fldChar w:fldCharType="begin"/>
        </w:r>
        <w:r>
          <w:instrText xml:space="preserve"> PAGEREF _Toc7141 \h </w:instrText>
        </w:r>
        <w:r>
          <w:fldChar w:fldCharType="separate"/>
        </w:r>
        <w:r>
          <w:t>13</w:t>
        </w:r>
        <w:r>
          <w:fldChar w:fldCharType="end"/>
        </w:r>
      </w:hyperlink>
    </w:p>
    <w:p>
      <w:pPr>
        <w:pStyle w:val="TOC2"/>
        <w:tabs>
          <w:tab w:val="right" w:leader="dot" w:pos="8306"/>
        </w:tabs>
      </w:pPr>
      <w:hyperlink w:anchor="_Toc1775" w:history="1">
        <w:r>
          <w:rPr>
            <w:rFonts w:ascii="仿宋" w:eastAsia="仿宋" w:hAnsi="仿宋" w:cs="仿宋" w:hint="eastAsia"/>
            <w:lang w:eastAsia="zh-CN"/>
          </w:rPr>
          <w:t>(二)、用地控制指标</w:t>
        </w:r>
        <w:r>
          <w:tab/>
        </w:r>
        <w:r>
          <w:fldChar w:fldCharType="begin"/>
        </w:r>
        <w:r>
          <w:instrText xml:space="preserve"> PAGEREF _Toc1775 \h </w:instrText>
        </w:r>
        <w:r>
          <w:fldChar w:fldCharType="separate"/>
        </w:r>
        <w:r>
          <w:t>13</w:t>
        </w:r>
        <w:r>
          <w:fldChar w:fldCharType="end"/>
        </w:r>
      </w:hyperlink>
    </w:p>
    <w:p>
      <w:pPr>
        <w:pStyle w:val="TOC2"/>
        <w:tabs>
          <w:tab w:val="right" w:leader="dot" w:pos="8306"/>
        </w:tabs>
      </w:pPr>
      <w:hyperlink w:anchor="_Toc26500" w:history="1">
        <w:r>
          <w:rPr>
            <w:rFonts w:ascii="仿宋" w:eastAsia="仿宋" w:hAnsi="仿宋" w:cs="仿宋" w:hint="eastAsia"/>
            <w:lang w:eastAsia="zh-CN"/>
          </w:rPr>
          <w:t>(三)、节约用地措施</w:t>
        </w:r>
        <w:r>
          <w:tab/>
        </w:r>
        <w:r>
          <w:fldChar w:fldCharType="begin"/>
        </w:r>
        <w:r>
          <w:instrText xml:space="preserve"> PAGEREF _Toc26500 \h </w:instrText>
        </w:r>
        <w:r>
          <w:fldChar w:fldCharType="separate"/>
        </w:r>
        <w:r>
          <w:t>15</w:t>
        </w:r>
        <w:r>
          <w:fldChar w:fldCharType="end"/>
        </w:r>
      </w:hyperlink>
    </w:p>
    <w:p>
      <w:pPr>
        <w:pStyle w:val="TOC2"/>
        <w:tabs>
          <w:tab w:val="right" w:leader="dot" w:pos="8306"/>
        </w:tabs>
      </w:pPr>
      <w:hyperlink w:anchor="_Toc5727" w:history="1">
        <w:r>
          <w:rPr>
            <w:rFonts w:ascii="仿宋" w:eastAsia="仿宋" w:hAnsi="仿宋" w:cs="仿宋" w:hint="eastAsia"/>
            <w:lang w:eastAsia="zh-CN"/>
          </w:rPr>
          <w:t>(四)、总图布置方案</w:t>
        </w:r>
        <w:r>
          <w:tab/>
        </w:r>
        <w:r>
          <w:fldChar w:fldCharType="begin"/>
        </w:r>
        <w:r>
          <w:instrText xml:space="preserve"> PAGEREF _Toc5727 \h </w:instrText>
        </w:r>
        <w:r>
          <w:fldChar w:fldCharType="separate"/>
        </w:r>
        <w:r>
          <w:t>16</w:t>
        </w:r>
        <w:r>
          <w:fldChar w:fldCharType="end"/>
        </w:r>
      </w:hyperlink>
    </w:p>
    <w:p>
      <w:pPr>
        <w:pStyle w:val="TOC2"/>
        <w:tabs>
          <w:tab w:val="right" w:leader="dot" w:pos="8306"/>
        </w:tabs>
      </w:pPr>
      <w:hyperlink w:anchor="_Toc14059" w:history="1">
        <w:r>
          <w:rPr>
            <w:rFonts w:ascii="仿宋" w:eastAsia="仿宋" w:hAnsi="仿宋" w:cs="仿宋" w:hint="eastAsia"/>
            <w:lang w:eastAsia="zh-CN"/>
          </w:rPr>
          <w:t>(五)、选址综合评价</w:t>
        </w:r>
        <w:r>
          <w:tab/>
        </w:r>
        <w:r>
          <w:fldChar w:fldCharType="begin"/>
        </w:r>
        <w:r>
          <w:instrText xml:space="preserve"> PAGEREF _Toc14059 \h </w:instrText>
        </w:r>
        <w:r>
          <w:fldChar w:fldCharType="separate"/>
        </w:r>
        <w:r>
          <w:t>17</w:t>
        </w:r>
        <w:r>
          <w:fldChar w:fldCharType="end"/>
        </w:r>
      </w:hyperlink>
    </w:p>
    <w:p>
      <w:pPr>
        <w:pStyle w:val="TOC1"/>
        <w:tabs>
          <w:tab w:val="right" w:leader="dot" w:pos="8306"/>
        </w:tabs>
      </w:pPr>
      <w:hyperlink w:anchor="_Toc12571" w:history="1">
        <w:r>
          <w:rPr>
            <w:rFonts w:ascii="仿宋" w:eastAsia="仿宋" w:hAnsi="仿宋" w:cs="仿宋" w:hint="eastAsia"/>
            <w:lang w:eastAsia="zh-CN"/>
          </w:rPr>
          <w:t>四、吡唑啉酮项目建设单位说明</w:t>
        </w:r>
        <w:r>
          <w:tab/>
        </w:r>
        <w:r>
          <w:fldChar w:fldCharType="begin"/>
        </w:r>
        <w:r>
          <w:instrText xml:space="preserve"> PAGEREF _Toc12571 \h </w:instrText>
        </w:r>
        <w:r>
          <w:fldChar w:fldCharType="separate"/>
        </w:r>
        <w:r>
          <w:t>18</w:t>
        </w:r>
        <w:r>
          <w:fldChar w:fldCharType="end"/>
        </w:r>
      </w:hyperlink>
    </w:p>
    <w:p>
      <w:pPr>
        <w:pStyle w:val="TOC2"/>
        <w:tabs>
          <w:tab w:val="right" w:leader="dot" w:pos="8306"/>
        </w:tabs>
      </w:pPr>
      <w:hyperlink w:anchor="_Toc17795" w:history="1">
        <w:r>
          <w:rPr>
            <w:rFonts w:ascii="仿宋" w:eastAsia="仿宋" w:hAnsi="仿宋" w:cs="仿宋" w:hint="eastAsia"/>
            <w:lang w:eastAsia="zh-CN"/>
          </w:rPr>
          <w:t>(一)、吡唑啉酮项目承办单位基本情况</w:t>
        </w:r>
        <w:r>
          <w:tab/>
        </w:r>
        <w:r>
          <w:fldChar w:fldCharType="begin"/>
        </w:r>
        <w:r>
          <w:instrText xml:space="preserve"> PAGEREF _Toc17795 \h </w:instrText>
        </w:r>
        <w:r>
          <w:fldChar w:fldCharType="separate"/>
        </w:r>
        <w:r>
          <w:t>18</w:t>
        </w:r>
        <w:r>
          <w:fldChar w:fldCharType="end"/>
        </w:r>
      </w:hyperlink>
    </w:p>
    <w:p>
      <w:pPr>
        <w:pStyle w:val="TOC2"/>
        <w:tabs>
          <w:tab w:val="right" w:leader="dot" w:pos="8306"/>
        </w:tabs>
      </w:pPr>
      <w:hyperlink w:anchor="_Toc31763" w:history="1">
        <w:r>
          <w:rPr>
            <w:rFonts w:ascii="仿宋" w:eastAsia="仿宋" w:hAnsi="仿宋" w:cs="仿宋" w:hint="eastAsia"/>
            <w:lang w:eastAsia="zh-CN"/>
          </w:rPr>
          <w:t>(二)、公司经济效益分析</w:t>
        </w:r>
        <w:r>
          <w:tab/>
        </w:r>
        <w:r>
          <w:fldChar w:fldCharType="begin"/>
        </w:r>
        <w:r>
          <w:instrText xml:space="preserve"> PAGEREF _Toc31763 \h </w:instrText>
        </w:r>
        <w:r>
          <w:fldChar w:fldCharType="separate"/>
        </w:r>
        <w:r>
          <w:t>18</w:t>
        </w:r>
        <w:r>
          <w:fldChar w:fldCharType="end"/>
        </w:r>
      </w:hyperlink>
    </w:p>
    <w:p>
      <w:pPr>
        <w:pStyle w:val="TOC1"/>
        <w:tabs>
          <w:tab w:val="right" w:leader="dot" w:pos="8306"/>
        </w:tabs>
      </w:pPr>
      <w:hyperlink w:anchor="_Toc18166" w:history="1">
        <w:r>
          <w:rPr>
            <w:rFonts w:ascii="仿宋" w:eastAsia="仿宋" w:hAnsi="仿宋" w:cs="仿宋" w:hint="eastAsia"/>
            <w:lang w:eastAsia="zh-CN"/>
          </w:rPr>
          <w:t>五、吡唑啉酮项目土建工程</w:t>
        </w:r>
        <w:r>
          <w:tab/>
        </w:r>
        <w:r>
          <w:fldChar w:fldCharType="begin"/>
        </w:r>
        <w:r>
          <w:instrText xml:space="preserve"> PAGEREF _Toc18166 \h </w:instrText>
        </w:r>
        <w:r>
          <w:fldChar w:fldCharType="separate"/>
        </w:r>
        <w:r>
          <w:t>19</w:t>
        </w:r>
        <w:r>
          <w:fldChar w:fldCharType="end"/>
        </w:r>
      </w:hyperlink>
    </w:p>
    <w:p>
      <w:pPr>
        <w:pStyle w:val="TOC2"/>
        <w:tabs>
          <w:tab w:val="right" w:leader="dot" w:pos="8306"/>
        </w:tabs>
      </w:pPr>
      <w:hyperlink w:anchor="_Toc31942" w:history="1">
        <w:r>
          <w:rPr>
            <w:rFonts w:ascii="仿宋" w:eastAsia="仿宋" w:hAnsi="仿宋" w:cs="仿宋" w:hint="eastAsia"/>
            <w:lang w:eastAsia="zh-CN"/>
          </w:rPr>
          <w:t>(一)、建筑工程设计原则</w:t>
        </w:r>
        <w:r>
          <w:tab/>
        </w:r>
        <w:r>
          <w:fldChar w:fldCharType="begin"/>
        </w:r>
        <w:r>
          <w:instrText xml:space="preserve"> PAGEREF _Toc31942 \h </w:instrText>
        </w:r>
        <w:r>
          <w:fldChar w:fldCharType="separate"/>
        </w:r>
        <w:r>
          <w:t>19</w:t>
        </w:r>
        <w:r>
          <w:fldChar w:fldCharType="end"/>
        </w:r>
      </w:hyperlink>
    </w:p>
    <w:p>
      <w:pPr>
        <w:pStyle w:val="TOC2"/>
        <w:tabs>
          <w:tab w:val="right" w:leader="dot" w:pos="8306"/>
        </w:tabs>
      </w:pPr>
      <w:hyperlink w:anchor="_Toc12640" w:history="1">
        <w:r>
          <w:rPr>
            <w:rFonts w:ascii="仿宋" w:eastAsia="仿宋" w:hAnsi="仿宋" w:cs="仿宋" w:hint="eastAsia"/>
            <w:lang w:eastAsia="zh-CN"/>
          </w:rPr>
          <w:t>(二)、土建工程设计年限及安全等级</w:t>
        </w:r>
        <w:r>
          <w:tab/>
        </w:r>
        <w:r>
          <w:fldChar w:fldCharType="begin"/>
        </w:r>
        <w:r>
          <w:instrText xml:space="preserve"> PAGEREF _Toc12640 \h </w:instrText>
        </w:r>
        <w:r>
          <w:fldChar w:fldCharType="separate"/>
        </w:r>
        <w:r>
          <w:t>21</w:t>
        </w:r>
        <w:r>
          <w:fldChar w:fldCharType="end"/>
        </w:r>
      </w:hyperlink>
    </w:p>
    <w:p>
      <w:pPr>
        <w:pStyle w:val="TOC2"/>
        <w:tabs>
          <w:tab w:val="right" w:leader="dot" w:pos="8306"/>
        </w:tabs>
      </w:pPr>
      <w:hyperlink w:anchor="_Toc1318" w:history="1">
        <w:r>
          <w:rPr>
            <w:rFonts w:ascii="仿宋" w:eastAsia="仿宋" w:hAnsi="仿宋" w:cs="仿宋" w:hint="eastAsia"/>
            <w:lang w:eastAsia="zh-CN"/>
          </w:rPr>
          <w:t>(三)、建筑工程设计总体要求</w:t>
        </w:r>
        <w:r>
          <w:tab/>
        </w:r>
        <w:r>
          <w:fldChar w:fldCharType="begin"/>
        </w:r>
        <w:r>
          <w:instrText xml:space="preserve"> PAGEREF _Toc1318 \h </w:instrText>
        </w:r>
        <w:r>
          <w:fldChar w:fldCharType="separate"/>
        </w:r>
        <w:r>
          <w:t>22</w:t>
        </w:r>
        <w:r>
          <w:fldChar w:fldCharType="end"/>
        </w:r>
      </w:hyperlink>
    </w:p>
    <w:p>
      <w:pPr>
        <w:pStyle w:val="TOC2"/>
        <w:tabs>
          <w:tab w:val="right" w:leader="dot" w:pos="8306"/>
        </w:tabs>
      </w:pPr>
      <w:hyperlink w:anchor="_Toc6661" w:history="1">
        <w:r>
          <w:rPr>
            <w:rFonts w:ascii="仿宋" w:eastAsia="仿宋" w:hAnsi="仿宋" w:cs="仿宋" w:hint="eastAsia"/>
            <w:lang w:eastAsia="zh-CN"/>
          </w:rPr>
          <w:t>(四)、土建工程建设指标</w:t>
        </w:r>
        <w:r>
          <w:tab/>
        </w:r>
        <w:r>
          <w:fldChar w:fldCharType="begin"/>
        </w:r>
        <w:r>
          <w:instrText xml:space="preserve"> PAGEREF _Toc6661 \h </w:instrText>
        </w:r>
        <w:r>
          <w:fldChar w:fldCharType="separate"/>
        </w:r>
        <w:r>
          <w:t>22</w:t>
        </w:r>
        <w:r>
          <w:fldChar w:fldCharType="end"/>
        </w:r>
      </w:hyperlink>
    </w:p>
    <w:p>
      <w:pPr>
        <w:pStyle w:val="TOC1"/>
        <w:tabs>
          <w:tab w:val="right" w:leader="dot" w:pos="8306"/>
        </w:tabs>
      </w:pPr>
      <w:hyperlink w:anchor="_Toc15360" w:history="1">
        <w:r>
          <w:rPr>
            <w:rFonts w:ascii="仿宋" w:eastAsia="仿宋" w:hAnsi="仿宋" w:cs="仿宋" w:hint="eastAsia"/>
            <w:lang w:eastAsia="zh-CN"/>
          </w:rPr>
          <w:t>六、吡唑啉酮项目危机管理</w:t>
        </w:r>
        <w:r>
          <w:tab/>
        </w:r>
        <w:r>
          <w:fldChar w:fldCharType="begin"/>
        </w:r>
        <w:r>
          <w:instrText xml:space="preserve"> PAGEREF _Toc15360 \h </w:instrText>
        </w:r>
        <w:r>
          <w:fldChar w:fldCharType="separate"/>
        </w:r>
        <w:r>
          <w:t>23</w:t>
        </w:r>
        <w:r>
          <w:fldChar w:fldCharType="end"/>
        </w:r>
      </w:hyperlink>
    </w:p>
    <w:p>
      <w:pPr>
        <w:pStyle w:val="TOC2"/>
        <w:tabs>
          <w:tab w:val="right" w:leader="dot" w:pos="8306"/>
        </w:tabs>
      </w:pPr>
      <w:hyperlink w:anchor="_Toc16567" w:history="1">
        <w:r>
          <w:rPr>
            <w:rFonts w:ascii="仿宋" w:eastAsia="仿宋" w:hAnsi="仿宋" w:cs="仿宋" w:hint="eastAsia"/>
            <w:lang w:eastAsia="zh-CN"/>
          </w:rPr>
          <w:t>(一)、危机预警与识别</w:t>
        </w:r>
        <w:r>
          <w:tab/>
        </w:r>
        <w:r>
          <w:fldChar w:fldCharType="begin"/>
        </w:r>
        <w:r>
          <w:instrText xml:space="preserve"> PAGEREF _Toc16567 \h </w:instrText>
        </w:r>
        <w:r>
          <w:fldChar w:fldCharType="separate"/>
        </w:r>
        <w:r>
          <w:t>23</w:t>
        </w:r>
        <w:r>
          <w:fldChar w:fldCharType="end"/>
        </w:r>
      </w:hyperlink>
    </w:p>
    <w:p>
      <w:pPr>
        <w:pStyle w:val="TOC2"/>
        <w:tabs>
          <w:tab w:val="right" w:leader="dot" w:pos="8306"/>
        </w:tabs>
      </w:pPr>
      <w:hyperlink w:anchor="_Toc3406" w:history="1">
        <w:r>
          <w:rPr>
            <w:rFonts w:ascii="仿宋" w:eastAsia="仿宋" w:hAnsi="仿宋" w:cs="仿宋" w:hint="eastAsia"/>
            <w:lang w:eastAsia="zh-CN"/>
          </w:rPr>
          <w:t>(二)、危机应对与恢复</w:t>
        </w:r>
        <w:r>
          <w:tab/>
        </w:r>
        <w:r>
          <w:fldChar w:fldCharType="begin"/>
        </w:r>
        <w:r>
          <w:instrText xml:space="preserve"> PAGEREF _Toc3406 \h </w:instrText>
        </w:r>
        <w:r>
          <w:fldChar w:fldCharType="separate"/>
        </w:r>
        <w:r>
          <w:t>24</w:t>
        </w:r>
        <w:r>
          <w:fldChar w:fldCharType="end"/>
        </w:r>
      </w:hyperlink>
    </w:p>
    <w:p>
      <w:pPr>
        <w:pStyle w:val="TOC1"/>
        <w:tabs>
          <w:tab w:val="right" w:leader="dot" w:pos="8306"/>
        </w:tabs>
      </w:pPr>
      <w:hyperlink w:anchor="_Toc1862" w:history="1">
        <w:r>
          <w:rPr>
            <w:rFonts w:ascii="仿宋" w:eastAsia="仿宋" w:hAnsi="仿宋" w:cs="仿宋" w:hint="eastAsia"/>
            <w:lang w:eastAsia="zh-CN"/>
          </w:rPr>
          <w:t>七、吡唑啉酮项目财务管理</w:t>
        </w:r>
        <w:r>
          <w:tab/>
        </w:r>
        <w:r>
          <w:fldChar w:fldCharType="begin"/>
        </w:r>
        <w:r>
          <w:instrText xml:space="preserve"> PAGEREF _Toc1862 \h </w:instrText>
        </w:r>
        <w:r>
          <w:fldChar w:fldCharType="separate"/>
        </w:r>
        <w:r>
          <w:t>25</w:t>
        </w:r>
        <w:r>
          <w:fldChar w:fldCharType="end"/>
        </w:r>
      </w:hyperlink>
    </w:p>
    <w:p>
      <w:pPr>
        <w:pStyle w:val="TOC2"/>
        <w:tabs>
          <w:tab w:val="right" w:leader="dot" w:pos="8306"/>
        </w:tabs>
      </w:pPr>
      <w:hyperlink w:anchor="_Toc27219" w:history="1">
        <w:r>
          <w:rPr>
            <w:rFonts w:ascii="仿宋" w:eastAsia="仿宋" w:hAnsi="仿宋" w:cs="仿宋" w:hint="eastAsia"/>
            <w:lang w:eastAsia="zh-CN"/>
          </w:rPr>
          <w:t>(一)、资金需求大</w:t>
        </w:r>
        <w:r>
          <w:tab/>
        </w:r>
        <w:r>
          <w:fldChar w:fldCharType="begin"/>
        </w:r>
        <w:r>
          <w:instrText xml:space="preserve"> PAGEREF _Toc27219 \h </w:instrText>
        </w:r>
        <w:r>
          <w:fldChar w:fldCharType="separate"/>
        </w:r>
        <w:r>
          <w:t>25</w:t>
        </w:r>
        <w:r>
          <w:fldChar w:fldCharType="end"/>
        </w:r>
      </w:hyperlink>
    </w:p>
    <w:p>
      <w:pPr>
        <w:pStyle w:val="TOC2"/>
        <w:tabs>
          <w:tab w:val="right" w:leader="dot" w:pos="8306"/>
        </w:tabs>
      </w:pPr>
      <w:hyperlink w:anchor="_Toc15806" w:history="1">
        <w:r>
          <w:rPr>
            <w:rFonts w:ascii="仿宋" w:eastAsia="仿宋" w:hAnsi="仿宋" w:cs="仿宋" w:hint="eastAsia"/>
            <w:lang w:eastAsia="zh-CN"/>
          </w:rPr>
          <w:t>(二)、研发周期长</w:t>
        </w:r>
        <w:r>
          <w:tab/>
        </w:r>
        <w:r>
          <w:fldChar w:fldCharType="begin"/>
        </w:r>
        <w:r>
          <w:instrText xml:space="preserve"> PAGEREF _Toc15806 \h </w:instrText>
        </w:r>
        <w:r>
          <w:fldChar w:fldCharType="separate"/>
        </w:r>
        <w:r>
          <w:t>26</w:t>
        </w:r>
        <w:r>
          <w:fldChar w:fldCharType="end"/>
        </w:r>
      </w:hyperlink>
    </w:p>
    <w:p>
      <w:pPr>
        <w:pStyle w:val="TOC2"/>
        <w:tabs>
          <w:tab w:val="right" w:leader="dot" w:pos="8306"/>
        </w:tabs>
      </w:pPr>
      <w:hyperlink w:anchor="_Toc16252" w:history="1">
        <w:r>
          <w:rPr>
            <w:rFonts w:ascii="仿宋" w:eastAsia="仿宋" w:hAnsi="仿宋" w:cs="仿宋" w:hint="eastAsia"/>
            <w:lang w:eastAsia="zh-CN"/>
          </w:rPr>
          <w:t>(三)、市场风险大</w:t>
        </w:r>
        <w:r>
          <w:tab/>
        </w:r>
        <w:r>
          <w:fldChar w:fldCharType="begin"/>
        </w:r>
        <w:r>
          <w:instrText xml:space="preserve"> PAGEREF _Toc16252 \h </w:instrText>
        </w:r>
        <w:r>
          <w:fldChar w:fldCharType="separate"/>
        </w:r>
        <w:r>
          <w:t>27</w:t>
        </w:r>
        <w:r>
          <w:fldChar w:fldCharType="end"/>
        </w:r>
      </w:hyperlink>
    </w:p>
    <w:p>
      <w:pPr>
        <w:pStyle w:val="TOC2"/>
        <w:tabs>
          <w:tab w:val="right" w:leader="dot" w:pos="8306"/>
        </w:tabs>
      </w:pPr>
      <w:hyperlink w:anchor="_Toc12599" w:history="1">
        <w:r>
          <w:rPr>
            <w:rFonts w:ascii="仿宋" w:eastAsia="仿宋" w:hAnsi="仿宋" w:cs="仿宋" w:hint="eastAsia"/>
            <w:lang w:eastAsia="zh-CN"/>
          </w:rPr>
          <w:t>(四)、利润率高</w:t>
        </w:r>
        <w:r>
          <w:tab/>
        </w:r>
        <w:r>
          <w:fldChar w:fldCharType="begin"/>
        </w:r>
        <w:r>
          <w:instrText xml:space="preserve"> PAGEREF _Toc12599 \h </w:instrText>
        </w:r>
        <w:r>
          <w:fldChar w:fldCharType="separate"/>
        </w:r>
        <w:r>
          <w:t>30</w:t>
        </w:r>
        <w:r>
          <w:fldChar w:fldCharType="end"/>
        </w:r>
      </w:hyperlink>
    </w:p>
    <w:p>
      <w:pPr>
        <w:pStyle w:val="TOC1"/>
        <w:tabs>
          <w:tab w:val="right" w:leader="dot" w:pos="8306"/>
        </w:tabs>
      </w:pPr>
      <w:hyperlink w:anchor="_Toc30291" w:history="1">
        <w:r>
          <w:rPr>
            <w:rFonts w:ascii="仿宋" w:eastAsia="仿宋" w:hAnsi="仿宋" w:cs="仿宋" w:hint="eastAsia"/>
            <w:lang w:eastAsia="zh-CN"/>
          </w:rPr>
          <w:t>八、吡唑啉酮项目计划安排</w:t>
        </w:r>
        <w:r>
          <w:tab/>
        </w:r>
        <w:r>
          <w:fldChar w:fldCharType="begin"/>
        </w:r>
        <w:r>
          <w:instrText xml:space="preserve"> PAGEREF _Toc30291 \h </w:instrText>
        </w:r>
        <w:r>
          <w:fldChar w:fldCharType="separate"/>
        </w:r>
        <w:r>
          <w:t>32</w:t>
        </w:r>
        <w:r>
          <w:fldChar w:fldCharType="end"/>
        </w:r>
      </w:hyperlink>
    </w:p>
    <w:p>
      <w:pPr>
        <w:pStyle w:val="TOC2"/>
        <w:tabs>
          <w:tab w:val="right" w:leader="dot" w:pos="8306"/>
        </w:tabs>
      </w:pPr>
      <w:hyperlink w:anchor="_Toc6788" w:history="1">
        <w:r>
          <w:rPr>
            <w:rFonts w:ascii="仿宋" w:eastAsia="仿宋" w:hAnsi="仿宋" w:cs="仿宋" w:hint="eastAsia"/>
            <w:lang w:eastAsia="zh-CN"/>
          </w:rPr>
          <w:t>(一)、建设周期</w:t>
        </w:r>
        <w:r>
          <w:tab/>
        </w:r>
        <w:r>
          <w:fldChar w:fldCharType="begin"/>
        </w:r>
        <w:r>
          <w:instrText xml:space="preserve"> PAGEREF _Toc6788 \h </w:instrText>
        </w:r>
        <w:r>
          <w:fldChar w:fldCharType="separate"/>
        </w:r>
        <w:r>
          <w:t>32</w:t>
        </w:r>
        <w:r>
          <w:fldChar w:fldCharType="end"/>
        </w:r>
      </w:hyperlink>
    </w:p>
    <w:p>
      <w:pPr>
        <w:pStyle w:val="TOC2"/>
        <w:tabs>
          <w:tab w:val="right" w:leader="dot" w:pos="8306"/>
        </w:tabs>
      </w:pPr>
      <w:hyperlink w:anchor="_Toc19470" w:history="1">
        <w:r>
          <w:rPr>
            <w:rFonts w:ascii="仿宋" w:eastAsia="仿宋" w:hAnsi="仿宋" w:cs="仿宋" w:hint="eastAsia"/>
            <w:lang w:eastAsia="zh-CN"/>
          </w:rPr>
          <w:t>(二)、建设进度</w:t>
        </w:r>
        <w:r>
          <w:tab/>
        </w:r>
        <w:r>
          <w:fldChar w:fldCharType="begin"/>
        </w:r>
        <w:r>
          <w:instrText xml:space="preserve"> PAGEREF _Toc19470 \h </w:instrText>
        </w:r>
        <w:r>
          <w:fldChar w:fldCharType="separate"/>
        </w:r>
        <w:r>
          <w:t>33</w:t>
        </w:r>
        <w:r>
          <w:fldChar w:fldCharType="end"/>
        </w:r>
      </w:hyperlink>
    </w:p>
    <w:p>
      <w:pPr>
        <w:pStyle w:val="TOC2"/>
        <w:tabs>
          <w:tab w:val="right" w:leader="dot" w:pos="8306"/>
        </w:tabs>
      </w:pPr>
      <w:hyperlink w:anchor="_Toc13067" w:history="1">
        <w:r>
          <w:rPr>
            <w:rFonts w:ascii="仿宋" w:eastAsia="仿宋" w:hAnsi="仿宋" w:cs="仿宋" w:hint="eastAsia"/>
            <w:lang w:eastAsia="zh-CN"/>
          </w:rPr>
          <w:t>(三)、进度安排注意事项</w:t>
        </w:r>
        <w:r>
          <w:tab/>
        </w:r>
        <w:r>
          <w:fldChar w:fldCharType="begin"/>
        </w:r>
        <w:r>
          <w:instrText xml:space="preserve"> PAGEREF _Toc13067 \h </w:instrText>
        </w:r>
        <w:r>
          <w:fldChar w:fldCharType="separate"/>
        </w:r>
        <w:r>
          <w:t>34</w:t>
        </w:r>
        <w:r>
          <w:fldChar w:fldCharType="end"/>
        </w:r>
      </w:hyperlink>
    </w:p>
    <w:p>
      <w:pPr>
        <w:pStyle w:val="TOC2"/>
        <w:tabs>
          <w:tab w:val="right" w:leader="dot" w:pos="8306"/>
        </w:tabs>
      </w:pPr>
      <w:hyperlink w:anchor="_Toc18807" w:history="1">
        <w:r>
          <w:rPr>
            <w:rFonts w:ascii="仿宋" w:eastAsia="仿宋" w:hAnsi="仿宋" w:cs="仿宋" w:hint="eastAsia"/>
            <w:lang w:eastAsia="zh-CN"/>
          </w:rPr>
          <w:t>(四)、人力资源配置</w:t>
        </w:r>
        <w:r>
          <w:tab/>
        </w:r>
        <w:r>
          <w:fldChar w:fldCharType="begin"/>
        </w:r>
        <w:r>
          <w:instrText xml:space="preserve"> PAGEREF _Toc18807 \h </w:instrText>
        </w:r>
        <w:r>
          <w:fldChar w:fldCharType="separate"/>
        </w:r>
        <w:r>
          <w:t>35</w:t>
        </w:r>
        <w:r>
          <w:fldChar w:fldCharType="end"/>
        </w:r>
      </w:hyperlink>
    </w:p>
    <w:p>
      <w:pPr>
        <w:pStyle w:val="TOC1"/>
        <w:tabs>
          <w:tab w:val="right" w:leader="dot" w:pos="8306"/>
        </w:tabs>
      </w:pPr>
      <w:hyperlink w:anchor="_Toc10619" w:history="1">
        <w:r>
          <w:rPr>
            <w:rFonts w:ascii="仿宋" w:eastAsia="仿宋" w:hAnsi="仿宋" w:cs="仿宋" w:hint="eastAsia"/>
            <w:lang w:eastAsia="zh-CN"/>
          </w:rPr>
          <w:t>九、吡唑啉酮项目风险管理</w:t>
        </w:r>
        <w:r>
          <w:tab/>
        </w:r>
        <w:r>
          <w:fldChar w:fldCharType="begin"/>
        </w:r>
        <w:r>
          <w:instrText xml:space="preserve"> PAGEREF _Toc10619 \h </w:instrText>
        </w:r>
        <w:r>
          <w:fldChar w:fldCharType="separate"/>
        </w:r>
        <w:r>
          <w:t>36</w:t>
        </w:r>
        <w:r>
          <w:fldChar w:fldCharType="end"/>
        </w:r>
      </w:hyperlink>
    </w:p>
    <w:p>
      <w:pPr>
        <w:pStyle w:val="TOC2"/>
        <w:tabs>
          <w:tab w:val="right" w:leader="dot" w:pos="8306"/>
        </w:tabs>
      </w:pPr>
      <w:hyperlink w:anchor="_Toc20294" w:history="1">
        <w:r>
          <w:rPr>
            <w:rFonts w:ascii="仿宋" w:eastAsia="仿宋" w:hAnsi="仿宋" w:cs="仿宋" w:hint="eastAsia"/>
            <w:lang w:eastAsia="zh-CN"/>
          </w:rPr>
          <w:t>(一)、风险识别与评估</w:t>
        </w:r>
        <w:r>
          <w:tab/>
        </w:r>
        <w:r>
          <w:fldChar w:fldCharType="begin"/>
        </w:r>
        <w:r>
          <w:instrText xml:space="preserve"> PAGEREF _Toc20294 \h </w:instrText>
        </w:r>
        <w:r>
          <w:fldChar w:fldCharType="separate"/>
        </w:r>
        <w:r>
          <w:t>36</w:t>
        </w:r>
        <w:r>
          <w:fldChar w:fldCharType="end"/>
        </w:r>
      </w:hyperlink>
    </w:p>
    <w:p>
      <w:pPr>
        <w:pStyle w:val="TOC2"/>
        <w:tabs>
          <w:tab w:val="right" w:leader="dot" w:pos="8306"/>
        </w:tabs>
      </w:pPr>
      <w:hyperlink w:anchor="_Toc15695" w:history="1">
        <w:r>
          <w:rPr>
            <w:rFonts w:ascii="仿宋" w:eastAsia="仿宋" w:hAnsi="仿宋" w:cs="仿宋" w:hint="eastAsia"/>
            <w:lang w:eastAsia="zh-CN"/>
          </w:rPr>
          <w:t>(二)、风险应对策略</w:t>
        </w:r>
        <w:r>
          <w:tab/>
        </w:r>
        <w:r>
          <w:fldChar w:fldCharType="begin"/>
        </w:r>
        <w:r>
          <w:instrText xml:space="preserve"> PAGEREF _Toc15695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51" w:history="1">
        <w:r>
          <w:rPr>
            <w:rFonts w:ascii="仿宋" w:eastAsia="仿宋" w:hAnsi="仿宋" w:cs="仿宋" w:hint="eastAsia"/>
            <w:lang w:eastAsia="zh-CN"/>
          </w:rPr>
          <w:t>(三)、风险监控与控制</w:t>
        </w:r>
        <w:r>
          <w:tab/>
        </w:r>
        <w:r>
          <w:fldChar w:fldCharType="begin"/>
        </w:r>
        <w:r>
          <w:instrText xml:space="preserve"> PAGEREF _Toc551 \h </w:instrText>
        </w:r>
        <w:r>
          <w:fldChar w:fldCharType="separate"/>
        </w:r>
        <w:r>
          <w:t>39</w:t>
        </w:r>
        <w:r>
          <w:fldChar w:fldCharType="end"/>
        </w:r>
      </w:hyperlink>
    </w:p>
    <w:p>
      <w:pPr>
        <w:pStyle w:val="TOC1"/>
        <w:tabs>
          <w:tab w:val="right" w:leader="dot" w:pos="8306"/>
        </w:tabs>
      </w:pPr>
      <w:hyperlink w:anchor="_Toc16181" w:history="1">
        <w:r>
          <w:rPr>
            <w:rFonts w:ascii="仿宋" w:eastAsia="仿宋" w:hAnsi="仿宋" w:cs="仿宋" w:hint="eastAsia"/>
            <w:lang w:eastAsia="zh-CN"/>
          </w:rPr>
          <w:t>十、吡唑啉酮项目人力资源培养与发展</w:t>
        </w:r>
        <w:r>
          <w:tab/>
        </w:r>
        <w:r>
          <w:fldChar w:fldCharType="begin"/>
        </w:r>
        <w:r>
          <w:instrText xml:space="preserve"> PAGEREF _Toc16181 \h </w:instrText>
        </w:r>
        <w:r>
          <w:fldChar w:fldCharType="separate"/>
        </w:r>
        <w:r>
          <w:t>40</w:t>
        </w:r>
        <w:r>
          <w:fldChar w:fldCharType="end"/>
        </w:r>
      </w:hyperlink>
    </w:p>
    <w:p>
      <w:pPr>
        <w:pStyle w:val="TOC2"/>
        <w:tabs>
          <w:tab w:val="right" w:leader="dot" w:pos="8306"/>
        </w:tabs>
      </w:pPr>
      <w:hyperlink w:anchor="_Toc31739" w:history="1">
        <w:r>
          <w:rPr>
            <w:rFonts w:ascii="仿宋" w:eastAsia="仿宋" w:hAnsi="仿宋" w:cs="仿宋" w:hint="eastAsia"/>
            <w:lang w:eastAsia="zh-CN"/>
          </w:rPr>
          <w:t>(一)、人才需求与规划</w:t>
        </w:r>
        <w:r>
          <w:tab/>
        </w:r>
        <w:r>
          <w:fldChar w:fldCharType="begin"/>
        </w:r>
        <w:r>
          <w:instrText xml:space="preserve"> PAGEREF _Toc31739 \h </w:instrText>
        </w:r>
        <w:r>
          <w:fldChar w:fldCharType="separate"/>
        </w:r>
        <w:r>
          <w:t>40</w:t>
        </w:r>
        <w:r>
          <w:fldChar w:fldCharType="end"/>
        </w:r>
      </w:hyperlink>
    </w:p>
    <w:p>
      <w:pPr>
        <w:pStyle w:val="TOC2"/>
        <w:tabs>
          <w:tab w:val="right" w:leader="dot" w:pos="8306"/>
        </w:tabs>
      </w:pPr>
      <w:hyperlink w:anchor="_Toc26061" w:history="1">
        <w:r>
          <w:rPr>
            <w:rFonts w:ascii="仿宋" w:eastAsia="仿宋" w:hAnsi="仿宋" w:cs="仿宋" w:hint="eastAsia"/>
            <w:lang w:eastAsia="zh-CN"/>
          </w:rPr>
          <w:t>(二)、培训与发展计划</w:t>
        </w:r>
        <w:r>
          <w:tab/>
        </w:r>
        <w:r>
          <w:fldChar w:fldCharType="begin"/>
        </w:r>
        <w:r>
          <w:instrText xml:space="preserve"> PAGEREF _Toc26061 \h </w:instrText>
        </w:r>
        <w:r>
          <w:fldChar w:fldCharType="separate"/>
        </w:r>
        <w:r>
          <w:t>41</w:t>
        </w:r>
        <w:r>
          <w:fldChar w:fldCharType="end"/>
        </w:r>
      </w:hyperlink>
    </w:p>
    <w:p>
      <w:pPr>
        <w:pStyle w:val="TOC1"/>
        <w:tabs>
          <w:tab w:val="right" w:leader="dot" w:pos="8306"/>
        </w:tabs>
      </w:pPr>
      <w:hyperlink w:anchor="_Toc5142" w:history="1">
        <w:r>
          <w:rPr>
            <w:rFonts w:ascii="仿宋" w:eastAsia="仿宋" w:hAnsi="仿宋" w:cs="仿宋" w:hint="eastAsia"/>
            <w:lang w:eastAsia="zh-CN"/>
          </w:rPr>
          <w:t>十一、吡唑啉酮项目经营效益</w:t>
        </w:r>
        <w:r>
          <w:tab/>
        </w:r>
        <w:r>
          <w:fldChar w:fldCharType="begin"/>
        </w:r>
        <w:r>
          <w:instrText xml:space="preserve"> PAGEREF _Toc5142 \h </w:instrText>
        </w:r>
        <w:r>
          <w:fldChar w:fldCharType="separate"/>
        </w:r>
        <w:r>
          <w:t>41</w:t>
        </w:r>
        <w:r>
          <w:fldChar w:fldCharType="end"/>
        </w:r>
      </w:hyperlink>
    </w:p>
    <w:p>
      <w:pPr>
        <w:pStyle w:val="TOC2"/>
        <w:tabs>
          <w:tab w:val="right" w:leader="dot" w:pos="8306"/>
        </w:tabs>
      </w:pPr>
      <w:hyperlink w:anchor="_Toc8555" w:history="1">
        <w:r>
          <w:rPr>
            <w:rFonts w:ascii="仿宋" w:eastAsia="仿宋" w:hAnsi="仿宋" w:cs="仿宋" w:hint="eastAsia"/>
            <w:lang w:eastAsia="zh-CN"/>
          </w:rPr>
          <w:t>(一)、经济评价财务测算</w:t>
        </w:r>
        <w:r>
          <w:tab/>
        </w:r>
        <w:r>
          <w:fldChar w:fldCharType="begin"/>
        </w:r>
        <w:r>
          <w:instrText xml:space="preserve"> PAGEREF _Toc8555 \h </w:instrText>
        </w:r>
        <w:r>
          <w:fldChar w:fldCharType="separate"/>
        </w:r>
        <w:r>
          <w:t>41</w:t>
        </w:r>
        <w:r>
          <w:fldChar w:fldCharType="end"/>
        </w:r>
      </w:hyperlink>
    </w:p>
    <w:p>
      <w:pPr>
        <w:pStyle w:val="TOC2"/>
        <w:tabs>
          <w:tab w:val="right" w:leader="dot" w:pos="8306"/>
        </w:tabs>
      </w:pPr>
      <w:hyperlink w:anchor="_Toc24206" w:history="1">
        <w:r>
          <w:rPr>
            <w:rFonts w:ascii="仿宋" w:eastAsia="仿宋" w:hAnsi="仿宋" w:cs="仿宋" w:hint="eastAsia"/>
            <w:lang w:eastAsia="zh-CN"/>
          </w:rPr>
          <w:t>(二)、吡唑啉酮项目盈利能力分析</w:t>
        </w:r>
        <w:r>
          <w:tab/>
        </w:r>
        <w:r>
          <w:fldChar w:fldCharType="begin"/>
        </w:r>
        <w:r>
          <w:instrText xml:space="preserve"> PAGEREF _Toc24206 \h </w:instrText>
        </w:r>
        <w:r>
          <w:fldChar w:fldCharType="separate"/>
        </w:r>
        <w:r>
          <w:t>42</w:t>
        </w:r>
        <w:r>
          <w:fldChar w:fldCharType="end"/>
        </w:r>
      </w:hyperlink>
    </w:p>
    <w:p>
      <w:pPr>
        <w:pStyle w:val="TOC1"/>
        <w:tabs>
          <w:tab w:val="right" w:leader="dot" w:pos="8306"/>
        </w:tabs>
      </w:pPr>
      <w:hyperlink w:anchor="_Toc11953" w:history="1">
        <w:r>
          <w:rPr>
            <w:rFonts w:ascii="仿宋" w:eastAsia="仿宋" w:hAnsi="仿宋" w:cs="仿宋" w:hint="eastAsia"/>
            <w:lang w:eastAsia="zh-CN"/>
          </w:rPr>
          <w:t>十二、生产安全保护</w:t>
        </w:r>
        <w:r>
          <w:tab/>
        </w:r>
        <w:r>
          <w:fldChar w:fldCharType="begin"/>
        </w:r>
        <w:r>
          <w:instrText xml:space="preserve"> PAGEREF _Toc11953 \h </w:instrText>
        </w:r>
        <w:r>
          <w:fldChar w:fldCharType="separate"/>
        </w:r>
        <w:r>
          <w:t>43</w:t>
        </w:r>
        <w:r>
          <w:fldChar w:fldCharType="end"/>
        </w:r>
      </w:hyperlink>
    </w:p>
    <w:p>
      <w:pPr>
        <w:pStyle w:val="TOC2"/>
        <w:tabs>
          <w:tab w:val="right" w:leader="dot" w:pos="8306"/>
        </w:tabs>
      </w:pPr>
      <w:hyperlink w:anchor="_Toc17106" w:history="1">
        <w:r>
          <w:rPr>
            <w:rFonts w:ascii="仿宋" w:eastAsia="仿宋" w:hAnsi="仿宋" w:cs="仿宋" w:hint="eastAsia"/>
            <w:lang w:eastAsia="zh-CN"/>
          </w:rPr>
          <w:t>(一)、消防安全</w:t>
        </w:r>
        <w:r>
          <w:tab/>
        </w:r>
        <w:r>
          <w:fldChar w:fldCharType="begin"/>
        </w:r>
        <w:r>
          <w:instrText xml:space="preserve"> PAGEREF _Toc17106 \h </w:instrText>
        </w:r>
        <w:r>
          <w:fldChar w:fldCharType="separate"/>
        </w:r>
        <w:r>
          <w:t>43</w:t>
        </w:r>
        <w:r>
          <w:fldChar w:fldCharType="end"/>
        </w:r>
      </w:hyperlink>
    </w:p>
    <w:p>
      <w:pPr>
        <w:pStyle w:val="TOC2"/>
        <w:tabs>
          <w:tab w:val="right" w:leader="dot" w:pos="8306"/>
        </w:tabs>
      </w:pPr>
      <w:hyperlink w:anchor="_Toc26435" w:history="1">
        <w:r>
          <w:rPr>
            <w:rFonts w:ascii="仿宋" w:eastAsia="仿宋" w:hAnsi="仿宋" w:cs="仿宋" w:hint="eastAsia"/>
            <w:lang w:eastAsia="zh-CN"/>
          </w:rPr>
          <w:t>(二)、防火防爆总图布置措施</w:t>
        </w:r>
        <w:r>
          <w:tab/>
        </w:r>
        <w:r>
          <w:fldChar w:fldCharType="begin"/>
        </w:r>
        <w:r>
          <w:instrText xml:space="preserve"> PAGEREF _Toc26435 \h </w:instrText>
        </w:r>
        <w:r>
          <w:fldChar w:fldCharType="separate"/>
        </w:r>
        <w:r>
          <w:t>45</w:t>
        </w:r>
        <w:r>
          <w:fldChar w:fldCharType="end"/>
        </w:r>
      </w:hyperlink>
    </w:p>
    <w:p>
      <w:pPr>
        <w:pStyle w:val="TOC2"/>
        <w:tabs>
          <w:tab w:val="right" w:leader="dot" w:pos="8306"/>
        </w:tabs>
      </w:pPr>
      <w:hyperlink w:anchor="_Toc19488" w:history="1">
        <w:r>
          <w:rPr>
            <w:rFonts w:ascii="仿宋" w:eastAsia="仿宋" w:hAnsi="仿宋" w:cs="仿宋" w:hint="eastAsia"/>
            <w:lang w:eastAsia="zh-CN"/>
          </w:rPr>
          <w:t>(三)、自然灾害防范措施</w:t>
        </w:r>
        <w:r>
          <w:tab/>
        </w:r>
        <w:r>
          <w:fldChar w:fldCharType="begin"/>
        </w:r>
        <w:r>
          <w:instrText xml:space="preserve"> PAGEREF _Toc19488 \h </w:instrText>
        </w:r>
        <w:r>
          <w:fldChar w:fldCharType="separate"/>
        </w:r>
        <w:r>
          <w:t>45</w:t>
        </w:r>
        <w:r>
          <w:fldChar w:fldCharType="end"/>
        </w:r>
      </w:hyperlink>
    </w:p>
    <w:p>
      <w:pPr>
        <w:pStyle w:val="TOC2"/>
        <w:tabs>
          <w:tab w:val="right" w:leader="dot" w:pos="8306"/>
        </w:tabs>
      </w:pPr>
      <w:hyperlink w:anchor="_Toc2282" w:history="1">
        <w:r>
          <w:rPr>
            <w:rFonts w:ascii="仿宋" w:eastAsia="仿宋" w:hAnsi="仿宋" w:cs="仿宋" w:hint="eastAsia"/>
            <w:lang w:eastAsia="zh-CN"/>
          </w:rPr>
          <w:t>(四)、安全色及安全标志使用要求</w:t>
        </w:r>
        <w:r>
          <w:tab/>
        </w:r>
        <w:r>
          <w:fldChar w:fldCharType="begin"/>
        </w:r>
        <w:r>
          <w:instrText xml:space="preserve"> PAGEREF _Toc2282 \h </w:instrText>
        </w:r>
        <w:r>
          <w:fldChar w:fldCharType="separate"/>
        </w:r>
        <w:r>
          <w:t>46</w:t>
        </w:r>
        <w:r>
          <w:fldChar w:fldCharType="end"/>
        </w:r>
      </w:hyperlink>
    </w:p>
    <w:p>
      <w:pPr>
        <w:pStyle w:val="TOC2"/>
        <w:tabs>
          <w:tab w:val="right" w:leader="dot" w:pos="8306"/>
        </w:tabs>
      </w:pPr>
      <w:hyperlink w:anchor="_Toc10906" w:history="1">
        <w:r>
          <w:rPr>
            <w:rFonts w:ascii="仿宋" w:eastAsia="仿宋" w:hAnsi="仿宋" w:cs="仿宋" w:hint="eastAsia"/>
            <w:lang w:eastAsia="zh-CN"/>
          </w:rPr>
          <w:t>(五)、防尘防毒措施</w:t>
        </w:r>
        <w:r>
          <w:tab/>
        </w:r>
        <w:r>
          <w:fldChar w:fldCharType="begin"/>
        </w:r>
        <w:r>
          <w:instrText xml:space="preserve"> PAGEREF _Toc10906 \h </w:instrText>
        </w:r>
        <w:r>
          <w:fldChar w:fldCharType="separate"/>
        </w:r>
        <w:r>
          <w:t>47</w:t>
        </w:r>
        <w:r>
          <w:fldChar w:fldCharType="end"/>
        </w:r>
      </w:hyperlink>
    </w:p>
    <w:p>
      <w:pPr>
        <w:pStyle w:val="TOC2"/>
        <w:tabs>
          <w:tab w:val="right" w:leader="dot" w:pos="8306"/>
        </w:tabs>
      </w:pPr>
      <w:hyperlink w:anchor="_Toc11986" w:history="1">
        <w:r>
          <w:rPr>
            <w:rFonts w:ascii="仿宋" w:eastAsia="仿宋" w:hAnsi="仿宋" w:cs="仿宋" w:hint="eastAsia"/>
            <w:lang w:eastAsia="zh-CN"/>
          </w:rPr>
          <w:t>(六)、防静电、触电防护及防雷措施</w:t>
        </w:r>
        <w:r>
          <w:tab/>
        </w:r>
        <w:r>
          <w:fldChar w:fldCharType="begin"/>
        </w:r>
        <w:r>
          <w:instrText xml:space="preserve"> PAGEREF _Toc11986 \h </w:instrText>
        </w:r>
        <w:r>
          <w:fldChar w:fldCharType="separate"/>
        </w:r>
        <w:r>
          <w:t>48</w:t>
        </w:r>
        <w:r>
          <w:fldChar w:fldCharType="end"/>
        </w:r>
      </w:hyperlink>
    </w:p>
    <w:p>
      <w:pPr>
        <w:pStyle w:val="TOC2"/>
        <w:tabs>
          <w:tab w:val="right" w:leader="dot" w:pos="8306"/>
        </w:tabs>
      </w:pPr>
      <w:hyperlink w:anchor="_Toc20994" w:history="1">
        <w:r>
          <w:rPr>
            <w:rFonts w:ascii="仿宋" w:eastAsia="仿宋" w:hAnsi="仿宋" w:cs="仿宋" w:hint="eastAsia"/>
            <w:lang w:eastAsia="zh-CN"/>
          </w:rPr>
          <w:t>(七)、机械设备安全保障措施</w:t>
        </w:r>
        <w:r>
          <w:tab/>
        </w:r>
        <w:r>
          <w:fldChar w:fldCharType="begin"/>
        </w:r>
        <w:r>
          <w:instrText xml:space="preserve"> PAGEREF _Toc20994 \h </w:instrText>
        </w:r>
        <w:r>
          <w:fldChar w:fldCharType="separate"/>
        </w:r>
        <w:r>
          <w:t>50</w:t>
        </w:r>
        <w:r>
          <w:fldChar w:fldCharType="end"/>
        </w:r>
      </w:hyperlink>
    </w:p>
    <w:p>
      <w:pPr>
        <w:pStyle w:val="TOC1"/>
        <w:tabs>
          <w:tab w:val="right" w:leader="dot" w:pos="8306"/>
        </w:tabs>
      </w:pPr>
      <w:hyperlink w:anchor="_Toc21971" w:history="1">
        <w:r>
          <w:rPr>
            <w:rFonts w:ascii="仿宋" w:eastAsia="仿宋" w:hAnsi="仿宋" w:cs="仿宋" w:hint="eastAsia"/>
            <w:lang w:eastAsia="zh-CN"/>
          </w:rPr>
          <w:t>十三、吡唑啉酮项目实施保障措施</w:t>
        </w:r>
        <w:r>
          <w:tab/>
        </w:r>
        <w:r>
          <w:fldChar w:fldCharType="begin"/>
        </w:r>
        <w:r>
          <w:instrText xml:space="preserve"> PAGEREF _Toc21971 \h </w:instrText>
        </w:r>
        <w:r>
          <w:fldChar w:fldCharType="separate"/>
        </w:r>
        <w:r>
          <w:t>51</w:t>
        </w:r>
        <w:r>
          <w:fldChar w:fldCharType="end"/>
        </w:r>
      </w:hyperlink>
    </w:p>
    <w:p>
      <w:pPr>
        <w:pStyle w:val="TOC2"/>
        <w:tabs>
          <w:tab w:val="right" w:leader="dot" w:pos="8306"/>
        </w:tabs>
      </w:pPr>
      <w:hyperlink w:anchor="_Toc19311" w:history="1">
        <w:r>
          <w:rPr>
            <w:rFonts w:ascii="仿宋" w:eastAsia="仿宋" w:hAnsi="仿宋" w:cs="仿宋" w:hint="eastAsia"/>
            <w:lang w:eastAsia="zh-CN"/>
          </w:rPr>
          <w:t>(一)、吡唑啉酮项目实施保障机制</w:t>
        </w:r>
        <w:r>
          <w:tab/>
        </w:r>
        <w:r>
          <w:fldChar w:fldCharType="begin"/>
        </w:r>
        <w:r>
          <w:instrText xml:space="preserve"> PAGEREF _Toc19311 \h </w:instrText>
        </w:r>
        <w:r>
          <w:fldChar w:fldCharType="separate"/>
        </w:r>
        <w:r>
          <w:t>51</w:t>
        </w:r>
        <w:r>
          <w:fldChar w:fldCharType="end"/>
        </w:r>
      </w:hyperlink>
    </w:p>
    <w:p>
      <w:pPr>
        <w:pStyle w:val="TOC2"/>
        <w:tabs>
          <w:tab w:val="right" w:leader="dot" w:pos="8306"/>
        </w:tabs>
      </w:pPr>
      <w:hyperlink w:anchor="_Toc19424" w:history="1">
        <w:r>
          <w:rPr>
            <w:rFonts w:ascii="仿宋" w:eastAsia="仿宋" w:hAnsi="仿宋" w:cs="仿宋" w:hint="eastAsia"/>
            <w:lang w:eastAsia="zh-CN"/>
          </w:rPr>
          <w:t>(二)、吡唑啉酮项目法律合规要求</w:t>
        </w:r>
        <w:r>
          <w:tab/>
        </w:r>
        <w:r>
          <w:fldChar w:fldCharType="begin"/>
        </w:r>
        <w:r>
          <w:instrText xml:space="preserve"> PAGEREF _Toc19424 \h </w:instrText>
        </w:r>
        <w:r>
          <w:fldChar w:fldCharType="separate"/>
        </w:r>
        <w:r>
          <w:t>55</w:t>
        </w:r>
        <w:r>
          <w:fldChar w:fldCharType="end"/>
        </w:r>
      </w:hyperlink>
    </w:p>
    <w:p>
      <w:pPr>
        <w:pStyle w:val="TOC2"/>
        <w:tabs>
          <w:tab w:val="right" w:leader="dot" w:pos="8306"/>
        </w:tabs>
      </w:pPr>
      <w:hyperlink w:anchor="_Toc14701" w:history="1">
        <w:r>
          <w:rPr>
            <w:rFonts w:ascii="仿宋" w:eastAsia="仿宋" w:hAnsi="仿宋" w:cs="仿宋" w:hint="eastAsia"/>
            <w:lang w:eastAsia="zh-CN"/>
          </w:rPr>
          <w:t>(三)、吡唑啉酮项目合同管理与法律事务</w:t>
        </w:r>
        <w:r>
          <w:tab/>
        </w:r>
        <w:r>
          <w:fldChar w:fldCharType="begin"/>
        </w:r>
        <w:r>
          <w:instrText xml:space="preserve"> PAGEREF _Toc14701 \h </w:instrText>
        </w:r>
        <w:r>
          <w:fldChar w:fldCharType="separate"/>
        </w:r>
        <w:r>
          <w:t>59</w:t>
        </w:r>
        <w:r>
          <w:fldChar w:fldCharType="end"/>
        </w:r>
      </w:hyperlink>
    </w:p>
    <w:p>
      <w:pPr>
        <w:pStyle w:val="TOC2"/>
        <w:tabs>
          <w:tab w:val="right" w:leader="dot" w:pos="8306"/>
        </w:tabs>
      </w:pPr>
      <w:hyperlink w:anchor="_Toc11283" w:history="1">
        <w:r>
          <w:rPr>
            <w:rFonts w:ascii="仿宋" w:eastAsia="仿宋" w:hAnsi="仿宋" w:cs="仿宋" w:hint="eastAsia"/>
            <w:lang w:eastAsia="zh-CN"/>
          </w:rPr>
          <w:t>(四)、吡唑啉酮项目知识产权保护策略</w:t>
        </w:r>
        <w:r>
          <w:tab/>
        </w:r>
        <w:r>
          <w:fldChar w:fldCharType="begin"/>
        </w:r>
        <w:r>
          <w:instrText xml:space="preserve"> PAGEREF _Toc11283 \h </w:instrText>
        </w:r>
        <w:r>
          <w:fldChar w:fldCharType="separate"/>
        </w:r>
        <w:r>
          <w:t>65</w:t>
        </w:r>
        <w:r>
          <w:fldChar w:fldCharType="end"/>
        </w:r>
      </w:hyperlink>
    </w:p>
    <w:p>
      <w:pPr>
        <w:pStyle w:val="TOC1"/>
        <w:tabs>
          <w:tab w:val="right" w:leader="dot" w:pos="8306"/>
        </w:tabs>
      </w:pPr>
      <w:hyperlink w:anchor="_Toc19053" w:history="1">
        <w:r>
          <w:rPr>
            <w:rFonts w:ascii="仿宋" w:eastAsia="仿宋" w:hAnsi="仿宋" w:cs="仿宋" w:hint="eastAsia"/>
            <w:lang w:eastAsia="zh-CN"/>
          </w:rPr>
          <w:t>十四、吡唑啉酮项目治理与监督</w:t>
        </w:r>
        <w:r>
          <w:tab/>
        </w:r>
        <w:r>
          <w:fldChar w:fldCharType="begin"/>
        </w:r>
        <w:r>
          <w:instrText xml:space="preserve"> PAGEREF _Toc19053 \h </w:instrText>
        </w:r>
        <w:r>
          <w:fldChar w:fldCharType="separate"/>
        </w:r>
        <w:r>
          <w:t>67</w:t>
        </w:r>
        <w:r>
          <w:fldChar w:fldCharType="end"/>
        </w:r>
      </w:hyperlink>
    </w:p>
    <w:p>
      <w:pPr>
        <w:pStyle w:val="TOC2"/>
        <w:tabs>
          <w:tab w:val="right" w:leader="dot" w:pos="8306"/>
        </w:tabs>
      </w:pPr>
      <w:hyperlink w:anchor="_Toc21484" w:history="1">
        <w:r>
          <w:rPr>
            <w:rFonts w:ascii="仿宋" w:eastAsia="仿宋" w:hAnsi="仿宋" w:cs="仿宋" w:hint="eastAsia"/>
            <w:lang w:eastAsia="zh-CN"/>
          </w:rPr>
          <w:t>(一)、吡唑啉酮项目治理结构</w:t>
        </w:r>
        <w:r>
          <w:tab/>
        </w:r>
        <w:r>
          <w:fldChar w:fldCharType="begin"/>
        </w:r>
        <w:r>
          <w:instrText xml:space="preserve"> PAGEREF _Toc21484 \h </w:instrText>
        </w:r>
        <w:r>
          <w:fldChar w:fldCharType="separate"/>
        </w:r>
        <w:r>
          <w:t>67</w:t>
        </w:r>
        <w:r>
          <w:fldChar w:fldCharType="end"/>
        </w:r>
      </w:hyperlink>
    </w:p>
    <w:p>
      <w:pPr>
        <w:pStyle w:val="TOC2"/>
        <w:tabs>
          <w:tab w:val="right" w:leader="dot" w:pos="8306"/>
        </w:tabs>
      </w:pPr>
      <w:hyperlink w:anchor="_Toc29556" w:history="1">
        <w:r>
          <w:rPr>
            <w:rFonts w:ascii="仿宋" w:eastAsia="仿宋" w:hAnsi="仿宋" w:cs="仿宋" w:hint="eastAsia"/>
            <w:lang w:eastAsia="zh-CN"/>
          </w:rPr>
          <w:t>(二)、监督与审计</w:t>
        </w:r>
        <w:r>
          <w:tab/>
        </w:r>
        <w:r>
          <w:fldChar w:fldCharType="begin"/>
        </w:r>
        <w:r>
          <w:instrText xml:space="preserve"> PAGEREF _Toc29556 \h </w:instrText>
        </w:r>
        <w:r>
          <w:fldChar w:fldCharType="separate"/>
        </w:r>
        <w:r>
          <w:t>69</w:t>
        </w:r>
        <w:r>
          <w:fldChar w:fldCharType="end"/>
        </w:r>
      </w:hyperlink>
    </w:p>
    <w:p>
      <w:pPr>
        <w:pStyle w:val="TOC1"/>
        <w:tabs>
          <w:tab w:val="right" w:leader="dot" w:pos="8306"/>
        </w:tabs>
      </w:pPr>
      <w:hyperlink w:anchor="_Toc25538" w:history="1">
        <w:r>
          <w:rPr>
            <w:rFonts w:ascii="仿宋" w:eastAsia="仿宋" w:hAnsi="仿宋" w:cs="仿宋" w:hint="eastAsia"/>
            <w:lang w:eastAsia="zh-CN"/>
          </w:rPr>
          <w:t>十五、吡唑啉酮项目变更管理</w:t>
        </w:r>
        <w:r>
          <w:tab/>
        </w:r>
        <w:r>
          <w:fldChar w:fldCharType="begin"/>
        </w:r>
        <w:r>
          <w:instrText xml:space="preserve"> PAGEREF _Toc25538 \h </w:instrText>
        </w:r>
        <w:r>
          <w:fldChar w:fldCharType="separate"/>
        </w:r>
        <w:r>
          <w:t>70</w:t>
        </w:r>
        <w:r>
          <w:fldChar w:fldCharType="end"/>
        </w:r>
      </w:hyperlink>
    </w:p>
    <w:p>
      <w:pPr>
        <w:pStyle w:val="TOC2"/>
        <w:tabs>
          <w:tab w:val="right" w:leader="dot" w:pos="8306"/>
        </w:tabs>
      </w:pPr>
      <w:hyperlink w:anchor="_Toc23900" w:history="1">
        <w:r>
          <w:rPr>
            <w:rFonts w:ascii="仿宋" w:eastAsia="仿宋" w:hAnsi="仿宋" w:cs="仿宋" w:hint="eastAsia"/>
            <w:lang w:eastAsia="zh-CN"/>
          </w:rPr>
          <w:t>(一)、变更申请与评估</w:t>
        </w:r>
        <w:r>
          <w:tab/>
        </w:r>
        <w:r>
          <w:fldChar w:fldCharType="begin"/>
        </w:r>
        <w:r>
          <w:instrText xml:space="preserve"> PAGEREF _Toc23900 \h </w:instrText>
        </w:r>
        <w:r>
          <w:fldChar w:fldCharType="separate"/>
        </w:r>
        <w:r>
          <w:t>70</w:t>
        </w:r>
        <w:r>
          <w:fldChar w:fldCharType="end"/>
        </w:r>
      </w:hyperlink>
    </w:p>
    <w:p>
      <w:pPr>
        <w:pStyle w:val="TOC2"/>
        <w:tabs>
          <w:tab w:val="right" w:leader="dot" w:pos="8306"/>
        </w:tabs>
      </w:pPr>
      <w:hyperlink w:anchor="_Toc11120" w:history="1">
        <w:r>
          <w:rPr>
            <w:rFonts w:ascii="仿宋" w:eastAsia="仿宋" w:hAnsi="仿宋" w:cs="仿宋" w:hint="eastAsia"/>
            <w:lang w:eastAsia="zh-CN"/>
          </w:rPr>
          <w:t>(二)、变更实施与控制</w:t>
        </w:r>
        <w:r>
          <w:tab/>
        </w:r>
        <w:r>
          <w:fldChar w:fldCharType="begin"/>
        </w:r>
        <w:r>
          <w:instrText xml:space="preserve"> PAGEREF _Toc11120 \h </w:instrText>
        </w:r>
        <w:r>
          <w:fldChar w:fldCharType="separate"/>
        </w:r>
        <w:r>
          <w:t>71</w:t>
        </w:r>
        <w:r>
          <w:fldChar w:fldCharType="end"/>
        </w:r>
      </w:hyperlink>
    </w:p>
    <w:p>
      <w:pPr>
        <w:pStyle w:val="TOC1"/>
        <w:tabs>
          <w:tab w:val="right" w:leader="dot" w:pos="8306"/>
        </w:tabs>
      </w:pPr>
      <w:hyperlink w:anchor="_Toc310" w:history="1">
        <w:r>
          <w:rPr>
            <w:rFonts w:ascii="仿宋" w:eastAsia="仿宋" w:hAnsi="仿宋" w:cs="仿宋" w:hint="eastAsia"/>
            <w:lang w:eastAsia="zh-CN"/>
          </w:rPr>
          <w:t>十六、风险识别与分类</w:t>
        </w:r>
        <w:r>
          <w:tab/>
        </w:r>
        <w:r>
          <w:fldChar w:fldCharType="begin"/>
        </w:r>
        <w:r>
          <w:instrText xml:space="preserve"> PAGEREF _Toc310 \h </w:instrText>
        </w:r>
        <w:r>
          <w:fldChar w:fldCharType="separate"/>
        </w:r>
        <w:r>
          <w:t>71</w:t>
        </w:r>
        <w:r>
          <w:fldChar w:fldCharType="end"/>
        </w:r>
      </w:hyperlink>
    </w:p>
    <w:p>
      <w:pPr>
        <w:pStyle w:val="TOC2"/>
        <w:tabs>
          <w:tab w:val="right" w:leader="dot" w:pos="8306"/>
        </w:tabs>
      </w:pPr>
      <w:hyperlink w:anchor="_Toc11725" w:history="1">
        <w:r>
          <w:rPr>
            <w:rFonts w:ascii="仿宋" w:eastAsia="仿宋" w:hAnsi="仿宋" w:cs="仿宋" w:hint="eastAsia"/>
            <w:lang w:eastAsia="zh-CN"/>
          </w:rPr>
          <w:t>(一)、风险识别</w:t>
        </w:r>
        <w:r>
          <w:tab/>
        </w:r>
        <w:r>
          <w:fldChar w:fldCharType="begin"/>
        </w:r>
        <w:r>
          <w:instrText xml:space="preserve"> PAGEREF _Toc11725 \h </w:instrText>
        </w:r>
        <w:r>
          <w:fldChar w:fldCharType="separate"/>
        </w:r>
        <w:r>
          <w:t>71</w:t>
        </w:r>
        <w:r>
          <w:fldChar w:fldCharType="end"/>
        </w:r>
      </w:hyperlink>
    </w:p>
    <w:p>
      <w:pPr>
        <w:pStyle w:val="TOC2"/>
        <w:tabs>
          <w:tab w:val="right" w:leader="dot" w:pos="8306"/>
        </w:tabs>
      </w:pPr>
      <w:hyperlink w:anchor="_Toc5251" w:history="1">
        <w:r>
          <w:rPr>
            <w:rFonts w:ascii="仿宋" w:eastAsia="仿宋" w:hAnsi="仿宋" w:cs="仿宋" w:hint="eastAsia"/>
            <w:lang w:eastAsia="zh-CN"/>
          </w:rPr>
          <w:t>(二)、风险分类</w:t>
        </w:r>
        <w:r>
          <w:tab/>
        </w:r>
        <w:r>
          <w:fldChar w:fldCharType="begin"/>
        </w:r>
        <w:r>
          <w:instrText xml:space="preserve"> PAGEREF _Toc5251 \h </w:instrText>
        </w:r>
        <w:r>
          <w:fldChar w:fldCharType="separate"/>
        </w:r>
        <w:r>
          <w:t>73</w:t>
        </w:r>
        <w:r>
          <w:fldChar w:fldCharType="end"/>
        </w:r>
      </w:hyperlink>
    </w:p>
    <w:p>
      <w:pPr>
        <w:pStyle w:val="TOC1"/>
        <w:tabs>
          <w:tab w:val="right" w:leader="dot" w:pos="8306"/>
        </w:tabs>
      </w:pPr>
      <w:hyperlink w:anchor="_Toc30823" w:history="1">
        <w:r>
          <w:rPr>
            <w:rFonts w:ascii="仿宋" w:eastAsia="仿宋" w:hAnsi="仿宋" w:cs="仿宋" w:hint="eastAsia"/>
            <w:lang w:eastAsia="zh-CN"/>
          </w:rPr>
          <w:t>十七、吡唑啉酮项目实施时间节点</w:t>
        </w:r>
        <w:r>
          <w:tab/>
        </w:r>
        <w:r>
          <w:fldChar w:fldCharType="begin"/>
        </w:r>
        <w:r>
          <w:instrText xml:space="preserve"> PAGEREF _Toc30823 \h </w:instrText>
        </w:r>
        <w:r>
          <w:fldChar w:fldCharType="separate"/>
        </w:r>
        <w:r>
          <w:t>74</w:t>
        </w:r>
        <w:r>
          <w:fldChar w:fldCharType="end"/>
        </w:r>
      </w:hyperlink>
    </w:p>
    <w:p>
      <w:pPr>
        <w:pStyle w:val="TOC2"/>
        <w:tabs>
          <w:tab w:val="right" w:leader="dot" w:pos="8306"/>
        </w:tabs>
      </w:pPr>
      <w:hyperlink w:anchor="_Toc11352" w:history="1">
        <w:r>
          <w:rPr>
            <w:rFonts w:ascii="仿宋" w:eastAsia="仿宋" w:hAnsi="仿宋" w:cs="仿宋" w:hint="eastAsia"/>
            <w:lang w:eastAsia="zh-CN"/>
          </w:rPr>
          <w:t>(一)、吡唑啉酮项目启动阶段时间节点</w:t>
        </w:r>
        <w:r>
          <w:tab/>
        </w:r>
        <w:r>
          <w:fldChar w:fldCharType="begin"/>
        </w:r>
        <w:r>
          <w:instrText xml:space="preserve"> PAGEREF _Toc11352 \h </w:instrText>
        </w:r>
        <w:r>
          <w:fldChar w:fldCharType="separate"/>
        </w:r>
        <w:r>
          <w:t>74</w:t>
        </w:r>
        <w:r>
          <w:fldChar w:fldCharType="end"/>
        </w:r>
      </w:hyperlink>
    </w:p>
    <w:p>
      <w:pPr>
        <w:pStyle w:val="TOC2"/>
        <w:tabs>
          <w:tab w:val="right" w:leader="dot" w:pos="8306"/>
        </w:tabs>
      </w:pPr>
      <w:hyperlink w:anchor="_Toc15003" w:history="1">
        <w:r>
          <w:rPr>
            <w:rFonts w:ascii="仿宋" w:eastAsia="仿宋" w:hAnsi="仿宋" w:cs="仿宋" w:hint="eastAsia"/>
            <w:lang w:eastAsia="zh-CN"/>
          </w:rPr>
          <w:t>(二)、吡唑啉酮项目执行阶段时间节点</w:t>
        </w:r>
        <w:r>
          <w:tab/>
        </w:r>
        <w:r>
          <w:fldChar w:fldCharType="begin"/>
        </w:r>
        <w:r>
          <w:instrText xml:space="preserve"> PAGEREF _Toc15003 \h </w:instrText>
        </w:r>
        <w:r>
          <w:fldChar w:fldCharType="separate"/>
        </w:r>
        <w:r>
          <w:t>76</w:t>
        </w:r>
        <w:r>
          <w:fldChar w:fldCharType="end"/>
        </w:r>
      </w:hyperlink>
    </w:p>
    <w:p>
      <w:pPr>
        <w:pStyle w:val="TOC2"/>
        <w:tabs>
          <w:tab w:val="right" w:leader="dot" w:pos="8306"/>
        </w:tabs>
      </w:pPr>
      <w:hyperlink w:anchor="_Toc30396" w:history="1">
        <w:r>
          <w:rPr>
            <w:rFonts w:ascii="仿宋" w:eastAsia="仿宋" w:hAnsi="仿宋" w:cs="仿宋" w:hint="eastAsia"/>
            <w:lang w:eastAsia="zh-CN"/>
          </w:rPr>
          <w:t>(三)、吡唑啉酮项目完成阶段时间节点</w:t>
        </w:r>
        <w:r>
          <w:tab/>
        </w:r>
        <w:r>
          <w:fldChar w:fldCharType="begin"/>
        </w:r>
        <w:r>
          <w:instrText xml:space="preserve"> PAGEREF _Toc30396 \h </w:instrText>
        </w:r>
        <w:r>
          <w:fldChar w:fldCharType="separate"/>
        </w:r>
        <w:r>
          <w:t>76</w:t>
        </w:r>
        <w:r>
          <w:fldChar w:fldCharType="end"/>
        </w:r>
      </w:hyperlink>
    </w:p>
    <w:p>
      <w:pPr>
        <w:pStyle w:val="TOC1"/>
        <w:tabs>
          <w:tab w:val="right" w:leader="dot" w:pos="8306"/>
        </w:tabs>
      </w:pPr>
      <w:hyperlink w:anchor="_Toc7691" w:history="1">
        <w:r>
          <w:rPr>
            <w:rFonts w:ascii="仿宋" w:eastAsia="仿宋" w:hAnsi="仿宋" w:cs="仿宋" w:hint="eastAsia"/>
            <w:lang w:eastAsia="zh-CN"/>
          </w:rPr>
          <w:t>十八、利益相关者分析与沟通计划</w:t>
        </w:r>
        <w:r>
          <w:tab/>
        </w:r>
        <w:r>
          <w:fldChar w:fldCharType="begin"/>
        </w:r>
        <w:r>
          <w:instrText xml:space="preserve"> PAGEREF _Toc7691 \h </w:instrText>
        </w:r>
        <w:r>
          <w:fldChar w:fldCharType="separate"/>
        </w:r>
        <w:r>
          <w:t>78</w:t>
        </w:r>
        <w:r>
          <w:fldChar w:fldCharType="end"/>
        </w:r>
      </w:hyperlink>
    </w:p>
    <w:p>
      <w:pPr>
        <w:pStyle w:val="TOC2"/>
        <w:tabs>
          <w:tab w:val="right" w:leader="dot" w:pos="8306"/>
        </w:tabs>
      </w:pPr>
      <w:hyperlink w:anchor="_Toc9139" w:history="1">
        <w:r>
          <w:rPr>
            <w:rFonts w:ascii="仿宋" w:eastAsia="仿宋" w:hAnsi="仿宋" w:cs="仿宋" w:hint="eastAsia"/>
            <w:lang w:eastAsia="zh-CN"/>
          </w:rPr>
          <w:t>(一)、利益相关者分析</w:t>
        </w:r>
        <w:r>
          <w:tab/>
        </w:r>
        <w:r>
          <w:fldChar w:fldCharType="begin"/>
        </w:r>
        <w:r>
          <w:instrText xml:space="preserve"> PAGEREF _Toc9139 \h </w:instrText>
        </w:r>
        <w:r>
          <w:fldChar w:fldCharType="separate"/>
        </w:r>
        <w:r>
          <w:t>78</w:t>
        </w:r>
        <w:r>
          <w:fldChar w:fldCharType="end"/>
        </w:r>
      </w:hyperlink>
    </w:p>
    <w:p>
      <w:pPr>
        <w:pStyle w:val="TOC2"/>
        <w:tabs>
          <w:tab w:val="right" w:leader="dot" w:pos="8306"/>
        </w:tabs>
      </w:pPr>
      <w:hyperlink w:anchor="_Toc13296" w:history="1">
        <w:r>
          <w:rPr>
            <w:rFonts w:ascii="仿宋" w:eastAsia="仿宋" w:hAnsi="仿宋" w:cs="仿宋" w:hint="eastAsia"/>
            <w:lang w:eastAsia="zh-CN"/>
          </w:rPr>
          <w:t>(二)、沟通计划</w:t>
        </w:r>
        <w:r>
          <w:tab/>
        </w:r>
        <w:r>
          <w:fldChar w:fldCharType="begin"/>
        </w:r>
        <w:r>
          <w:instrText xml:space="preserve"> PAGEREF _Toc13296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8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6547"/>
      <w:r>
        <w:rPr>
          <w:rFonts w:ascii="仿宋" w:eastAsia="仿宋" w:hAnsi="仿宋" w:cs="仿宋" w:hint="eastAsia"/>
          <w:sz w:val="28"/>
          <w:lang w:eastAsia="zh-CN"/>
        </w:rPr>
        <w:t>一、吡唑啉酮项目概论</w:t>
      </w:r>
      <w:bookmarkEnd w:id="2"/>
    </w:p>
    <w:p>
      <w:pPr>
        <w:pStyle w:val="Heading2"/>
        <w:rPr>
          <w:rFonts w:ascii="仿宋" w:eastAsia="仿宋" w:hAnsi="仿宋" w:cs="仿宋" w:hint="eastAsia"/>
          <w:lang w:eastAsia="zh-CN"/>
        </w:rPr>
      </w:pPr>
      <w:bookmarkStart w:id="3" w:name="_Toc11215"/>
      <w:r>
        <w:rPr>
          <w:rFonts w:ascii="仿宋" w:eastAsia="仿宋" w:hAnsi="仿宋" w:cs="仿宋" w:hint="eastAsia"/>
          <w:lang w:eastAsia="zh-CN"/>
        </w:rPr>
        <w:t>(一)、吡唑啉酮项目概况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吡唑啉酮项目的起源追溯至对市场的深入洞察。市场的不断演变与变革为吡唑啉酮项目提供了难得的机遇。当前市场存在的需求缺口和变革的大环境共同构成了吡唑啉酮项目的背景。这个吡唑啉酮项目旨在充分利用市场机遇，填补行业中尚未满足的需求，为客户提供全新的解决方案。市场的变革和需求的增长使得这个吡唑啉酮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吡唑啉酮项目名称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吡唑啉酮项目正式命名为吡唑啉酮。这个名称不仅仅是一个标识，更代表了吡唑啉酮项目的核心理念和愿景。它蕴含着吡唑啉酮项目所要解决问题的关键字，具有强烈的表达和辨识度，为吡唑啉酮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吡唑啉酮项目目标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吡唑啉酮项目的核心目标是提供一种全新、高效的解决方案，满足客户日益增长的需求。吡唑啉酮项目追求的不仅仅是满足市场需求，更是在市场中获得卓越的竞争优势。通过不断提升产品或服务的质量和创新水平，吡唑啉酮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吡唑啉酮项目范围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吡唑啉酮项目全面涵盖了产品研发、制造、市场推广和售后服务，确保从产品设计到最终用户体验的全方位关注。这一全面的吡唑啉酮项目范围是为了确保吡唑啉酮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吡唑啉酮项目时间表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吡唑啉酮项目计划在未来18个月内完成，包括研发、测试、市场试点和正式推出等不同阶段。这个时间表的合理设计是为了确保吡唑啉酮项目各个阶段的顺利推进，以便按时交付高质量的成果。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吡唑啉酮项目预算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吡唑啉酮项目总预算估算为XX百万美元，主要分配在研发、市场推广、人员培训和运营等方面。这一充足的预算为吡唑啉酮项目提供了充足的资源，确保吡唑啉酮项目在各个方面都能取得优异的表现。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吡唑啉酮项目风险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吡唑啉酮项目可能面临的风险包括市场接受度低、技术难题、竞争激烈等。吡唑啉酮项目团队已经制定了相应的风险应对计划，通过前瞻性的风险管理，确保吡唑啉酮项目在面对不确定性时能够迅速做出应对。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吡唑啉酮项目团队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吡唑啉酮项目汇聚了一支经验丰富、多领域专业素养的核心团队，确保吡唑啉酮项目在各个方面都能拥有高水平的执行力。团队的协同作战是吡唑啉酮项目成功的关键因素之一。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吡唑啉酮项目背景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吡唑啉酮项目的背景根植于市场对更高效、创新产品的渴望，同时也受到科技发展对行业格局的深刻改变的影响。这为吡唑啉酮项目提供了广阔的发展空间和市场需求。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吡唑啉酮项目现状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截至目前，吡唑啉酮项目已完成市场调研和技术验证，取得了初步的成功。这为吡唑啉酮项目在未来的发展奠定了坚实的基础，为更远大的目标打下了坚实的基石。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3459"/>
      <w:r>
        <w:rPr>
          <w:rFonts w:ascii="仿宋" w:eastAsia="仿宋" w:hAnsi="仿宋" w:cs="仿宋" w:hint="eastAsia"/>
          <w:sz w:val="28"/>
          <w:lang w:eastAsia="zh-CN"/>
        </w:rPr>
        <w:t>(二)、吡唑啉酮项目目标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keyword》吡唑啉酮项目首要业务目标是在市场中占据有利地位，实现产品/服务的成功推广和销售。通过不断提升产品质量、创新性，吡唑啉酮项目追求成为行业中的领导者，赢得更多客户的青睐。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在科技迅速发展的时代，吡唑啉酮项目着眼于技术创新。通过持续的研发和技术升级，吡唑啉酮项目旨在推出更具创新性的产品或服务，以满足市场对新鲜、先进解决方案的需求。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为了建立可持续的客户关系，吡唑啉酮项目设定了客户满意度目标。通过提供卓越的产品质量和优质的客户服务，吡唑啉酮项目追求赢得客户的信任和忠诚度，确保他们的满意度达到行业领先水平。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吡唑啉酮项目注重社会责任和可持续发展。通过实施环保、社会责任吡唑啉酮项目，吡唑啉酮项目致力于在经济发展的同时保护环境，促进社会公平，实现可持续经营。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吡唑啉酮项目的团队是实现目标的核心驱动力。因此，吡唑啉酮项目设定了团队发展目标，包括提升团队成员的专业技能、培养领导力，以及搭建协同高效的团队工作氛围。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15538"/>
      <w:r>
        <w:rPr>
          <w:rFonts w:ascii="仿宋" w:eastAsia="仿宋" w:hAnsi="仿宋" w:cs="仿宋" w:hint="eastAsia"/>
          <w:sz w:val="28"/>
          <w:lang w:eastAsia="zh-CN"/>
        </w:rPr>
        <w:t>(三)、吡唑啉酮项目提出的理由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吡唑啉酮项目提出的理由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吡唑啉酮项目的提出源于对市场机遇的深刻洞察。当前市场中存在的需求缺口和行业发展趋势表明，有巨大的商业机会等待被开发。通过准确捕捉市场机遇，吡唑啉酮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吡唑啉酮项目的理念基于对技术创新的信仰。通过持续的研发和技术投入，吡唑啉酮项目有望推出更具创新性的产品或服务。在科技飞速发展的当下，吡唑啉酮项目将充分利用先进技术，满足客户对高质量、高效率解决方案的迫切需求。</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吡唑啉酮项目的提出是为了增强企业的行业竞争力。通过提升产品或服务的质量和独特性，吡唑啉酮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吡唑啉酮项目响应了消费者需求的变化。随着社会和科技的不断发展，消费者对产品和服务的需求也在发生变化。通过深入了解并及时回应消费者的新需求，吡唑啉酮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吡唑啉酮项目的提出是企业战略发展规划的一部分。在面对日益激烈的市场竞争和不断变化的商业环境中，吡唑啉酮项目作为企业战略的一环，旨在为企业开辟新的增长领域，巩固企业在行业中的地位。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吡唑啉酮项目的提出不仅仅是基于商业考量，还注重社会责任。通过推出环保、社会责任等方面的吡唑啉酮项目，吡唑啉酮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吡唑啉酮项目的提出反映了对利益相关者期望的关注。包括客户、员工、投资者等利益相关者在企业发展中都有着各自的期望，吡唑啉酮项目力求在满足这些期望的同时，取得更大的共赢。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14449"/>
      <w:r>
        <w:rPr>
          <w:rFonts w:ascii="仿宋" w:eastAsia="仿宋" w:hAnsi="仿宋" w:cs="仿宋" w:hint="eastAsia"/>
          <w:sz w:val="28"/>
          <w:lang w:eastAsia="zh-CN"/>
        </w:rPr>
        <w:t>(四)、吡唑啉酮项目意义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在实施吡唑啉酮项目的过程中，我们不仅仅是在追逐商业成功，更是为企业和社会的多个层面创造了深远的意义。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吡唑啉酮项目的首要意义在于提升企业的市场竞争力。通过持续的创新和对产品质量的高标准要求，吡唑啉酮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吡唑啉酮项目的推进将促使行业技术水平的提升。通过引入先进技术和创新性解决方案，吡唑啉酮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吡唑啉酮项目不仅创造了大量就业机会，提高了就业水平，还注重社会责任和环保。通过参与社会公益事业和推动环保吡唑啉酮项目，吡唑啉酮项目为社会贡献了一份力量，体现了企业对社会的积极回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综合而言，吡唑啉酮项目意义重大，不仅推动了企业的发展，也为行业和社会的进步贡献了积极力量。这是一个全面而深刻的影响，将在未来产生可持续的正面效应。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22207"/>
      <w:r>
        <w:rPr>
          <w:rFonts w:ascii="仿宋" w:eastAsia="仿宋" w:hAnsi="仿宋" w:cs="仿宋" w:hint="eastAsia"/>
          <w:sz w:val="28"/>
          <w:lang w:eastAsia="zh-CN"/>
        </w:rPr>
        <w:t>(五)、吡唑啉酮项目背景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在当今迅猛发展的商业环境中，吡唑啉酮项目的动因根植于对多方面因素的审慎考量。这个吡唑啉酮项目的提出并非孤立的决策，而是对企业所处背景深入思考的产物。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市场的不断演变是吡唑啉酮项目背后的首要原因。科技的迅速发展和全球市场的快速变化使得企业必须灵活应对。吡唑啉酮项目应运而生，旨在通过创新性的解决方案迎合市场的多变需求，赢得竞争中的先机。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竞争的激烈程度也是吡唑啉酮项目背景中不可忽视的一环。企业需要在激烈竞争中脱颖而出，为此，吡唑啉酮项目致力于打破常规，提供独特的价值主张，以吸引客户并确保市场份额的增长。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技术的迅速发展为企业带来了机遇与挑战。作为吡唑啉酮项目启动的背景之一，对新兴技术的应用将有助于提升企业的技术水平，使其在不断演进的商业环境中保持竞争优势。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此外，社会对企业责任的期望也在逐渐升高。吡唑啉酮项目充分融入了社会责任的理念，通过可持续经营和社会公益吡唑啉酮项目，企图为社会贡献一份力量，在商业成功的同时关注社会价值。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32486"/>
      <w:r>
        <w:rPr>
          <w:rFonts w:ascii="仿宋" w:eastAsia="仿宋" w:hAnsi="仿宋" w:cs="仿宋" w:hint="eastAsia"/>
          <w:sz w:val="28"/>
          <w:lang w:eastAsia="zh-CN"/>
        </w:rPr>
        <w:t>二、吡唑啉酮项目绩效评估</w:t>
      </w:r>
      <w:bookmarkEnd w:id="8"/>
    </w:p>
    <w:p>
      <w:pPr>
        <w:pStyle w:val="Heading2"/>
        <w:rPr>
          <w:rFonts w:ascii="仿宋" w:eastAsia="仿宋" w:hAnsi="仿宋" w:cs="仿宋" w:hint="eastAsia"/>
          <w:lang w:eastAsia="zh-CN"/>
        </w:rPr>
      </w:pPr>
      <w:bookmarkStart w:id="9" w:name="_Toc5677"/>
      <w:r>
        <w:rPr>
          <w:rFonts w:ascii="仿宋" w:eastAsia="仿宋" w:hAnsi="仿宋" w:cs="仿宋" w:hint="eastAsia"/>
          <w:lang w:eastAsia="zh-CN"/>
        </w:rPr>
        <w:t>(一)、绩效评估指标</w:t>
      </w:r>
      <w:bookmarkEnd w:id="9"/>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吡唑啉酮项目中，我们设计了一套全面的绩效评估指标，以确保吡唑啉酮项目的可控和成功交付。这些指标跨足吡唑啉酮项目目标、成本、进度和质量等多个维度，为我们提供了全面洞察吡唑啉酮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吡唑啉酮项目目标达成率是我们关注的首要指标。我们设定了明确的目标，并通过定期监测和评估，迅速发现并应对潜在的目标偏差。这为吡唑啉酮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成本绩效是另一个核心关注点。通过实际成本与预算成本的对比分析，我们深入了解成本差异的原因，及时调整资源分配，保持吡唑啉酮项目在经济效益方面的合理水平。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吡唑啉酮项目进度作为关键的绩效指标之一，得到了精心的关注。我们制定了详细的吡唑啉酮项目进度计划，并设立了进度符合度指标，确保实际进度与计划进度保持一致。这使我们能够快速发现和解决潜在的进度问题，保持吡唑啉酮项目的正常推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质量指标是我们评估吡唑啉酮项目绩效的不可或缺的一环。我们引入了一系列的质量标准和客户满意度指标，以确保吡唑啉酮项目交付的成果在质量上达到或超越预期水平。通过持续监测这些指标，我们努力提升吡唑啉酮项目整体质量水平，为吡唑啉酮项目的成功交付提供有力保障。通过这些科学且全面的绩效评估，我们能够更好地引导吡唑啉酮项目的持续改进，确保吡唑啉酮项目目标的顺利达成。</w:t>
      </w:r>
    </w:p>
    <w:p>
      <w:pPr>
        <w:pStyle w:val="Heading2"/>
        <w:ind w:firstLine="560" w:firstLineChars="200"/>
        <w:rPr>
          <w:rFonts w:ascii="仿宋" w:eastAsia="仿宋" w:hAnsi="仿宋" w:cs="仿宋" w:hint="eastAsia"/>
          <w:sz w:val="28"/>
          <w:lang w:eastAsia="zh-CN"/>
        </w:rPr>
      </w:pPr>
      <w:bookmarkStart w:id="10" w:name="_Toc5717"/>
      <w:r>
        <w:rPr>
          <w:rFonts w:ascii="仿宋" w:eastAsia="仿宋" w:hAnsi="仿宋" w:cs="仿宋" w:hint="eastAsia"/>
          <w:sz w:val="28"/>
          <w:lang w:eastAsia="zh-CN"/>
        </w:rPr>
        <w:t>(二)、绩效评估方法</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绩效评估是吡唑啉酮项目中的关键环节，为确保吡唑啉酮项目达到预期目标，我们采用了多层次、多维度的绩效评估方法。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吡唑啉酮项目的战略目标对齐，确保每个决策和行动都与吡唑啉酮项目整体目标保持一致。团队会定期召开战略对齐会议，审视当前工作与吡唑啉酮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吡唑啉酮项目进度、质量、成本和风险等方面。这些指标通过数据收集和分析，为吡唑啉酮项目管理团队提供了客观的评估依据。例如，我们通过吡唑啉酮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绩效评估不仅仅停留在吡唑啉酮项目内部，还考虑了吡唑啉酮项目对外部环境的影响。我们定期进行干系人满意度调查，以了解各利益相关方对吡唑啉酮项目的期望和满意度，并及时做出调整。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这种多层次、多角度的绩效评估方法，使得我们能够全面了解吡唑啉酮项目的运行状态，及时做出调整，确保吡唑啉酮项目在不断变化的环境中保持稳健前行。</w:t>
      </w:r>
    </w:p>
    <w:p>
      <w:pPr>
        <w:pStyle w:val="Heading2"/>
        <w:ind w:firstLine="560" w:firstLineChars="200"/>
        <w:rPr>
          <w:rFonts w:ascii="仿宋" w:eastAsia="仿宋" w:hAnsi="仿宋" w:cs="仿宋" w:hint="eastAsia"/>
          <w:sz w:val="28"/>
          <w:lang w:eastAsia="zh-CN"/>
        </w:rPr>
      </w:pPr>
      <w:bookmarkStart w:id="11" w:name="_Toc9302"/>
      <w:r>
        <w:rPr>
          <w:rFonts w:ascii="仿宋" w:eastAsia="仿宋" w:hAnsi="仿宋" w:cs="仿宋" w:hint="eastAsia"/>
          <w:sz w:val="28"/>
          <w:lang w:eastAsia="zh-CN"/>
        </w:rPr>
        <w:t>(三)、绩效评估周期</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为了确保吡唑啉酮项目的有效管理和不断优化，我们采用了精心设计的绩效评估周期。这个周期旨在实现灵活、实时和全面的评估，以适应吡唑啉酮项目执行中的各种挑战。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吡唑啉酮项目的不同需求，分为短期、中期和长期。短期评估关注每个迭代或工作周期，以及时发现和解决当前任务中的问题。中期评估涵盖几个迭代，深入了解整体吡唑啉酮项目的趋势和性能。长期评估则着眼于整个吡唑啉酮项目阶段，确保吡唑啉酮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吡唑啉酮项目管理工具和协作平台，团队成员能够随时更新和分享吡唑啉酮项目数据。这种实时性的反馈机制使我们能够及时察觉潜在问题，快速调整，保持吡唑啉酮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绩效评估周期与吡唑啉酮项目的决策制定密不可分。每个周期的吡唑啉酮项目回顾会议成为集体总结经验、识别问题深层次原因并找到创新解决方案的平台。这种定期的反思与调整机制使吡唑啉酮项目能够不断学习、进化，以更好地适应变化的环境。</w:t>
      </w:r>
    </w:p>
    <w:p>
      <w:pPr>
        <w:pStyle w:val="Heading1"/>
        <w:ind w:firstLine="560" w:firstLineChars="200"/>
        <w:rPr>
          <w:rFonts w:ascii="仿宋" w:eastAsia="仿宋" w:hAnsi="仿宋" w:cs="仿宋" w:hint="eastAsia"/>
          <w:sz w:val="28"/>
          <w:lang w:eastAsia="zh-CN"/>
        </w:rPr>
      </w:pPr>
      <w:bookmarkStart w:id="12" w:name="_Toc28058"/>
      <w:r>
        <w:rPr>
          <w:rFonts w:ascii="仿宋" w:eastAsia="仿宋" w:hAnsi="仿宋" w:cs="仿宋" w:hint="eastAsia"/>
          <w:sz w:val="28"/>
          <w:lang w:eastAsia="zh-CN"/>
        </w:rPr>
        <w:t>三、吡唑啉酮项目选址可行性分析</w:t>
      </w:r>
      <w:bookmarkEnd w:id="12"/>
    </w:p>
    <w:p>
      <w:pPr>
        <w:pStyle w:val="Heading2"/>
        <w:rPr>
          <w:rFonts w:ascii="仿宋" w:eastAsia="仿宋" w:hAnsi="仿宋" w:cs="仿宋" w:hint="eastAsia"/>
          <w:lang w:eastAsia="zh-CN"/>
        </w:rPr>
      </w:pPr>
      <w:bookmarkStart w:id="13" w:name="_Toc7141"/>
      <w:r>
        <w:rPr>
          <w:rFonts w:ascii="仿宋" w:eastAsia="仿宋" w:hAnsi="仿宋" w:cs="仿宋" w:hint="eastAsia"/>
          <w:lang w:eastAsia="zh-CN"/>
        </w:rPr>
        <w:t>(一)、吡唑啉酮项目选址</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该吡唑啉酮项目选址位于XX省XX市XX区XXX街道</w:t>
      </w:r>
    </w:p>
    <w:p>
      <w:pPr>
        <w:pStyle w:val="Heading2"/>
        <w:ind w:firstLine="560" w:firstLineChars="200"/>
        <w:rPr>
          <w:rFonts w:ascii="仿宋" w:eastAsia="仿宋" w:hAnsi="仿宋" w:cs="仿宋" w:hint="eastAsia"/>
          <w:sz w:val="28"/>
          <w:lang w:eastAsia="zh-CN"/>
        </w:rPr>
      </w:pPr>
      <w:bookmarkStart w:id="14" w:name="_Toc1775"/>
      <w:r>
        <w:rPr>
          <w:rFonts w:ascii="仿宋" w:eastAsia="仿宋" w:hAnsi="仿宋" w:cs="仿宋" w:hint="eastAsia"/>
          <w:sz w:val="28"/>
          <w:lang w:eastAsia="zh-CN"/>
        </w:rPr>
        <w:t>(二)、用地控制指标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吡唑啉酮项目的征地面积将根据吡唑啉酮项目的实际规模和需求进行精确规划。具体面积XXX平方米，旨在确保吡唑啉酮项目不仅能够满足当前的发展需求，还能够预留空间以适应未来的扩展。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净用地面积是在征地面积基础上去除不可利用面积后的实际可开发用地。具体面积XXX平方米，考虑到环保、交通、安全等多方面因素，以确保吡唑啉酮项目在整体利用效率上达到最优。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吡唑啉酮项目计划建设的建筑总规模具体面积XXX平方米。这一规模的确定综合考虑了吡唑啉酮项目的性质、规模，以及城市规划的相关要求，确保建筑布局与周边环境协调一致。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绿地率是吡唑啉酮项目用地中被规划为绿地的比例。具体面积XXX平方米，旨在通过合理规划绿地，改善吡唑啉酮项目周边环境，提升居民生活质量，并符合城市整体绿化规划。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5.容积率： 容积率是用地上可以建设的建筑总体积与用地面积之比。具体面积XXX，通过合理的容积率规划，确保吡唑啉酮项目建筑规模与周边环境和谐共生。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确保吡唑啉酮项目选址与当地城市规划相一致，具体面积XXX平方米。通过与城市规划部门深入沟通，确保吡唑啉酮项目不仅符合城市的整体发展方向，还能够融入城市的发展布局，为城市的长远发展贡献力量。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吡唑啉酮项目选址符合当地产业政策，具体面积XXX平方米。这包括吡唑啉酮项目对当地经济的促进作用，以及对相关产业的带动效应，确保吡唑啉酮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用地总体要求必须符合环保和可持续发展的原则，具体面积XXX平方米。通过采用绿色建筑设计、节能减排等措施，确保吡唑啉酮项目在建设和运营过程中对环境的影响最小化，达到可持续发展的要求。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确保吡唑啉酮项目选址具备必要的公共设施配套，具体面积XXX平方米。这包括交通便利性、教育、医疗等基础设施，以提高居民生活品质，使得吡唑啉酮项目选址更具吸引力。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考虑用地总体要求对当地社会稳定性的影响，具体面积XXX平方米。通过深入了解当地社区反馈，确保吡唑啉酮项目的选址和建设过程对当地社会和谐稳定产生积极作用。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吡唑啉酮项目选址不仅符合法规和规划，还在实际操作中具有可行性。这一全面规划将为吡唑啉酮项目的成功实施提供坚实的基础，确保吡唑啉酮项目选址阶段就能够奠定良好的发展基础。</w:t>
      </w:r>
    </w:p>
    <w:p>
      <w:pPr>
        <w:pStyle w:val="Heading2"/>
        <w:ind w:firstLine="560" w:firstLineChars="200"/>
        <w:rPr>
          <w:rFonts w:ascii="仿宋" w:eastAsia="仿宋" w:hAnsi="仿宋" w:cs="仿宋" w:hint="eastAsia"/>
          <w:sz w:val="28"/>
          <w:lang w:eastAsia="zh-CN"/>
        </w:rPr>
      </w:pPr>
      <w:bookmarkStart w:id="15" w:name="_Toc26500"/>
      <w:r>
        <w:rPr>
          <w:rFonts w:ascii="仿宋" w:eastAsia="仿宋" w:hAnsi="仿宋" w:cs="仿宋" w:hint="eastAsia"/>
          <w:sz w:val="28"/>
          <w:lang w:eastAsia="zh-CN"/>
        </w:rPr>
        <w:t>(三)、节约用地措施</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吡唑啉酮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吡唑啉酮项目的设备规划和空间设计中，我们将采取灵活设备布局的措施。设备布局将根据实际需求进行灵活设计，避免不必要的浪费。通过合理规划设备摆放位置，我们将提高设备的利用率，减少设备间距，以确保吡唑啉酮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吡唑啉酮项目内部引入共享设施的概念，例如共享会议室、办公区等。通过这种方式，我们可以减少对资源的重复建设，提高资源共享效率，从而减小吡唑啉酮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6" w:name="_Toc5727"/>
      <w:r>
        <w:rPr>
          <w:rFonts w:ascii="仿宋" w:eastAsia="仿宋" w:hAnsi="仿宋" w:cs="仿宋" w:hint="eastAsia"/>
          <w:sz w:val="28"/>
          <w:lang w:eastAsia="zh-CN"/>
        </w:rPr>
        <w:t>(四)、总图布置方案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吡唑啉酮项目的总图布置中，我们将不同功能区域进行明确的规划，以最大程度满足吡唑啉酮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https://d.book118.com/776121213021010033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吡唑啉酮项目规划设计方案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吡唑啉酮项目规划设计方案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吡唑啉酮项目规划设计方案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吡唑啉酮项目规划设计方案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吡唑啉酮项目规划设计方案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吡唑啉酮项目规划设计方案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吡唑啉酮项目规划设计方案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吡唑啉酮项目规划设计方案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吡唑啉酮项目规划设计方案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吡唑啉酮项目规划设计方案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吡唑啉酮项目规划设计方案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吡唑啉酮项目规划设计方案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吡唑啉酮项目规划设计方案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吡唑啉酮项目规划设计方案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吡唑啉酮项目规划设计方案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吡唑啉酮项目规划设计方案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吡唑啉酮项目规划设计方案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8817017"/>
    <w:rsid w:val="6881701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76121213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2024-01-08T21:05:00Z</dcterms:created>
  <dcterms:modified xsi:type="dcterms:W3CDTF">2024-01-08T21:05:53Z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CFD5F26CDA9547DE9852B001B9A3974E_11</vt:lpwstr>
  </property>
  <property fmtid="{D5CDD505-2E9C-101B-9397-08002B2CF9AE}" pid="3" name="KSOProductBuildVer">
    <vt:lpwstr>2052-12.1.0.16120</vt:lpwstr>
  </property>
</Properties>
</file>