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筒式采煤机项目计划设计方案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32" w:history="1">
        <w:r>
          <w:rPr>
            <w:rFonts w:ascii="仿宋" w:eastAsia="仿宋" w:hAnsi="仿宋" w:cs="仿宋" w:hint="eastAsia"/>
            <w:lang w:eastAsia="zh-CN"/>
          </w:rPr>
          <w:t>概论</w:t>
        </w:r>
        <w:r>
          <w:tab/>
        </w:r>
        <w:r>
          <w:fldChar w:fldCharType="begin"/>
        </w:r>
        <w:r>
          <w:instrText xml:space="preserve"> PAGEREF _Toc26832 \h </w:instrText>
        </w:r>
        <w:r>
          <w:fldChar w:fldCharType="separate"/>
        </w:r>
        <w:r>
          <w:t>3</w:t>
        </w:r>
        <w:r>
          <w:fldChar w:fldCharType="end"/>
        </w:r>
      </w:hyperlink>
    </w:p>
    <w:p>
      <w:pPr>
        <w:pStyle w:val="TOC1"/>
        <w:tabs>
          <w:tab w:val="right" w:leader="dot" w:pos="8306"/>
        </w:tabs>
      </w:pPr>
      <w:hyperlink w:anchor="_Toc24381" w:history="1">
        <w:r>
          <w:rPr>
            <w:rFonts w:ascii="仿宋" w:eastAsia="仿宋" w:hAnsi="仿宋" w:cs="仿宋" w:hint="eastAsia"/>
            <w:lang w:eastAsia="zh-CN"/>
          </w:rPr>
          <w:t>一、筒式采煤机项目建设背景及必要性分析</w:t>
        </w:r>
        <w:r>
          <w:tab/>
        </w:r>
        <w:r>
          <w:fldChar w:fldCharType="begin"/>
        </w:r>
        <w:r>
          <w:instrText xml:space="preserve"> PAGEREF _Toc24381 \h </w:instrText>
        </w:r>
        <w:r>
          <w:fldChar w:fldCharType="separate"/>
        </w:r>
        <w:r>
          <w:t>3</w:t>
        </w:r>
        <w:r>
          <w:fldChar w:fldCharType="end"/>
        </w:r>
      </w:hyperlink>
    </w:p>
    <w:p>
      <w:pPr>
        <w:pStyle w:val="TOC2"/>
        <w:tabs>
          <w:tab w:val="right" w:leader="dot" w:pos="8306"/>
        </w:tabs>
      </w:pPr>
      <w:hyperlink w:anchor="_Toc18235" w:history="1">
        <w:r>
          <w:rPr>
            <w:rFonts w:ascii="仿宋" w:eastAsia="仿宋" w:hAnsi="仿宋" w:cs="仿宋" w:hint="eastAsia"/>
            <w:lang w:eastAsia="zh-CN"/>
          </w:rPr>
          <w:t>(一)、筒式采煤机项目背景分析</w:t>
        </w:r>
        <w:r>
          <w:tab/>
        </w:r>
        <w:r>
          <w:fldChar w:fldCharType="begin"/>
        </w:r>
        <w:r>
          <w:instrText xml:space="preserve"> PAGEREF _Toc18235 \h </w:instrText>
        </w:r>
        <w:r>
          <w:fldChar w:fldCharType="separate"/>
        </w:r>
        <w:r>
          <w:t>3</w:t>
        </w:r>
        <w:r>
          <w:fldChar w:fldCharType="end"/>
        </w:r>
      </w:hyperlink>
    </w:p>
    <w:p>
      <w:pPr>
        <w:pStyle w:val="TOC2"/>
        <w:tabs>
          <w:tab w:val="right" w:leader="dot" w:pos="8306"/>
        </w:tabs>
      </w:pPr>
      <w:hyperlink w:anchor="_Toc3042" w:history="1">
        <w:r>
          <w:rPr>
            <w:rFonts w:ascii="仿宋" w:eastAsia="仿宋" w:hAnsi="仿宋" w:cs="仿宋" w:hint="eastAsia"/>
            <w:lang w:eastAsia="zh-CN"/>
          </w:rPr>
          <w:t>(二)、筒式采煤机项目建设必要性分析</w:t>
        </w:r>
        <w:r>
          <w:tab/>
        </w:r>
        <w:r>
          <w:fldChar w:fldCharType="begin"/>
        </w:r>
        <w:r>
          <w:instrText xml:space="preserve"> PAGEREF _Toc3042 \h </w:instrText>
        </w:r>
        <w:r>
          <w:fldChar w:fldCharType="separate"/>
        </w:r>
        <w:r>
          <w:t>5</w:t>
        </w:r>
        <w:r>
          <w:fldChar w:fldCharType="end"/>
        </w:r>
      </w:hyperlink>
    </w:p>
    <w:p>
      <w:pPr>
        <w:pStyle w:val="TOC1"/>
        <w:tabs>
          <w:tab w:val="right" w:leader="dot" w:pos="8306"/>
        </w:tabs>
      </w:pPr>
      <w:hyperlink w:anchor="_Toc27832" w:history="1">
        <w:r>
          <w:rPr>
            <w:rFonts w:ascii="仿宋" w:eastAsia="仿宋" w:hAnsi="仿宋" w:cs="仿宋" w:hint="eastAsia"/>
            <w:lang w:eastAsia="zh-CN"/>
          </w:rPr>
          <w:t>二、筒式采煤机项目文档管理</w:t>
        </w:r>
        <w:r>
          <w:tab/>
        </w:r>
        <w:r>
          <w:fldChar w:fldCharType="begin"/>
        </w:r>
        <w:r>
          <w:instrText xml:space="preserve"> PAGEREF _Toc27832 \h </w:instrText>
        </w:r>
        <w:r>
          <w:fldChar w:fldCharType="separate"/>
        </w:r>
        <w:r>
          <w:t>6</w:t>
        </w:r>
        <w:r>
          <w:fldChar w:fldCharType="end"/>
        </w:r>
      </w:hyperlink>
    </w:p>
    <w:p>
      <w:pPr>
        <w:pStyle w:val="TOC2"/>
        <w:tabs>
          <w:tab w:val="right" w:leader="dot" w:pos="8306"/>
        </w:tabs>
      </w:pPr>
      <w:hyperlink w:anchor="_Toc4036" w:history="1">
        <w:r>
          <w:rPr>
            <w:rFonts w:ascii="仿宋" w:eastAsia="仿宋" w:hAnsi="仿宋" w:cs="仿宋" w:hint="eastAsia"/>
            <w:lang w:eastAsia="zh-CN"/>
          </w:rPr>
          <w:t>(一)、文档编制与审查</w:t>
        </w:r>
        <w:r>
          <w:tab/>
        </w:r>
        <w:r>
          <w:fldChar w:fldCharType="begin"/>
        </w:r>
        <w:r>
          <w:instrText xml:space="preserve"> PAGEREF _Toc4036 \h </w:instrText>
        </w:r>
        <w:r>
          <w:fldChar w:fldCharType="separate"/>
        </w:r>
        <w:r>
          <w:t>6</w:t>
        </w:r>
        <w:r>
          <w:fldChar w:fldCharType="end"/>
        </w:r>
      </w:hyperlink>
    </w:p>
    <w:p>
      <w:pPr>
        <w:pStyle w:val="TOC2"/>
        <w:tabs>
          <w:tab w:val="right" w:leader="dot" w:pos="8306"/>
        </w:tabs>
      </w:pPr>
      <w:hyperlink w:anchor="_Toc8233" w:history="1">
        <w:r>
          <w:rPr>
            <w:rFonts w:ascii="仿宋" w:eastAsia="仿宋" w:hAnsi="仿宋" w:cs="仿宋" w:hint="eastAsia"/>
            <w:lang w:eastAsia="zh-CN"/>
          </w:rPr>
          <w:t>(二)、文档发布与分发</w:t>
        </w:r>
        <w:r>
          <w:tab/>
        </w:r>
        <w:r>
          <w:fldChar w:fldCharType="begin"/>
        </w:r>
        <w:r>
          <w:instrText xml:space="preserve"> PAGEREF _Toc8233 \h </w:instrText>
        </w:r>
        <w:r>
          <w:fldChar w:fldCharType="separate"/>
        </w:r>
        <w:r>
          <w:t>7</w:t>
        </w:r>
        <w:r>
          <w:fldChar w:fldCharType="end"/>
        </w:r>
      </w:hyperlink>
    </w:p>
    <w:p>
      <w:pPr>
        <w:pStyle w:val="TOC2"/>
        <w:tabs>
          <w:tab w:val="right" w:leader="dot" w:pos="8306"/>
        </w:tabs>
      </w:pPr>
      <w:hyperlink w:anchor="_Toc25549" w:history="1">
        <w:r>
          <w:rPr>
            <w:rFonts w:ascii="仿宋" w:eastAsia="仿宋" w:hAnsi="仿宋" w:cs="仿宋" w:hint="eastAsia"/>
            <w:lang w:eastAsia="zh-CN"/>
          </w:rPr>
          <w:t>(三)、文档存档与归档</w:t>
        </w:r>
        <w:r>
          <w:tab/>
        </w:r>
        <w:r>
          <w:fldChar w:fldCharType="begin"/>
        </w:r>
        <w:r>
          <w:instrText xml:space="preserve"> PAGEREF _Toc25549 \h </w:instrText>
        </w:r>
        <w:r>
          <w:fldChar w:fldCharType="separate"/>
        </w:r>
        <w:r>
          <w:t>8</w:t>
        </w:r>
        <w:r>
          <w:fldChar w:fldCharType="end"/>
        </w:r>
      </w:hyperlink>
    </w:p>
    <w:p>
      <w:pPr>
        <w:pStyle w:val="TOC1"/>
        <w:tabs>
          <w:tab w:val="right" w:leader="dot" w:pos="8306"/>
        </w:tabs>
      </w:pPr>
      <w:hyperlink w:anchor="_Toc22038" w:history="1">
        <w:r>
          <w:rPr>
            <w:rFonts w:ascii="仿宋" w:eastAsia="仿宋" w:hAnsi="仿宋" w:cs="仿宋" w:hint="eastAsia"/>
            <w:lang w:eastAsia="zh-CN"/>
          </w:rPr>
          <w:t>三、筒式采煤机项目概论</w:t>
        </w:r>
        <w:r>
          <w:tab/>
        </w:r>
        <w:r>
          <w:fldChar w:fldCharType="begin"/>
        </w:r>
        <w:r>
          <w:instrText xml:space="preserve"> PAGEREF _Toc22038 \h </w:instrText>
        </w:r>
        <w:r>
          <w:fldChar w:fldCharType="separate"/>
        </w:r>
        <w:r>
          <w:t>9</w:t>
        </w:r>
        <w:r>
          <w:fldChar w:fldCharType="end"/>
        </w:r>
      </w:hyperlink>
    </w:p>
    <w:p>
      <w:pPr>
        <w:pStyle w:val="TOC2"/>
        <w:tabs>
          <w:tab w:val="right" w:leader="dot" w:pos="8306"/>
        </w:tabs>
      </w:pPr>
      <w:hyperlink w:anchor="_Toc13448" w:history="1">
        <w:r>
          <w:rPr>
            <w:rFonts w:ascii="仿宋" w:eastAsia="仿宋" w:hAnsi="仿宋" w:cs="仿宋" w:hint="eastAsia"/>
            <w:lang w:eastAsia="zh-CN"/>
          </w:rPr>
          <w:t>(一)、筒式采煤机项目概况</w:t>
        </w:r>
        <w:r>
          <w:tab/>
        </w:r>
        <w:r>
          <w:fldChar w:fldCharType="begin"/>
        </w:r>
        <w:r>
          <w:instrText xml:space="preserve"> PAGEREF _Toc13448 \h </w:instrText>
        </w:r>
        <w:r>
          <w:fldChar w:fldCharType="separate"/>
        </w:r>
        <w:r>
          <w:t>9</w:t>
        </w:r>
        <w:r>
          <w:fldChar w:fldCharType="end"/>
        </w:r>
      </w:hyperlink>
    </w:p>
    <w:p>
      <w:pPr>
        <w:pStyle w:val="TOC2"/>
        <w:tabs>
          <w:tab w:val="right" w:leader="dot" w:pos="8306"/>
        </w:tabs>
      </w:pPr>
      <w:hyperlink w:anchor="_Toc29309" w:history="1">
        <w:r>
          <w:rPr>
            <w:rFonts w:ascii="仿宋" w:eastAsia="仿宋" w:hAnsi="仿宋" w:cs="仿宋" w:hint="eastAsia"/>
            <w:lang w:eastAsia="zh-CN"/>
          </w:rPr>
          <w:t>(二)、筒式采煤机项目目标</w:t>
        </w:r>
        <w:r>
          <w:tab/>
        </w:r>
        <w:r>
          <w:fldChar w:fldCharType="begin"/>
        </w:r>
        <w:r>
          <w:instrText xml:space="preserve"> PAGEREF _Toc29309 \h </w:instrText>
        </w:r>
        <w:r>
          <w:fldChar w:fldCharType="separate"/>
        </w:r>
        <w:r>
          <w:t>12</w:t>
        </w:r>
        <w:r>
          <w:fldChar w:fldCharType="end"/>
        </w:r>
      </w:hyperlink>
    </w:p>
    <w:p>
      <w:pPr>
        <w:pStyle w:val="TOC2"/>
        <w:tabs>
          <w:tab w:val="right" w:leader="dot" w:pos="8306"/>
        </w:tabs>
      </w:pPr>
      <w:hyperlink w:anchor="_Toc303" w:history="1">
        <w:r>
          <w:rPr>
            <w:rFonts w:ascii="仿宋" w:eastAsia="仿宋" w:hAnsi="仿宋" w:cs="仿宋" w:hint="eastAsia"/>
            <w:lang w:eastAsia="zh-CN"/>
          </w:rPr>
          <w:t>(三)、筒式采煤机项目提出的理由</w:t>
        </w:r>
        <w:r>
          <w:tab/>
        </w:r>
        <w:r>
          <w:fldChar w:fldCharType="begin"/>
        </w:r>
        <w:r>
          <w:instrText xml:space="preserve"> PAGEREF _Toc303 \h </w:instrText>
        </w:r>
        <w:r>
          <w:fldChar w:fldCharType="separate"/>
        </w:r>
        <w:r>
          <w:t>12</w:t>
        </w:r>
        <w:r>
          <w:fldChar w:fldCharType="end"/>
        </w:r>
      </w:hyperlink>
    </w:p>
    <w:p>
      <w:pPr>
        <w:pStyle w:val="TOC2"/>
        <w:tabs>
          <w:tab w:val="right" w:leader="dot" w:pos="8306"/>
        </w:tabs>
      </w:pPr>
      <w:hyperlink w:anchor="_Toc15896" w:history="1">
        <w:r>
          <w:rPr>
            <w:rFonts w:ascii="仿宋" w:eastAsia="仿宋" w:hAnsi="仿宋" w:cs="仿宋" w:hint="eastAsia"/>
            <w:lang w:eastAsia="zh-CN"/>
          </w:rPr>
          <w:t>(四)、筒式采煤机项目意义</w:t>
        </w:r>
        <w:r>
          <w:tab/>
        </w:r>
        <w:r>
          <w:fldChar w:fldCharType="begin"/>
        </w:r>
        <w:r>
          <w:instrText xml:space="preserve"> PAGEREF _Toc15896 \h </w:instrText>
        </w:r>
        <w:r>
          <w:fldChar w:fldCharType="separate"/>
        </w:r>
        <w:r>
          <w:t>14</w:t>
        </w:r>
        <w:r>
          <w:fldChar w:fldCharType="end"/>
        </w:r>
      </w:hyperlink>
    </w:p>
    <w:p>
      <w:pPr>
        <w:pStyle w:val="TOC2"/>
        <w:tabs>
          <w:tab w:val="right" w:leader="dot" w:pos="8306"/>
        </w:tabs>
      </w:pPr>
      <w:hyperlink w:anchor="_Toc17492" w:history="1">
        <w:r>
          <w:rPr>
            <w:rFonts w:ascii="仿宋" w:eastAsia="仿宋" w:hAnsi="仿宋" w:cs="仿宋" w:hint="eastAsia"/>
            <w:lang w:eastAsia="zh-CN"/>
          </w:rPr>
          <w:t>(五)、筒式采煤机项目背景</w:t>
        </w:r>
        <w:r>
          <w:tab/>
        </w:r>
        <w:r>
          <w:fldChar w:fldCharType="begin"/>
        </w:r>
        <w:r>
          <w:instrText xml:space="preserve"> PAGEREF _Toc17492 \h </w:instrText>
        </w:r>
        <w:r>
          <w:fldChar w:fldCharType="separate"/>
        </w:r>
        <w:r>
          <w:t>15</w:t>
        </w:r>
        <w:r>
          <w:fldChar w:fldCharType="end"/>
        </w:r>
      </w:hyperlink>
    </w:p>
    <w:p>
      <w:pPr>
        <w:pStyle w:val="TOC1"/>
        <w:tabs>
          <w:tab w:val="right" w:leader="dot" w:pos="8306"/>
        </w:tabs>
      </w:pPr>
      <w:hyperlink w:anchor="_Toc21223" w:history="1">
        <w:r>
          <w:rPr>
            <w:rFonts w:ascii="仿宋" w:eastAsia="仿宋" w:hAnsi="仿宋" w:cs="仿宋" w:hint="eastAsia"/>
            <w:lang w:eastAsia="zh-CN"/>
          </w:rPr>
          <w:t>四、筒式采煤机项目建设单位说明</w:t>
        </w:r>
        <w:r>
          <w:tab/>
        </w:r>
        <w:r>
          <w:fldChar w:fldCharType="begin"/>
        </w:r>
        <w:r>
          <w:instrText xml:space="preserve"> PAGEREF _Toc21223 \h </w:instrText>
        </w:r>
        <w:r>
          <w:fldChar w:fldCharType="separate"/>
        </w:r>
        <w:r>
          <w:t>16</w:t>
        </w:r>
        <w:r>
          <w:fldChar w:fldCharType="end"/>
        </w:r>
      </w:hyperlink>
    </w:p>
    <w:p>
      <w:pPr>
        <w:pStyle w:val="TOC2"/>
        <w:tabs>
          <w:tab w:val="right" w:leader="dot" w:pos="8306"/>
        </w:tabs>
      </w:pPr>
      <w:hyperlink w:anchor="_Toc31433" w:history="1">
        <w:r>
          <w:rPr>
            <w:rFonts w:ascii="仿宋" w:eastAsia="仿宋" w:hAnsi="仿宋" w:cs="仿宋" w:hint="eastAsia"/>
            <w:lang w:eastAsia="zh-CN"/>
          </w:rPr>
          <w:t>(一)、筒式采煤机项目承办单位基本情况</w:t>
        </w:r>
        <w:r>
          <w:tab/>
        </w:r>
        <w:r>
          <w:fldChar w:fldCharType="begin"/>
        </w:r>
        <w:r>
          <w:instrText xml:space="preserve"> PAGEREF _Toc31433 \h </w:instrText>
        </w:r>
        <w:r>
          <w:fldChar w:fldCharType="separate"/>
        </w:r>
        <w:r>
          <w:t>16</w:t>
        </w:r>
        <w:r>
          <w:fldChar w:fldCharType="end"/>
        </w:r>
      </w:hyperlink>
    </w:p>
    <w:p>
      <w:pPr>
        <w:pStyle w:val="TOC2"/>
        <w:tabs>
          <w:tab w:val="right" w:leader="dot" w:pos="8306"/>
        </w:tabs>
      </w:pPr>
      <w:hyperlink w:anchor="_Toc8707" w:history="1">
        <w:r>
          <w:rPr>
            <w:rFonts w:ascii="仿宋" w:eastAsia="仿宋" w:hAnsi="仿宋" w:cs="仿宋" w:hint="eastAsia"/>
            <w:lang w:eastAsia="zh-CN"/>
          </w:rPr>
          <w:t>(二)、公司经济效益分析</w:t>
        </w:r>
        <w:r>
          <w:tab/>
        </w:r>
        <w:r>
          <w:fldChar w:fldCharType="begin"/>
        </w:r>
        <w:r>
          <w:instrText xml:space="preserve"> PAGEREF _Toc8707 \h </w:instrText>
        </w:r>
        <w:r>
          <w:fldChar w:fldCharType="separate"/>
        </w:r>
        <w:r>
          <w:t>17</w:t>
        </w:r>
        <w:r>
          <w:fldChar w:fldCharType="end"/>
        </w:r>
      </w:hyperlink>
    </w:p>
    <w:p>
      <w:pPr>
        <w:pStyle w:val="TOC1"/>
        <w:tabs>
          <w:tab w:val="right" w:leader="dot" w:pos="8306"/>
        </w:tabs>
      </w:pPr>
      <w:hyperlink w:anchor="_Toc17060" w:history="1">
        <w:r>
          <w:rPr>
            <w:rFonts w:ascii="仿宋" w:eastAsia="仿宋" w:hAnsi="仿宋" w:cs="仿宋" w:hint="eastAsia"/>
            <w:lang w:eastAsia="zh-CN"/>
          </w:rPr>
          <w:t>五、筒式采煤机项目绩效评估</w:t>
        </w:r>
        <w:r>
          <w:tab/>
        </w:r>
        <w:r>
          <w:fldChar w:fldCharType="begin"/>
        </w:r>
        <w:r>
          <w:instrText xml:space="preserve"> PAGEREF _Toc17060 \h </w:instrText>
        </w:r>
        <w:r>
          <w:fldChar w:fldCharType="separate"/>
        </w:r>
        <w:r>
          <w:t>18</w:t>
        </w:r>
        <w:r>
          <w:fldChar w:fldCharType="end"/>
        </w:r>
      </w:hyperlink>
    </w:p>
    <w:p>
      <w:pPr>
        <w:pStyle w:val="TOC2"/>
        <w:tabs>
          <w:tab w:val="right" w:leader="dot" w:pos="8306"/>
        </w:tabs>
      </w:pPr>
      <w:hyperlink w:anchor="_Toc1281" w:history="1">
        <w:r>
          <w:rPr>
            <w:rFonts w:ascii="仿宋" w:eastAsia="仿宋" w:hAnsi="仿宋" w:cs="仿宋" w:hint="eastAsia"/>
            <w:lang w:eastAsia="zh-CN"/>
          </w:rPr>
          <w:t>(一)、绩效评估指标</w:t>
        </w:r>
        <w:r>
          <w:tab/>
        </w:r>
        <w:r>
          <w:fldChar w:fldCharType="begin"/>
        </w:r>
        <w:r>
          <w:instrText xml:space="preserve"> PAGEREF _Toc1281 \h </w:instrText>
        </w:r>
        <w:r>
          <w:fldChar w:fldCharType="separate"/>
        </w:r>
        <w:r>
          <w:t>18</w:t>
        </w:r>
        <w:r>
          <w:fldChar w:fldCharType="end"/>
        </w:r>
      </w:hyperlink>
    </w:p>
    <w:p>
      <w:pPr>
        <w:pStyle w:val="TOC2"/>
        <w:tabs>
          <w:tab w:val="right" w:leader="dot" w:pos="8306"/>
        </w:tabs>
      </w:pPr>
      <w:hyperlink w:anchor="_Toc23451" w:history="1">
        <w:r>
          <w:rPr>
            <w:rFonts w:ascii="仿宋" w:eastAsia="仿宋" w:hAnsi="仿宋" w:cs="仿宋" w:hint="eastAsia"/>
            <w:lang w:eastAsia="zh-CN"/>
          </w:rPr>
          <w:t>(二)、绩效评估方法</w:t>
        </w:r>
        <w:r>
          <w:tab/>
        </w:r>
        <w:r>
          <w:fldChar w:fldCharType="begin"/>
        </w:r>
        <w:r>
          <w:instrText xml:space="preserve"> PAGEREF _Toc23451 \h </w:instrText>
        </w:r>
        <w:r>
          <w:fldChar w:fldCharType="separate"/>
        </w:r>
        <w:r>
          <w:t>19</w:t>
        </w:r>
        <w:r>
          <w:fldChar w:fldCharType="end"/>
        </w:r>
      </w:hyperlink>
    </w:p>
    <w:p>
      <w:pPr>
        <w:pStyle w:val="TOC2"/>
        <w:tabs>
          <w:tab w:val="right" w:leader="dot" w:pos="8306"/>
        </w:tabs>
      </w:pPr>
      <w:hyperlink w:anchor="_Toc8045" w:history="1">
        <w:r>
          <w:rPr>
            <w:rFonts w:ascii="仿宋" w:eastAsia="仿宋" w:hAnsi="仿宋" w:cs="仿宋" w:hint="eastAsia"/>
            <w:lang w:eastAsia="zh-CN"/>
          </w:rPr>
          <w:t>(三)、绩效评估周期</w:t>
        </w:r>
        <w:r>
          <w:tab/>
        </w:r>
        <w:r>
          <w:fldChar w:fldCharType="begin"/>
        </w:r>
        <w:r>
          <w:instrText xml:space="preserve"> PAGEREF _Toc8045 \h </w:instrText>
        </w:r>
        <w:r>
          <w:fldChar w:fldCharType="separate"/>
        </w:r>
        <w:r>
          <w:t>20</w:t>
        </w:r>
        <w:r>
          <w:fldChar w:fldCharType="end"/>
        </w:r>
      </w:hyperlink>
    </w:p>
    <w:p>
      <w:pPr>
        <w:pStyle w:val="TOC1"/>
        <w:tabs>
          <w:tab w:val="right" w:leader="dot" w:pos="8306"/>
        </w:tabs>
      </w:pPr>
      <w:hyperlink w:anchor="_Toc23306" w:history="1">
        <w:r>
          <w:rPr>
            <w:rFonts w:ascii="仿宋" w:eastAsia="仿宋" w:hAnsi="仿宋" w:cs="仿宋" w:hint="eastAsia"/>
            <w:lang w:eastAsia="zh-CN"/>
          </w:rPr>
          <w:t>六、工艺说明</w:t>
        </w:r>
        <w:r>
          <w:tab/>
        </w:r>
        <w:r>
          <w:fldChar w:fldCharType="begin"/>
        </w:r>
        <w:r>
          <w:instrText xml:space="preserve"> PAGEREF _Toc23306 \h </w:instrText>
        </w:r>
        <w:r>
          <w:fldChar w:fldCharType="separate"/>
        </w:r>
        <w:r>
          <w:t>21</w:t>
        </w:r>
        <w:r>
          <w:fldChar w:fldCharType="end"/>
        </w:r>
      </w:hyperlink>
    </w:p>
    <w:p>
      <w:pPr>
        <w:pStyle w:val="TOC2"/>
        <w:tabs>
          <w:tab w:val="right" w:leader="dot" w:pos="8306"/>
        </w:tabs>
      </w:pPr>
      <w:hyperlink w:anchor="_Toc14631" w:history="1">
        <w:r>
          <w:rPr>
            <w:rFonts w:ascii="仿宋" w:eastAsia="仿宋" w:hAnsi="仿宋" w:cs="仿宋" w:hint="eastAsia"/>
            <w:lang w:eastAsia="zh-CN"/>
          </w:rPr>
          <w:t>(一)、技术管理特点</w:t>
        </w:r>
        <w:r>
          <w:tab/>
        </w:r>
        <w:r>
          <w:fldChar w:fldCharType="begin"/>
        </w:r>
        <w:r>
          <w:instrText xml:space="preserve"> PAGEREF _Toc14631 \h </w:instrText>
        </w:r>
        <w:r>
          <w:fldChar w:fldCharType="separate"/>
        </w:r>
        <w:r>
          <w:t>21</w:t>
        </w:r>
        <w:r>
          <w:fldChar w:fldCharType="end"/>
        </w:r>
      </w:hyperlink>
    </w:p>
    <w:p>
      <w:pPr>
        <w:pStyle w:val="TOC2"/>
        <w:tabs>
          <w:tab w:val="right" w:leader="dot" w:pos="8306"/>
        </w:tabs>
      </w:pPr>
      <w:hyperlink w:anchor="_Toc14690" w:history="1">
        <w:r>
          <w:rPr>
            <w:rFonts w:ascii="仿宋" w:eastAsia="仿宋" w:hAnsi="仿宋" w:cs="仿宋" w:hint="eastAsia"/>
            <w:lang w:eastAsia="zh-CN"/>
          </w:rPr>
          <w:t>(二)、筒式采煤机项目工艺技术设计方案</w:t>
        </w:r>
        <w:r>
          <w:tab/>
        </w:r>
        <w:r>
          <w:fldChar w:fldCharType="begin"/>
        </w:r>
        <w:r>
          <w:instrText xml:space="preserve"> PAGEREF _Toc14690 \h </w:instrText>
        </w:r>
        <w:r>
          <w:fldChar w:fldCharType="separate"/>
        </w:r>
        <w:r>
          <w:t>22</w:t>
        </w:r>
        <w:r>
          <w:fldChar w:fldCharType="end"/>
        </w:r>
      </w:hyperlink>
    </w:p>
    <w:p>
      <w:pPr>
        <w:pStyle w:val="TOC2"/>
        <w:tabs>
          <w:tab w:val="right" w:leader="dot" w:pos="8306"/>
        </w:tabs>
      </w:pPr>
      <w:hyperlink w:anchor="_Toc16556" w:history="1">
        <w:r>
          <w:rPr>
            <w:rFonts w:ascii="仿宋" w:eastAsia="仿宋" w:hAnsi="仿宋" w:cs="仿宋" w:hint="eastAsia"/>
            <w:lang w:eastAsia="zh-CN"/>
          </w:rPr>
          <w:t>(三)、设备选型方案</w:t>
        </w:r>
        <w:r>
          <w:tab/>
        </w:r>
        <w:r>
          <w:fldChar w:fldCharType="begin"/>
        </w:r>
        <w:r>
          <w:instrText xml:space="preserve"> PAGEREF _Toc16556 \h </w:instrText>
        </w:r>
        <w:r>
          <w:fldChar w:fldCharType="separate"/>
        </w:r>
        <w:r>
          <w:t>23</w:t>
        </w:r>
        <w:r>
          <w:fldChar w:fldCharType="end"/>
        </w:r>
      </w:hyperlink>
    </w:p>
    <w:p>
      <w:pPr>
        <w:pStyle w:val="TOC1"/>
        <w:tabs>
          <w:tab w:val="right" w:leader="dot" w:pos="8306"/>
        </w:tabs>
      </w:pPr>
      <w:hyperlink w:anchor="_Toc19408" w:history="1">
        <w:r>
          <w:rPr>
            <w:rFonts w:ascii="仿宋" w:eastAsia="仿宋" w:hAnsi="仿宋" w:cs="仿宋" w:hint="eastAsia"/>
            <w:lang w:eastAsia="zh-CN"/>
          </w:rPr>
          <w:t>七、筒式采煤机项目创新与研发</w:t>
        </w:r>
        <w:r>
          <w:tab/>
        </w:r>
        <w:r>
          <w:fldChar w:fldCharType="begin"/>
        </w:r>
        <w:r>
          <w:instrText xml:space="preserve"> PAGEREF _Toc19408 \h </w:instrText>
        </w:r>
        <w:r>
          <w:fldChar w:fldCharType="separate"/>
        </w:r>
        <w:r>
          <w:t>25</w:t>
        </w:r>
        <w:r>
          <w:fldChar w:fldCharType="end"/>
        </w:r>
      </w:hyperlink>
    </w:p>
    <w:p>
      <w:pPr>
        <w:pStyle w:val="TOC2"/>
        <w:tabs>
          <w:tab w:val="right" w:leader="dot" w:pos="8306"/>
        </w:tabs>
      </w:pPr>
      <w:hyperlink w:anchor="_Toc23689" w:history="1">
        <w:r>
          <w:rPr>
            <w:rFonts w:ascii="仿宋" w:eastAsia="仿宋" w:hAnsi="仿宋" w:cs="仿宋" w:hint="eastAsia"/>
            <w:lang w:eastAsia="zh-CN"/>
          </w:rPr>
          <w:t>(一)、创新策略与方向</w:t>
        </w:r>
        <w:r>
          <w:tab/>
        </w:r>
        <w:r>
          <w:fldChar w:fldCharType="begin"/>
        </w:r>
        <w:r>
          <w:instrText xml:space="preserve"> PAGEREF _Toc23689 \h </w:instrText>
        </w:r>
        <w:r>
          <w:fldChar w:fldCharType="separate"/>
        </w:r>
        <w:r>
          <w:t>25</w:t>
        </w:r>
        <w:r>
          <w:fldChar w:fldCharType="end"/>
        </w:r>
      </w:hyperlink>
    </w:p>
    <w:p>
      <w:pPr>
        <w:pStyle w:val="TOC2"/>
        <w:tabs>
          <w:tab w:val="right" w:leader="dot" w:pos="8306"/>
        </w:tabs>
      </w:pPr>
      <w:hyperlink w:anchor="_Toc5215" w:history="1">
        <w:r>
          <w:rPr>
            <w:rFonts w:ascii="仿宋" w:eastAsia="仿宋" w:hAnsi="仿宋" w:cs="仿宋" w:hint="eastAsia"/>
            <w:lang w:eastAsia="zh-CN"/>
          </w:rPr>
          <w:t>(二)、研发规划与投入</w:t>
        </w:r>
        <w:r>
          <w:tab/>
        </w:r>
        <w:r>
          <w:fldChar w:fldCharType="begin"/>
        </w:r>
        <w:r>
          <w:instrText xml:space="preserve"> PAGEREF _Toc5215 \h </w:instrText>
        </w:r>
        <w:r>
          <w:fldChar w:fldCharType="separate"/>
        </w:r>
        <w:r>
          <w:t>26</w:t>
        </w:r>
        <w:r>
          <w:fldChar w:fldCharType="end"/>
        </w:r>
      </w:hyperlink>
    </w:p>
    <w:p>
      <w:pPr>
        <w:pStyle w:val="TOC1"/>
        <w:tabs>
          <w:tab w:val="right" w:leader="dot" w:pos="8306"/>
        </w:tabs>
      </w:pPr>
      <w:hyperlink w:anchor="_Toc28046" w:history="1">
        <w:r>
          <w:rPr>
            <w:rFonts w:ascii="仿宋" w:eastAsia="仿宋" w:hAnsi="仿宋" w:cs="仿宋" w:hint="eastAsia"/>
            <w:lang w:eastAsia="zh-CN"/>
          </w:rPr>
          <w:t>八、筒式采煤机项目风险管理</w:t>
        </w:r>
        <w:r>
          <w:tab/>
        </w:r>
        <w:r>
          <w:fldChar w:fldCharType="begin"/>
        </w:r>
        <w:r>
          <w:instrText xml:space="preserve"> PAGEREF _Toc28046 \h </w:instrText>
        </w:r>
        <w:r>
          <w:fldChar w:fldCharType="separate"/>
        </w:r>
        <w:r>
          <w:t>28</w:t>
        </w:r>
        <w:r>
          <w:fldChar w:fldCharType="end"/>
        </w:r>
      </w:hyperlink>
    </w:p>
    <w:p>
      <w:pPr>
        <w:pStyle w:val="TOC2"/>
        <w:tabs>
          <w:tab w:val="right" w:leader="dot" w:pos="8306"/>
        </w:tabs>
      </w:pPr>
      <w:hyperlink w:anchor="_Toc25567" w:history="1">
        <w:r>
          <w:rPr>
            <w:rFonts w:ascii="仿宋" w:eastAsia="仿宋" w:hAnsi="仿宋" w:cs="仿宋" w:hint="eastAsia"/>
            <w:lang w:eastAsia="zh-CN"/>
          </w:rPr>
          <w:t>(一)、风险识别与评估</w:t>
        </w:r>
        <w:r>
          <w:tab/>
        </w:r>
        <w:r>
          <w:fldChar w:fldCharType="begin"/>
        </w:r>
        <w:r>
          <w:instrText xml:space="preserve"> PAGEREF _Toc25567 \h </w:instrText>
        </w:r>
        <w:r>
          <w:fldChar w:fldCharType="separate"/>
        </w:r>
        <w:r>
          <w:t>28</w:t>
        </w:r>
        <w:r>
          <w:fldChar w:fldCharType="end"/>
        </w:r>
      </w:hyperlink>
    </w:p>
    <w:p>
      <w:pPr>
        <w:pStyle w:val="TOC2"/>
        <w:tabs>
          <w:tab w:val="right" w:leader="dot" w:pos="8306"/>
        </w:tabs>
      </w:pPr>
      <w:hyperlink w:anchor="_Toc12158" w:history="1">
        <w:r>
          <w:rPr>
            <w:rFonts w:ascii="仿宋" w:eastAsia="仿宋" w:hAnsi="仿宋" w:cs="仿宋" w:hint="eastAsia"/>
            <w:lang w:eastAsia="zh-CN"/>
          </w:rPr>
          <w:t>(二)、风险应对策略</w:t>
        </w:r>
        <w:r>
          <w:tab/>
        </w:r>
        <w:r>
          <w:fldChar w:fldCharType="begin"/>
        </w:r>
        <w:r>
          <w:instrText xml:space="preserve"> PAGEREF _Toc12158 \h </w:instrText>
        </w:r>
        <w:r>
          <w:fldChar w:fldCharType="separate"/>
        </w:r>
        <w:r>
          <w:t>29</w:t>
        </w:r>
        <w:r>
          <w:fldChar w:fldCharType="end"/>
        </w:r>
      </w:hyperlink>
    </w:p>
    <w:p>
      <w:pPr>
        <w:pStyle w:val="TOC2"/>
        <w:tabs>
          <w:tab w:val="right" w:leader="dot" w:pos="8306"/>
        </w:tabs>
      </w:pPr>
      <w:hyperlink w:anchor="_Toc25690" w:history="1">
        <w:r>
          <w:rPr>
            <w:rFonts w:ascii="仿宋" w:eastAsia="仿宋" w:hAnsi="仿宋" w:cs="仿宋" w:hint="eastAsia"/>
            <w:lang w:eastAsia="zh-CN"/>
          </w:rPr>
          <w:t>(三)、风险监控与控制</w:t>
        </w:r>
        <w:r>
          <w:tab/>
        </w:r>
        <w:r>
          <w:fldChar w:fldCharType="begin"/>
        </w:r>
        <w:r>
          <w:instrText xml:space="preserve"> PAGEREF _Toc25690 \h </w:instrText>
        </w:r>
        <w:r>
          <w:fldChar w:fldCharType="separate"/>
        </w:r>
        <w:r>
          <w:t>31</w:t>
        </w:r>
        <w:r>
          <w:fldChar w:fldCharType="end"/>
        </w:r>
      </w:hyperlink>
    </w:p>
    <w:p>
      <w:pPr>
        <w:pStyle w:val="TOC1"/>
        <w:tabs>
          <w:tab w:val="right" w:leader="dot" w:pos="8306"/>
        </w:tabs>
      </w:pPr>
      <w:hyperlink w:anchor="_Toc21579" w:history="1">
        <w:r>
          <w:rPr>
            <w:rFonts w:ascii="仿宋" w:eastAsia="仿宋" w:hAnsi="仿宋" w:cs="仿宋" w:hint="eastAsia"/>
            <w:lang w:eastAsia="zh-CN"/>
          </w:rPr>
          <w:t>九、筒式采煤机项目环境影响分析</w:t>
        </w:r>
        <w:r>
          <w:tab/>
        </w:r>
        <w:r>
          <w:fldChar w:fldCharType="begin"/>
        </w:r>
        <w:r>
          <w:instrText xml:space="preserve"> PAGEREF _Toc21579 \h </w:instrText>
        </w:r>
        <w:r>
          <w:fldChar w:fldCharType="separate"/>
        </w:r>
        <w:r>
          <w:t>32</w:t>
        </w:r>
        <w:r>
          <w:fldChar w:fldCharType="end"/>
        </w:r>
      </w:hyperlink>
    </w:p>
    <w:p>
      <w:pPr>
        <w:pStyle w:val="TOC2"/>
        <w:tabs>
          <w:tab w:val="right" w:leader="dot" w:pos="8306"/>
        </w:tabs>
      </w:pPr>
      <w:hyperlink w:anchor="_Toc6111" w:history="1">
        <w:r>
          <w:rPr>
            <w:rFonts w:ascii="仿宋" w:eastAsia="仿宋" w:hAnsi="仿宋" w:cs="仿宋" w:hint="eastAsia"/>
            <w:lang w:eastAsia="zh-CN"/>
          </w:rPr>
          <w:t>(一)、建设区域环境质量现状</w:t>
        </w:r>
        <w:r>
          <w:tab/>
        </w:r>
        <w:r>
          <w:fldChar w:fldCharType="begin"/>
        </w:r>
        <w:r>
          <w:instrText xml:space="preserve"> PAGEREF _Toc6111 \h </w:instrText>
        </w:r>
        <w:r>
          <w:fldChar w:fldCharType="separate"/>
        </w:r>
        <w:r>
          <w:t>32</w:t>
        </w:r>
        <w:r>
          <w:fldChar w:fldCharType="end"/>
        </w:r>
      </w:hyperlink>
    </w:p>
    <w:p>
      <w:pPr>
        <w:pStyle w:val="TOC2"/>
        <w:tabs>
          <w:tab w:val="right" w:leader="dot" w:pos="8306"/>
        </w:tabs>
      </w:pPr>
      <w:hyperlink w:anchor="_Toc5660" w:history="1">
        <w:r>
          <w:rPr>
            <w:rFonts w:ascii="仿宋" w:eastAsia="仿宋" w:hAnsi="仿宋" w:cs="仿宋" w:hint="eastAsia"/>
            <w:lang w:eastAsia="zh-CN"/>
          </w:rPr>
          <w:t>(二)、建设期环境保护</w:t>
        </w:r>
        <w:r>
          <w:tab/>
        </w:r>
        <w:r>
          <w:fldChar w:fldCharType="begin"/>
        </w:r>
        <w:r>
          <w:instrText xml:space="preserve"> PAGEREF _Toc5660 \h </w:instrText>
        </w:r>
        <w:r>
          <w:fldChar w:fldCharType="separate"/>
        </w:r>
        <w:r>
          <w:t>33</w:t>
        </w:r>
        <w:r>
          <w:fldChar w:fldCharType="end"/>
        </w:r>
      </w:hyperlink>
    </w:p>
    <w:p>
      <w:pPr>
        <w:pStyle w:val="TOC2"/>
        <w:tabs>
          <w:tab w:val="right" w:leader="dot" w:pos="8306"/>
        </w:tabs>
      </w:pPr>
      <w:hyperlink w:anchor="_Toc30439" w:history="1">
        <w:r>
          <w:rPr>
            <w:rFonts w:ascii="仿宋" w:eastAsia="仿宋" w:hAnsi="仿宋" w:cs="仿宋" w:hint="eastAsia"/>
            <w:lang w:eastAsia="zh-CN"/>
          </w:rPr>
          <w:t>(三)、运营期环境保护</w:t>
        </w:r>
        <w:r>
          <w:tab/>
        </w:r>
        <w:r>
          <w:fldChar w:fldCharType="begin"/>
        </w:r>
        <w:r>
          <w:instrText xml:space="preserve"> PAGEREF _Toc30439 \h </w:instrText>
        </w:r>
        <w:r>
          <w:fldChar w:fldCharType="separate"/>
        </w:r>
        <w:r>
          <w:t>34</w:t>
        </w:r>
        <w:r>
          <w:fldChar w:fldCharType="end"/>
        </w:r>
      </w:hyperlink>
    </w:p>
    <w:p>
      <w:pPr>
        <w:pStyle w:val="TOC2"/>
        <w:tabs>
          <w:tab w:val="right" w:leader="dot" w:pos="8306"/>
        </w:tabs>
      </w:pPr>
      <w:hyperlink w:anchor="_Toc24247" w:history="1">
        <w:r>
          <w:rPr>
            <w:rFonts w:ascii="仿宋" w:eastAsia="仿宋" w:hAnsi="仿宋" w:cs="仿宋" w:hint="eastAsia"/>
            <w:lang w:eastAsia="zh-CN"/>
          </w:rPr>
          <w:t>(四)、筒式采煤机项目建设对区域经济的影响</w:t>
        </w:r>
        <w:r>
          <w:tab/>
        </w:r>
        <w:r>
          <w:fldChar w:fldCharType="begin"/>
        </w:r>
        <w:r>
          <w:instrText xml:space="preserve"> PAGEREF _Toc24247 \h </w:instrText>
        </w:r>
        <w:r>
          <w:fldChar w:fldCharType="separate"/>
        </w:r>
        <w:r>
          <w:t>36</w:t>
        </w:r>
        <w:r>
          <w:fldChar w:fldCharType="end"/>
        </w:r>
      </w:hyperlink>
    </w:p>
    <w:p>
      <w:pPr>
        <w:pStyle w:val="TOC2"/>
        <w:tabs>
          <w:tab w:val="right" w:leader="dot" w:pos="8306"/>
        </w:tabs>
      </w:pPr>
      <w:hyperlink w:anchor="_Toc29344" w:history="1">
        <w:r>
          <w:rPr>
            <w:rFonts w:ascii="仿宋" w:eastAsia="仿宋" w:hAnsi="仿宋" w:cs="仿宋" w:hint="eastAsia"/>
            <w:lang w:eastAsia="zh-CN"/>
          </w:rPr>
          <w:t>(五)、废弃物处理</w:t>
        </w:r>
        <w:r>
          <w:tab/>
        </w:r>
        <w:r>
          <w:fldChar w:fldCharType="begin"/>
        </w:r>
        <w:r>
          <w:instrText xml:space="preserve"> PAGEREF _Toc29344 \h </w:instrText>
        </w:r>
        <w:r>
          <w:fldChar w:fldCharType="separate"/>
        </w:r>
        <w:r>
          <w:t>38</w:t>
        </w:r>
        <w:r>
          <w:fldChar w:fldCharType="end"/>
        </w:r>
      </w:hyperlink>
    </w:p>
    <w:p>
      <w:pPr>
        <w:pStyle w:val="TOC2"/>
        <w:tabs>
          <w:tab w:val="right" w:leader="dot" w:pos="8306"/>
        </w:tabs>
      </w:pPr>
      <w:hyperlink w:anchor="_Toc22277" w:history="1">
        <w:r>
          <w:rPr>
            <w:rFonts w:ascii="仿宋" w:eastAsia="仿宋" w:hAnsi="仿宋" w:cs="仿宋" w:hint="eastAsia"/>
            <w:lang w:eastAsia="zh-CN"/>
          </w:rPr>
          <w:t>(六)、特殊环境影响分析</w:t>
        </w:r>
        <w:r>
          <w:tab/>
        </w:r>
        <w:r>
          <w:fldChar w:fldCharType="begin"/>
        </w:r>
        <w:r>
          <w:instrText xml:space="preserve"> PAGEREF _Toc22277 \h </w:instrText>
        </w:r>
        <w:r>
          <w:fldChar w:fldCharType="separate"/>
        </w:r>
        <w:r>
          <w:t>39</w:t>
        </w:r>
        <w:r>
          <w:fldChar w:fldCharType="end"/>
        </w:r>
      </w:hyperlink>
    </w:p>
    <w:p>
      <w:pPr>
        <w:pStyle w:val="TOC2"/>
        <w:tabs>
          <w:tab w:val="right" w:leader="dot" w:pos="8306"/>
        </w:tabs>
      </w:pPr>
      <w:hyperlink w:anchor="_Toc744" w:history="1">
        <w:r>
          <w:rPr>
            <w:rFonts w:ascii="仿宋" w:eastAsia="仿宋" w:hAnsi="仿宋" w:cs="仿宋" w:hint="eastAsia"/>
            <w:lang w:eastAsia="zh-CN"/>
          </w:rPr>
          <w:t>(七)、清洁生产</w:t>
        </w:r>
        <w:r>
          <w:tab/>
        </w:r>
        <w:r>
          <w:fldChar w:fldCharType="begin"/>
        </w:r>
        <w:r>
          <w:instrText xml:space="preserve"> PAGEREF _Toc744 \h </w:instrText>
        </w:r>
        <w:r>
          <w:fldChar w:fldCharType="separate"/>
        </w:r>
        <w:r>
          <w:t>40</w:t>
        </w:r>
        <w:r>
          <w:fldChar w:fldCharType="end"/>
        </w:r>
      </w:hyperlink>
    </w:p>
    <w:p>
      <w:pPr>
        <w:pStyle w:val="TOC2"/>
        <w:tabs>
          <w:tab w:val="right" w:leader="dot" w:pos="8306"/>
        </w:tabs>
      </w:pPr>
      <w:hyperlink w:anchor="_Toc1980" w:history="1">
        <w:r>
          <w:rPr>
            <w:rFonts w:ascii="仿宋" w:eastAsia="仿宋" w:hAnsi="仿宋" w:cs="仿宋" w:hint="eastAsia"/>
            <w:lang w:eastAsia="zh-CN"/>
          </w:rPr>
          <w:t>(八)、环境保护综合评价</w:t>
        </w:r>
        <w:r>
          <w:tab/>
        </w:r>
        <w:r>
          <w:fldChar w:fldCharType="begin"/>
        </w:r>
        <w:r>
          <w:instrText xml:space="preserve"> PAGEREF _Toc1980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85" w:history="1">
        <w:r>
          <w:rPr>
            <w:rFonts w:ascii="仿宋" w:eastAsia="仿宋" w:hAnsi="仿宋" w:cs="仿宋" w:hint="eastAsia"/>
            <w:lang w:eastAsia="zh-CN"/>
          </w:rPr>
          <w:t>十、筒式采煤机项目经营效益</w:t>
        </w:r>
        <w:r>
          <w:tab/>
        </w:r>
        <w:r>
          <w:fldChar w:fldCharType="begin"/>
        </w:r>
        <w:r>
          <w:instrText xml:space="preserve"> PAGEREF _Toc25785 \h </w:instrText>
        </w:r>
        <w:r>
          <w:fldChar w:fldCharType="separate"/>
        </w:r>
        <w:r>
          <w:t>42</w:t>
        </w:r>
        <w:r>
          <w:fldChar w:fldCharType="end"/>
        </w:r>
      </w:hyperlink>
    </w:p>
    <w:p>
      <w:pPr>
        <w:pStyle w:val="TOC2"/>
        <w:tabs>
          <w:tab w:val="right" w:leader="dot" w:pos="8306"/>
        </w:tabs>
      </w:pPr>
      <w:hyperlink w:anchor="_Toc15491" w:history="1">
        <w:r>
          <w:rPr>
            <w:rFonts w:ascii="仿宋" w:eastAsia="仿宋" w:hAnsi="仿宋" w:cs="仿宋" w:hint="eastAsia"/>
            <w:lang w:eastAsia="zh-CN"/>
          </w:rPr>
          <w:t>(一)、经济评价财务测算</w:t>
        </w:r>
        <w:r>
          <w:tab/>
        </w:r>
        <w:r>
          <w:fldChar w:fldCharType="begin"/>
        </w:r>
        <w:r>
          <w:instrText xml:space="preserve"> PAGEREF _Toc15491 \h </w:instrText>
        </w:r>
        <w:r>
          <w:fldChar w:fldCharType="separate"/>
        </w:r>
        <w:r>
          <w:t>42</w:t>
        </w:r>
        <w:r>
          <w:fldChar w:fldCharType="end"/>
        </w:r>
      </w:hyperlink>
    </w:p>
    <w:p>
      <w:pPr>
        <w:pStyle w:val="TOC2"/>
        <w:tabs>
          <w:tab w:val="right" w:leader="dot" w:pos="8306"/>
        </w:tabs>
      </w:pPr>
      <w:hyperlink w:anchor="_Toc5459" w:history="1">
        <w:r>
          <w:rPr>
            <w:rFonts w:ascii="仿宋" w:eastAsia="仿宋" w:hAnsi="仿宋" w:cs="仿宋" w:hint="eastAsia"/>
            <w:lang w:eastAsia="zh-CN"/>
          </w:rPr>
          <w:t>(二)、筒式采煤机项目盈利能力分析</w:t>
        </w:r>
        <w:r>
          <w:tab/>
        </w:r>
        <w:r>
          <w:fldChar w:fldCharType="begin"/>
        </w:r>
        <w:r>
          <w:instrText xml:space="preserve"> PAGEREF _Toc5459 \h </w:instrText>
        </w:r>
        <w:r>
          <w:fldChar w:fldCharType="separate"/>
        </w:r>
        <w:r>
          <w:t>44</w:t>
        </w:r>
        <w:r>
          <w:fldChar w:fldCharType="end"/>
        </w:r>
      </w:hyperlink>
    </w:p>
    <w:p>
      <w:pPr>
        <w:pStyle w:val="TOC1"/>
        <w:tabs>
          <w:tab w:val="right" w:leader="dot" w:pos="8306"/>
        </w:tabs>
      </w:pPr>
      <w:hyperlink w:anchor="_Toc9480" w:history="1">
        <w:r>
          <w:rPr>
            <w:rFonts w:ascii="仿宋" w:eastAsia="仿宋" w:hAnsi="仿宋" w:cs="仿宋" w:hint="eastAsia"/>
            <w:lang w:eastAsia="zh-CN"/>
          </w:rPr>
          <w:t>十一、筒式采煤机项目社会影响</w:t>
        </w:r>
        <w:r>
          <w:tab/>
        </w:r>
        <w:r>
          <w:fldChar w:fldCharType="begin"/>
        </w:r>
        <w:r>
          <w:instrText xml:space="preserve"> PAGEREF _Toc9480 \h </w:instrText>
        </w:r>
        <w:r>
          <w:fldChar w:fldCharType="separate"/>
        </w:r>
        <w:r>
          <w:t>44</w:t>
        </w:r>
        <w:r>
          <w:fldChar w:fldCharType="end"/>
        </w:r>
      </w:hyperlink>
    </w:p>
    <w:p>
      <w:pPr>
        <w:pStyle w:val="TOC2"/>
        <w:tabs>
          <w:tab w:val="right" w:leader="dot" w:pos="8306"/>
        </w:tabs>
      </w:pPr>
      <w:hyperlink w:anchor="_Toc14191" w:history="1">
        <w:r>
          <w:rPr>
            <w:rFonts w:ascii="仿宋" w:eastAsia="仿宋" w:hAnsi="仿宋" w:cs="仿宋" w:hint="eastAsia"/>
            <w:lang w:eastAsia="zh-CN"/>
          </w:rPr>
          <w:t>(一)、社会责任与义务</w:t>
        </w:r>
        <w:r>
          <w:tab/>
        </w:r>
        <w:r>
          <w:fldChar w:fldCharType="begin"/>
        </w:r>
        <w:r>
          <w:instrText xml:space="preserve"> PAGEREF _Toc14191 \h </w:instrText>
        </w:r>
        <w:r>
          <w:fldChar w:fldCharType="separate"/>
        </w:r>
        <w:r>
          <w:t>44</w:t>
        </w:r>
        <w:r>
          <w:fldChar w:fldCharType="end"/>
        </w:r>
      </w:hyperlink>
    </w:p>
    <w:p>
      <w:pPr>
        <w:pStyle w:val="TOC2"/>
        <w:tabs>
          <w:tab w:val="right" w:leader="dot" w:pos="8306"/>
        </w:tabs>
      </w:pPr>
      <w:hyperlink w:anchor="_Toc19416" w:history="1">
        <w:r>
          <w:rPr>
            <w:rFonts w:ascii="仿宋" w:eastAsia="仿宋" w:hAnsi="仿宋" w:cs="仿宋" w:hint="eastAsia"/>
            <w:lang w:eastAsia="zh-CN"/>
          </w:rPr>
          <w:t>(二)、社会参与与沟通</w:t>
        </w:r>
        <w:r>
          <w:tab/>
        </w:r>
        <w:r>
          <w:fldChar w:fldCharType="begin"/>
        </w:r>
        <w:r>
          <w:instrText xml:space="preserve"> PAGEREF _Toc19416 \h </w:instrText>
        </w:r>
        <w:r>
          <w:fldChar w:fldCharType="separate"/>
        </w:r>
        <w:r>
          <w:t>45</w:t>
        </w:r>
        <w:r>
          <w:fldChar w:fldCharType="end"/>
        </w:r>
      </w:hyperlink>
    </w:p>
    <w:p>
      <w:pPr>
        <w:pStyle w:val="TOC1"/>
        <w:tabs>
          <w:tab w:val="right" w:leader="dot" w:pos="8306"/>
        </w:tabs>
      </w:pPr>
      <w:hyperlink w:anchor="_Toc15157" w:history="1">
        <w:r>
          <w:rPr>
            <w:rFonts w:ascii="仿宋" w:eastAsia="仿宋" w:hAnsi="仿宋" w:cs="仿宋" w:hint="eastAsia"/>
            <w:lang w:eastAsia="zh-CN"/>
          </w:rPr>
          <w:t>十二、筒式采煤机项目投资规划</w:t>
        </w:r>
        <w:r>
          <w:tab/>
        </w:r>
        <w:r>
          <w:fldChar w:fldCharType="begin"/>
        </w:r>
        <w:r>
          <w:instrText xml:space="preserve"> PAGEREF _Toc15157 \h </w:instrText>
        </w:r>
        <w:r>
          <w:fldChar w:fldCharType="separate"/>
        </w:r>
        <w:r>
          <w:t>46</w:t>
        </w:r>
        <w:r>
          <w:fldChar w:fldCharType="end"/>
        </w:r>
      </w:hyperlink>
    </w:p>
    <w:p>
      <w:pPr>
        <w:pStyle w:val="TOC2"/>
        <w:tabs>
          <w:tab w:val="right" w:leader="dot" w:pos="8306"/>
        </w:tabs>
      </w:pPr>
      <w:hyperlink w:anchor="_Toc30979" w:history="1">
        <w:r>
          <w:rPr>
            <w:rFonts w:ascii="仿宋" w:eastAsia="仿宋" w:hAnsi="仿宋" w:cs="仿宋" w:hint="eastAsia"/>
            <w:lang w:eastAsia="zh-CN"/>
          </w:rPr>
          <w:t>(一)、筒式采煤机项目总投资估算</w:t>
        </w:r>
        <w:r>
          <w:tab/>
        </w:r>
        <w:r>
          <w:fldChar w:fldCharType="begin"/>
        </w:r>
        <w:r>
          <w:instrText xml:space="preserve"> PAGEREF _Toc30979 \h </w:instrText>
        </w:r>
        <w:r>
          <w:fldChar w:fldCharType="separate"/>
        </w:r>
        <w:r>
          <w:t>46</w:t>
        </w:r>
        <w:r>
          <w:fldChar w:fldCharType="end"/>
        </w:r>
      </w:hyperlink>
    </w:p>
    <w:p>
      <w:pPr>
        <w:pStyle w:val="TOC2"/>
        <w:tabs>
          <w:tab w:val="right" w:leader="dot" w:pos="8306"/>
        </w:tabs>
      </w:pPr>
      <w:hyperlink w:anchor="_Toc9944" w:history="1">
        <w:r>
          <w:rPr>
            <w:rFonts w:ascii="仿宋" w:eastAsia="仿宋" w:hAnsi="仿宋" w:cs="仿宋" w:hint="eastAsia"/>
            <w:lang w:eastAsia="zh-CN"/>
          </w:rPr>
          <w:t>(二)、资金筹措</w:t>
        </w:r>
        <w:r>
          <w:tab/>
        </w:r>
        <w:r>
          <w:fldChar w:fldCharType="begin"/>
        </w:r>
        <w:r>
          <w:instrText xml:space="preserve"> PAGEREF _Toc9944 \h </w:instrText>
        </w:r>
        <w:r>
          <w:fldChar w:fldCharType="separate"/>
        </w:r>
        <w:r>
          <w:t>47</w:t>
        </w:r>
        <w:r>
          <w:fldChar w:fldCharType="end"/>
        </w:r>
      </w:hyperlink>
    </w:p>
    <w:p>
      <w:pPr>
        <w:pStyle w:val="TOC1"/>
        <w:tabs>
          <w:tab w:val="right" w:leader="dot" w:pos="8306"/>
        </w:tabs>
      </w:pPr>
      <w:hyperlink w:anchor="_Toc1743" w:history="1">
        <w:r>
          <w:rPr>
            <w:rFonts w:ascii="仿宋" w:eastAsia="仿宋" w:hAnsi="仿宋" w:cs="仿宋" w:hint="eastAsia"/>
            <w:lang w:eastAsia="zh-CN"/>
          </w:rPr>
          <w:t>十三、筒式采煤机项目工程方案分析</w:t>
        </w:r>
        <w:r>
          <w:tab/>
        </w:r>
        <w:r>
          <w:fldChar w:fldCharType="begin"/>
        </w:r>
        <w:r>
          <w:instrText xml:space="preserve"> PAGEREF _Toc1743 \h </w:instrText>
        </w:r>
        <w:r>
          <w:fldChar w:fldCharType="separate"/>
        </w:r>
        <w:r>
          <w:t>48</w:t>
        </w:r>
        <w:r>
          <w:fldChar w:fldCharType="end"/>
        </w:r>
      </w:hyperlink>
    </w:p>
    <w:p>
      <w:pPr>
        <w:pStyle w:val="TOC2"/>
        <w:tabs>
          <w:tab w:val="right" w:leader="dot" w:pos="8306"/>
        </w:tabs>
      </w:pPr>
      <w:hyperlink w:anchor="_Toc3319" w:history="1">
        <w:r>
          <w:rPr>
            <w:rFonts w:ascii="仿宋" w:eastAsia="仿宋" w:hAnsi="仿宋" w:cs="仿宋" w:hint="eastAsia"/>
            <w:lang w:eastAsia="zh-CN"/>
          </w:rPr>
          <w:t>(一)、建筑工程设计原则</w:t>
        </w:r>
        <w:r>
          <w:tab/>
        </w:r>
        <w:r>
          <w:fldChar w:fldCharType="begin"/>
        </w:r>
        <w:r>
          <w:instrText xml:space="preserve"> PAGEREF _Toc3319 \h </w:instrText>
        </w:r>
        <w:r>
          <w:fldChar w:fldCharType="separate"/>
        </w:r>
        <w:r>
          <w:t>48</w:t>
        </w:r>
        <w:r>
          <w:fldChar w:fldCharType="end"/>
        </w:r>
      </w:hyperlink>
    </w:p>
    <w:p>
      <w:pPr>
        <w:pStyle w:val="TOC2"/>
        <w:tabs>
          <w:tab w:val="right" w:leader="dot" w:pos="8306"/>
        </w:tabs>
      </w:pPr>
      <w:hyperlink w:anchor="_Toc8452" w:history="1">
        <w:r>
          <w:rPr>
            <w:rFonts w:ascii="仿宋" w:eastAsia="仿宋" w:hAnsi="仿宋" w:cs="仿宋" w:hint="eastAsia"/>
            <w:lang w:eastAsia="zh-CN"/>
          </w:rPr>
          <w:t>(二)、土建工程建设指标</w:t>
        </w:r>
        <w:r>
          <w:tab/>
        </w:r>
        <w:r>
          <w:fldChar w:fldCharType="begin"/>
        </w:r>
        <w:r>
          <w:instrText xml:space="preserve"> PAGEREF _Toc8452 \h </w:instrText>
        </w:r>
        <w:r>
          <w:fldChar w:fldCharType="separate"/>
        </w:r>
        <w:r>
          <w:t>51</w:t>
        </w:r>
        <w:r>
          <w:fldChar w:fldCharType="end"/>
        </w:r>
      </w:hyperlink>
    </w:p>
    <w:p>
      <w:pPr>
        <w:pStyle w:val="TOC1"/>
        <w:tabs>
          <w:tab w:val="right" w:leader="dot" w:pos="8306"/>
        </w:tabs>
      </w:pPr>
      <w:hyperlink w:anchor="_Toc26432" w:history="1">
        <w:r>
          <w:rPr>
            <w:rFonts w:ascii="仿宋" w:eastAsia="仿宋" w:hAnsi="仿宋" w:cs="仿宋" w:hint="eastAsia"/>
            <w:lang w:eastAsia="zh-CN"/>
          </w:rPr>
          <w:t>十四、利益相关者分析与沟通计划</w:t>
        </w:r>
        <w:r>
          <w:tab/>
        </w:r>
        <w:r>
          <w:fldChar w:fldCharType="begin"/>
        </w:r>
        <w:r>
          <w:instrText xml:space="preserve"> PAGEREF _Toc26432 \h </w:instrText>
        </w:r>
        <w:r>
          <w:fldChar w:fldCharType="separate"/>
        </w:r>
        <w:r>
          <w:t>53</w:t>
        </w:r>
        <w:r>
          <w:fldChar w:fldCharType="end"/>
        </w:r>
      </w:hyperlink>
    </w:p>
    <w:p>
      <w:pPr>
        <w:pStyle w:val="TOC2"/>
        <w:tabs>
          <w:tab w:val="right" w:leader="dot" w:pos="8306"/>
        </w:tabs>
      </w:pPr>
      <w:hyperlink w:anchor="_Toc27543" w:history="1">
        <w:r>
          <w:rPr>
            <w:rFonts w:ascii="仿宋" w:eastAsia="仿宋" w:hAnsi="仿宋" w:cs="仿宋" w:hint="eastAsia"/>
            <w:lang w:eastAsia="zh-CN"/>
          </w:rPr>
          <w:t>(一)、利益相关者分析</w:t>
        </w:r>
        <w:r>
          <w:tab/>
        </w:r>
        <w:r>
          <w:fldChar w:fldCharType="begin"/>
        </w:r>
        <w:r>
          <w:instrText xml:space="preserve"> PAGEREF _Toc27543 \h </w:instrText>
        </w:r>
        <w:r>
          <w:fldChar w:fldCharType="separate"/>
        </w:r>
        <w:r>
          <w:t>53</w:t>
        </w:r>
        <w:r>
          <w:fldChar w:fldCharType="end"/>
        </w:r>
      </w:hyperlink>
    </w:p>
    <w:p>
      <w:pPr>
        <w:pStyle w:val="TOC2"/>
        <w:tabs>
          <w:tab w:val="right" w:leader="dot" w:pos="8306"/>
        </w:tabs>
      </w:pPr>
      <w:hyperlink w:anchor="_Toc32480" w:history="1">
        <w:r>
          <w:rPr>
            <w:rFonts w:ascii="仿宋" w:eastAsia="仿宋" w:hAnsi="仿宋" w:cs="仿宋" w:hint="eastAsia"/>
            <w:lang w:eastAsia="zh-CN"/>
          </w:rPr>
          <w:t>(二)、沟通计划</w:t>
        </w:r>
        <w:r>
          <w:tab/>
        </w:r>
        <w:r>
          <w:fldChar w:fldCharType="begin"/>
        </w:r>
        <w:r>
          <w:instrText xml:space="preserve"> PAGEREF _Toc32480 \h </w:instrText>
        </w:r>
        <w:r>
          <w:fldChar w:fldCharType="separate"/>
        </w:r>
        <w:r>
          <w:t>54</w:t>
        </w:r>
        <w:r>
          <w:fldChar w:fldCharType="end"/>
        </w:r>
      </w:hyperlink>
    </w:p>
    <w:p>
      <w:pPr>
        <w:pStyle w:val="TOC1"/>
        <w:tabs>
          <w:tab w:val="right" w:leader="dot" w:pos="8306"/>
        </w:tabs>
      </w:pPr>
      <w:hyperlink w:anchor="_Toc13252" w:history="1">
        <w:r>
          <w:rPr>
            <w:rFonts w:ascii="仿宋" w:eastAsia="仿宋" w:hAnsi="仿宋" w:cs="仿宋" w:hint="eastAsia"/>
            <w:lang w:eastAsia="zh-CN"/>
          </w:rPr>
          <w:t>十五、供应链管理</w:t>
        </w:r>
        <w:r>
          <w:tab/>
        </w:r>
        <w:r>
          <w:fldChar w:fldCharType="begin"/>
        </w:r>
        <w:r>
          <w:instrText xml:space="preserve"> PAGEREF _Toc13252 \h </w:instrText>
        </w:r>
        <w:r>
          <w:fldChar w:fldCharType="separate"/>
        </w:r>
        <w:r>
          <w:t>55</w:t>
        </w:r>
        <w:r>
          <w:fldChar w:fldCharType="end"/>
        </w:r>
      </w:hyperlink>
    </w:p>
    <w:p>
      <w:pPr>
        <w:pStyle w:val="TOC2"/>
        <w:tabs>
          <w:tab w:val="right" w:leader="dot" w:pos="8306"/>
        </w:tabs>
      </w:pPr>
      <w:hyperlink w:anchor="_Toc6603" w:history="1">
        <w:r>
          <w:rPr>
            <w:rFonts w:ascii="仿宋" w:eastAsia="仿宋" w:hAnsi="仿宋" w:cs="仿宋" w:hint="eastAsia"/>
            <w:lang w:eastAsia="zh-CN"/>
          </w:rPr>
          <w:t>(一)、供应链战略规划</w:t>
        </w:r>
        <w:r>
          <w:tab/>
        </w:r>
        <w:r>
          <w:fldChar w:fldCharType="begin"/>
        </w:r>
        <w:r>
          <w:instrText xml:space="preserve"> PAGEREF _Toc6603 \h </w:instrText>
        </w:r>
        <w:r>
          <w:fldChar w:fldCharType="separate"/>
        </w:r>
        <w:r>
          <w:t>55</w:t>
        </w:r>
        <w:r>
          <w:fldChar w:fldCharType="end"/>
        </w:r>
      </w:hyperlink>
    </w:p>
    <w:p>
      <w:pPr>
        <w:pStyle w:val="TOC2"/>
        <w:tabs>
          <w:tab w:val="right" w:leader="dot" w:pos="8306"/>
        </w:tabs>
      </w:pPr>
      <w:hyperlink w:anchor="_Toc9937" w:history="1">
        <w:r>
          <w:rPr>
            <w:rFonts w:ascii="仿宋" w:eastAsia="仿宋" w:hAnsi="仿宋" w:cs="仿宋" w:hint="eastAsia"/>
            <w:lang w:eastAsia="zh-CN"/>
          </w:rPr>
          <w:t>(二)、供应商选择与合作</w:t>
        </w:r>
        <w:r>
          <w:tab/>
        </w:r>
        <w:r>
          <w:fldChar w:fldCharType="begin"/>
        </w:r>
        <w:r>
          <w:instrText xml:space="preserve"> PAGEREF _Toc9937 \h </w:instrText>
        </w:r>
        <w:r>
          <w:fldChar w:fldCharType="separate"/>
        </w:r>
        <w:r>
          <w:t>57</w:t>
        </w:r>
        <w:r>
          <w:fldChar w:fldCharType="end"/>
        </w:r>
      </w:hyperlink>
    </w:p>
    <w:p>
      <w:pPr>
        <w:pStyle w:val="TOC2"/>
        <w:tabs>
          <w:tab w:val="right" w:leader="dot" w:pos="8306"/>
        </w:tabs>
      </w:pPr>
      <w:hyperlink w:anchor="_Toc6876" w:history="1">
        <w:r>
          <w:rPr>
            <w:rFonts w:ascii="仿宋" w:eastAsia="仿宋" w:hAnsi="仿宋" w:cs="仿宋" w:hint="eastAsia"/>
            <w:lang w:eastAsia="zh-CN"/>
          </w:rPr>
          <w:t>(三)、物流与库存管理</w:t>
        </w:r>
        <w:r>
          <w:tab/>
        </w:r>
        <w:r>
          <w:fldChar w:fldCharType="begin"/>
        </w:r>
        <w:r>
          <w:instrText xml:space="preserve"> PAGEREF _Toc6876 \h </w:instrText>
        </w:r>
        <w:r>
          <w:fldChar w:fldCharType="separate"/>
        </w:r>
        <w:r>
          <w:t>58</w:t>
        </w:r>
        <w:r>
          <w:fldChar w:fldCharType="end"/>
        </w:r>
      </w:hyperlink>
    </w:p>
    <w:p>
      <w:pPr>
        <w:pStyle w:val="TOC1"/>
        <w:tabs>
          <w:tab w:val="right" w:leader="dot" w:pos="8306"/>
        </w:tabs>
      </w:pPr>
      <w:hyperlink w:anchor="_Toc9235" w:history="1">
        <w:r>
          <w:rPr>
            <w:rFonts w:ascii="仿宋" w:eastAsia="仿宋" w:hAnsi="仿宋" w:cs="仿宋" w:hint="eastAsia"/>
            <w:lang w:eastAsia="zh-CN"/>
          </w:rPr>
          <w:t>十六、筒式采煤机项目变更管理</w:t>
        </w:r>
        <w:r>
          <w:tab/>
        </w:r>
        <w:r>
          <w:fldChar w:fldCharType="begin"/>
        </w:r>
        <w:r>
          <w:instrText xml:space="preserve"> PAGEREF _Toc9235 \h </w:instrText>
        </w:r>
        <w:r>
          <w:fldChar w:fldCharType="separate"/>
        </w:r>
        <w:r>
          <w:t>59</w:t>
        </w:r>
        <w:r>
          <w:fldChar w:fldCharType="end"/>
        </w:r>
      </w:hyperlink>
    </w:p>
    <w:p>
      <w:pPr>
        <w:pStyle w:val="TOC2"/>
        <w:tabs>
          <w:tab w:val="right" w:leader="dot" w:pos="8306"/>
        </w:tabs>
      </w:pPr>
      <w:hyperlink w:anchor="_Toc29788" w:history="1">
        <w:r>
          <w:rPr>
            <w:rFonts w:ascii="仿宋" w:eastAsia="仿宋" w:hAnsi="仿宋" w:cs="仿宋" w:hint="eastAsia"/>
            <w:lang w:eastAsia="zh-CN"/>
          </w:rPr>
          <w:t>(一)、变更申请与评估</w:t>
        </w:r>
        <w:r>
          <w:tab/>
        </w:r>
        <w:r>
          <w:fldChar w:fldCharType="begin"/>
        </w:r>
        <w:r>
          <w:instrText xml:space="preserve"> PAGEREF _Toc29788 \h </w:instrText>
        </w:r>
        <w:r>
          <w:fldChar w:fldCharType="separate"/>
        </w:r>
        <w:r>
          <w:t>59</w:t>
        </w:r>
        <w:r>
          <w:fldChar w:fldCharType="end"/>
        </w:r>
      </w:hyperlink>
    </w:p>
    <w:p>
      <w:pPr>
        <w:pStyle w:val="TOC2"/>
        <w:tabs>
          <w:tab w:val="right" w:leader="dot" w:pos="8306"/>
        </w:tabs>
      </w:pPr>
      <w:hyperlink w:anchor="_Toc11240" w:history="1">
        <w:r>
          <w:rPr>
            <w:rFonts w:ascii="仿宋" w:eastAsia="仿宋" w:hAnsi="仿宋" w:cs="仿宋" w:hint="eastAsia"/>
            <w:lang w:eastAsia="zh-CN"/>
          </w:rPr>
          <w:t>(二)、变更实施与控制</w:t>
        </w:r>
        <w:r>
          <w:tab/>
        </w:r>
        <w:r>
          <w:fldChar w:fldCharType="begin"/>
        </w:r>
        <w:r>
          <w:instrText xml:space="preserve"> PAGEREF _Toc11240 \h </w:instrText>
        </w:r>
        <w:r>
          <w:fldChar w:fldCharType="separate"/>
        </w:r>
        <w:r>
          <w:t>60</w:t>
        </w:r>
        <w:r>
          <w:fldChar w:fldCharType="end"/>
        </w:r>
      </w:hyperlink>
    </w:p>
    <w:p>
      <w:pPr>
        <w:pStyle w:val="TOC1"/>
        <w:tabs>
          <w:tab w:val="right" w:leader="dot" w:pos="8306"/>
        </w:tabs>
      </w:pPr>
      <w:hyperlink w:anchor="_Toc1916" w:history="1">
        <w:r>
          <w:rPr>
            <w:rFonts w:ascii="仿宋" w:eastAsia="仿宋" w:hAnsi="仿宋" w:cs="仿宋" w:hint="eastAsia"/>
            <w:lang w:eastAsia="zh-CN"/>
          </w:rPr>
          <w:t>十七、营销与推广策略</w:t>
        </w:r>
        <w:r>
          <w:tab/>
        </w:r>
        <w:r>
          <w:fldChar w:fldCharType="begin"/>
        </w:r>
        <w:r>
          <w:instrText xml:space="preserve"> PAGEREF _Toc1916 \h </w:instrText>
        </w:r>
        <w:r>
          <w:fldChar w:fldCharType="separate"/>
        </w:r>
        <w:r>
          <w:t>61</w:t>
        </w:r>
        <w:r>
          <w:fldChar w:fldCharType="end"/>
        </w:r>
      </w:hyperlink>
    </w:p>
    <w:p>
      <w:pPr>
        <w:pStyle w:val="TOC2"/>
        <w:tabs>
          <w:tab w:val="right" w:leader="dot" w:pos="8306"/>
        </w:tabs>
      </w:pPr>
      <w:hyperlink w:anchor="_Toc15305" w:history="1">
        <w:r>
          <w:rPr>
            <w:rFonts w:ascii="仿宋" w:eastAsia="仿宋" w:hAnsi="仿宋" w:cs="仿宋" w:hint="eastAsia"/>
            <w:lang w:eastAsia="zh-CN"/>
          </w:rPr>
          <w:t>(一)、产品/服务定位与特点</w:t>
        </w:r>
        <w:r>
          <w:tab/>
        </w:r>
        <w:r>
          <w:fldChar w:fldCharType="begin"/>
        </w:r>
        <w:r>
          <w:instrText xml:space="preserve"> PAGEREF _Toc15305 \h </w:instrText>
        </w:r>
        <w:r>
          <w:fldChar w:fldCharType="separate"/>
        </w:r>
        <w:r>
          <w:t>61</w:t>
        </w:r>
        <w:r>
          <w:fldChar w:fldCharType="end"/>
        </w:r>
      </w:hyperlink>
    </w:p>
    <w:p>
      <w:pPr>
        <w:pStyle w:val="TOC2"/>
        <w:tabs>
          <w:tab w:val="right" w:leader="dot" w:pos="8306"/>
        </w:tabs>
      </w:pPr>
      <w:hyperlink w:anchor="_Toc8374" w:history="1">
        <w:r>
          <w:rPr>
            <w:rFonts w:ascii="仿宋" w:eastAsia="仿宋" w:hAnsi="仿宋" w:cs="仿宋" w:hint="eastAsia"/>
            <w:lang w:eastAsia="zh-CN"/>
          </w:rPr>
          <w:t>(二)、市场定位与竞争分析</w:t>
        </w:r>
        <w:r>
          <w:tab/>
        </w:r>
        <w:r>
          <w:fldChar w:fldCharType="begin"/>
        </w:r>
        <w:r>
          <w:instrText xml:space="preserve"> PAGEREF _Toc8374 \h </w:instrText>
        </w:r>
        <w:r>
          <w:fldChar w:fldCharType="separate"/>
        </w:r>
        <w:r>
          <w:t>62</w:t>
        </w:r>
        <w:r>
          <w:fldChar w:fldCharType="end"/>
        </w:r>
      </w:hyperlink>
    </w:p>
    <w:p>
      <w:pPr>
        <w:pStyle w:val="TOC2"/>
        <w:tabs>
          <w:tab w:val="right" w:leader="dot" w:pos="8306"/>
        </w:tabs>
      </w:pPr>
      <w:hyperlink w:anchor="_Toc10145" w:history="1">
        <w:r>
          <w:rPr>
            <w:rFonts w:ascii="仿宋" w:eastAsia="仿宋" w:hAnsi="仿宋" w:cs="仿宋" w:hint="eastAsia"/>
            <w:lang w:eastAsia="zh-CN"/>
          </w:rPr>
          <w:t>(三)、营销渠道与策略</w:t>
        </w:r>
        <w:r>
          <w:tab/>
        </w:r>
        <w:r>
          <w:fldChar w:fldCharType="begin"/>
        </w:r>
        <w:r>
          <w:instrText xml:space="preserve"> PAGEREF _Toc10145 \h </w:instrText>
        </w:r>
        <w:r>
          <w:fldChar w:fldCharType="separate"/>
        </w:r>
        <w:r>
          <w:t>63</w:t>
        </w:r>
        <w:r>
          <w:fldChar w:fldCharType="end"/>
        </w:r>
      </w:hyperlink>
    </w:p>
    <w:p>
      <w:pPr>
        <w:pStyle w:val="TOC2"/>
        <w:tabs>
          <w:tab w:val="right" w:leader="dot" w:pos="8306"/>
        </w:tabs>
      </w:pPr>
      <w:hyperlink w:anchor="_Toc61" w:history="1">
        <w:r>
          <w:rPr>
            <w:rFonts w:ascii="仿宋" w:eastAsia="仿宋" w:hAnsi="仿宋" w:cs="仿宋" w:hint="eastAsia"/>
            <w:lang w:eastAsia="zh-CN"/>
          </w:rPr>
          <w:t>(四)、推广与宣传活动</w:t>
        </w:r>
        <w:r>
          <w:tab/>
        </w:r>
        <w:r>
          <w:fldChar w:fldCharType="begin"/>
        </w:r>
        <w:r>
          <w:instrText xml:space="preserve"> PAGEREF _Toc61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381"/>
      <w:r>
        <w:rPr>
          <w:rFonts w:ascii="仿宋" w:eastAsia="仿宋" w:hAnsi="仿宋" w:cs="仿宋" w:hint="eastAsia"/>
          <w:sz w:val="28"/>
          <w:lang w:eastAsia="zh-CN"/>
        </w:rPr>
        <w:t>一、筒式采煤机项目建设背景及必要性分析</w:t>
      </w:r>
      <w:bookmarkEnd w:id="2"/>
    </w:p>
    <w:p>
      <w:pPr>
        <w:pStyle w:val="Heading2"/>
        <w:rPr>
          <w:rFonts w:ascii="仿宋" w:eastAsia="仿宋" w:hAnsi="仿宋" w:cs="仿宋" w:hint="eastAsia"/>
          <w:lang w:eastAsia="zh-CN"/>
        </w:rPr>
      </w:pPr>
      <w:bookmarkStart w:id="3" w:name="_Toc18235"/>
      <w:r>
        <w:rPr>
          <w:rFonts w:ascii="仿宋" w:eastAsia="仿宋" w:hAnsi="仿宋" w:cs="仿宋" w:hint="eastAsia"/>
          <w:lang w:eastAsia="zh-CN"/>
        </w:rPr>
        <w:t>(一)、筒式采煤机项目背景分析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筒式采煤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筒式采煤机项目在这个潮流中的定位。同时，我们将关注行业内涌现的新兴机遇，以便筒式采煤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筒式采煤机项目提供了强大的发展动力。我们将聚焦于行业内最新的技术发展趋势，包括但不限于人工智能、大数据分析、物联网等领域。通过深度的技术研究，我们将确保筒式采煤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筒式采煤机项目发展的源泉。我们将投入更多的精力对市场需求进行深入剖析，超越表面的需求，深入挖掘潜在的市场痛点和机遇。通过对市场需求的细致了解，筒式采煤机项目将更有针对性地设计解决方案，满足市场的多样化需求，从而更好地促进筒式采煤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筒式采煤机项目战略至关重要。我们将对竞争态势进行更为深入的分析，包括但不限于市场份额、产品特点、客户满意度等多个维度。通过深度的竞争分析，筒式采煤机项目将能够更准确地把握市场脉搏，制定具有竞争力的筒式采煤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筒式采煤机项目的发展具有直接的影响。我们将进行更为全面的法规和政策分析，了解行业发展中的潜在法律风险和合规挑战。通过充分了解和遵守相关法规，筒式采煤机项目将确保在法律框架内合法合规运营，为筒式采煤机项目的稳健发展提供有力支持。</w:t>
      </w:r>
    </w:p>
    <w:p>
      <w:pPr>
        <w:pStyle w:val="Heading2"/>
        <w:ind w:firstLine="560" w:firstLineChars="200"/>
        <w:rPr>
          <w:rFonts w:ascii="仿宋" w:eastAsia="仿宋" w:hAnsi="仿宋" w:cs="仿宋" w:hint="eastAsia"/>
          <w:sz w:val="28"/>
          <w:lang w:eastAsia="zh-CN"/>
        </w:rPr>
      </w:pPr>
      <w:bookmarkStart w:id="4" w:name="_Toc3042"/>
      <w:r>
        <w:rPr>
          <w:rFonts w:ascii="仿宋" w:eastAsia="仿宋" w:hAnsi="仿宋" w:cs="仿宋" w:hint="eastAsia"/>
          <w:sz w:val="28"/>
          <w:lang w:eastAsia="zh-CN"/>
        </w:rPr>
        <w:t>(二)、筒式采煤机项目建设必要性分析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建设的迫切性源于对行业发展趋势的深刻洞察。我们正处于一个行业变革的时代，科技创新、数字化转型成为企业发展的关键动力。筒式采煤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建设不仅仅是为了跟上潮流，更是为了通过技术创新推动企业的持续发展。通过引入先进的技术和解决方案，筒式采煤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筒式采煤机项目的建设成为必然选择，通过提高产品质量、拓展服务领域，从而在竞争中获得更多的机会。筒式采煤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筒式采煤机项目建设的必要性体现在对客户需求更精准的满足。通过筒式采煤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建设的背后是对企业持续创新的追求。只有通过不断创新，企业才能在竞争中立于不败之地。筒式采煤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832"/>
      <w:r>
        <w:rPr>
          <w:rFonts w:ascii="仿宋" w:eastAsia="仿宋" w:hAnsi="仿宋" w:cs="仿宋" w:hint="eastAsia"/>
          <w:sz w:val="28"/>
          <w:lang w:eastAsia="zh-CN"/>
        </w:rPr>
        <w:t>二、筒式采煤机项目文档管理</w:t>
      </w:r>
      <w:bookmarkEnd w:id="5"/>
    </w:p>
    <w:p>
      <w:pPr>
        <w:pStyle w:val="Heading2"/>
        <w:rPr>
          <w:rFonts w:ascii="仿宋" w:eastAsia="仿宋" w:hAnsi="仿宋" w:cs="仿宋" w:hint="eastAsia"/>
          <w:lang w:eastAsia="zh-CN"/>
        </w:rPr>
      </w:pPr>
      <w:bookmarkStart w:id="6" w:name="_Toc403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筒式采煤机项目高度重视文档的质量和准确性，以支持筒式采煤机项目的各项活动和决策。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文档的编制始于筒式采煤机项目计划的初期，我们制定了详细的文档编制计划，明确了每个文档的内容、格式和编写责任人。在筒式采煤机项目启动阶段，我们首先编制了筒式采煤机项目章程，明确定义了筒式采煤机项目的目标、范围、风险等关键要素。随后，筒式采煤机项目团队根据计划陆续编制了需求文档、设计文档、测试文档等各类文档，确保筒式采煤机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筒式采煤机项目管理中的重要环节，旨在确保筒式采煤机项目文档符合质量标准和筒式采煤机项目需求。在筒式采煤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筒式采煤机项目相关利益方和专业领域的专家对文档进行独立审查。这有助于获取更全面、客观的反馈，确保筒式采煤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筒式采煤机项目在文档编制与审查方面建立了严格的管理机制，通过规范的流程和多维度的审查，确保筒式采煤机项目文档的质量、准确性和可靠性，为筒式采煤机项目的顺利推进提供了有力支持。</w:t>
      </w:r>
    </w:p>
    <w:p>
      <w:pPr>
        <w:pStyle w:val="Heading2"/>
        <w:ind w:firstLine="560" w:firstLineChars="200"/>
        <w:rPr>
          <w:rFonts w:ascii="仿宋" w:eastAsia="仿宋" w:hAnsi="仿宋" w:cs="仿宋" w:hint="eastAsia"/>
          <w:sz w:val="28"/>
          <w:lang w:eastAsia="zh-CN"/>
        </w:rPr>
      </w:pPr>
      <w:bookmarkStart w:id="7" w:name="_Toc823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在筒式采煤机项目中，我们致力于优化文档发布与分发过程，以确保信息的高效传递和团队间协作的顺畅进行。以下是我们采取的关键优化策略：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我们通过多渠道发布文档，包括电子邮件、筒式采煤机项目管理平台、内部网站等，以满足不同团队成员的偏好和需求。多渠道发布确保了信息的全面覆盖。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我们采用了精细的权限控制，确保只有授权人员可以访问敏感信息。这种安全措施保护了筒式采煤机项目文档的机密性，防止了未经授权的信息泄露。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554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文档存档与归档是筒式采煤机项目生命周期中一个至关重要的环节，直接关系到筒式采煤机项目信息的长期保存和历史记录的完整性。在筒式采煤机项目中，我们实施了一系列有效的文档存档与归档管理策略：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2038"/>
      <w:r>
        <w:rPr>
          <w:rFonts w:ascii="仿宋" w:eastAsia="仿宋" w:hAnsi="仿宋" w:cs="仿宋" w:hint="eastAsia"/>
          <w:sz w:val="28"/>
          <w:lang w:eastAsia="zh-CN"/>
        </w:rPr>
        <w:t>三、筒式采煤机项目概论</w:t>
      </w:r>
      <w:bookmarkEnd w:id="9"/>
    </w:p>
    <w:p>
      <w:pPr>
        <w:pStyle w:val="Heading2"/>
        <w:rPr>
          <w:rFonts w:ascii="仿宋" w:eastAsia="仿宋" w:hAnsi="仿宋" w:cs="仿宋" w:hint="eastAsia"/>
          <w:lang w:eastAsia="zh-CN"/>
        </w:rPr>
      </w:pPr>
      <w:bookmarkStart w:id="10" w:name="_Toc13448"/>
      <w:r>
        <w:rPr>
          <w:rFonts w:ascii="仿宋" w:eastAsia="仿宋" w:hAnsi="仿宋" w:cs="仿宋" w:hint="eastAsia"/>
          <w:lang w:eastAsia="zh-CN"/>
        </w:rPr>
        <w:t>(一)、筒式采煤机项目概况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的起源追溯至对市场的深入洞察。市场的不断演变与变革为筒式采煤机项目提供了难得的机遇。当前市场存在的需求缺口和变革的大环境共同构成了筒式采煤机项目的背景。这个筒式采煤机项目旨在充分利用市场机遇，填补行业中尚未满足的需求，为客户提供全新的解决方案。市场的变革和需求的增长使得这个筒式采煤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筒式采煤机项目名称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正式命名为筒式采煤机。这个名称不仅仅是一个标识，更代表了筒式采煤机项目的核心理念和愿景。它蕴含着筒式采煤机项目所要解决问题的关键字，具有强烈的表达和辨识度，为筒式采煤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筒式采煤机项目目标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的核心目标是提供一种全新、高效的解决方案，满足客户日益增长的需求。筒式采煤机项目追求的不仅仅是满足市场需求，更是在市场中获得卓越的竞争优势。通过不断提升产品或服务的质量和创新水平，筒式采煤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筒式采煤机项目范围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全面涵盖了产品研发、制造、市场推广和售后服务，确保从产品设计到最终用户体验的全方位关注。这一全面的筒式采煤机项目范围是为了确保筒式采煤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筒式采煤机项目时间表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筒式采煤机项目计划在未来18个月内完成，包括研发、测试、市场试点和正式推出等不同阶段。这个时间表的合理设计是为了确保筒式采煤机项目各个阶段的顺利推进，以便按时交付高质量的成果。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筒式采煤机项目预算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筒式采煤机项目总预算估算为XX百万美元，主要分配在研发、市场推广、人员培训和运营等方面。这一充足的预算为筒式采煤机项目提供了充足的资源，确保筒式采煤机项目在各个方面都能取得优异的表现。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筒式采煤机项目风险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可能面临的风险包括市场接受度低、技术难题、竞争激烈等。筒式采煤机项目团队已经制定了相应的风险应对计划，通过前瞻性的风险管理，确保筒式采煤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筒式采煤机项目团队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筒式采煤机项目汇聚了一支经验丰富、多领域专业素养的核心团队，确保筒式采煤机项目在各个方面都能拥有高水平的执行力。团队的协同作战是筒式采煤机项目成功的关键因素之一。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筒式采煤机项目背景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筒式采煤机项目的背景根植于市场对更高效、创新产品的渴望，同时也受到科技发展对行业格局的深刻改变的影响。这为筒式采煤机项目提供了广阔的发展空间和市场需求。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筒式采煤机项目现状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截至目前，筒式采煤机项目已完成市场调研和技术验证，取得了初步的成功。这为筒式采煤机项目在未来的发展奠定了坚实的基础，为更远大的目标打下了坚实的基石。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9309"/>
      <w:r>
        <w:rPr>
          <w:rFonts w:ascii="仿宋" w:eastAsia="仿宋" w:hAnsi="仿宋" w:cs="仿宋" w:hint="eastAsia"/>
          <w:sz w:val="28"/>
          <w:lang w:eastAsia="zh-CN"/>
        </w:rPr>
        <w:t>(二)、筒式采煤机项目目标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keyword》筒式采煤机项目首要业务目标是在市场中占据有利地位，实现产品/服务的成功推广和销售。通过不断提升产品质量、创新性，筒式采煤机项目追求成为行业中的领导者，赢得更多客户的青睐。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在科技迅速发展的时代，筒式采煤机项目着眼于技术创新。通过持续的研发和技术升级，筒式采煤机项目旨在推出更具创新性的产品或服务，以满足市场对新鲜、先进解决方案的需求。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为了建立可持续的客户关系，筒式采煤机项目设定了客户满意度目标。通过提供卓越的产品质量和优质的客户服务，筒式采煤机项目追求赢得客户的信任和忠诚度，确保他们的满意度达到行业领先水平。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筒式采煤机项目注重社会责任和可持续发展。通过实施环保、社会责任筒式采煤机项目，筒式采煤机项目致力于在经济发展的同时保护环境，促进社会公平，实现可持续经营。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筒式采煤机项目的团队是实现目标的核心驱动力。因此，筒式采煤机项目设定了团队发展目标，包括提升团队成员的专业技能、培养领导力，以及搭建协同高效的团队工作氛围。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03"/>
      <w:r>
        <w:rPr>
          <w:rFonts w:ascii="仿宋" w:eastAsia="仿宋" w:hAnsi="仿宋" w:cs="仿宋" w:hint="eastAsia"/>
          <w:sz w:val="28"/>
          <w:lang w:eastAsia="zh-CN"/>
        </w:rPr>
        <w:t>(三)、筒式采煤机项目提出的理由</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2. 筒式采煤机项目提出的理由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的提出源于对市场机遇的深刻洞察。当前市场中存在的需求缺口和行业发展趋势表明，有巨大的商业机会等待被开发。通过准确捕捉市场机遇，筒式采煤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的理念基于对技术创新的信仰。通过持续的研发和技术投入，筒式采煤机项目有望推出更具创新性的产品或服务。在科技飞速发展的当下，筒式采煤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的提出是为了增强企业的行业竞争力。通过提升产品或服务的质量和独特性，筒式采煤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响应了消费者需求的变化。随着社会和科技的不断发展，消费者对产品和服务的需求也在发生变化。通过深入了解并及时回应消费者的新需求，筒式采煤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筒式采煤机项目的提出是企业战略发展规划的一部分。在面对日益激烈的市场竞争和不断变化的商业环境中，筒式采煤机项目作为企业战略的一环，旨在为企业开辟新的增长领域，巩固企业在行业中的地位。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的提出不仅仅是基于商业考量，还注重社会责任。通过推出环保、社会责任等方面的筒式采煤机项目，筒式采煤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筒式采煤机项目的提出反映了对利益相关者期望的关注。包括客户、员工、投资者等利益相关者在企业发展中都有着各自的期望，筒式采煤机项目力求在满足这些期望的同时，取得更大的共赢。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5896"/>
      <w:r>
        <w:rPr>
          <w:rFonts w:ascii="仿宋" w:eastAsia="仿宋" w:hAnsi="仿宋" w:cs="仿宋" w:hint="eastAsia"/>
          <w:sz w:val="28"/>
          <w:lang w:eastAsia="zh-CN"/>
        </w:rPr>
        <w:t>(四)、筒式采煤机项目意义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在实施筒式采煤机项目的过程中，我们不仅仅是在追逐商业成功，更是为企业和社会的多个层面创造了深远的意义。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的首要意义在于提升企业的市场竞争力。通过持续的创新和对产品质量的高标准要求，筒式采煤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筒式采煤机项目的推进将促使行业技术水平的提升。通过引入先进技术和创新性解决方案，筒式采煤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筒式采煤机项目不仅创造了大量就业机会，提高了就业水平，还注重社会责任和环保。通过参与社会公益事业和推动环保筒式采煤机项目，筒式采煤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综合而言，筒式采煤机项目意义重大，不仅推动了企业的发展，也为行业和社会的进步贡献了积极力量。这是一个全面而深刻的影响，将在未来产生可持续的正面效应。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7492"/>
      <w:r>
        <w:rPr>
          <w:rFonts w:ascii="仿宋" w:eastAsia="仿宋" w:hAnsi="仿宋" w:cs="仿宋" w:hint="eastAsia"/>
          <w:sz w:val="28"/>
          <w:lang w:eastAsia="zh-CN"/>
        </w:rPr>
        <w:t>(五)、筒式采煤机项目背景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在当今迅猛发展的商业环境中，筒式采煤机项目的动因根植于对多方面因素的审慎考量。这个筒式采煤机项目的提出并非孤立的决策，而是对企业所处背景深入思考的产物。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筒式采煤机项目背后的首要原因。科技的迅速发展和全球市场的快速变化使得企业必须灵活应对。筒式采煤机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竞争的激烈程度也是筒式采煤机项目背景中不可忽视的一环。企业需要在激烈竞争中脱颖而出，为此，筒式采煤机项目致力于打破常规，提供独特的价值主张，以吸引客户并确保市场份额的增长。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技术的迅速发展为企业带来了机遇与挑战。作为筒式采煤机项目启动的背景之一，对新兴技术的应用将有助于提升企业的技术水平，使其在不断演进的商业环境中保持竞争优势。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此外，社会对企业责任的期望也在逐渐升高。筒式采煤机项目充分融入了社会责任的理念，通过可持续经营和社会公益筒式采煤机项目，企图为社会贡献一份力量，在商业成功的同时关注社会价值。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1223"/>
      <w:r>
        <w:rPr>
          <w:rFonts w:ascii="仿宋" w:eastAsia="仿宋" w:hAnsi="仿宋" w:cs="仿宋" w:hint="eastAsia"/>
          <w:sz w:val="28"/>
          <w:lang w:eastAsia="zh-CN"/>
        </w:rPr>
        <w:t>四、筒式采煤机项目建设单位说明</w:t>
      </w:r>
      <w:bookmarkEnd w:id="15"/>
    </w:p>
    <w:p>
      <w:pPr>
        <w:pStyle w:val="Heading2"/>
        <w:rPr>
          <w:rFonts w:ascii="仿宋" w:eastAsia="仿宋" w:hAnsi="仿宋" w:cs="仿宋" w:hint="eastAsia"/>
          <w:lang w:eastAsia="zh-CN"/>
        </w:rPr>
      </w:pPr>
      <w:bookmarkStart w:id="16" w:name="_Toc31433"/>
      <w:r>
        <w:rPr>
          <w:rFonts w:ascii="仿宋" w:eastAsia="仿宋" w:hAnsi="仿宋" w:cs="仿宋" w:hint="eastAsia"/>
          <w:lang w:eastAsia="zh-CN"/>
        </w:rPr>
        <w:t>(一)、筒式采煤机项目承办单位基本情况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https://d.book118.com/776123155235010033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9E17C9"/>
    <w:rsid w:val="2B9E17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12315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2024-01-12T22:02:00Z</dcterms:created>
  <dcterms:modified xsi:type="dcterms:W3CDTF">2024-01-12T22:02:50Z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E48B2C8EA241440D961B15F59BE2A5D2_11</vt:lpwstr>
  </property>
  <property fmtid="{D5CDD505-2E9C-101B-9397-08002B2CF9AE}" pid="3" name="KSOProductBuildVer">
    <vt:lpwstr>2052-12.1.0.16120</vt:lpwstr>
  </property>
</Properties>
</file>