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休闲素食项目规划设计方案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255" w:history="1">
        <w:r>
          <w:rPr>
            <w:rFonts w:ascii="仿宋" w:eastAsia="仿宋" w:hAnsi="仿宋" w:cs="仿宋" w:hint="eastAsia"/>
            <w:lang w:eastAsia="zh-CN"/>
          </w:rPr>
          <w:t>概论</w:t>
        </w:r>
        <w:r>
          <w:tab/>
        </w:r>
        <w:r>
          <w:fldChar w:fldCharType="begin"/>
        </w:r>
        <w:r>
          <w:instrText xml:space="preserve"> PAGEREF _Toc13255 \h </w:instrText>
        </w:r>
        <w:r>
          <w:fldChar w:fldCharType="separate"/>
        </w:r>
        <w:r>
          <w:t>3</w:t>
        </w:r>
        <w:r>
          <w:fldChar w:fldCharType="end"/>
        </w:r>
      </w:hyperlink>
    </w:p>
    <w:p>
      <w:pPr>
        <w:pStyle w:val="TOC1"/>
        <w:tabs>
          <w:tab w:val="right" w:leader="dot" w:pos="8306"/>
        </w:tabs>
      </w:pPr>
      <w:hyperlink w:anchor="_Toc13184" w:history="1">
        <w:r>
          <w:rPr>
            <w:rFonts w:ascii="仿宋" w:eastAsia="仿宋" w:hAnsi="仿宋" w:cs="仿宋" w:hint="eastAsia"/>
            <w:lang w:eastAsia="zh-CN"/>
          </w:rPr>
          <w:t>一、产品规划分析</w:t>
        </w:r>
        <w:r>
          <w:tab/>
        </w:r>
        <w:r>
          <w:fldChar w:fldCharType="begin"/>
        </w:r>
        <w:r>
          <w:instrText xml:space="preserve"> PAGEREF _Toc13184 \h </w:instrText>
        </w:r>
        <w:r>
          <w:fldChar w:fldCharType="separate"/>
        </w:r>
        <w:r>
          <w:t>3</w:t>
        </w:r>
        <w:r>
          <w:fldChar w:fldCharType="end"/>
        </w:r>
      </w:hyperlink>
    </w:p>
    <w:p>
      <w:pPr>
        <w:pStyle w:val="TOC2"/>
        <w:tabs>
          <w:tab w:val="right" w:leader="dot" w:pos="8306"/>
        </w:tabs>
      </w:pPr>
      <w:hyperlink w:anchor="_Toc9859" w:history="1">
        <w:r>
          <w:rPr>
            <w:rFonts w:ascii="仿宋" w:eastAsia="仿宋" w:hAnsi="仿宋" w:cs="仿宋" w:hint="eastAsia"/>
            <w:lang w:eastAsia="zh-CN"/>
          </w:rPr>
          <w:t>(一)、产品规划</w:t>
        </w:r>
        <w:r>
          <w:tab/>
        </w:r>
        <w:r>
          <w:fldChar w:fldCharType="begin"/>
        </w:r>
        <w:r>
          <w:instrText xml:space="preserve"> PAGEREF _Toc9859 \h </w:instrText>
        </w:r>
        <w:r>
          <w:fldChar w:fldCharType="separate"/>
        </w:r>
        <w:r>
          <w:t>3</w:t>
        </w:r>
        <w:r>
          <w:fldChar w:fldCharType="end"/>
        </w:r>
      </w:hyperlink>
    </w:p>
    <w:p>
      <w:pPr>
        <w:pStyle w:val="TOC2"/>
        <w:tabs>
          <w:tab w:val="right" w:leader="dot" w:pos="8306"/>
        </w:tabs>
      </w:pPr>
      <w:hyperlink w:anchor="_Toc10016" w:history="1">
        <w:r>
          <w:rPr>
            <w:rFonts w:ascii="仿宋" w:eastAsia="仿宋" w:hAnsi="仿宋" w:cs="仿宋" w:hint="eastAsia"/>
            <w:lang w:eastAsia="zh-CN"/>
          </w:rPr>
          <w:t>(二)、建设规模</w:t>
        </w:r>
        <w:r>
          <w:tab/>
        </w:r>
        <w:r>
          <w:fldChar w:fldCharType="begin"/>
        </w:r>
        <w:r>
          <w:instrText xml:space="preserve"> PAGEREF _Toc10016 \h </w:instrText>
        </w:r>
        <w:r>
          <w:fldChar w:fldCharType="separate"/>
        </w:r>
        <w:r>
          <w:t>4</w:t>
        </w:r>
        <w:r>
          <w:fldChar w:fldCharType="end"/>
        </w:r>
      </w:hyperlink>
    </w:p>
    <w:p>
      <w:pPr>
        <w:pStyle w:val="TOC1"/>
        <w:tabs>
          <w:tab w:val="right" w:leader="dot" w:pos="8306"/>
        </w:tabs>
      </w:pPr>
      <w:hyperlink w:anchor="_Toc18377" w:history="1">
        <w:r>
          <w:rPr>
            <w:rFonts w:ascii="仿宋" w:eastAsia="仿宋" w:hAnsi="仿宋" w:cs="仿宋" w:hint="eastAsia"/>
            <w:lang w:eastAsia="zh-CN"/>
          </w:rPr>
          <w:t>二、休闲素食项目可持续发展</w:t>
        </w:r>
        <w:r>
          <w:tab/>
        </w:r>
        <w:r>
          <w:fldChar w:fldCharType="begin"/>
        </w:r>
        <w:r>
          <w:instrText xml:space="preserve"> PAGEREF _Toc18377 \h </w:instrText>
        </w:r>
        <w:r>
          <w:fldChar w:fldCharType="separate"/>
        </w:r>
        <w:r>
          <w:t>5</w:t>
        </w:r>
        <w:r>
          <w:fldChar w:fldCharType="end"/>
        </w:r>
      </w:hyperlink>
    </w:p>
    <w:p>
      <w:pPr>
        <w:pStyle w:val="TOC2"/>
        <w:tabs>
          <w:tab w:val="right" w:leader="dot" w:pos="8306"/>
        </w:tabs>
      </w:pPr>
      <w:hyperlink w:anchor="_Toc12286" w:history="1">
        <w:r>
          <w:rPr>
            <w:rFonts w:ascii="仿宋" w:eastAsia="仿宋" w:hAnsi="仿宋" w:cs="仿宋" w:hint="eastAsia"/>
            <w:lang w:eastAsia="zh-CN"/>
          </w:rPr>
          <w:t>(一)、可持续战略与实践</w:t>
        </w:r>
        <w:r>
          <w:tab/>
        </w:r>
        <w:r>
          <w:fldChar w:fldCharType="begin"/>
        </w:r>
        <w:r>
          <w:instrText xml:space="preserve"> PAGEREF _Toc12286 \h </w:instrText>
        </w:r>
        <w:r>
          <w:fldChar w:fldCharType="separate"/>
        </w:r>
        <w:r>
          <w:t>5</w:t>
        </w:r>
        <w:r>
          <w:fldChar w:fldCharType="end"/>
        </w:r>
      </w:hyperlink>
    </w:p>
    <w:p>
      <w:pPr>
        <w:pStyle w:val="TOC2"/>
        <w:tabs>
          <w:tab w:val="right" w:leader="dot" w:pos="8306"/>
        </w:tabs>
      </w:pPr>
      <w:hyperlink w:anchor="_Toc17349" w:history="1">
        <w:r>
          <w:rPr>
            <w:rFonts w:ascii="仿宋" w:eastAsia="仿宋" w:hAnsi="仿宋" w:cs="仿宋" w:hint="eastAsia"/>
            <w:lang w:eastAsia="zh-CN"/>
          </w:rPr>
          <w:t>(二)、环保与社会责任</w:t>
        </w:r>
        <w:r>
          <w:tab/>
        </w:r>
        <w:r>
          <w:fldChar w:fldCharType="begin"/>
        </w:r>
        <w:r>
          <w:instrText xml:space="preserve"> PAGEREF _Toc17349 \h </w:instrText>
        </w:r>
        <w:r>
          <w:fldChar w:fldCharType="separate"/>
        </w:r>
        <w:r>
          <w:t>6</w:t>
        </w:r>
        <w:r>
          <w:fldChar w:fldCharType="end"/>
        </w:r>
      </w:hyperlink>
    </w:p>
    <w:p>
      <w:pPr>
        <w:pStyle w:val="TOC1"/>
        <w:tabs>
          <w:tab w:val="right" w:leader="dot" w:pos="8306"/>
        </w:tabs>
      </w:pPr>
      <w:hyperlink w:anchor="_Toc25197" w:history="1">
        <w:r>
          <w:rPr>
            <w:rFonts w:ascii="仿宋" w:eastAsia="仿宋" w:hAnsi="仿宋" w:cs="仿宋" w:hint="eastAsia"/>
            <w:lang w:eastAsia="zh-CN"/>
          </w:rPr>
          <w:t>三、工艺说明</w:t>
        </w:r>
        <w:r>
          <w:tab/>
        </w:r>
        <w:r>
          <w:fldChar w:fldCharType="begin"/>
        </w:r>
        <w:r>
          <w:instrText xml:space="preserve"> PAGEREF _Toc25197 \h </w:instrText>
        </w:r>
        <w:r>
          <w:fldChar w:fldCharType="separate"/>
        </w:r>
        <w:r>
          <w:t>6</w:t>
        </w:r>
        <w:r>
          <w:fldChar w:fldCharType="end"/>
        </w:r>
      </w:hyperlink>
    </w:p>
    <w:p>
      <w:pPr>
        <w:pStyle w:val="TOC2"/>
        <w:tabs>
          <w:tab w:val="right" w:leader="dot" w:pos="8306"/>
        </w:tabs>
      </w:pPr>
      <w:hyperlink w:anchor="_Toc31468" w:history="1">
        <w:r>
          <w:rPr>
            <w:rFonts w:ascii="仿宋" w:eastAsia="仿宋" w:hAnsi="仿宋" w:cs="仿宋" w:hint="eastAsia"/>
            <w:lang w:eastAsia="zh-CN"/>
          </w:rPr>
          <w:t>(一)、技术管理特点</w:t>
        </w:r>
        <w:r>
          <w:tab/>
        </w:r>
        <w:r>
          <w:fldChar w:fldCharType="begin"/>
        </w:r>
        <w:r>
          <w:instrText xml:space="preserve"> PAGEREF _Toc31468 \h </w:instrText>
        </w:r>
        <w:r>
          <w:fldChar w:fldCharType="separate"/>
        </w:r>
        <w:r>
          <w:t>6</w:t>
        </w:r>
        <w:r>
          <w:fldChar w:fldCharType="end"/>
        </w:r>
      </w:hyperlink>
    </w:p>
    <w:p>
      <w:pPr>
        <w:pStyle w:val="TOC2"/>
        <w:tabs>
          <w:tab w:val="right" w:leader="dot" w:pos="8306"/>
        </w:tabs>
      </w:pPr>
      <w:hyperlink w:anchor="_Toc3261" w:history="1">
        <w:r>
          <w:rPr>
            <w:rFonts w:ascii="仿宋" w:eastAsia="仿宋" w:hAnsi="仿宋" w:cs="仿宋" w:hint="eastAsia"/>
            <w:lang w:eastAsia="zh-CN"/>
          </w:rPr>
          <w:t>(二)、休闲素食项目工艺技术设计方案</w:t>
        </w:r>
        <w:r>
          <w:tab/>
        </w:r>
        <w:r>
          <w:fldChar w:fldCharType="begin"/>
        </w:r>
        <w:r>
          <w:instrText xml:space="preserve"> PAGEREF _Toc3261 \h </w:instrText>
        </w:r>
        <w:r>
          <w:fldChar w:fldCharType="separate"/>
        </w:r>
        <w:r>
          <w:t>8</w:t>
        </w:r>
        <w:r>
          <w:fldChar w:fldCharType="end"/>
        </w:r>
      </w:hyperlink>
    </w:p>
    <w:p>
      <w:pPr>
        <w:pStyle w:val="TOC2"/>
        <w:tabs>
          <w:tab w:val="right" w:leader="dot" w:pos="8306"/>
        </w:tabs>
      </w:pPr>
      <w:hyperlink w:anchor="_Toc23379" w:history="1">
        <w:r>
          <w:rPr>
            <w:rFonts w:ascii="仿宋" w:eastAsia="仿宋" w:hAnsi="仿宋" w:cs="仿宋" w:hint="eastAsia"/>
            <w:lang w:eastAsia="zh-CN"/>
          </w:rPr>
          <w:t>(三)、设备选型方案</w:t>
        </w:r>
        <w:r>
          <w:tab/>
        </w:r>
        <w:r>
          <w:fldChar w:fldCharType="begin"/>
        </w:r>
        <w:r>
          <w:instrText xml:space="preserve"> PAGEREF _Toc23379 \h </w:instrText>
        </w:r>
        <w:r>
          <w:fldChar w:fldCharType="separate"/>
        </w:r>
        <w:r>
          <w:t>9</w:t>
        </w:r>
        <w:r>
          <w:fldChar w:fldCharType="end"/>
        </w:r>
      </w:hyperlink>
    </w:p>
    <w:p>
      <w:pPr>
        <w:pStyle w:val="TOC1"/>
        <w:tabs>
          <w:tab w:val="right" w:leader="dot" w:pos="8306"/>
        </w:tabs>
      </w:pPr>
      <w:hyperlink w:anchor="_Toc24994" w:history="1">
        <w:r>
          <w:rPr>
            <w:rFonts w:ascii="仿宋" w:eastAsia="仿宋" w:hAnsi="仿宋" w:cs="仿宋" w:hint="eastAsia"/>
            <w:lang w:eastAsia="zh-CN"/>
          </w:rPr>
          <w:t>四、休闲素食项目建设单位说明</w:t>
        </w:r>
        <w:r>
          <w:tab/>
        </w:r>
        <w:r>
          <w:fldChar w:fldCharType="begin"/>
        </w:r>
        <w:r>
          <w:instrText xml:space="preserve"> PAGEREF _Toc24994 \h </w:instrText>
        </w:r>
        <w:r>
          <w:fldChar w:fldCharType="separate"/>
        </w:r>
        <w:r>
          <w:t>10</w:t>
        </w:r>
        <w:r>
          <w:fldChar w:fldCharType="end"/>
        </w:r>
      </w:hyperlink>
    </w:p>
    <w:p>
      <w:pPr>
        <w:pStyle w:val="TOC2"/>
        <w:tabs>
          <w:tab w:val="right" w:leader="dot" w:pos="8306"/>
        </w:tabs>
      </w:pPr>
      <w:hyperlink w:anchor="_Toc15855" w:history="1">
        <w:r>
          <w:rPr>
            <w:rFonts w:ascii="仿宋" w:eastAsia="仿宋" w:hAnsi="仿宋" w:cs="仿宋" w:hint="eastAsia"/>
            <w:lang w:eastAsia="zh-CN"/>
          </w:rPr>
          <w:t>(一)、休闲素食项目承办单位基本情况</w:t>
        </w:r>
        <w:r>
          <w:tab/>
        </w:r>
        <w:r>
          <w:fldChar w:fldCharType="begin"/>
        </w:r>
        <w:r>
          <w:instrText xml:space="preserve"> PAGEREF _Toc15855 \h </w:instrText>
        </w:r>
        <w:r>
          <w:fldChar w:fldCharType="separate"/>
        </w:r>
        <w:r>
          <w:t>10</w:t>
        </w:r>
        <w:r>
          <w:fldChar w:fldCharType="end"/>
        </w:r>
      </w:hyperlink>
    </w:p>
    <w:p>
      <w:pPr>
        <w:pStyle w:val="TOC2"/>
        <w:tabs>
          <w:tab w:val="right" w:leader="dot" w:pos="8306"/>
        </w:tabs>
      </w:pPr>
      <w:hyperlink w:anchor="_Toc19214" w:history="1">
        <w:r>
          <w:rPr>
            <w:rFonts w:ascii="仿宋" w:eastAsia="仿宋" w:hAnsi="仿宋" w:cs="仿宋" w:hint="eastAsia"/>
            <w:lang w:eastAsia="zh-CN"/>
          </w:rPr>
          <w:t>(二)、公司经济效益分析</w:t>
        </w:r>
        <w:r>
          <w:tab/>
        </w:r>
        <w:r>
          <w:fldChar w:fldCharType="begin"/>
        </w:r>
        <w:r>
          <w:instrText xml:space="preserve"> PAGEREF _Toc19214 \h </w:instrText>
        </w:r>
        <w:r>
          <w:fldChar w:fldCharType="separate"/>
        </w:r>
        <w:r>
          <w:t>11</w:t>
        </w:r>
        <w:r>
          <w:fldChar w:fldCharType="end"/>
        </w:r>
      </w:hyperlink>
    </w:p>
    <w:p>
      <w:pPr>
        <w:pStyle w:val="TOC1"/>
        <w:tabs>
          <w:tab w:val="right" w:leader="dot" w:pos="8306"/>
        </w:tabs>
      </w:pPr>
      <w:hyperlink w:anchor="_Toc11915" w:history="1">
        <w:r>
          <w:rPr>
            <w:rFonts w:ascii="仿宋" w:eastAsia="仿宋" w:hAnsi="仿宋" w:cs="仿宋" w:hint="eastAsia"/>
            <w:lang w:eastAsia="zh-CN"/>
          </w:rPr>
          <w:t>五、休闲素食项目文档管理</w:t>
        </w:r>
        <w:r>
          <w:tab/>
        </w:r>
        <w:r>
          <w:fldChar w:fldCharType="begin"/>
        </w:r>
        <w:r>
          <w:instrText xml:space="preserve"> PAGEREF _Toc11915 \h </w:instrText>
        </w:r>
        <w:r>
          <w:fldChar w:fldCharType="separate"/>
        </w:r>
        <w:r>
          <w:t>12</w:t>
        </w:r>
        <w:r>
          <w:fldChar w:fldCharType="end"/>
        </w:r>
      </w:hyperlink>
    </w:p>
    <w:p>
      <w:pPr>
        <w:pStyle w:val="TOC2"/>
        <w:tabs>
          <w:tab w:val="right" w:leader="dot" w:pos="8306"/>
        </w:tabs>
      </w:pPr>
      <w:hyperlink w:anchor="_Toc20664" w:history="1">
        <w:r>
          <w:rPr>
            <w:rFonts w:ascii="仿宋" w:eastAsia="仿宋" w:hAnsi="仿宋" w:cs="仿宋" w:hint="eastAsia"/>
            <w:lang w:eastAsia="zh-CN"/>
          </w:rPr>
          <w:t>(一)、文档编制与审查</w:t>
        </w:r>
        <w:r>
          <w:tab/>
        </w:r>
        <w:r>
          <w:fldChar w:fldCharType="begin"/>
        </w:r>
        <w:r>
          <w:instrText xml:space="preserve"> PAGEREF _Toc20664 \h </w:instrText>
        </w:r>
        <w:r>
          <w:fldChar w:fldCharType="separate"/>
        </w:r>
        <w:r>
          <w:t>12</w:t>
        </w:r>
        <w:r>
          <w:fldChar w:fldCharType="end"/>
        </w:r>
      </w:hyperlink>
    </w:p>
    <w:p>
      <w:pPr>
        <w:pStyle w:val="TOC2"/>
        <w:tabs>
          <w:tab w:val="right" w:leader="dot" w:pos="8306"/>
        </w:tabs>
      </w:pPr>
      <w:hyperlink w:anchor="_Toc31926" w:history="1">
        <w:r>
          <w:rPr>
            <w:rFonts w:ascii="仿宋" w:eastAsia="仿宋" w:hAnsi="仿宋" w:cs="仿宋" w:hint="eastAsia"/>
            <w:lang w:eastAsia="zh-CN"/>
          </w:rPr>
          <w:t>(二)、文档发布与分发</w:t>
        </w:r>
        <w:r>
          <w:tab/>
        </w:r>
        <w:r>
          <w:fldChar w:fldCharType="begin"/>
        </w:r>
        <w:r>
          <w:instrText xml:space="preserve"> PAGEREF _Toc31926 \h </w:instrText>
        </w:r>
        <w:r>
          <w:fldChar w:fldCharType="separate"/>
        </w:r>
        <w:r>
          <w:t>13</w:t>
        </w:r>
        <w:r>
          <w:fldChar w:fldCharType="end"/>
        </w:r>
      </w:hyperlink>
    </w:p>
    <w:p>
      <w:pPr>
        <w:pStyle w:val="TOC2"/>
        <w:tabs>
          <w:tab w:val="right" w:leader="dot" w:pos="8306"/>
        </w:tabs>
      </w:pPr>
      <w:hyperlink w:anchor="_Toc6106" w:history="1">
        <w:r>
          <w:rPr>
            <w:rFonts w:ascii="仿宋" w:eastAsia="仿宋" w:hAnsi="仿宋" w:cs="仿宋" w:hint="eastAsia"/>
            <w:lang w:eastAsia="zh-CN"/>
          </w:rPr>
          <w:t>(三)、文档存档与归档</w:t>
        </w:r>
        <w:r>
          <w:tab/>
        </w:r>
        <w:r>
          <w:fldChar w:fldCharType="begin"/>
        </w:r>
        <w:r>
          <w:instrText xml:space="preserve"> PAGEREF _Toc6106 \h </w:instrText>
        </w:r>
        <w:r>
          <w:fldChar w:fldCharType="separate"/>
        </w:r>
        <w:r>
          <w:t>14</w:t>
        </w:r>
        <w:r>
          <w:fldChar w:fldCharType="end"/>
        </w:r>
      </w:hyperlink>
    </w:p>
    <w:p>
      <w:pPr>
        <w:pStyle w:val="TOC1"/>
        <w:tabs>
          <w:tab w:val="right" w:leader="dot" w:pos="8306"/>
        </w:tabs>
      </w:pPr>
      <w:hyperlink w:anchor="_Toc9477" w:history="1">
        <w:r>
          <w:rPr>
            <w:rFonts w:ascii="仿宋" w:eastAsia="仿宋" w:hAnsi="仿宋" w:cs="仿宋" w:hint="eastAsia"/>
            <w:lang w:eastAsia="zh-CN"/>
          </w:rPr>
          <w:t>六、休闲素食项目概论</w:t>
        </w:r>
        <w:r>
          <w:tab/>
        </w:r>
        <w:r>
          <w:fldChar w:fldCharType="begin"/>
        </w:r>
        <w:r>
          <w:instrText xml:space="preserve"> PAGEREF _Toc9477 \h </w:instrText>
        </w:r>
        <w:r>
          <w:fldChar w:fldCharType="separate"/>
        </w:r>
        <w:r>
          <w:t>15</w:t>
        </w:r>
        <w:r>
          <w:fldChar w:fldCharType="end"/>
        </w:r>
      </w:hyperlink>
    </w:p>
    <w:p>
      <w:pPr>
        <w:pStyle w:val="TOC2"/>
        <w:tabs>
          <w:tab w:val="right" w:leader="dot" w:pos="8306"/>
        </w:tabs>
      </w:pPr>
      <w:hyperlink w:anchor="_Toc28146" w:history="1">
        <w:r>
          <w:rPr>
            <w:rFonts w:ascii="仿宋" w:eastAsia="仿宋" w:hAnsi="仿宋" w:cs="仿宋" w:hint="eastAsia"/>
            <w:lang w:eastAsia="zh-CN"/>
          </w:rPr>
          <w:t>(一)、休闲素食项目概况</w:t>
        </w:r>
        <w:r>
          <w:tab/>
        </w:r>
        <w:r>
          <w:fldChar w:fldCharType="begin"/>
        </w:r>
        <w:r>
          <w:instrText xml:space="preserve"> PAGEREF _Toc28146 \h </w:instrText>
        </w:r>
        <w:r>
          <w:fldChar w:fldCharType="separate"/>
        </w:r>
        <w:r>
          <w:t>15</w:t>
        </w:r>
        <w:r>
          <w:fldChar w:fldCharType="end"/>
        </w:r>
      </w:hyperlink>
    </w:p>
    <w:p>
      <w:pPr>
        <w:pStyle w:val="TOC2"/>
        <w:tabs>
          <w:tab w:val="right" w:leader="dot" w:pos="8306"/>
        </w:tabs>
      </w:pPr>
      <w:hyperlink w:anchor="_Toc23883" w:history="1">
        <w:r>
          <w:rPr>
            <w:rFonts w:ascii="仿宋" w:eastAsia="仿宋" w:hAnsi="仿宋" w:cs="仿宋" w:hint="eastAsia"/>
            <w:lang w:eastAsia="zh-CN"/>
          </w:rPr>
          <w:t>(二)、休闲素食项目目标</w:t>
        </w:r>
        <w:r>
          <w:tab/>
        </w:r>
        <w:r>
          <w:fldChar w:fldCharType="begin"/>
        </w:r>
        <w:r>
          <w:instrText xml:space="preserve"> PAGEREF _Toc23883 \h </w:instrText>
        </w:r>
        <w:r>
          <w:fldChar w:fldCharType="separate"/>
        </w:r>
        <w:r>
          <w:t>17</w:t>
        </w:r>
        <w:r>
          <w:fldChar w:fldCharType="end"/>
        </w:r>
      </w:hyperlink>
    </w:p>
    <w:p>
      <w:pPr>
        <w:pStyle w:val="TOC2"/>
        <w:tabs>
          <w:tab w:val="right" w:leader="dot" w:pos="8306"/>
        </w:tabs>
      </w:pPr>
      <w:hyperlink w:anchor="_Toc7824" w:history="1">
        <w:r>
          <w:rPr>
            <w:rFonts w:ascii="仿宋" w:eastAsia="仿宋" w:hAnsi="仿宋" w:cs="仿宋" w:hint="eastAsia"/>
            <w:lang w:eastAsia="zh-CN"/>
          </w:rPr>
          <w:t>(三)、休闲素食项目提出的理由</w:t>
        </w:r>
        <w:r>
          <w:tab/>
        </w:r>
        <w:r>
          <w:fldChar w:fldCharType="begin"/>
        </w:r>
        <w:r>
          <w:instrText xml:space="preserve"> PAGEREF _Toc7824 \h </w:instrText>
        </w:r>
        <w:r>
          <w:fldChar w:fldCharType="separate"/>
        </w:r>
        <w:r>
          <w:t>18</w:t>
        </w:r>
        <w:r>
          <w:fldChar w:fldCharType="end"/>
        </w:r>
      </w:hyperlink>
    </w:p>
    <w:p>
      <w:pPr>
        <w:pStyle w:val="TOC2"/>
        <w:tabs>
          <w:tab w:val="right" w:leader="dot" w:pos="8306"/>
        </w:tabs>
      </w:pPr>
      <w:hyperlink w:anchor="_Toc9150" w:history="1">
        <w:r>
          <w:rPr>
            <w:rFonts w:ascii="仿宋" w:eastAsia="仿宋" w:hAnsi="仿宋" w:cs="仿宋" w:hint="eastAsia"/>
            <w:lang w:eastAsia="zh-CN"/>
          </w:rPr>
          <w:t>(四)、休闲素食项目意义</w:t>
        </w:r>
        <w:r>
          <w:tab/>
        </w:r>
        <w:r>
          <w:fldChar w:fldCharType="begin"/>
        </w:r>
        <w:r>
          <w:instrText xml:space="preserve"> PAGEREF _Toc9150 \h </w:instrText>
        </w:r>
        <w:r>
          <w:fldChar w:fldCharType="separate"/>
        </w:r>
        <w:r>
          <w:t>20</w:t>
        </w:r>
        <w:r>
          <w:fldChar w:fldCharType="end"/>
        </w:r>
      </w:hyperlink>
    </w:p>
    <w:p>
      <w:pPr>
        <w:pStyle w:val="TOC2"/>
        <w:tabs>
          <w:tab w:val="right" w:leader="dot" w:pos="8306"/>
        </w:tabs>
      </w:pPr>
      <w:hyperlink w:anchor="_Toc5230" w:history="1">
        <w:r>
          <w:rPr>
            <w:rFonts w:ascii="仿宋" w:eastAsia="仿宋" w:hAnsi="仿宋" w:cs="仿宋" w:hint="eastAsia"/>
            <w:lang w:eastAsia="zh-CN"/>
          </w:rPr>
          <w:t>(五)、休闲素食项目背景</w:t>
        </w:r>
        <w:r>
          <w:tab/>
        </w:r>
        <w:r>
          <w:fldChar w:fldCharType="begin"/>
        </w:r>
        <w:r>
          <w:instrText xml:space="preserve"> PAGEREF _Toc5230 \h </w:instrText>
        </w:r>
        <w:r>
          <w:fldChar w:fldCharType="separate"/>
        </w:r>
        <w:r>
          <w:t>21</w:t>
        </w:r>
        <w:r>
          <w:fldChar w:fldCharType="end"/>
        </w:r>
      </w:hyperlink>
    </w:p>
    <w:p>
      <w:pPr>
        <w:pStyle w:val="TOC1"/>
        <w:tabs>
          <w:tab w:val="right" w:leader="dot" w:pos="8306"/>
        </w:tabs>
      </w:pPr>
      <w:hyperlink w:anchor="_Toc28708" w:history="1">
        <w:r>
          <w:rPr>
            <w:rFonts w:ascii="仿宋" w:eastAsia="仿宋" w:hAnsi="仿宋" w:cs="仿宋" w:hint="eastAsia"/>
            <w:lang w:eastAsia="zh-CN"/>
          </w:rPr>
          <w:t>七、休闲素食项目投资规划</w:t>
        </w:r>
        <w:r>
          <w:tab/>
        </w:r>
        <w:r>
          <w:fldChar w:fldCharType="begin"/>
        </w:r>
        <w:r>
          <w:instrText xml:space="preserve"> PAGEREF _Toc28708 \h </w:instrText>
        </w:r>
        <w:r>
          <w:fldChar w:fldCharType="separate"/>
        </w:r>
        <w:r>
          <w:t>22</w:t>
        </w:r>
        <w:r>
          <w:fldChar w:fldCharType="end"/>
        </w:r>
      </w:hyperlink>
    </w:p>
    <w:p>
      <w:pPr>
        <w:pStyle w:val="TOC2"/>
        <w:tabs>
          <w:tab w:val="right" w:leader="dot" w:pos="8306"/>
        </w:tabs>
      </w:pPr>
      <w:hyperlink w:anchor="_Toc2147" w:history="1">
        <w:r>
          <w:rPr>
            <w:rFonts w:ascii="仿宋" w:eastAsia="仿宋" w:hAnsi="仿宋" w:cs="仿宋" w:hint="eastAsia"/>
            <w:lang w:eastAsia="zh-CN"/>
          </w:rPr>
          <w:t>(一)、休闲素食项目总投资估算</w:t>
        </w:r>
        <w:r>
          <w:tab/>
        </w:r>
        <w:r>
          <w:fldChar w:fldCharType="begin"/>
        </w:r>
        <w:r>
          <w:instrText xml:space="preserve"> PAGEREF _Toc2147 \h </w:instrText>
        </w:r>
        <w:r>
          <w:fldChar w:fldCharType="separate"/>
        </w:r>
        <w:r>
          <w:t>22</w:t>
        </w:r>
        <w:r>
          <w:fldChar w:fldCharType="end"/>
        </w:r>
      </w:hyperlink>
    </w:p>
    <w:p>
      <w:pPr>
        <w:pStyle w:val="TOC2"/>
        <w:tabs>
          <w:tab w:val="right" w:leader="dot" w:pos="8306"/>
        </w:tabs>
      </w:pPr>
      <w:hyperlink w:anchor="_Toc24438" w:history="1">
        <w:r>
          <w:rPr>
            <w:rFonts w:ascii="仿宋" w:eastAsia="仿宋" w:hAnsi="仿宋" w:cs="仿宋" w:hint="eastAsia"/>
            <w:lang w:eastAsia="zh-CN"/>
          </w:rPr>
          <w:t>(二)、资金筹措</w:t>
        </w:r>
        <w:r>
          <w:tab/>
        </w:r>
        <w:r>
          <w:fldChar w:fldCharType="begin"/>
        </w:r>
        <w:r>
          <w:instrText xml:space="preserve"> PAGEREF _Toc24438 \h </w:instrText>
        </w:r>
        <w:r>
          <w:fldChar w:fldCharType="separate"/>
        </w:r>
        <w:r>
          <w:t>23</w:t>
        </w:r>
        <w:r>
          <w:fldChar w:fldCharType="end"/>
        </w:r>
      </w:hyperlink>
    </w:p>
    <w:p>
      <w:pPr>
        <w:pStyle w:val="TOC1"/>
        <w:tabs>
          <w:tab w:val="right" w:leader="dot" w:pos="8306"/>
        </w:tabs>
      </w:pPr>
      <w:hyperlink w:anchor="_Toc21755" w:history="1">
        <w:r>
          <w:rPr>
            <w:rFonts w:ascii="仿宋" w:eastAsia="仿宋" w:hAnsi="仿宋" w:cs="仿宋" w:hint="eastAsia"/>
            <w:lang w:eastAsia="zh-CN"/>
          </w:rPr>
          <w:t>八、休闲素食项目创新与研发</w:t>
        </w:r>
        <w:r>
          <w:tab/>
        </w:r>
        <w:r>
          <w:fldChar w:fldCharType="begin"/>
        </w:r>
        <w:r>
          <w:instrText xml:space="preserve"> PAGEREF _Toc21755 \h </w:instrText>
        </w:r>
        <w:r>
          <w:fldChar w:fldCharType="separate"/>
        </w:r>
        <w:r>
          <w:t>24</w:t>
        </w:r>
        <w:r>
          <w:fldChar w:fldCharType="end"/>
        </w:r>
      </w:hyperlink>
    </w:p>
    <w:p>
      <w:pPr>
        <w:pStyle w:val="TOC2"/>
        <w:tabs>
          <w:tab w:val="right" w:leader="dot" w:pos="8306"/>
        </w:tabs>
      </w:pPr>
      <w:hyperlink w:anchor="_Toc13732" w:history="1">
        <w:r>
          <w:rPr>
            <w:rFonts w:ascii="仿宋" w:eastAsia="仿宋" w:hAnsi="仿宋" w:cs="仿宋" w:hint="eastAsia"/>
            <w:lang w:eastAsia="zh-CN"/>
          </w:rPr>
          <w:t>(一)、创新策略与方向</w:t>
        </w:r>
        <w:r>
          <w:tab/>
        </w:r>
        <w:r>
          <w:fldChar w:fldCharType="begin"/>
        </w:r>
        <w:r>
          <w:instrText xml:space="preserve"> PAGEREF _Toc13732 \h </w:instrText>
        </w:r>
        <w:r>
          <w:fldChar w:fldCharType="separate"/>
        </w:r>
        <w:r>
          <w:t>24</w:t>
        </w:r>
        <w:r>
          <w:fldChar w:fldCharType="end"/>
        </w:r>
      </w:hyperlink>
    </w:p>
    <w:p>
      <w:pPr>
        <w:pStyle w:val="TOC2"/>
        <w:tabs>
          <w:tab w:val="right" w:leader="dot" w:pos="8306"/>
        </w:tabs>
      </w:pPr>
      <w:hyperlink w:anchor="_Toc31667" w:history="1">
        <w:r>
          <w:rPr>
            <w:rFonts w:ascii="仿宋" w:eastAsia="仿宋" w:hAnsi="仿宋" w:cs="仿宋" w:hint="eastAsia"/>
            <w:lang w:eastAsia="zh-CN"/>
          </w:rPr>
          <w:t>(二)、研发规划与投入</w:t>
        </w:r>
        <w:r>
          <w:tab/>
        </w:r>
        <w:r>
          <w:fldChar w:fldCharType="begin"/>
        </w:r>
        <w:r>
          <w:instrText xml:space="preserve"> PAGEREF _Toc31667 \h </w:instrText>
        </w:r>
        <w:r>
          <w:fldChar w:fldCharType="separate"/>
        </w:r>
        <w:r>
          <w:t>25</w:t>
        </w:r>
        <w:r>
          <w:fldChar w:fldCharType="end"/>
        </w:r>
      </w:hyperlink>
    </w:p>
    <w:p>
      <w:pPr>
        <w:pStyle w:val="TOC1"/>
        <w:tabs>
          <w:tab w:val="right" w:leader="dot" w:pos="8306"/>
        </w:tabs>
      </w:pPr>
      <w:hyperlink w:anchor="_Toc11862" w:history="1">
        <w:r>
          <w:rPr>
            <w:rFonts w:ascii="仿宋" w:eastAsia="仿宋" w:hAnsi="仿宋" w:cs="仿宋" w:hint="eastAsia"/>
            <w:lang w:eastAsia="zh-CN"/>
          </w:rPr>
          <w:t>九、休闲素食项目风险管理</w:t>
        </w:r>
        <w:r>
          <w:tab/>
        </w:r>
        <w:r>
          <w:fldChar w:fldCharType="begin"/>
        </w:r>
        <w:r>
          <w:instrText xml:space="preserve"> PAGEREF _Toc11862 \h </w:instrText>
        </w:r>
        <w:r>
          <w:fldChar w:fldCharType="separate"/>
        </w:r>
        <w:r>
          <w:t>27</w:t>
        </w:r>
        <w:r>
          <w:fldChar w:fldCharType="end"/>
        </w:r>
      </w:hyperlink>
    </w:p>
    <w:p>
      <w:pPr>
        <w:pStyle w:val="TOC2"/>
        <w:tabs>
          <w:tab w:val="right" w:leader="dot" w:pos="8306"/>
        </w:tabs>
      </w:pPr>
      <w:hyperlink w:anchor="_Toc4394" w:history="1">
        <w:r>
          <w:rPr>
            <w:rFonts w:ascii="仿宋" w:eastAsia="仿宋" w:hAnsi="仿宋" w:cs="仿宋" w:hint="eastAsia"/>
            <w:lang w:eastAsia="zh-CN"/>
          </w:rPr>
          <w:t>(一)、风险识别与评估</w:t>
        </w:r>
        <w:r>
          <w:tab/>
        </w:r>
        <w:r>
          <w:fldChar w:fldCharType="begin"/>
        </w:r>
        <w:r>
          <w:instrText xml:space="preserve"> PAGEREF _Toc4394 \h </w:instrText>
        </w:r>
        <w:r>
          <w:fldChar w:fldCharType="separate"/>
        </w:r>
        <w:r>
          <w:t>27</w:t>
        </w:r>
        <w:r>
          <w:fldChar w:fldCharType="end"/>
        </w:r>
      </w:hyperlink>
    </w:p>
    <w:p>
      <w:pPr>
        <w:pStyle w:val="TOC2"/>
        <w:tabs>
          <w:tab w:val="right" w:leader="dot" w:pos="8306"/>
        </w:tabs>
      </w:pPr>
      <w:hyperlink w:anchor="_Toc7395" w:history="1">
        <w:r>
          <w:rPr>
            <w:rFonts w:ascii="仿宋" w:eastAsia="仿宋" w:hAnsi="仿宋" w:cs="仿宋" w:hint="eastAsia"/>
            <w:lang w:eastAsia="zh-CN"/>
          </w:rPr>
          <w:t>(二)、风险应对策略</w:t>
        </w:r>
        <w:r>
          <w:tab/>
        </w:r>
        <w:r>
          <w:fldChar w:fldCharType="begin"/>
        </w:r>
        <w:r>
          <w:instrText xml:space="preserve"> PAGEREF _Toc7395 \h </w:instrText>
        </w:r>
        <w:r>
          <w:fldChar w:fldCharType="separate"/>
        </w:r>
        <w:r>
          <w:t>28</w:t>
        </w:r>
        <w:r>
          <w:fldChar w:fldCharType="end"/>
        </w:r>
      </w:hyperlink>
    </w:p>
    <w:p>
      <w:pPr>
        <w:pStyle w:val="TOC2"/>
        <w:tabs>
          <w:tab w:val="right" w:leader="dot" w:pos="8306"/>
        </w:tabs>
      </w:pPr>
      <w:hyperlink w:anchor="_Toc12232" w:history="1">
        <w:r>
          <w:rPr>
            <w:rFonts w:ascii="仿宋" w:eastAsia="仿宋" w:hAnsi="仿宋" w:cs="仿宋" w:hint="eastAsia"/>
            <w:lang w:eastAsia="zh-CN"/>
          </w:rPr>
          <w:t>(三)、风险监控与控制</w:t>
        </w:r>
        <w:r>
          <w:tab/>
        </w:r>
        <w:r>
          <w:fldChar w:fldCharType="begin"/>
        </w:r>
        <w:r>
          <w:instrText xml:space="preserve"> PAGEREF _Toc12232 \h </w:instrText>
        </w:r>
        <w:r>
          <w:fldChar w:fldCharType="separate"/>
        </w:r>
        <w:r>
          <w:t>30</w:t>
        </w:r>
        <w:r>
          <w:fldChar w:fldCharType="end"/>
        </w:r>
      </w:hyperlink>
    </w:p>
    <w:p>
      <w:pPr>
        <w:pStyle w:val="TOC1"/>
        <w:tabs>
          <w:tab w:val="right" w:leader="dot" w:pos="8306"/>
        </w:tabs>
      </w:pPr>
      <w:hyperlink w:anchor="_Toc7382" w:history="1">
        <w:r>
          <w:rPr>
            <w:rFonts w:ascii="仿宋" w:eastAsia="仿宋" w:hAnsi="仿宋" w:cs="仿宋" w:hint="eastAsia"/>
            <w:lang w:eastAsia="zh-CN"/>
          </w:rPr>
          <w:t>十、休闲素食项目计划安排</w:t>
        </w:r>
        <w:r>
          <w:tab/>
        </w:r>
        <w:r>
          <w:fldChar w:fldCharType="begin"/>
        </w:r>
        <w:r>
          <w:instrText xml:space="preserve"> PAGEREF _Toc7382 \h </w:instrText>
        </w:r>
        <w:r>
          <w:fldChar w:fldCharType="separate"/>
        </w:r>
        <w:r>
          <w:t>31</w:t>
        </w:r>
        <w:r>
          <w:fldChar w:fldCharType="end"/>
        </w:r>
      </w:hyperlink>
    </w:p>
    <w:p>
      <w:pPr>
        <w:pStyle w:val="TOC2"/>
        <w:tabs>
          <w:tab w:val="right" w:leader="dot" w:pos="8306"/>
        </w:tabs>
      </w:pPr>
      <w:hyperlink w:anchor="_Toc19624" w:history="1">
        <w:r>
          <w:rPr>
            <w:rFonts w:ascii="仿宋" w:eastAsia="仿宋" w:hAnsi="仿宋" w:cs="仿宋" w:hint="eastAsia"/>
            <w:lang w:eastAsia="zh-CN"/>
          </w:rPr>
          <w:t>(一)、建设周期</w:t>
        </w:r>
        <w:r>
          <w:tab/>
        </w:r>
        <w:r>
          <w:fldChar w:fldCharType="begin"/>
        </w:r>
        <w:r>
          <w:instrText xml:space="preserve"> PAGEREF _Toc19624 \h </w:instrText>
        </w:r>
        <w:r>
          <w:fldChar w:fldCharType="separate"/>
        </w:r>
        <w:r>
          <w:t>31</w:t>
        </w:r>
        <w:r>
          <w:fldChar w:fldCharType="end"/>
        </w:r>
      </w:hyperlink>
    </w:p>
    <w:p>
      <w:pPr>
        <w:pStyle w:val="TOC2"/>
        <w:tabs>
          <w:tab w:val="right" w:leader="dot" w:pos="8306"/>
        </w:tabs>
      </w:pPr>
      <w:hyperlink w:anchor="_Toc24498" w:history="1">
        <w:r>
          <w:rPr>
            <w:rFonts w:ascii="仿宋" w:eastAsia="仿宋" w:hAnsi="仿宋" w:cs="仿宋" w:hint="eastAsia"/>
            <w:lang w:eastAsia="zh-CN"/>
          </w:rPr>
          <w:t>(二)、建设进度</w:t>
        </w:r>
        <w:r>
          <w:tab/>
        </w:r>
        <w:r>
          <w:fldChar w:fldCharType="begin"/>
        </w:r>
        <w:r>
          <w:instrText xml:space="preserve"> PAGEREF _Toc24498 \h </w:instrText>
        </w:r>
        <w:r>
          <w:fldChar w:fldCharType="separate"/>
        </w:r>
        <w:r>
          <w:t>31</w:t>
        </w:r>
        <w:r>
          <w:fldChar w:fldCharType="end"/>
        </w:r>
      </w:hyperlink>
    </w:p>
    <w:p>
      <w:pPr>
        <w:pStyle w:val="TOC2"/>
        <w:tabs>
          <w:tab w:val="right" w:leader="dot" w:pos="8306"/>
        </w:tabs>
      </w:pPr>
      <w:hyperlink w:anchor="_Toc26822" w:history="1">
        <w:r>
          <w:rPr>
            <w:rFonts w:ascii="仿宋" w:eastAsia="仿宋" w:hAnsi="仿宋" w:cs="仿宋" w:hint="eastAsia"/>
            <w:lang w:eastAsia="zh-CN"/>
          </w:rPr>
          <w:t>(三)、进度安排注意事项</w:t>
        </w:r>
        <w:r>
          <w:tab/>
        </w:r>
        <w:r>
          <w:fldChar w:fldCharType="begin"/>
        </w:r>
        <w:r>
          <w:instrText xml:space="preserve"> PAGEREF _Toc26822 \h </w:instrText>
        </w:r>
        <w:r>
          <w:fldChar w:fldCharType="separate"/>
        </w:r>
        <w:r>
          <w:t>32</w:t>
        </w:r>
        <w:r>
          <w:fldChar w:fldCharType="end"/>
        </w:r>
      </w:hyperlink>
    </w:p>
    <w:p>
      <w:pPr>
        <w:pStyle w:val="TOC2"/>
        <w:tabs>
          <w:tab w:val="right" w:leader="dot" w:pos="8306"/>
        </w:tabs>
      </w:pPr>
      <w:hyperlink w:anchor="_Toc18910" w:history="1">
        <w:r>
          <w:rPr>
            <w:rFonts w:ascii="仿宋" w:eastAsia="仿宋" w:hAnsi="仿宋" w:cs="仿宋" w:hint="eastAsia"/>
            <w:lang w:eastAsia="zh-CN"/>
          </w:rPr>
          <w:t>(四)、人力资源配置</w:t>
        </w:r>
        <w:r>
          <w:tab/>
        </w:r>
        <w:r>
          <w:fldChar w:fldCharType="begin"/>
        </w:r>
        <w:r>
          <w:instrText xml:space="preserve"> PAGEREF _Toc18910 \h </w:instrText>
        </w:r>
        <w:r>
          <w:fldChar w:fldCharType="separate"/>
        </w:r>
        <w:r>
          <w:t>34</w:t>
        </w:r>
        <w:r>
          <w:fldChar w:fldCharType="end"/>
        </w:r>
      </w:hyperlink>
    </w:p>
    <w:p>
      <w:pPr>
        <w:pStyle w:val="TOC1"/>
        <w:tabs>
          <w:tab w:val="right" w:leader="dot" w:pos="8306"/>
        </w:tabs>
      </w:pPr>
      <w:hyperlink w:anchor="_Toc10442" w:history="1">
        <w:r>
          <w:rPr>
            <w:rFonts w:ascii="仿宋" w:eastAsia="仿宋" w:hAnsi="仿宋" w:cs="仿宋" w:hint="eastAsia"/>
            <w:lang w:eastAsia="zh-CN"/>
          </w:rPr>
          <w:t>十一、休闲素食项目财务管理</w:t>
        </w:r>
        <w:r>
          <w:tab/>
        </w:r>
        <w:r>
          <w:fldChar w:fldCharType="begin"/>
        </w:r>
        <w:r>
          <w:instrText xml:space="preserve"> PAGEREF _Toc10442 \h </w:instrText>
        </w:r>
        <w:r>
          <w:fldChar w:fldCharType="separate"/>
        </w:r>
        <w:r>
          <w:t>35</w:t>
        </w:r>
        <w:r>
          <w:fldChar w:fldCharType="end"/>
        </w:r>
      </w:hyperlink>
    </w:p>
    <w:p>
      <w:pPr>
        <w:pStyle w:val="TOC2"/>
        <w:tabs>
          <w:tab w:val="right" w:leader="dot" w:pos="8306"/>
        </w:tabs>
      </w:pPr>
      <w:hyperlink w:anchor="_Toc24538" w:history="1">
        <w:r>
          <w:rPr>
            <w:rFonts w:ascii="仿宋" w:eastAsia="仿宋" w:hAnsi="仿宋" w:cs="仿宋" w:hint="eastAsia"/>
            <w:lang w:eastAsia="zh-CN"/>
          </w:rPr>
          <w:t>(一)、资金需求大</w:t>
        </w:r>
        <w:r>
          <w:tab/>
        </w:r>
        <w:r>
          <w:fldChar w:fldCharType="begin"/>
        </w:r>
        <w:r>
          <w:instrText xml:space="preserve"> PAGEREF _Toc24538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637" w:history="1">
        <w:r>
          <w:rPr>
            <w:rFonts w:ascii="仿宋" w:eastAsia="仿宋" w:hAnsi="仿宋" w:cs="仿宋" w:hint="eastAsia"/>
            <w:lang w:eastAsia="zh-CN"/>
          </w:rPr>
          <w:t>(二)、研发周期长</w:t>
        </w:r>
        <w:r>
          <w:tab/>
        </w:r>
        <w:r>
          <w:fldChar w:fldCharType="begin"/>
        </w:r>
        <w:r>
          <w:instrText xml:space="preserve"> PAGEREF _Toc28637 \h </w:instrText>
        </w:r>
        <w:r>
          <w:fldChar w:fldCharType="separate"/>
        </w:r>
        <w:r>
          <w:t>36</w:t>
        </w:r>
        <w:r>
          <w:fldChar w:fldCharType="end"/>
        </w:r>
      </w:hyperlink>
    </w:p>
    <w:p>
      <w:pPr>
        <w:pStyle w:val="TOC2"/>
        <w:tabs>
          <w:tab w:val="right" w:leader="dot" w:pos="8306"/>
        </w:tabs>
      </w:pPr>
      <w:hyperlink w:anchor="_Toc20011" w:history="1">
        <w:r>
          <w:rPr>
            <w:rFonts w:ascii="仿宋" w:eastAsia="仿宋" w:hAnsi="仿宋" w:cs="仿宋" w:hint="eastAsia"/>
            <w:lang w:eastAsia="zh-CN"/>
          </w:rPr>
          <w:t>(三)、市场风险大</w:t>
        </w:r>
        <w:r>
          <w:tab/>
        </w:r>
        <w:r>
          <w:fldChar w:fldCharType="begin"/>
        </w:r>
        <w:r>
          <w:instrText xml:space="preserve"> PAGEREF _Toc20011 \h </w:instrText>
        </w:r>
        <w:r>
          <w:fldChar w:fldCharType="separate"/>
        </w:r>
        <w:r>
          <w:t>37</w:t>
        </w:r>
        <w:r>
          <w:fldChar w:fldCharType="end"/>
        </w:r>
      </w:hyperlink>
    </w:p>
    <w:p>
      <w:pPr>
        <w:pStyle w:val="TOC2"/>
        <w:tabs>
          <w:tab w:val="right" w:leader="dot" w:pos="8306"/>
        </w:tabs>
      </w:pPr>
      <w:hyperlink w:anchor="_Toc15978" w:history="1">
        <w:r>
          <w:rPr>
            <w:rFonts w:ascii="仿宋" w:eastAsia="仿宋" w:hAnsi="仿宋" w:cs="仿宋" w:hint="eastAsia"/>
            <w:lang w:eastAsia="zh-CN"/>
          </w:rPr>
          <w:t>(四)、利润率高</w:t>
        </w:r>
        <w:r>
          <w:tab/>
        </w:r>
        <w:r>
          <w:fldChar w:fldCharType="begin"/>
        </w:r>
        <w:r>
          <w:instrText xml:space="preserve"> PAGEREF _Toc15978 \h </w:instrText>
        </w:r>
        <w:r>
          <w:fldChar w:fldCharType="separate"/>
        </w:r>
        <w:r>
          <w:t>40</w:t>
        </w:r>
        <w:r>
          <w:fldChar w:fldCharType="end"/>
        </w:r>
      </w:hyperlink>
    </w:p>
    <w:p>
      <w:pPr>
        <w:pStyle w:val="TOC1"/>
        <w:tabs>
          <w:tab w:val="right" w:leader="dot" w:pos="8306"/>
        </w:tabs>
      </w:pPr>
      <w:hyperlink w:anchor="_Toc27045" w:history="1">
        <w:r>
          <w:rPr>
            <w:rFonts w:ascii="仿宋" w:eastAsia="仿宋" w:hAnsi="仿宋" w:cs="仿宋" w:hint="eastAsia"/>
            <w:lang w:eastAsia="zh-CN"/>
          </w:rPr>
          <w:t>十二、休闲素食项目环境影响分析</w:t>
        </w:r>
        <w:r>
          <w:tab/>
        </w:r>
        <w:r>
          <w:fldChar w:fldCharType="begin"/>
        </w:r>
        <w:r>
          <w:instrText xml:space="preserve"> PAGEREF _Toc27045 \h </w:instrText>
        </w:r>
        <w:r>
          <w:fldChar w:fldCharType="separate"/>
        </w:r>
        <w:r>
          <w:t>42</w:t>
        </w:r>
        <w:r>
          <w:fldChar w:fldCharType="end"/>
        </w:r>
      </w:hyperlink>
    </w:p>
    <w:p>
      <w:pPr>
        <w:pStyle w:val="TOC2"/>
        <w:tabs>
          <w:tab w:val="right" w:leader="dot" w:pos="8306"/>
        </w:tabs>
      </w:pPr>
      <w:hyperlink w:anchor="_Toc23489" w:history="1">
        <w:r>
          <w:rPr>
            <w:rFonts w:ascii="仿宋" w:eastAsia="仿宋" w:hAnsi="仿宋" w:cs="仿宋" w:hint="eastAsia"/>
            <w:lang w:eastAsia="zh-CN"/>
          </w:rPr>
          <w:t>(一)、建设区域环境质量现状</w:t>
        </w:r>
        <w:r>
          <w:tab/>
        </w:r>
        <w:r>
          <w:fldChar w:fldCharType="begin"/>
        </w:r>
        <w:r>
          <w:instrText xml:space="preserve"> PAGEREF _Toc23489 \h </w:instrText>
        </w:r>
        <w:r>
          <w:fldChar w:fldCharType="separate"/>
        </w:r>
        <w:r>
          <w:t>42</w:t>
        </w:r>
        <w:r>
          <w:fldChar w:fldCharType="end"/>
        </w:r>
      </w:hyperlink>
    </w:p>
    <w:p>
      <w:pPr>
        <w:pStyle w:val="TOC2"/>
        <w:tabs>
          <w:tab w:val="right" w:leader="dot" w:pos="8306"/>
        </w:tabs>
      </w:pPr>
      <w:hyperlink w:anchor="_Toc13045" w:history="1">
        <w:r>
          <w:rPr>
            <w:rFonts w:ascii="仿宋" w:eastAsia="仿宋" w:hAnsi="仿宋" w:cs="仿宋" w:hint="eastAsia"/>
            <w:lang w:eastAsia="zh-CN"/>
          </w:rPr>
          <w:t>(二)、建设期环境保护</w:t>
        </w:r>
        <w:r>
          <w:tab/>
        </w:r>
        <w:r>
          <w:fldChar w:fldCharType="begin"/>
        </w:r>
        <w:r>
          <w:instrText xml:space="preserve"> PAGEREF _Toc13045 \h </w:instrText>
        </w:r>
        <w:r>
          <w:fldChar w:fldCharType="separate"/>
        </w:r>
        <w:r>
          <w:t>43</w:t>
        </w:r>
        <w:r>
          <w:fldChar w:fldCharType="end"/>
        </w:r>
      </w:hyperlink>
    </w:p>
    <w:p>
      <w:pPr>
        <w:pStyle w:val="TOC2"/>
        <w:tabs>
          <w:tab w:val="right" w:leader="dot" w:pos="8306"/>
        </w:tabs>
      </w:pPr>
      <w:hyperlink w:anchor="_Toc18930" w:history="1">
        <w:r>
          <w:rPr>
            <w:rFonts w:ascii="仿宋" w:eastAsia="仿宋" w:hAnsi="仿宋" w:cs="仿宋" w:hint="eastAsia"/>
            <w:lang w:eastAsia="zh-CN"/>
          </w:rPr>
          <w:t>(三)、运营期环境保护</w:t>
        </w:r>
        <w:r>
          <w:tab/>
        </w:r>
        <w:r>
          <w:fldChar w:fldCharType="begin"/>
        </w:r>
        <w:r>
          <w:instrText xml:space="preserve"> PAGEREF _Toc18930 \h </w:instrText>
        </w:r>
        <w:r>
          <w:fldChar w:fldCharType="separate"/>
        </w:r>
        <w:r>
          <w:t>45</w:t>
        </w:r>
        <w:r>
          <w:fldChar w:fldCharType="end"/>
        </w:r>
      </w:hyperlink>
    </w:p>
    <w:p>
      <w:pPr>
        <w:pStyle w:val="TOC2"/>
        <w:tabs>
          <w:tab w:val="right" w:leader="dot" w:pos="8306"/>
        </w:tabs>
      </w:pPr>
      <w:hyperlink w:anchor="_Toc32672" w:history="1">
        <w:r>
          <w:rPr>
            <w:rFonts w:ascii="仿宋" w:eastAsia="仿宋" w:hAnsi="仿宋" w:cs="仿宋" w:hint="eastAsia"/>
            <w:lang w:eastAsia="zh-CN"/>
          </w:rPr>
          <w:t>(四)、休闲素食项目建设对区域经济的影响</w:t>
        </w:r>
        <w:r>
          <w:tab/>
        </w:r>
        <w:r>
          <w:fldChar w:fldCharType="begin"/>
        </w:r>
        <w:r>
          <w:instrText xml:space="preserve"> PAGEREF _Toc32672 \h </w:instrText>
        </w:r>
        <w:r>
          <w:fldChar w:fldCharType="separate"/>
        </w:r>
        <w:r>
          <w:t>46</w:t>
        </w:r>
        <w:r>
          <w:fldChar w:fldCharType="end"/>
        </w:r>
      </w:hyperlink>
    </w:p>
    <w:p>
      <w:pPr>
        <w:pStyle w:val="TOC2"/>
        <w:tabs>
          <w:tab w:val="right" w:leader="dot" w:pos="8306"/>
        </w:tabs>
      </w:pPr>
      <w:hyperlink w:anchor="_Toc15706" w:history="1">
        <w:r>
          <w:rPr>
            <w:rFonts w:ascii="仿宋" w:eastAsia="仿宋" w:hAnsi="仿宋" w:cs="仿宋" w:hint="eastAsia"/>
            <w:lang w:eastAsia="zh-CN"/>
          </w:rPr>
          <w:t>(五)、废弃物处理</w:t>
        </w:r>
        <w:r>
          <w:tab/>
        </w:r>
        <w:r>
          <w:fldChar w:fldCharType="begin"/>
        </w:r>
        <w:r>
          <w:instrText xml:space="preserve"> PAGEREF _Toc15706 \h </w:instrText>
        </w:r>
        <w:r>
          <w:fldChar w:fldCharType="separate"/>
        </w:r>
        <w:r>
          <w:t>48</w:t>
        </w:r>
        <w:r>
          <w:fldChar w:fldCharType="end"/>
        </w:r>
      </w:hyperlink>
    </w:p>
    <w:p>
      <w:pPr>
        <w:pStyle w:val="TOC2"/>
        <w:tabs>
          <w:tab w:val="right" w:leader="dot" w:pos="8306"/>
        </w:tabs>
      </w:pPr>
      <w:hyperlink w:anchor="_Toc15311" w:history="1">
        <w:r>
          <w:rPr>
            <w:rFonts w:ascii="仿宋" w:eastAsia="仿宋" w:hAnsi="仿宋" w:cs="仿宋" w:hint="eastAsia"/>
            <w:lang w:eastAsia="zh-CN"/>
          </w:rPr>
          <w:t>(六)、特殊环境影响分析</w:t>
        </w:r>
        <w:r>
          <w:tab/>
        </w:r>
        <w:r>
          <w:fldChar w:fldCharType="begin"/>
        </w:r>
        <w:r>
          <w:instrText xml:space="preserve"> PAGEREF _Toc15311 \h </w:instrText>
        </w:r>
        <w:r>
          <w:fldChar w:fldCharType="separate"/>
        </w:r>
        <w:r>
          <w:t>49</w:t>
        </w:r>
        <w:r>
          <w:fldChar w:fldCharType="end"/>
        </w:r>
      </w:hyperlink>
    </w:p>
    <w:p>
      <w:pPr>
        <w:pStyle w:val="TOC2"/>
        <w:tabs>
          <w:tab w:val="right" w:leader="dot" w:pos="8306"/>
        </w:tabs>
      </w:pPr>
      <w:hyperlink w:anchor="_Toc23990" w:history="1">
        <w:r>
          <w:rPr>
            <w:rFonts w:ascii="仿宋" w:eastAsia="仿宋" w:hAnsi="仿宋" w:cs="仿宋" w:hint="eastAsia"/>
            <w:lang w:eastAsia="zh-CN"/>
          </w:rPr>
          <w:t>(七)、清洁生产</w:t>
        </w:r>
        <w:r>
          <w:tab/>
        </w:r>
        <w:r>
          <w:fldChar w:fldCharType="begin"/>
        </w:r>
        <w:r>
          <w:instrText xml:space="preserve"> PAGEREF _Toc23990 \h </w:instrText>
        </w:r>
        <w:r>
          <w:fldChar w:fldCharType="separate"/>
        </w:r>
        <w:r>
          <w:t>50</w:t>
        </w:r>
        <w:r>
          <w:fldChar w:fldCharType="end"/>
        </w:r>
      </w:hyperlink>
    </w:p>
    <w:p>
      <w:pPr>
        <w:pStyle w:val="TOC2"/>
        <w:tabs>
          <w:tab w:val="right" w:leader="dot" w:pos="8306"/>
        </w:tabs>
      </w:pPr>
      <w:hyperlink w:anchor="_Toc5022" w:history="1">
        <w:r>
          <w:rPr>
            <w:rFonts w:ascii="仿宋" w:eastAsia="仿宋" w:hAnsi="仿宋" w:cs="仿宋" w:hint="eastAsia"/>
            <w:lang w:eastAsia="zh-CN"/>
          </w:rPr>
          <w:t>(八)、环境保护综合评价</w:t>
        </w:r>
        <w:r>
          <w:tab/>
        </w:r>
        <w:r>
          <w:fldChar w:fldCharType="begin"/>
        </w:r>
        <w:r>
          <w:instrText xml:space="preserve"> PAGEREF _Toc5022 \h </w:instrText>
        </w:r>
        <w:r>
          <w:fldChar w:fldCharType="separate"/>
        </w:r>
        <w:r>
          <w:t>51</w:t>
        </w:r>
        <w:r>
          <w:fldChar w:fldCharType="end"/>
        </w:r>
      </w:hyperlink>
    </w:p>
    <w:p>
      <w:pPr>
        <w:pStyle w:val="TOC1"/>
        <w:tabs>
          <w:tab w:val="right" w:leader="dot" w:pos="8306"/>
        </w:tabs>
      </w:pPr>
      <w:hyperlink w:anchor="_Toc1212" w:history="1">
        <w:r>
          <w:rPr>
            <w:rFonts w:ascii="仿宋" w:eastAsia="仿宋" w:hAnsi="仿宋" w:cs="仿宋" w:hint="eastAsia"/>
            <w:lang w:eastAsia="zh-CN"/>
          </w:rPr>
          <w:t>十三、休闲素食项目实施保障措施</w:t>
        </w:r>
        <w:r>
          <w:tab/>
        </w:r>
        <w:r>
          <w:fldChar w:fldCharType="begin"/>
        </w:r>
        <w:r>
          <w:instrText xml:space="preserve"> PAGEREF _Toc1212 \h </w:instrText>
        </w:r>
        <w:r>
          <w:fldChar w:fldCharType="separate"/>
        </w:r>
        <w:r>
          <w:t>52</w:t>
        </w:r>
        <w:r>
          <w:fldChar w:fldCharType="end"/>
        </w:r>
      </w:hyperlink>
    </w:p>
    <w:p>
      <w:pPr>
        <w:pStyle w:val="TOC2"/>
        <w:tabs>
          <w:tab w:val="right" w:leader="dot" w:pos="8306"/>
        </w:tabs>
      </w:pPr>
      <w:hyperlink w:anchor="_Toc1998" w:history="1">
        <w:r>
          <w:rPr>
            <w:rFonts w:ascii="仿宋" w:eastAsia="仿宋" w:hAnsi="仿宋" w:cs="仿宋" w:hint="eastAsia"/>
            <w:lang w:eastAsia="zh-CN"/>
          </w:rPr>
          <w:t>(一)、休闲素食项目实施保障机制</w:t>
        </w:r>
        <w:r>
          <w:tab/>
        </w:r>
        <w:r>
          <w:fldChar w:fldCharType="begin"/>
        </w:r>
        <w:r>
          <w:instrText xml:space="preserve"> PAGEREF _Toc1998 \h </w:instrText>
        </w:r>
        <w:r>
          <w:fldChar w:fldCharType="separate"/>
        </w:r>
        <w:r>
          <w:t>52</w:t>
        </w:r>
        <w:r>
          <w:fldChar w:fldCharType="end"/>
        </w:r>
      </w:hyperlink>
    </w:p>
    <w:p>
      <w:pPr>
        <w:pStyle w:val="TOC2"/>
        <w:tabs>
          <w:tab w:val="right" w:leader="dot" w:pos="8306"/>
        </w:tabs>
      </w:pPr>
      <w:hyperlink w:anchor="_Toc3719" w:history="1">
        <w:r>
          <w:rPr>
            <w:rFonts w:ascii="仿宋" w:eastAsia="仿宋" w:hAnsi="仿宋" w:cs="仿宋" w:hint="eastAsia"/>
            <w:lang w:eastAsia="zh-CN"/>
          </w:rPr>
          <w:t>(二)、休闲素食项目法律合规要求</w:t>
        </w:r>
        <w:r>
          <w:tab/>
        </w:r>
        <w:r>
          <w:fldChar w:fldCharType="begin"/>
        </w:r>
        <w:r>
          <w:instrText xml:space="preserve"> PAGEREF _Toc3719 \h </w:instrText>
        </w:r>
        <w:r>
          <w:fldChar w:fldCharType="separate"/>
        </w:r>
        <w:r>
          <w:t>56</w:t>
        </w:r>
        <w:r>
          <w:fldChar w:fldCharType="end"/>
        </w:r>
      </w:hyperlink>
    </w:p>
    <w:p>
      <w:pPr>
        <w:pStyle w:val="TOC2"/>
        <w:tabs>
          <w:tab w:val="right" w:leader="dot" w:pos="8306"/>
        </w:tabs>
      </w:pPr>
      <w:hyperlink w:anchor="_Toc20736" w:history="1">
        <w:r>
          <w:rPr>
            <w:rFonts w:ascii="仿宋" w:eastAsia="仿宋" w:hAnsi="仿宋" w:cs="仿宋" w:hint="eastAsia"/>
            <w:lang w:eastAsia="zh-CN"/>
          </w:rPr>
          <w:t>(三)、休闲素食项目合同管理与法律事务</w:t>
        </w:r>
        <w:r>
          <w:tab/>
        </w:r>
        <w:r>
          <w:fldChar w:fldCharType="begin"/>
        </w:r>
        <w:r>
          <w:instrText xml:space="preserve"> PAGEREF _Toc20736 \h </w:instrText>
        </w:r>
        <w:r>
          <w:fldChar w:fldCharType="separate"/>
        </w:r>
        <w:r>
          <w:t>60</w:t>
        </w:r>
        <w:r>
          <w:fldChar w:fldCharType="end"/>
        </w:r>
      </w:hyperlink>
    </w:p>
    <w:p>
      <w:pPr>
        <w:pStyle w:val="TOC2"/>
        <w:tabs>
          <w:tab w:val="right" w:leader="dot" w:pos="8306"/>
        </w:tabs>
      </w:pPr>
      <w:hyperlink w:anchor="_Toc12889" w:history="1">
        <w:r>
          <w:rPr>
            <w:rFonts w:ascii="仿宋" w:eastAsia="仿宋" w:hAnsi="仿宋" w:cs="仿宋" w:hint="eastAsia"/>
            <w:lang w:eastAsia="zh-CN"/>
          </w:rPr>
          <w:t>(四)、休闲素食项目知识产权保护策略</w:t>
        </w:r>
        <w:r>
          <w:tab/>
        </w:r>
        <w:r>
          <w:fldChar w:fldCharType="begin"/>
        </w:r>
        <w:r>
          <w:instrText xml:space="preserve"> PAGEREF _Toc12889 \h </w:instrText>
        </w:r>
        <w:r>
          <w:fldChar w:fldCharType="separate"/>
        </w:r>
        <w:r>
          <w:t>66</w:t>
        </w:r>
        <w:r>
          <w:fldChar w:fldCharType="end"/>
        </w:r>
      </w:hyperlink>
    </w:p>
    <w:p>
      <w:pPr>
        <w:pStyle w:val="TOC1"/>
        <w:tabs>
          <w:tab w:val="right" w:leader="dot" w:pos="8306"/>
        </w:tabs>
      </w:pPr>
      <w:hyperlink w:anchor="_Toc19949" w:history="1">
        <w:r>
          <w:rPr>
            <w:rFonts w:ascii="仿宋" w:eastAsia="仿宋" w:hAnsi="仿宋" w:cs="仿宋" w:hint="eastAsia"/>
            <w:lang w:eastAsia="zh-CN"/>
          </w:rPr>
          <w:t>十四、休闲素食项目实施时间节点</w:t>
        </w:r>
        <w:r>
          <w:tab/>
        </w:r>
        <w:r>
          <w:fldChar w:fldCharType="begin"/>
        </w:r>
        <w:r>
          <w:instrText xml:space="preserve"> PAGEREF _Toc19949 \h </w:instrText>
        </w:r>
        <w:r>
          <w:fldChar w:fldCharType="separate"/>
        </w:r>
        <w:r>
          <w:t>69</w:t>
        </w:r>
        <w:r>
          <w:fldChar w:fldCharType="end"/>
        </w:r>
      </w:hyperlink>
    </w:p>
    <w:p>
      <w:pPr>
        <w:pStyle w:val="TOC2"/>
        <w:tabs>
          <w:tab w:val="right" w:leader="dot" w:pos="8306"/>
        </w:tabs>
      </w:pPr>
      <w:hyperlink w:anchor="_Toc20100" w:history="1">
        <w:r>
          <w:rPr>
            <w:rFonts w:ascii="仿宋" w:eastAsia="仿宋" w:hAnsi="仿宋" w:cs="仿宋" w:hint="eastAsia"/>
            <w:lang w:eastAsia="zh-CN"/>
          </w:rPr>
          <w:t>(一)、休闲素食项目启动阶段时间节点</w:t>
        </w:r>
        <w:r>
          <w:tab/>
        </w:r>
        <w:r>
          <w:fldChar w:fldCharType="begin"/>
        </w:r>
        <w:r>
          <w:instrText xml:space="preserve"> PAGEREF _Toc20100 \h </w:instrText>
        </w:r>
        <w:r>
          <w:fldChar w:fldCharType="separate"/>
        </w:r>
        <w:r>
          <w:t>69</w:t>
        </w:r>
        <w:r>
          <w:fldChar w:fldCharType="end"/>
        </w:r>
      </w:hyperlink>
    </w:p>
    <w:p>
      <w:pPr>
        <w:pStyle w:val="TOC2"/>
        <w:tabs>
          <w:tab w:val="right" w:leader="dot" w:pos="8306"/>
        </w:tabs>
      </w:pPr>
      <w:hyperlink w:anchor="_Toc23604" w:history="1">
        <w:r>
          <w:rPr>
            <w:rFonts w:ascii="仿宋" w:eastAsia="仿宋" w:hAnsi="仿宋" w:cs="仿宋" w:hint="eastAsia"/>
            <w:lang w:eastAsia="zh-CN"/>
          </w:rPr>
          <w:t>(二)、休闲素食项目执行阶段时间节点</w:t>
        </w:r>
        <w:r>
          <w:tab/>
        </w:r>
        <w:r>
          <w:fldChar w:fldCharType="begin"/>
        </w:r>
        <w:r>
          <w:instrText xml:space="preserve"> PAGEREF _Toc23604 \h </w:instrText>
        </w:r>
        <w:r>
          <w:fldChar w:fldCharType="separate"/>
        </w:r>
        <w:r>
          <w:t>70</w:t>
        </w:r>
        <w:r>
          <w:fldChar w:fldCharType="end"/>
        </w:r>
      </w:hyperlink>
    </w:p>
    <w:p>
      <w:pPr>
        <w:pStyle w:val="TOC2"/>
        <w:tabs>
          <w:tab w:val="right" w:leader="dot" w:pos="8306"/>
        </w:tabs>
      </w:pPr>
      <w:hyperlink w:anchor="_Toc10357" w:history="1">
        <w:r>
          <w:rPr>
            <w:rFonts w:ascii="仿宋" w:eastAsia="仿宋" w:hAnsi="仿宋" w:cs="仿宋" w:hint="eastAsia"/>
            <w:lang w:eastAsia="zh-CN"/>
          </w:rPr>
          <w:t>(三)、休闲素食项目完成阶段时间节点</w:t>
        </w:r>
        <w:r>
          <w:tab/>
        </w:r>
        <w:r>
          <w:fldChar w:fldCharType="begin"/>
        </w:r>
        <w:r>
          <w:instrText xml:space="preserve"> PAGEREF _Toc10357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25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3184"/>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9859"/>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休闲素食项目的主要产品是XXXX，预计年产值为XXX万元。这一产品在市场中占据着重要的地位，其广泛的应用范围使得该休闲素食项目的市场前景非常广阔。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休闲素食项目的xxx产品作为重要的原材料之一，将在多个领域发挥关键作用。其在建筑、交通、能源等方面的广泛应用将为整个产业链提供强大的支持，形成产业协同效应。休闲素食项目的年产值XXX万XXX万XXX万万元不仅反映了其在市场上的巨大潜力，更预示着它对国民经济的积极贡献。这种关联度高、涉及面广的产业关系，使得该休闲素食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10016"/>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休闲素食项目总征地面积为XXXX平方米，相当于约XX.XX亩，其中净用地面积为XXXX平方米，红线范围内相当于约XX.XX亩。这一用地规模充分考虑了休闲素食项目的建设需求，保障了休闲素食项目在合适的空间内得以充分发展。休闲素食项目规划的总建筑面积为XXXX平方米，其中主体工程建设占XXXX平方米，计容建筑面积达XXXX平方米。预计建筑工程的投资将达到XXXX万元，为休闲素食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休闲素食项目计划购置的设备共计XXXX台（套），设备购置费用为XXXX万元。这一设备购置计划充分考虑到休闲素食项目的生产需求和技术要求，确保了休闲素食项目在生产运营中具备先进的技术装备和高效的生产能力。设备的合理配置将为休闲素食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休闲素食项目计划总投资为XXXX万元，预计年实现营业收入为XXXX万元。这一产能规模的设定旨在确保休闲素食项目能够在投资与回报之间取得平衡，实现长期可持续的发展。休闲素食项目的总投资充分考虑到各个方面的需求，包括用地建设、设备购置等多个环节，以确保休闲素食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18377"/>
      <w:r>
        <w:rPr>
          <w:rFonts w:ascii="仿宋" w:eastAsia="仿宋" w:hAnsi="仿宋" w:cs="仿宋" w:hint="eastAsia"/>
          <w:sz w:val="28"/>
          <w:lang w:eastAsia="zh-CN"/>
        </w:rPr>
        <w:t>二、休闲素食项目可持续发展</w:t>
      </w:r>
      <w:bookmarkEnd w:id="5"/>
    </w:p>
    <w:p>
      <w:pPr>
        <w:pStyle w:val="Heading2"/>
        <w:rPr>
          <w:rFonts w:ascii="仿宋" w:eastAsia="仿宋" w:hAnsi="仿宋" w:cs="仿宋" w:hint="eastAsia"/>
          <w:lang w:eastAsia="zh-CN"/>
        </w:rPr>
      </w:pPr>
      <w:bookmarkStart w:id="6" w:name="_Toc12286"/>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休闲素食项目中，休闲素食项目团队着眼于未来，明确了可持续发展的战略方向。制定的具体可持续发展目标包括降低资源使用、采用环保技术、最大化社会效益等。这一步骤不仅有助于休闲素食项目在环保和社会责任方面达到最高标准，也为未来提供了明确的指引，确保休闲素食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可持续实践的融入休闲素食项目管理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可持续实践已经贯穿于整个休闲素食项目管理周期。从休闲素食项目规划开始，休闲素食项目团队就考虑了环境和社会的因素。在执行阶段，休闲素食项目团队积极推动绿色技术的应用，优化资源利用。此外，关注员工的社会责任，通过培训和沟通活动提高员工对可持续发展的认知，使他们能够在日常工作中践行可持续实践。这些举措不仅为休闲素食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17349"/>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扎根于休闲素食项目的可持续发展理念，我们深信环保与社会责任是休闲素食项目成功的关键支柱。在休闲素食项目的每一步，我们都致力于通过创新和实践，履行对环境和社会的坚定责任。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休闲素食项目团队通过引入先进的环保技术、建立高效的废物处理系统以及推动能源节约措施，积极履行环保责任。定期的环保监测和评估确保休闲素食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休闲素食项目不仅致力于自身可持续发展，还注重对社会的回馈。通过支持社区休闲素食项目、参与慈善事业、提供培训机会等方式，休闲素食项目积极履行社会责任。与当地社区建立积极互动，关注员工的工作与生活平衡，以及员工的身心健康，是休闲素食项目在社会责任层面的关键举措。这样的实践不仅增强了休闲素食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25197"/>
      <w:r>
        <w:rPr>
          <w:rFonts w:ascii="仿宋" w:eastAsia="仿宋" w:hAnsi="仿宋" w:cs="仿宋" w:hint="eastAsia"/>
          <w:sz w:val="28"/>
          <w:lang w:eastAsia="zh-CN"/>
        </w:rPr>
        <w:t>三、工艺说明</w:t>
      </w:r>
      <w:bookmarkEnd w:id="8"/>
    </w:p>
    <w:p>
      <w:pPr>
        <w:pStyle w:val="Heading2"/>
        <w:rPr>
          <w:rFonts w:ascii="仿宋" w:eastAsia="仿宋" w:hAnsi="仿宋" w:cs="仿宋" w:hint="eastAsia"/>
          <w:lang w:eastAsia="zh-CN"/>
        </w:rPr>
      </w:pPr>
      <w:bookmarkStart w:id="9" w:name="_Toc31468"/>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休闲素食项目的技术管理特点体现在其创新导向。通过引入最先进的技术趋势和解决方案，休闲素食项目致力于提升科技含量、提高质量和效率水平。这意味着我们将采用最新的工具和方法，确保休闲素食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休闲素食项目技术管理的显著特征。通过整合不同领域的技术资源，我们实现了跨学科的协同工作。这有助于优化技术架构，提高整体效能。此外，整合性策略还促进了不同技术团队之间的紧密沟通和高效合作，确保休闲素食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休闲素食项目所采用的技术。通过不断优化技术方案，休闲素食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休闲素食项目团队将在休闲素食项目初期识别可能的技术风险，并采取相应的预防和应对措施。通过建立健全的风险评估机制，休闲素食项目能够在实施过程中及时发现并解决潜在的技术问题，保障休闲素食项目技术实施的平稳进行。</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通过这些独特的技术管理特点，我们确信在休闲素食项目中，技术将成为休闲素食项目成功的有力支持。这一深度剖析揭示了技术管理在休闲素食项目实施中的关键作用，为休闲素食项目的技术基础奠定了坚实的基础。</w:t>
      </w:r>
    </w:p>
    <w:p>
      <w:pPr>
        <w:pStyle w:val="Heading2"/>
        <w:ind w:firstLine="560" w:firstLineChars="200"/>
        <w:rPr>
          <w:rFonts w:ascii="仿宋" w:eastAsia="仿宋" w:hAnsi="仿宋" w:cs="仿宋" w:hint="eastAsia"/>
          <w:sz w:val="28"/>
          <w:lang w:eastAsia="zh-CN"/>
        </w:rPr>
      </w:pPr>
      <w:bookmarkStart w:id="10" w:name="_Toc3261"/>
      <w:r>
        <w:rPr>
          <w:rFonts w:ascii="仿宋" w:eastAsia="仿宋" w:hAnsi="仿宋" w:cs="仿宋" w:hint="eastAsia"/>
          <w:sz w:val="28"/>
          <w:lang w:eastAsia="zh-CN"/>
        </w:rPr>
        <w:t>(二)、休闲素食项目工艺技术设计方案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休闲素食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休闲素食项目将严格按照相关行业规范要求进行组织。通过有效控制产品质量，休闲素食项目将致力于为顾客提供优质的休闲素食项目产品和良好的服务。这体现了休闲素食项目对于生产活动合规性和质量标准的高度重视，为休闲素食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休闲素食项目注重生态效益和清洁生产原则。休闲素食项目建设将紧密结合地方特色经济发展，与社会经济发展规划和区域环境保护规划方案相协调一致。通过与当地区域自然生态系统的结合，休闲素食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产品方面，休闲素食项目产品具有多样化的客户需求和个性化的特点。因此，休闲素食项目产品规格品种多样，且单批生产数量较小。为满足这一特点，休闲素食项目承办单位将建设先进的柔性制造生产线。通过广泛应用柔性制造技术，休闲素食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休闲素食项目采用的技术具有较高的技术含量和自动化水平，处于国内先进水平。这一技术选用不仅体现了对生产效率、质量和环境友好性的高标准要求，同时为休闲素食项目的可持续发展奠定了坚实的基础。</w:t>
      </w:r>
    </w:p>
    <w:p>
      <w:pPr>
        <w:pStyle w:val="Heading2"/>
        <w:ind w:firstLine="560" w:firstLineChars="200"/>
        <w:rPr>
          <w:rFonts w:ascii="仿宋" w:eastAsia="仿宋" w:hAnsi="仿宋" w:cs="仿宋" w:hint="eastAsia"/>
          <w:sz w:val="28"/>
          <w:lang w:eastAsia="zh-CN"/>
        </w:rPr>
      </w:pPr>
      <w:bookmarkStart w:id="11" w:name="_Toc23379"/>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为确保休闲素食项目的高效生产和技术实施，我们制定了一套精心设计的设备选型方案，以满足休闲素食项目生产、质量和环保的要求。该方案的主要特点如下：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休闲素食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针对休闲素食项目产品的多样性和小批量生产的特点，我们将建设柔性制造生产线。通过在设备选型中考虑柔性制造技术，可以灵活应对不同产品规格和生产需求，实现生产线的高度灵活性和适应性。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24994"/>
      <w:r>
        <w:rPr>
          <w:rFonts w:ascii="仿宋" w:eastAsia="仿宋" w:hAnsi="仿宋" w:cs="仿宋" w:hint="eastAsia"/>
          <w:sz w:val="28"/>
          <w:lang w:eastAsia="zh-CN"/>
        </w:rPr>
        <w:t>四、休闲素食项目建设单位说明</w:t>
      </w:r>
      <w:bookmarkEnd w:id="12"/>
    </w:p>
    <w:p>
      <w:pPr>
        <w:pStyle w:val="Heading2"/>
        <w:rPr>
          <w:rFonts w:ascii="仿宋" w:eastAsia="仿宋" w:hAnsi="仿宋" w:cs="仿宋" w:hint="eastAsia"/>
          <w:lang w:eastAsia="zh-CN"/>
        </w:rPr>
      </w:pPr>
      <w:bookmarkStart w:id="13" w:name="_Toc15855"/>
      <w:r>
        <w:rPr>
          <w:rFonts w:ascii="仿宋" w:eastAsia="仿宋" w:hAnsi="仿宋" w:cs="仿宋" w:hint="eastAsia"/>
          <w:lang w:eastAsia="zh-CN"/>
        </w:rPr>
        <w:t>(一)、休闲素食项目承办单位基本情况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4" w:name="_Toc19214"/>
      <w:r>
        <w:rPr>
          <w:rFonts w:ascii="仿宋" w:eastAsia="仿宋" w:hAnsi="仿宋" w:cs="仿宋" w:hint="eastAsia"/>
          <w:sz w:val="28"/>
          <w:lang w:eastAsia="zh-CN"/>
        </w:rPr>
        <w:t>(二)、公司经济效益分析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休闲素食项目承办单位的XXXX，我们着眼于实现可持续的经济效益。通过技术创新和解决方案的提供，公司预计在休闲素食项目执行期间将获得可观的收入增长。这一收入来源主要包括休闲素食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同时，我们注重成本控制和效率提升，以确保休闲素食项目的可持续盈利。透过精细的管理和资源优化，公司期望实现休闲素食项目利润最大化。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休闲素食项目实施进行全面的投资评估，包括休闲素食项目启动阶段的资金投入和后续运营成本。通过对休闲素食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休闲素食项目实施过程中具备足够的资金流动性，公司将进行详尽的现金流分析。这包括资金需求的合理预测、休闲素食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5" w:name="_Toc11915"/>
      <w:r>
        <w:rPr>
          <w:rFonts w:ascii="仿宋" w:eastAsia="仿宋" w:hAnsi="仿宋" w:cs="仿宋" w:hint="eastAsia"/>
          <w:sz w:val="28"/>
          <w:lang w:eastAsia="zh-CN"/>
        </w:rPr>
        <w:t>五、休闲素食项目文档管理</w:t>
      </w:r>
      <w:bookmarkEnd w:id="15"/>
    </w:p>
    <w:p>
      <w:pPr>
        <w:pStyle w:val="Heading2"/>
        <w:rPr>
          <w:rFonts w:ascii="仿宋" w:eastAsia="仿宋" w:hAnsi="仿宋" w:cs="仿宋" w:hint="eastAsia"/>
          <w:lang w:eastAsia="zh-CN"/>
        </w:rPr>
      </w:pPr>
      <w:bookmarkStart w:id="16" w:name="_Toc20664"/>
      <w:r>
        <w:rPr>
          <w:rFonts w:ascii="仿宋" w:eastAsia="仿宋" w:hAnsi="仿宋" w:cs="仿宋" w:hint="eastAsia"/>
          <w:lang w:eastAsia="zh-CN"/>
        </w:rPr>
        <w:t>(一)、文档编制与审查</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休闲素食项目高度重视文档的质量和准确性，以支持休闲素食项目的各项活动和决策。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休闲素食项目文档的编制始于休闲素食项目计划的初期，我们制定了详细的文档编制计划，明确了每个文档的内容、格式和编写责任人。在休闲素食项目启动阶段，我们首先编制了休闲素食项目章程，明确定义了休闲素食项目的目标、范围、风险等关键要素。随后，休闲素食项目团队根据计划陆续编制了需求文档、设计文档、测试文档等各类文档，确保休闲素食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休闲素食项目管理中的重要环节，旨在确保休闲素食项目文档符合质量标准和休闲素食项目需求。在休闲素食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除了内部审查，我们还进行了外部审查，邀请休闲素食项目相关利益方和专业领域的专家对文档进行独立审查。这有助于获取更全面、客观的反馈，确保休闲素食项目文档不仅符合内部标准，也满足外部需求。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休闲素食项目在文档编制与审查方面建立了严格的管理机制，通过规范的流程和多维度的审查，确保休闲素食项目文档的质量、准确性和可靠性，为休闲素食项目的顺利推进提供了有力支持。</w:t>
      </w:r>
    </w:p>
    <w:p>
      <w:pPr>
        <w:pStyle w:val="Heading2"/>
        <w:ind w:firstLine="560" w:firstLineChars="200"/>
        <w:rPr>
          <w:rFonts w:ascii="仿宋" w:eastAsia="仿宋" w:hAnsi="仿宋" w:cs="仿宋" w:hint="eastAsia"/>
          <w:sz w:val="28"/>
          <w:lang w:eastAsia="zh-CN"/>
        </w:rPr>
      </w:pPr>
      <w:bookmarkStart w:id="17" w:name="_Toc31926"/>
      <w:r>
        <w:rPr>
          <w:rFonts w:ascii="仿宋" w:eastAsia="仿宋" w:hAnsi="仿宋" w:cs="仿宋" w:hint="eastAsia"/>
          <w:sz w:val="28"/>
          <w:lang w:eastAsia="zh-CN"/>
        </w:rPr>
        <w:t>(二)、文档发布与分发</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在休闲素食项目中，我们致力于优化文档发布与分发过程，以确保信息的高效传递和团队间协作的顺畅进行。以下是我们采取的关键优化策略：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我们通过多渠道发布文档，包括电子邮件、休闲素食项目管理平台、内部网站等，以满足不同团队成员的偏好和需求。多渠道发布确保了信息的全面覆盖。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我们采用了精细的权限控制，确保只有授权人员可以访问敏感信息。这种安全措施保护了休闲素食项目文档的机密性，防止了未经授权的信息泄露。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8" w:name="_Toc6106"/>
      <w:r>
        <w:rPr>
          <w:rFonts w:ascii="仿宋" w:eastAsia="仿宋" w:hAnsi="仿宋" w:cs="仿宋" w:hint="eastAsia"/>
          <w:sz w:val="28"/>
          <w:lang w:eastAsia="zh-CN"/>
        </w:rPr>
        <w:t>(三)、文档存档与归档</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文档存档与归档是休闲素食项目生命周期中一个至关重要的环节，直接关系到休闲素食项目信息的长期保存和历史记录的完整性。在休闲素食项目中，我们实施了一系列有效的文档存档与归档管理策略：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9" w:name="_Toc9477"/>
      <w:r>
        <w:rPr>
          <w:rFonts w:ascii="仿宋" w:eastAsia="仿宋" w:hAnsi="仿宋" w:cs="仿宋" w:hint="eastAsia"/>
          <w:sz w:val="28"/>
          <w:lang w:eastAsia="zh-CN"/>
        </w:rPr>
        <w:t>六、休闲素食项目概论</w:t>
      </w:r>
      <w:bookmarkEnd w:id="19"/>
    </w:p>
    <w:p>
      <w:pPr>
        <w:pStyle w:val="Heading2"/>
        <w:rPr>
          <w:rFonts w:ascii="仿宋" w:eastAsia="仿宋" w:hAnsi="仿宋" w:cs="仿宋" w:hint="eastAsia"/>
          <w:lang w:eastAsia="zh-CN"/>
        </w:rPr>
      </w:pPr>
      <w:bookmarkStart w:id="20" w:name="_Toc28146"/>
      <w:r>
        <w:rPr>
          <w:rFonts w:ascii="仿宋" w:eastAsia="仿宋" w:hAnsi="仿宋" w:cs="仿宋" w:hint="eastAsia"/>
          <w:lang w:eastAsia="zh-CN"/>
        </w:rPr>
        <w:t>(一)、休闲素食项目概况</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休闲素食项目的起源追溯至对市场的深入洞察。市场的不断演变与变革为休闲素食项目提供了难得的机遇。当前市场存在的需求缺口和变革的大环境共同构成了休闲素食项目的背景。这个休闲素食项目旨在充分利用市场机遇，填补行业中尚未满足的需求，为客户提供全新的解决方案。市场的变革和需求的增长使得这个休闲素食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休闲素食项目名称</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休闲素食项目正式命名为休闲素食。这个名称不仅仅是一个标识，更代表了休闲素食项目的核心理念和愿景。它蕴含着休闲素食项目所要解决问题的关键字，具有强烈的表达和辨识度，为休闲素食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休闲素食项目目标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休闲素食项目的核心目标是提供一种全新、高效的解决方案，满足客户日益增长的需求。休闲素食项目追求的不仅仅是满足市场需求，更是在市场中获得卓越的竞争优势。通过不断提升产品或服务的质量和创新水平，休闲素食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休闲素食项目范围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休闲素食项目全面涵盖了产品研发、制造、市场推广和售后服务，确保从产品设计到最终用户体验的全方位关注。这一全面的休闲素食项目范围是为了确保休闲素食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休闲素食项目时间表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休闲素食项目计划在未来18个月内完成，包括研发、测试、市场试点和正式推出等不同阶段。这个时间表的合理设计是为了确保休闲素食项目各个阶段的顺利推进，以便按时交付高质量的成果。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休闲素食项目预算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休闲素食项目总预算估算为XX百万美元，主要分配在研发、市场推广、人员培训和运营等方面。这一充足的预算为休闲素食项目提供了充足的资源，确保休闲素食项目在各个方面都能取得优异的表现。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休闲素食项目风险</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https://d.book118.com/776133145113010042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休闲素食项目规划设计方案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休闲素食项目规划设计方案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休闲素食项目规划设计方案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休闲素食项目规划设计方案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休闲素食项目规划设计方案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休闲素食项目规划设计方案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休闲素食项目规划设计方案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休闲素食项目规划设计方案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休闲素食项目规划设计方案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休闲素食项目规划设计方案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休闲素食项目规划设计方案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休闲素食项目规划设计方案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休闲素食项目规划设计方案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休闲素食项目规划设计方案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休闲素食项目规划设计方案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休闲素食项目规划设计方案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休闲素食项目规划设计方案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CEC5743"/>
    <w:rsid w:val="1CEC574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76133145113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2024-01-29T03:06:00Z</dcterms:created>
  <dcterms:modified xsi:type="dcterms:W3CDTF">2024-01-29T03:07:07Z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774C95259E1F44F693FDB8E1CE19AF8C_11</vt:lpwstr>
  </property>
  <property fmtid="{D5CDD505-2E9C-101B-9397-08002B2CF9AE}" pid="3" name="KSOProductBuildVer">
    <vt:lpwstr>2052-12.1.0.16250</vt:lpwstr>
  </property>
</Properties>
</file>