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工伤保险服务项目构思建设方案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45" w:history="1">
        <w:r>
          <w:rPr>
            <w:rFonts w:ascii="仿宋" w:eastAsia="仿宋" w:hAnsi="仿宋" w:cs="仿宋" w:hint="eastAsia"/>
            <w:lang w:eastAsia="zh-CN"/>
          </w:rPr>
          <w:t>前言</w:t>
        </w:r>
        <w:r>
          <w:tab/>
        </w:r>
        <w:r>
          <w:fldChar w:fldCharType="begin"/>
        </w:r>
        <w:r>
          <w:instrText xml:space="preserve"> PAGEREF _Toc13445 \h </w:instrText>
        </w:r>
        <w:r>
          <w:fldChar w:fldCharType="separate"/>
        </w:r>
        <w:r>
          <w:t>3</w:t>
        </w:r>
        <w:r>
          <w:fldChar w:fldCharType="end"/>
        </w:r>
      </w:hyperlink>
    </w:p>
    <w:p>
      <w:pPr>
        <w:pStyle w:val="TOC1"/>
        <w:tabs>
          <w:tab w:val="right" w:leader="dot" w:pos="8306"/>
        </w:tabs>
      </w:pPr>
      <w:hyperlink w:anchor="_Toc22001" w:history="1">
        <w:r>
          <w:rPr>
            <w:rFonts w:ascii="仿宋" w:eastAsia="仿宋" w:hAnsi="仿宋" w:cs="仿宋" w:hint="eastAsia"/>
            <w:lang w:eastAsia="zh-CN"/>
          </w:rPr>
          <w:t>一、环境和生态影响分析</w:t>
        </w:r>
        <w:r>
          <w:tab/>
        </w:r>
        <w:r>
          <w:fldChar w:fldCharType="begin"/>
        </w:r>
        <w:r>
          <w:instrText xml:space="preserve"> PAGEREF _Toc22001 \h </w:instrText>
        </w:r>
        <w:r>
          <w:fldChar w:fldCharType="separate"/>
        </w:r>
        <w:r>
          <w:t>3</w:t>
        </w:r>
        <w:r>
          <w:fldChar w:fldCharType="end"/>
        </w:r>
      </w:hyperlink>
    </w:p>
    <w:p>
      <w:pPr>
        <w:pStyle w:val="TOC2"/>
        <w:tabs>
          <w:tab w:val="right" w:leader="dot" w:pos="8306"/>
        </w:tabs>
      </w:pPr>
      <w:hyperlink w:anchor="_Toc24366" w:history="1">
        <w:r>
          <w:rPr>
            <w:rFonts w:ascii="仿宋" w:eastAsia="仿宋" w:hAnsi="仿宋" w:cs="仿宋" w:hint="eastAsia"/>
            <w:lang w:eastAsia="zh-CN"/>
          </w:rPr>
          <w:t>(一)、环境和生态现状</w:t>
        </w:r>
        <w:r>
          <w:tab/>
        </w:r>
        <w:r>
          <w:fldChar w:fldCharType="begin"/>
        </w:r>
        <w:r>
          <w:instrText xml:space="preserve"> PAGEREF _Toc24366 \h </w:instrText>
        </w:r>
        <w:r>
          <w:fldChar w:fldCharType="separate"/>
        </w:r>
        <w:r>
          <w:t>3</w:t>
        </w:r>
        <w:r>
          <w:fldChar w:fldCharType="end"/>
        </w:r>
      </w:hyperlink>
    </w:p>
    <w:p>
      <w:pPr>
        <w:pStyle w:val="TOC2"/>
        <w:tabs>
          <w:tab w:val="right" w:leader="dot" w:pos="8306"/>
        </w:tabs>
      </w:pPr>
      <w:hyperlink w:anchor="_Toc29479" w:history="1">
        <w:r>
          <w:rPr>
            <w:rFonts w:ascii="仿宋" w:eastAsia="仿宋" w:hAnsi="仿宋" w:cs="仿宋" w:hint="eastAsia"/>
            <w:lang w:eastAsia="zh-CN"/>
          </w:rPr>
          <w:t>(二)、生态环境影响分析</w:t>
        </w:r>
        <w:r>
          <w:tab/>
        </w:r>
        <w:r>
          <w:fldChar w:fldCharType="begin"/>
        </w:r>
        <w:r>
          <w:instrText xml:space="preserve"> PAGEREF _Toc29479 \h </w:instrText>
        </w:r>
        <w:r>
          <w:fldChar w:fldCharType="separate"/>
        </w:r>
        <w:r>
          <w:t>5</w:t>
        </w:r>
        <w:r>
          <w:fldChar w:fldCharType="end"/>
        </w:r>
      </w:hyperlink>
    </w:p>
    <w:p>
      <w:pPr>
        <w:pStyle w:val="TOC2"/>
        <w:tabs>
          <w:tab w:val="right" w:leader="dot" w:pos="8306"/>
        </w:tabs>
      </w:pPr>
      <w:hyperlink w:anchor="_Toc32670" w:history="1">
        <w:r>
          <w:rPr>
            <w:rFonts w:ascii="仿宋" w:eastAsia="仿宋" w:hAnsi="仿宋" w:cs="仿宋" w:hint="eastAsia"/>
            <w:lang w:eastAsia="zh-CN"/>
          </w:rPr>
          <w:t>(三)、生态环境保护措施</w:t>
        </w:r>
        <w:r>
          <w:tab/>
        </w:r>
        <w:r>
          <w:fldChar w:fldCharType="begin"/>
        </w:r>
        <w:r>
          <w:instrText xml:space="preserve"> PAGEREF _Toc32670 \h </w:instrText>
        </w:r>
        <w:r>
          <w:fldChar w:fldCharType="separate"/>
        </w:r>
        <w:r>
          <w:t>6</w:t>
        </w:r>
        <w:r>
          <w:fldChar w:fldCharType="end"/>
        </w:r>
      </w:hyperlink>
    </w:p>
    <w:p>
      <w:pPr>
        <w:pStyle w:val="TOC2"/>
        <w:tabs>
          <w:tab w:val="right" w:leader="dot" w:pos="8306"/>
        </w:tabs>
      </w:pPr>
      <w:hyperlink w:anchor="_Toc15043" w:history="1">
        <w:r>
          <w:rPr>
            <w:rFonts w:ascii="仿宋" w:eastAsia="仿宋" w:hAnsi="仿宋" w:cs="仿宋" w:hint="eastAsia"/>
            <w:lang w:eastAsia="zh-CN"/>
          </w:rPr>
          <w:t>(四)、地质灾害影响分析</w:t>
        </w:r>
        <w:r>
          <w:tab/>
        </w:r>
        <w:r>
          <w:fldChar w:fldCharType="begin"/>
        </w:r>
        <w:r>
          <w:instrText xml:space="preserve"> PAGEREF _Toc15043 \h </w:instrText>
        </w:r>
        <w:r>
          <w:fldChar w:fldCharType="separate"/>
        </w:r>
        <w:r>
          <w:t>8</w:t>
        </w:r>
        <w:r>
          <w:fldChar w:fldCharType="end"/>
        </w:r>
      </w:hyperlink>
    </w:p>
    <w:p>
      <w:pPr>
        <w:pStyle w:val="TOC2"/>
        <w:tabs>
          <w:tab w:val="right" w:leader="dot" w:pos="8306"/>
        </w:tabs>
      </w:pPr>
      <w:hyperlink w:anchor="_Toc31403" w:history="1">
        <w:r>
          <w:rPr>
            <w:rFonts w:ascii="仿宋" w:eastAsia="仿宋" w:hAnsi="仿宋" w:cs="仿宋" w:hint="eastAsia"/>
            <w:lang w:eastAsia="zh-CN"/>
          </w:rPr>
          <w:t>(五)、特殊环境影响</w:t>
        </w:r>
        <w:r>
          <w:tab/>
        </w:r>
        <w:r>
          <w:fldChar w:fldCharType="begin"/>
        </w:r>
        <w:r>
          <w:instrText xml:space="preserve"> PAGEREF _Toc31403 \h </w:instrText>
        </w:r>
        <w:r>
          <w:fldChar w:fldCharType="separate"/>
        </w:r>
        <w:r>
          <w:t>9</w:t>
        </w:r>
        <w:r>
          <w:fldChar w:fldCharType="end"/>
        </w:r>
      </w:hyperlink>
    </w:p>
    <w:p>
      <w:pPr>
        <w:pStyle w:val="TOC1"/>
        <w:tabs>
          <w:tab w:val="right" w:leader="dot" w:pos="8306"/>
        </w:tabs>
      </w:pPr>
      <w:hyperlink w:anchor="_Toc28188" w:history="1">
        <w:r>
          <w:rPr>
            <w:rFonts w:ascii="仿宋" w:eastAsia="仿宋" w:hAnsi="仿宋" w:cs="仿宋" w:hint="eastAsia"/>
            <w:lang w:eastAsia="zh-CN"/>
          </w:rPr>
          <w:t>二、背景、必要性分析</w:t>
        </w:r>
        <w:r>
          <w:tab/>
        </w:r>
        <w:r>
          <w:fldChar w:fldCharType="begin"/>
        </w:r>
        <w:r>
          <w:instrText xml:space="preserve"> PAGEREF _Toc28188 \h </w:instrText>
        </w:r>
        <w:r>
          <w:fldChar w:fldCharType="separate"/>
        </w:r>
        <w:r>
          <w:t>10</w:t>
        </w:r>
        <w:r>
          <w:fldChar w:fldCharType="end"/>
        </w:r>
      </w:hyperlink>
    </w:p>
    <w:p>
      <w:pPr>
        <w:pStyle w:val="TOC2"/>
        <w:tabs>
          <w:tab w:val="right" w:leader="dot" w:pos="8306"/>
        </w:tabs>
      </w:pPr>
      <w:hyperlink w:anchor="_Toc9409" w:history="1">
        <w:r>
          <w:rPr>
            <w:rFonts w:ascii="仿宋" w:eastAsia="仿宋" w:hAnsi="仿宋" w:cs="仿宋" w:hint="eastAsia"/>
            <w:lang w:eastAsia="zh-CN"/>
          </w:rPr>
          <w:t>(一)、项目建设背景</w:t>
        </w:r>
        <w:r>
          <w:tab/>
        </w:r>
        <w:r>
          <w:fldChar w:fldCharType="begin"/>
        </w:r>
        <w:r>
          <w:instrText xml:space="preserve"> PAGEREF _Toc9409 \h </w:instrText>
        </w:r>
        <w:r>
          <w:fldChar w:fldCharType="separate"/>
        </w:r>
        <w:r>
          <w:t>10</w:t>
        </w:r>
        <w:r>
          <w:fldChar w:fldCharType="end"/>
        </w:r>
      </w:hyperlink>
    </w:p>
    <w:p>
      <w:pPr>
        <w:pStyle w:val="TOC2"/>
        <w:tabs>
          <w:tab w:val="right" w:leader="dot" w:pos="8306"/>
        </w:tabs>
      </w:pPr>
      <w:hyperlink w:anchor="_Toc3737" w:history="1">
        <w:r>
          <w:rPr>
            <w:rFonts w:ascii="仿宋" w:eastAsia="仿宋" w:hAnsi="仿宋" w:cs="仿宋" w:hint="eastAsia"/>
            <w:lang w:eastAsia="zh-CN"/>
          </w:rPr>
          <w:t>(二)、必要性分析</w:t>
        </w:r>
        <w:r>
          <w:tab/>
        </w:r>
        <w:r>
          <w:fldChar w:fldCharType="begin"/>
        </w:r>
        <w:r>
          <w:instrText xml:space="preserve"> PAGEREF _Toc3737 \h </w:instrText>
        </w:r>
        <w:r>
          <w:fldChar w:fldCharType="separate"/>
        </w:r>
        <w:r>
          <w:t>11</w:t>
        </w:r>
        <w:r>
          <w:fldChar w:fldCharType="end"/>
        </w:r>
      </w:hyperlink>
    </w:p>
    <w:p>
      <w:pPr>
        <w:pStyle w:val="TOC2"/>
        <w:tabs>
          <w:tab w:val="right" w:leader="dot" w:pos="8306"/>
        </w:tabs>
      </w:pPr>
      <w:hyperlink w:anchor="_Toc9645" w:history="1">
        <w:r>
          <w:rPr>
            <w:rFonts w:ascii="仿宋" w:eastAsia="仿宋" w:hAnsi="仿宋" w:cs="仿宋" w:hint="eastAsia"/>
            <w:lang w:eastAsia="zh-CN"/>
          </w:rPr>
          <w:t>(三)、项目建设有利条件</w:t>
        </w:r>
        <w:r>
          <w:tab/>
        </w:r>
        <w:r>
          <w:fldChar w:fldCharType="begin"/>
        </w:r>
        <w:r>
          <w:instrText xml:space="preserve"> PAGEREF _Toc9645 \h </w:instrText>
        </w:r>
        <w:r>
          <w:fldChar w:fldCharType="separate"/>
        </w:r>
        <w:r>
          <w:t>13</w:t>
        </w:r>
        <w:r>
          <w:fldChar w:fldCharType="end"/>
        </w:r>
      </w:hyperlink>
    </w:p>
    <w:p>
      <w:pPr>
        <w:pStyle w:val="TOC1"/>
        <w:tabs>
          <w:tab w:val="right" w:leader="dot" w:pos="8306"/>
        </w:tabs>
      </w:pPr>
      <w:hyperlink w:anchor="_Toc10446" w:history="1">
        <w:r>
          <w:rPr>
            <w:rFonts w:ascii="仿宋" w:eastAsia="仿宋" w:hAnsi="仿宋" w:cs="仿宋" w:hint="eastAsia"/>
            <w:lang w:eastAsia="zh-CN"/>
          </w:rPr>
          <w:t>三、项目监理与质量保证</w:t>
        </w:r>
        <w:r>
          <w:tab/>
        </w:r>
        <w:r>
          <w:fldChar w:fldCharType="begin"/>
        </w:r>
        <w:r>
          <w:instrText xml:space="preserve"> PAGEREF _Toc10446 \h </w:instrText>
        </w:r>
        <w:r>
          <w:fldChar w:fldCharType="separate"/>
        </w:r>
        <w:r>
          <w:t>14</w:t>
        </w:r>
        <w:r>
          <w:fldChar w:fldCharType="end"/>
        </w:r>
      </w:hyperlink>
    </w:p>
    <w:p>
      <w:pPr>
        <w:pStyle w:val="TOC2"/>
        <w:tabs>
          <w:tab w:val="right" w:leader="dot" w:pos="8306"/>
        </w:tabs>
      </w:pPr>
      <w:hyperlink w:anchor="_Toc13253" w:history="1">
        <w:r>
          <w:rPr>
            <w:rFonts w:ascii="仿宋" w:eastAsia="仿宋" w:hAnsi="仿宋" w:cs="仿宋" w:hint="eastAsia"/>
            <w:lang w:eastAsia="zh-CN"/>
          </w:rPr>
          <w:t>(一)、监理体系构建</w:t>
        </w:r>
        <w:r>
          <w:tab/>
        </w:r>
        <w:r>
          <w:fldChar w:fldCharType="begin"/>
        </w:r>
        <w:r>
          <w:instrText xml:space="preserve"> PAGEREF _Toc13253 \h </w:instrText>
        </w:r>
        <w:r>
          <w:fldChar w:fldCharType="separate"/>
        </w:r>
        <w:r>
          <w:t>14</w:t>
        </w:r>
        <w:r>
          <w:fldChar w:fldCharType="end"/>
        </w:r>
      </w:hyperlink>
    </w:p>
    <w:p>
      <w:pPr>
        <w:pStyle w:val="TOC2"/>
        <w:tabs>
          <w:tab w:val="right" w:leader="dot" w:pos="8306"/>
        </w:tabs>
      </w:pPr>
      <w:hyperlink w:anchor="_Toc19841" w:history="1">
        <w:r>
          <w:rPr>
            <w:rFonts w:ascii="仿宋" w:eastAsia="仿宋" w:hAnsi="仿宋" w:cs="仿宋" w:hint="eastAsia"/>
            <w:lang w:eastAsia="zh-CN"/>
          </w:rPr>
          <w:t>(二)、质量保证体系实施</w:t>
        </w:r>
        <w:r>
          <w:tab/>
        </w:r>
        <w:r>
          <w:fldChar w:fldCharType="begin"/>
        </w:r>
        <w:r>
          <w:instrText xml:space="preserve"> PAGEREF _Toc19841 \h </w:instrText>
        </w:r>
        <w:r>
          <w:fldChar w:fldCharType="separate"/>
        </w:r>
        <w:r>
          <w:t>15</w:t>
        </w:r>
        <w:r>
          <w:fldChar w:fldCharType="end"/>
        </w:r>
      </w:hyperlink>
    </w:p>
    <w:p>
      <w:pPr>
        <w:pStyle w:val="TOC2"/>
        <w:tabs>
          <w:tab w:val="right" w:leader="dot" w:pos="8306"/>
        </w:tabs>
      </w:pPr>
      <w:hyperlink w:anchor="_Toc10582" w:history="1">
        <w:r>
          <w:rPr>
            <w:rFonts w:ascii="仿宋" w:eastAsia="仿宋" w:hAnsi="仿宋" w:cs="仿宋" w:hint="eastAsia"/>
            <w:lang w:eastAsia="zh-CN"/>
          </w:rPr>
          <w:t>(三)、监理与质量控制流程</w:t>
        </w:r>
        <w:r>
          <w:tab/>
        </w:r>
        <w:r>
          <w:fldChar w:fldCharType="begin"/>
        </w:r>
        <w:r>
          <w:instrText xml:space="preserve"> PAGEREF _Toc10582 \h </w:instrText>
        </w:r>
        <w:r>
          <w:fldChar w:fldCharType="separate"/>
        </w:r>
        <w:r>
          <w:t>16</w:t>
        </w:r>
        <w:r>
          <w:fldChar w:fldCharType="end"/>
        </w:r>
      </w:hyperlink>
    </w:p>
    <w:p>
      <w:pPr>
        <w:pStyle w:val="TOC1"/>
        <w:tabs>
          <w:tab w:val="right" w:leader="dot" w:pos="8306"/>
        </w:tabs>
      </w:pPr>
      <w:hyperlink w:anchor="_Toc20453" w:history="1">
        <w:r>
          <w:rPr>
            <w:rFonts w:ascii="仿宋" w:eastAsia="仿宋" w:hAnsi="仿宋" w:cs="仿宋" w:hint="eastAsia"/>
            <w:lang w:eastAsia="zh-CN"/>
          </w:rPr>
          <w:t>四、资源开发及综合利用分析</w:t>
        </w:r>
        <w:r>
          <w:tab/>
        </w:r>
        <w:r>
          <w:fldChar w:fldCharType="begin"/>
        </w:r>
        <w:r>
          <w:instrText xml:space="preserve"> PAGEREF _Toc20453 \h </w:instrText>
        </w:r>
        <w:r>
          <w:fldChar w:fldCharType="separate"/>
        </w:r>
        <w:r>
          <w:t>16</w:t>
        </w:r>
        <w:r>
          <w:fldChar w:fldCharType="end"/>
        </w:r>
      </w:hyperlink>
    </w:p>
    <w:p>
      <w:pPr>
        <w:pStyle w:val="TOC2"/>
        <w:tabs>
          <w:tab w:val="right" w:leader="dot" w:pos="8306"/>
        </w:tabs>
      </w:pPr>
      <w:hyperlink w:anchor="_Toc20098" w:history="1">
        <w:r>
          <w:rPr>
            <w:rFonts w:ascii="仿宋" w:eastAsia="仿宋" w:hAnsi="仿宋" w:cs="仿宋" w:hint="eastAsia"/>
            <w:lang w:eastAsia="zh-CN"/>
          </w:rPr>
          <w:t>(一)、资源开发方案</w:t>
        </w:r>
        <w:r>
          <w:tab/>
        </w:r>
        <w:r>
          <w:fldChar w:fldCharType="begin"/>
        </w:r>
        <w:r>
          <w:instrText xml:space="preserve"> PAGEREF _Toc20098 \h </w:instrText>
        </w:r>
        <w:r>
          <w:fldChar w:fldCharType="separate"/>
        </w:r>
        <w:r>
          <w:t>16</w:t>
        </w:r>
        <w:r>
          <w:fldChar w:fldCharType="end"/>
        </w:r>
      </w:hyperlink>
    </w:p>
    <w:p>
      <w:pPr>
        <w:pStyle w:val="TOC2"/>
        <w:tabs>
          <w:tab w:val="right" w:leader="dot" w:pos="8306"/>
        </w:tabs>
      </w:pPr>
      <w:hyperlink w:anchor="_Toc23170" w:history="1">
        <w:r>
          <w:rPr>
            <w:rFonts w:ascii="仿宋" w:eastAsia="仿宋" w:hAnsi="仿宋" w:cs="仿宋" w:hint="eastAsia"/>
            <w:lang w:eastAsia="zh-CN"/>
          </w:rPr>
          <w:t>(二)、资源利用方案</w:t>
        </w:r>
        <w:r>
          <w:tab/>
        </w:r>
        <w:r>
          <w:fldChar w:fldCharType="begin"/>
        </w:r>
        <w:r>
          <w:instrText xml:space="preserve"> PAGEREF _Toc23170 \h </w:instrText>
        </w:r>
        <w:r>
          <w:fldChar w:fldCharType="separate"/>
        </w:r>
        <w:r>
          <w:t>17</w:t>
        </w:r>
        <w:r>
          <w:fldChar w:fldCharType="end"/>
        </w:r>
      </w:hyperlink>
    </w:p>
    <w:p>
      <w:pPr>
        <w:pStyle w:val="TOC2"/>
        <w:tabs>
          <w:tab w:val="right" w:leader="dot" w:pos="8306"/>
        </w:tabs>
      </w:pPr>
      <w:hyperlink w:anchor="_Toc17128" w:history="1">
        <w:r>
          <w:rPr>
            <w:rFonts w:ascii="仿宋" w:eastAsia="仿宋" w:hAnsi="仿宋" w:cs="仿宋" w:hint="eastAsia"/>
            <w:lang w:eastAsia="zh-CN"/>
          </w:rPr>
          <w:t>(三)、资源节约措施</w:t>
        </w:r>
        <w:r>
          <w:tab/>
        </w:r>
        <w:r>
          <w:fldChar w:fldCharType="begin"/>
        </w:r>
        <w:r>
          <w:instrText xml:space="preserve"> PAGEREF _Toc17128 \h </w:instrText>
        </w:r>
        <w:r>
          <w:fldChar w:fldCharType="separate"/>
        </w:r>
        <w:r>
          <w:t>18</w:t>
        </w:r>
        <w:r>
          <w:fldChar w:fldCharType="end"/>
        </w:r>
      </w:hyperlink>
    </w:p>
    <w:p>
      <w:pPr>
        <w:pStyle w:val="TOC1"/>
        <w:tabs>
          <w:tab w:val="right" w:leader="dot" w:pos="8306"/>
        </w:tabs>
      </w:pPr>
      <w:hyperlink w:anchor="_Toc14513" w:history="1">
        <w:r>
          <w:rPr>
            <w:rFonts w:ascii="仿宋" w:eastAsia="仿宋" w:hAnsi="仿宋" w:cs="仿宋" w:hint="eastAsia"/>
            <w:lang w:eastAsia="zh-CN"/>
          </w:rPr>
          <w:t>五、财务管理与成本控制</w:t>
        </w:r>
        <w:r>
          <w:tab/>
        </w:r>
        <w:r>
          <w:fldChar w:fldCharType="begin"/>
        </w:r>
        <w:r>
          <w:instrText xml:space="preserve"> PAGEREF _Toc14513 \h </w:instrText>
        </w:r>
        <w:r>
          <w:fldChar w:fldCharType="separate"/>
        </w:r>
        <w:r>
          <w:t>20</w:t>
        </w:r>
        <w:r>
          <w:fldChar w:fldCharType="end"/>
        </w:r>
      </w:hyperlink>
    </w:p>
    <w:p>
      <w:pPr>
        <w:pStyle w:val="TOC2"/>
        <w:tabs>
          <w:tab w:val="right" w:leader="dot" w:pos="8306"/>
        </w:tabs>
      </w:pPr>
      <w:hyperlink w:anchor="_Toc3545" w:history="1">
        <w:r>
          <w:rPr>
            <w:rFonts w:ascii="仿宋" w:eastAsia="仿宋" w:hAnsi="仿宋" w:cs="仿宋" w:hint="eastAsia"/>
            <w:lang w:eastAsia="zh-CN"/>
          </w:rPr>
          <w:t>(一)、财务管理体系建设</w:t>
        </w:r>
        <w:r>
          <w:tab/>
        </w:r>
        <w:r>
          <w:fldChar w:fldCharType="begin"/>
        </w:r>
        <w:r>
          <w:instrText xml:space="preserve"> PAGEREF _Toc3545 \h </w:instrText>
        </w:r>
        <w:r>
          <w:fldChar w:fldCharType="separate"/>
        </w:r>
        <w:r>
          <w:t>20</w:t>
        </w:r>
        <w:r>
          <w:fldChar w:fldCharType="end"/>
        </w:r>
      </w:hyperlink>
    </w:p>
    <w:p>
      <w:pPr>
        <w:pStyle w:val="TOC2"/>
        <w:tabs>
          <w:tab w:val="right" w:leader="dot" w:pos="8306"/>
        </w:tabs>
      </w:pPr>
      <w:hyperlink w:anchor="_Toc24715" w:history="1">
        <w:r>
          <w:rPr>
            <w:rFonts w:ascii="仿宋" w:eastAsia="仿宋" w:hAnsi="仿宋" w:cs="仿宋" w:hint="eastAsia"/>
            <w:lang w:eastAsia="zh-CN"/>
          </w:rPr>
          <w:t>(二)、成本控制措施</w:t>
        </w:r>
        <w:r>
          <w:tab/>
        </w:r>
        <w:r>
          <w:fldChar w:fldCharType="begin"/>
        </w:r>
        <w:r>
          <w:instrText xml:space="preserve"> PAGEREF _Toc24715 \h </w:instrText>
        </w:r>
        <w:r>
          <w:fldChar w:fldCharType="separate"/>
        </w:r>
        <w:r>
          <w:t>21</w:t>
        </w:r>
        <w:r>
          <w:fldChar w:fldCharType="end"/>
        </w:r>
      </w:hyperlink>
    </w:p>
    <w:p>
      <w:pPr>
        <w:pStyle w:val="TOC1"/>
        <w:tabs>
          <w:tab w:val="right" w:leader="dot" w:pos="8306"/>
        </w:tabs>
      </w:pPr>
      <w:hyperlink w:anchor="_Toc20707" w:history="1">
        <w:r>
          <w:rPr>
            <w:rFonts w:ascii="仿宋" w:eastAsia="仿宋" w:hAnsi="仿宋" w:cs="仿宋" w:hint="eastAsia"/>
            <w:lang w:eastAsia="zh-CN"/>
          </w:rPr>
          <w:t>六、经济影响分析</w:t>
        </w:r>
        <w:r>
          <w:tab/>
        </w:r>
        <w:r>
          <w:fldChar w:fldCharType="begin"/>
        </w:r>
        <w:r>
          <w:instrText xml:space="preserve"> PAGEREF _Toc20707 \h </w:instrText>
        </w:r>
        <w:r>
          <w:fldChar w:fldCharType="separate"/>
        </w:r>
        <w:r>
          <w:t>22</w:t>
        </w:r>
        <w:r>
          <w:fldChar w:fldCharType="end"/>
        </w:r>
      </w:hyperlink>
    </w:p>
    <w:p>
      <w:pPr>
        <w:pStyle w:val="TOC2"/>
        <w:tabs>
          <w:tab w:val="right" w:leader="dot" w:pos="8306"/>
        </w:tabs>
      </w:pPr>
      <w:hyperlink w:anchor="_Toc27070" w:history="1">
        <w:r>
          <w:rPr>
            <w:rFonts w:ascii="仿宋" w:eastAsia="仿宋" w:hAnsi="仿宋" w:cs="仿宋" w:hint="eastAsia"/>
            <w:lang w:eastAsia="zh-CN"/>
          </w:rPr>
          <w:t>(一)、经济费用效益或费用效果分析</w:t>
        </w:r>
        <w:r>
          <w:tab/>
        </w:r>
        <w:r>
          <w:fldChar w:fldCharType="begin"/>
        </w:r>
        <w:r>
          <w:instrText xml:space="preserve"> PAGEREF _Toc27070 \h </w:instrText>
        </w:r>
        <w:r>
          <w:fldChar w:fldCharType="separate"/>
        </w:r>
        <w:r>
          <w:t>22</w:t>
        </w:r>
        <w:r>
          <w:fldChar w:fldCharType="end"/>
        </w:r>
      </w:hyperlink>
    </w:p>
    <w:p>
      <w:pPr>
        <w:pStyle w:val="TOC2"/>
        <w:tabs>
          <w:tab w:val="right" w:leader="dot" w:pos="8306"/>
        </w:tabs>
      </w:pPr>
      <w:hyperlink w:anchor="_Toc14325" w:history="1">
        <w:r>
          <w:rPr>
            <w:rFonts w:ascii="仿宋" w:eastAsia="仿宋" w:hAnsi="仿宋" w:cs="仿宋" w:hint="eastAsia"/>
            <w:lang w:eastAsia="zh-CN"/>
          </w:rPr>
          <w:t>(二)、行业影响分析</w:t>
        </w:r>
        <w:r>
          <w:tab/>
        </w:r>
        <w:r>
          <w:fldChar w:fldCharType="begin"/>
        </w:r>
        <w:r>
          <w:instrText xml:space="preserve"> PAGEREF _Toc14325 \h </w:instrText>
        </w:r>
        <w:r>
          <w:fldChar w:fldCharType="separate"/>
        </w:r>
        <w:r>
          <w:t>24</w:t>
        </w:r>
        <w:r>
          <w:fldChar w:fldCharType="end"/>
        </w:r>
      </w:hyperlink>
    </w:p>
    <w:p>
      <w:pPr>
        <w:pStyle w:val="TOC2"/>
        <w:tabs>
          <w:tab w:val="right" w:leader="dot" w:pos="8306"/>
        </w:tabs>
      </w:pPr>
      <w:hyperlink w:anchor="_Toc16298" w:history="1">
        <w:r>
          <w:rPr>
            <w:rFonts w:ascii="仿宋" w:eastAsia="仿宋" w:hAnsi="仿宋" w:cs="仿宋" w:hint="eastAsia"/>
            <w:lang w:eastAsia="zh-CN"/>
          </w:rPr>
          <w:t>(三)、区域经济影响分析</w:t>
        </w:r>
        <w:r>
          <w:tab/>
        </w:r>
        <w:r>
          <w:fldChar w:fldCharType="begin"/>
        </w:r>
        <w:r>
          <w:instrText xml:space="preserve"> PAGEREF _Toc16298 \h </w:instrText>
        </w:r>
        <w:r>
          <w:fldChar w:fldCharType="separate"/>
        </w:r>
        <w:r>
          <w:t>26</w:t>
        </w:r>
        <w:r>
          <w:fldChar w:fldCharType="end"/>
        </w:r>
      </w:hyperlink>
    </w:p>
    <w:p>
      <w:pPr>
        <w:pStyle w:val="TOC2"/>
        <w:tabs>
          <w:tab w:val="right" w:leader="dot" w:pos="8306"/>
        </w:tabs>
      </w:pPr>
      <w:hyperlink w:anchor="_Toc23406" w:history="1">
        <w:r>
          <w:rPr>
            <w:rFonts w:ascii="仿宋" w:eastAsia="仿宋" w:hAnsi="仿宋" w:cs="仿宋" w:hint="eastAsia"/>
            <w:lang w:eastAsia="zh-CN"/>
          </w:rPr>
          <w:t>(四)、宏观经济影响分析</w:t>
        </w:r>
        <w:r>
          <w:tab/>
        </w:r>
        <w:r>
          <w:fldChar w:fldCharType="begin"/>
        </w:r>
        <w:r>
          <w:instrText xml:space="preserve"> PAGEREF _Toc23406 \h </w:instrText>
        </w:r>
        <w:r>
          <w:fldChar w:fldCharType="separate"/>
        </w:r>
        <w:r>
          <w:t>27</w:t>
        </w:r>
        <w:r>
          <w:fldChar w:fldCharType="end"/>
        </w:r>
      </w:hyperlink>
    </w:p>
    <w:p>
      <w:pPr>
        <w:pStyle w:val="TOC1"/>
        <w:tabs>
          <w:tab w:val="right" w:leader="dot" w:pos="8306"/>
        </w:tabs>
      </w:pPr>
      <w:hyperlink w:anchor="_Toc4521" w:history="1">
        <w:r>
          <w:rPr>
            <w:rFonts w:ascii="仿宋" w:eastAsia="仿宋" w:hAnsi="仿宋" w:cs="仿宋" w:hint="eastAsia"/>
            <w:lang w:eastAsia="zh-CN"/>
          </w:rPr>
          <w:t>七、环境保护与绿色发展</w:t>
        </w:r>
        <w:r>
          <w:tab/>
        </w:r>
        <w:r>
          <w:fldChar w:fldCharType="begin"/>
        </w:r>
        <w:r>
          <w:instrText xml:space="preserve"> PAGEREF _Toc4521 \h </w:instrText>
        </w:r>
        <w:r>
          <w:fldChar w:fldCharType="separate"/>
        </w:r>
        <w:r>
          <w:t>29</w:t>
        </w:r>
        <w:r>
          <w:fldChar w:fldCharType="end"/>
        </w:r>
      </w:hyperlink>
    </w:p>
    <w:p>
      <w:pPr>
        <w:pStyle w:val="TOC2"/>
        <w:tabs>
          <w:tab w:val="right" w:leader="dot" w:pos="8306"/>
        </w:tabs>
      </w:pPr>
      <w:hyperlink w:anchor="_Toc11217" w:history="1">
        <w:r>
          <w:rPr>
            <w:rFonts w:ascii="仿宋" w:eastAsia="仿宋" w:hAnsi="仿宋" w:cs="仿宋" w:hint="eastAsia"/>
            <w:lang w:eastAsia="zh-CN"/>
          </w:rPr>
          <w:t>(一)、环境保护措施</w:t>
        </w:r>
        <w:r>
          <w:tab/>
        </w:r>
        <w:r>
          <w:fldChar w:fldCharType="begin"/>
        </w:r>
        <w:r>
          <w:instrText xml:space="preserve"> PAGEREF _Toc11217 \h </w:instrText>
        </w:r>
        <w:r>
          <w:fldChar w:fldCharType="separate"/>
        </w:r>
        <w:r>
          <w:t>29</w:t>
        </w:r>
        <w:r>
          <w:fldChar w:fldCharType="end"/>
        </w:r>
      </w:hyperlink>
    </w:p>
    <w:p>
      <w:pPr>
        <w:pStyle w:val="TOC2"/>
        <w:tabs>
          <w:tab w:val="right" w:leader="dot" w:pos="8306"/>
        </w:tabs>
      </w:pPr>
      <w:hyperlink w:anchor="_Toc23166" w:history="1">
        <w:r>
          <w:rPr>
            <w:rFonts w:ascii="仿宋" w:eastAsia="仿宋" w:hAnsi="仿宋" w:cs="仿宋" w:hint="eastAsia"/>
            <w:lang w:eastAsia="zh-CN"/>
          </w:rPr>
          <w:t>(二)、绿色发展与可持续发展策略</w:t>
        </w:r>
        <w:r>
          <w:tab/>
        </w:r>
        <w:r>
          <w:fldChar w:fldCharType="begin"/>
        </w:r>
        <w:r>
          <w:instrText xml:space="preserve"> PAGEREF _Toc23166 \h </w:instrText>
        </w:r>
        <w:r>
          <w:fldChar w:fldCharType="separate"/>
        </w:r>
        <w:r>
          <w:t>30</w:t>
        </w:r>
        <w:r>
          <w:fldChar w:fldCharType="end"/>
        </w:r>
      </w:hyperlink>
    </w:p>
    <w:p>
      <w:pPr>
        <w:pStyle w:val="TOC1"/>
        <w:tabs>
          <w:tab w:val="right" w:leader="dot" w:pos="8306"/>
        </w:tabs>
      </w:pPr>
      <w:hyperlink w:anchor="_Toc31736" w:history="1">
        <w:r>
          <w:rPr>
            <w:rFonts w:ascii="仿宋" w:eastAsia="仿宋" w:hAnsi="仿宋" w:cs="仿宋" w:hint="eastAsia"/>
            <w:lang w:eastAsia="zh-CN"/>
          </w:rPr>
          <w:t>八、项目实施与管理方案</w:t>
        </w:r>
        <w:r>
          <w:tab/>
        </w:r>
        <w:r>
          <w:fldChar w:fldCharType="begin"/>
        </w:r>
        <w:r>
          <w:instrText xml:space="preserve"> PAGEREF _Toc31736 \h </w:instrText>
        </w:r>
        <w:r>
          <w:fldChar w:fldCharType="separate"/>
        </w:r>
        <w:r>
          <w:t>32</w:t>
        </w:r>
        <w:r>
          <w:fldChar w:fldCharType="end"/>
        </w:r>
      </w:hyperlink>
    </w:p>
    <w:p>
      <w:pPr>
        <w:pStyle w:val="TOC2"/>
        <w:tabs>
          <w:tab w:val="right" w:leader="dot" w:pos="8306"/>
        </w:tabs>
      </w:pPr>
      <w:hyperlink w:anchor="_Toc24627" w:history="1">
        <w:r>
          <w:rPr>
            <w:rFonts w:ascii="仿宋" w:eastAsia="仿宋" w:hAnsi="仿宋" w:cs="仿宋" w:hint="eastAsia"/>
            <w:lang w:eastAsia="zh-CN"/>
          </w:rPr>
          <w:t>(一)、项目实施计划</w:t>
        </w:r>
        <w:r>
          <w:tab/>
        </w:r>
        <w:r>
          <w:fldChar w:fldCharType="begin"/>
        </w:r>
        <w:r>
          <w:instrText xml:space="preserve"> PAGEREF _Toc24627 \h </w:instrText>
        </w:r>
        <w:r>
          <w:fldChar w:fldCharType="separate"/>
        </w:r>
        <w:r>
          <w:t>32</w:t>
        </w:r>
        <w:r>
          <w:fldChar w:fldCharType="end"/>
        </w:r>
      </w:hyperlink>
    </w:p>
    <w:p>
      <w:pPr>
        <w:pStyle w:val="TOC2"/>
        <w:tabs>
          <w:tab w:val="right" w:leader="dot" w:pos="8306"/>
        </w:tabs>
      </w:pPr>
      <w:hyperlink w:anchor="_Toc9722" w:history="1">
        <w:r>
          <w:rPr>
            <w:rFonts w:ascii="仿宋" w:eastAsia="仿宋" w:hAnsi="仿宋" w:cs="仿宋" w:hint="eastAsia"/>
            <w:lang w:eastAsia="zh-CN"/>
          </w:rPr>
          <w:t>(二)、项目组织机构与职责</w:t>
        </w:r>
        <w:r>
          <w:tab/>
        </w:r>
        <w:r>
          <w:fldChar w:fldCharType="begin"/>
        </w:r>
        <w:r>
          <w:instrText xml:space="preserve"> PAGEREF _Toc9722 \h </w:instrText>
        </w:r>
        <w:r>
          <w:fldChar w:fldCharType="separate"/>
        </w:r>
        <w:r>
          <w:t>33</w:t>
        </w:r>
        <w:r>
          <w:fldChar w:fldCharType="end"/>
        </w:r>
      </w:hyperlink>
    </w:p>
    <w:p>
      <w:pPr>
        <w:pStyle w:val="TOC2"/>
        <w:tabs>
          <w:tab w:val="right" w:leader="dot" w:pos="8306"/>
        </w:tabs>
      </w:pPr>
      <w:hyperlink w:anchor="_Toc22511" w:history="1">
        <w:r>
          <w:rPr>
            <w:rFonts w:ascii="仿宋" w:eastAsia="仿宋" w:hAnsi="仿宋" w:cs="仿宋" w:hint="eastAsia"/>
            <w:lang w:eastAsia="zh-CN"/>
          </w:rPr>
          <w:t>(三)、项目管理与监控体系</w:t>
        </w:r>
        <w:r>
          <w:tab/>
        </w:r>
        <w:r>
          <w:fldChar w:fldCharType="begin"/>
        </w:r>
        <w:r>
          <w:instrText xml:space="preserve"> PAGEREF _Toc22511 \h </w:instrText>
        </w:r>
        <w:r>
          <w:fldChar w:fldCharType="separate"/>
        </w:r>
        <w:r>
          <w:t>36</w:t>
        </w:r>
        <w:r>
          <w:fldChar w:fldCharType="end"/>
        </w:r>
      </w:hyperlink>
    </w:p>
    <w:p>
      <w:pPr>
        <w:pStyle w:val="TOC1"/>
        <w:tabs>
          <w:tab w:val="right" w:leader="dot" w:pos="8306"/>
        </w:tabs>
      </w:pPr>
      <w:hyperlink w:anchor="_Toc26655" w:history="1">
        <w:r>
          <w:rPr>
            <w:rFonts w:ascii="仿宋" w:eastAsia="仿宋" w:hAnsi="仿宋" w:cs="仿宋" w:hint="eastAsia"/>
            <w:lang w:eastAsia="zh-CN"/>
          </w:rPr>
          <w:t>九、资金管理与财务规划</w:t>
        </w:r>
        <w:r>
          <w:tab/>
        </w:r>
        <w:r>
          <w:fldChar w:fldCharType="begin"/>
        </w:r>
        <w:r>
          <w:instrText xml:space="preserve"> PAGEREF _Toc26655 \h </w:instrText>
        </w:r>
        <w:r>
          <w:fldChar w:fldCharType="separate"/>
        </w:r>
        <w:r>
          <w:t>37</w:t>
        </w:r>
        <w:r>
          <w:fldChar w:fldCharType="end"/>
        </w:r>
      </w:hyperlink>
    </w:p>
    <w:p>
      <w:pPr>
        <w:pStyle w:val="TOC2"/>
        <w:tabs>
          <w:tab w:val="right" w:leader="dot" w:pos="8306"/>
        </w:tabs>
      </w:pPr>
      <w:hyperlink w:anchor="_Toc30100" w:history="1">
        <w:r>
          <w:rPr>
            <w:rFonts w:ascii="仿宋" w:eastAsia="仿宋" w:hAnsi="仿宋" w:cs="仿宋" w:hint="eastAsia"/>
            <w:lang w:eastAsia="zh-CN"/>
          </w:rPr>
          <w:t>(一)、项目资金来源与筹措</w:t>
        </w:r>
        <w:r>
          <w:tab/>
        </w:r>
        <w:r>
          <w:fldChar w:fldCharType="begin"/>
        </w:r>
        <w:r>
          <w:instrText xml:space="preserve"> PAGEREF _Toc30100 \h </w:instrText>
        </w:r>
        <w:r>
          <w:fldChar w:fldCharType="separate"/>
        </w:r>
        <w:r>
          <w:t>37</w:t>
        </w:r>
        <w:r>
          <w:fldChar w:fldCharType="end"/>
        </w:r>
      </w:hyperlink>
    </w:p>
    <w:p>
      <w:pPr>
        <w:pStyle w:val="TOC2"/>
        <w:tabs>
          <w:tab w:val="right" w:leader="dot" w:pos="8306"/>
        </w:tabs>
      </w:pPr>
      <w:hyperlink w:anchor="_Toc17047" w:history="1">
        <w:r>
          <w:rPr>
            <w:rFonts w:ascii="仿宋" w:eastAsia="仿宋" w:hAnsi="仿宋" w:cs="仿宋" w:hint="eastAsia"/>
            <w:lang w:eastAsia="zh-CN"/>
          </w:rPr>
          <w:t>(二)、资金使用与监管</w:t>
        </w:r>
        <w:r>
          <w:tab/>
        </w:r>
        <w:r>
          <w:fldChar w:fldCharType="begin"/>
        </w:r>
        <w:r>
          <w:instrText xml:space="preserve"> PAGEREF _Toc17047 \h </w:instrText>
        </w:r>
        <w:r>
          <w:fldChar w:fldCharType="separate"/>
        </w:r>
        <w:r>
          <w:t>39</w:t>
        </w:r>
        <w:r>
          <w:fldChar w:fldCharType="end"/>
        </w:r>
      </w:hyperlink>
    </w:p>
    <w:p>
      <w:pPr>
        <w:pStyle w:val="TOC2"/>
        <w:tabs>
          <w:tab w:val="right" w:leader="dot" w:pos="8306"/>
        </w:tabs>
      </w:pPr>
      <w:hyperlink w:anchor="_Toc11548" w:history="1">
        <w:r>
          <w:rPr>
            <w:rFonts w:ascii="仿宋" w:eastAsia="仿宋" w:hAnsi="仿宋" w:cs="仿宋" w:hint="eastAsia"/>
            <w:lang w:eastAsia="zh-CN"/>
          </w:rPr>
          <w:t>(三)、财务规划与预测</w:t>
        </w:r>
        <w:r>
          <w:tab/>
        </w:r>
        <w:r>
          <w:fldChar w:fldCharType="begin"/>
        </w:r>
        <w:r>
          <w:instrText xml:space="preserve"> PAGEREF _Toc11548 \h </w:instrText>
        </w:r>
        <w:r>
          <w:fldChar w:fldCharType="separate"/>
        </w:r>
        <w:r>
          <w:t>40</w:t>
        </w:r>
        <w:r>
          <w:fldChar w:fldCharType="end"/>
        </w:r>
      </w:hyperlink>
    </w:p>
    <w:p>
      <w:pPr>
        <w:pStyle w:val="TOC1"/>
        <w:tabs>
          <w:tab w:val="right" w:leader="dot" w:pos="8306"/>
        </w:tabs>
      </w:pPr>
      <w:hyperlink w:anchor="_Toc9169" w:history="1">
        <w:r>
          <w:rPr>
            <w:rFonts w:ascii="仿宋" w:eastAsia="仿宋" w:hAnsi="仿宋" w:cs="仿宋" w:hint="eastAsia"/>
            <w:lang w:eastAsia="zh-CN"/>
          </w:rPr>
          <w:t>十、项目进度计划</w:t>
        </w:r>
        <w:r>
          <w:tab/>
        </w:r>
        <w:r>
          <w:fldChar w:fldCharType="begin"/>
        </w:r>
        <w:r>
          <w:instrText xml:space="preserve"> PAGEREF _Toc9169 \h </w:instrText>
        </w:r>
        <w:r>
          <w:fldChar w:fldCharType="separate"/>
        </w:r>
        <w:r>
          <w:t>41</w:t>
        </w:r>
        <w:r>
          <w:fldChar w:fldCharType="end"/>
        </w:r>
      </w:hyperlink>
    </w:p>
    <w:p>
      <w:pPr>
        <w:pStyle w:val="TOC2"/>
        <w:tabs>
          <w:tab w:val="right" w:leader="dot" w:pos="8306"/>
        </w:tabs>
      </w:pPr>
      <w:hyperlink w:anchor="_Toc23570" w:history="1">
        <w:r>
          <w:rPr>
            <w:rFonts w:ascii="仿宋" w:eastAsia="仿宋" w:hAnsi="仿宋" w:cs="仿宋" w:hint="eastAsia"/>
            <w:lang w:eastAsia="zh-CN"/>
          </w:rPr>
          <w:t>(一)、建设周期</w:t>
        </w:r>
        <w:r>
          <w:tab/>
        </w:r>
        <w:r>
          <w:fldChar w:fldCharType="begin"/>
        </w:r>
        <w:r>
          <w:instrText xml:space="preserve"> PAGEREF _Toc23570 \h </w:instrText>
        </w:r>
        <w:r>
          <w:fldChar w:fldCharType="separate"/>
        </w:r>
        <w:r>
          <w:t>41</w:t>
        </w:r>
        <w:r>
          <w:fldChar w:fldCharType="end"/>
        </w:r>
      </w:hyperlink>
    </w:p>
    <w:p>
      <w:pPr>
        <w:pStyle w:val="TOC2"/>
        <w:tabs>
          <w:tab w:val="right" w:leader="dot" w:pos="8306"/>
        </w:tabs>
      </w:pPr>
      <w:hyperlink w:anchor="_Toc24742" w:history="1">
        <w:r>
          <w:rPr>
            <w:rFonts w:ascii="仿宋" w:eastAsia="仿宋" w:hAnsi="仿宋" w:cs="仿宋" w:hint="eastAsia"/>
            <w:lang w:eastAsia="zh-CN"/>
          </w:rPr>
          <w:t>(二)、建设进度</w:t>
        </w:r>
        <w:r>
          <w:tab/>
        </w:r>
        <w:r>
          <w:fldChar w:fldCharType="begin"/>
        </w:r>
        <w:r>
          <w:instrText xml:space="preserve"> PAGEREF _Toc24742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7" w:history="1">
        <w:r>
          <w:rPr>
            <w:rFonts w:ascii="仿宋" w:eastAsia="仿宋" w:hAnsi="仿宋" w:cs="仿宋" w:hint="eastAsia"/>
            <w:lang w:eastAsia="zh-CN"/>
          </w:rPr>
          <w:t>(三)、进度安排注意事项</w:t>
        </w:r>
        <w:r>
          <w:tab/>
        </w:r>
        <w:r>
          <w:fldChar w:fldCharType="begin"/>
        </w:r>
        <w:r>
          <w:instrText xml:space="preserve"> PAGEREF _Toc917 \h </w:instrText>
        </w:r>
        <w:r>
          <w:fldChar w:fldCharType="separate"/>
        </w:r>
        <w:r>
          <w:t>43</w:t>
        </w:r>
        <w:r>
          <w:fldChar w:fldCharType="end"/>
        </w:r>
      </w:hyperlink>
    </w:p>
    <w:p>
      <w:pPr>
        <w:pStyle w:val="TOC2"/>
        <w:tabs>
          <w:tab w:val="right" w:leader="dot" w:pos="8306"/>
        </w:tabs>
      </w:pPr>
      <w:hyperlink w:anchor="_Toc7857" w:history="1">
        <w:r>
          <w:rPr>
            <w:rFonts w:ascii="仿宋" w:eastAsia="仿宋" w:hAnsi="仿宋" w:cs="仿宋" w:hint="eastAsia"/>
            <w:lang w:eastAsia="zh-CN"/>
          </w:rPr>
          <w:t>(四)、人力资源配置</w:t>
        </w:r>
        <w:r>
          <w:tab/>
        </w:r>
        <w:r>
          <w:fldChar w:fldCharType="begin"/>
        </w:r>
        <w:r>
          <w:instrText xml:space="preserve"> PAGEREF _Toc7857 \h </w:instrText>
        </w:r>
        <w:r>
          <w:fldChar w:fldCharType="separate"/>
        </w:r>
        <w:r>
          <w:t>44</w:t>
        </w:r>
        <w:r>
          <w:fldChar w:fldCharType="end"/>
        </w:r>
      </w:hyperlink>
    </w:p>
    <w:p>
      <w:pPr>
        <w:pStyle w:val="TOC2"/>
        <w:tabs>
          <w:tab w:val="right" w:leader="dot" w:pos="8306"/>
        </w:tabs>
      </w:pPr>
      <w:hyperlink w:anchor="_Toc16337" w:history="1">
        <w:r>
          <w:rPr>
            <w:rFonts w:ascii="仿宋" w:eastAsia="仿宋" w:hAnsi="仿宋" w:cs="仿宋" w:hint="eastAsia"/>
            <w:lang w:eastAsia="zh-CN"/>
          </w:rPr>
          <w:t>(五)、员工培训</w:t>
        </w:r>
        <w:r>
          <w:tab/>
        </w:r>
        <w:r>
          <w:fldChar w:fldCharType="begin"/>
        </w:r>
        <w:r>
          <w:instrText xml:space="preserve"> PAGEREF _Toc16337 \h </w:instrText>
        </w:r>
        <w:r>
          <w:fldChar w:fldCharType="separate"/>
        </w:r>
        <w:r>
          <w:t>46</w:t>
        </w:r>
        <w:r>
          <w:fldChar w:fldCharType="end"/>
        </w:r>
      </w:hyperlink>
    </w:p>
    <w:p>
      <w:pPr>
        <w:pStyle w:val="TOC2"/>
        <w:tabs>
          <w:tab w:val="right" w:leader="dot" w:pos="8306"/>
        </w:tabs>
      </w:pPr>
      <w:hyperlink w:anchor="_Toc19080" w:history="1">
        <w:r>
          <w:rPr>
            <w:rFonts w:ascii="仿宋" w:eastAsia="仿宋" w:hAnsi="仿宋" w:cs="仿宋" w:hint="eastAsia"/>
            <w:lang w:eastAsia="zh-CN"/>
          </w:rPr>
          <w:t>(六)、项目实施保障</w:t>
        </w:r>
        <w:r>
          <w:tab/>
        </w:r>
        <w:r>
          <w:fldChar w:fldCharType="begin"/>
        </w:r>
        <w:r>
          <w:instrText xml:space="preserve"> PAGEREF _Toc19080 \h </w:instrText>
        </w:r>
        <w:r>
          <w:fldChar w:fldCharType="separate"/>
        </w:r>
        <w:r>
          <w:t>47</w:t>
        </w:r>
        <w:r>
          <w:fldChar w:fldCharType="end"/>
        </w:r>
      </w:hyperlink>
    </w:p>
    <w:p>
      <w:pPr>
        <w:pStyle w:val="TOC2"/>
        <w:tabs>
          <w:tab w:val="right" w:leader="dot" w:pos="8306"/>
        </w:tabs>
      </w:pPr>
      <w:hyperlink w:anchor="_Toc20427" w:history="1">
        <w:r>
          <w:rPr>
            <w:rFonts w:ascii="仿宋" w:eastAsia="仿宋" w:hAnsi="仿宋" w:cs="仿宋" w:hint="eastAsia"/>
            <w:lang w:eastAsia="zh-CN"/>
          </w:rPr>
          <w:t>(七)、安全规范管理</w:t>
        </w:r>
        <w:r>
          <w:tab/>
        </w:r>
        <w:r>
          <w:fldChar w:fldCharType="begin"/>
        </w:r>
        <w:r>
          <w:instrText xml:space="preserve"> PAGEREF _Toc20427 \h </w:instrText>
        </w:r>
        <w:r>
          <w:fldChar w:fldCharType="separate"/>
        </w:r>
        <w:r>
          <w:t>47</w:t>
        </w:r>
        <w:r>
          <w:fldChar w:fldCharType="end"/>
        </w:r>
      </w:hyperlink>
    </w:p>
    <w:p>
      <w:pPr>
        <w:pStyle w:val="TOC1"/>
        <w:tabs>
          <w:tab w:val="right" w:leader="dot" w:pos="8306"/>
        </w:tabs>
      </w:pPr>
      <w:hyperlink w:anchor="_Toc16572" w:history="1">
        <w:r>
          <w:rPr>
            <w:rFonts w:ascii="仿宋" w:eastAsia="仿宋" w:hAnsi="仿宋" w:cs="仿宋" w:hint="eastAsia"/>
            <w:lang w:eastAsia="zh-CN"/>
          </w:rPr>
          <w:t>十一、经济效益与社会效益优化</w:t>
        </w:r>
        <w:r>
          <w:tab/>
        </w:r>
        <w:r>
          <w:fldChar w:fldCharType="begin"/>
        </w:r>
        <w:r>
          <w:instrText xml:space="preserve"> PAGEREF _Toc16572 \h </w:instrText>
        </w:r>
        <w:r>
          <w:fldChar w:fldCharType="separate"/>
        </w:r>
        <w:r>
          <w:t>49</w:t>
        </w:r>
        <w:r>
          <w:fldChar w:fldCharType="end"/>
        </w:r>
      </w:hyperlink>
    </w:p>
    <w:p>
      <w:pPr>
        <w:pStyle w:val="TOC2"/>
        <w:tabs>
          <w:tab w:val="right" w:leader="dot" w:pos="8306"/>
        </w:tabs>
      </w:pPr>
      <w:hyperlink w:anchor="_Toc22765" w:history="1">
        <w:r>
          <w:rPr>
            <w:rFonts w:ascii="仿宋" w:eastAsia="仿宋" w:hAnsi="仿宋" w:cs="仿宋" w:hint="eastAsia"/>
            <w:lang w:eastAsia="zh-CN"/>
          </w:rPr>
          <w:t>(一)、经济效益提升策略</w:t>
        </w:r>
        <w:r>
          <w:tab/>
        </w:r>
        <w:r>
          <w:fldChar w:fldCharType="begin"/>
        </w:r>
        <w:r>
          <w:instrText xml:space="preserve"> PAGEREF _Toc22765 \h </w:instrText>
        </w:r>
        <w:r>
          <w:fldChar w:fldCharType="separate"/>
        </w:r>
        <w:r>
          <w:t>49</w:t>
        </w:r>
        <w:r>
          <w:fldChar w:fldCharType="end"/>
        </w:r>
      </w:hyperlink>
    </w:p>
    <w:p>
      <w:pPr>
        <w:pStyle w:val="TOC2"/>
        <w:tabs>
          <w:tab w:val="right" w:leader="dot" w:pos="8306"/>
        </w:tabs>
      </w:pPr>
      <w:hyperlink w:anchor="_Toc18368" w:history="1">
        <w:r>
          <w:rPr>
            <w:rFonts w:ascii="仿宋" w:eastAsia="仿宋" w:hAnsi="仿宋" w:cs="仿宋" w:hint="eastAsia"/>
            <w:lang w:eastAsia="zh-CN"/>
          </w:rPr>
          <w:t>(二)、社会效益增强方案</w:t>
        </w:r>
        <w:r>
          <w:tab/>
        </w:r>
        <w:r>
          <w:fldChar w:fldCharType="begin"/>
        </w:r>
        <w:r>
          <w:instrText xml:space="preserve"> PAGEREF _Toc18368 \h </w:instrText>
        </w:r>
        <w:r>
          <w:fldChar w:fldCharType="separate"/>
        </w:r>
        <w:r>
          <w:t>50</w:t>
        </w:r>
        <w:r>
          <w:fldChar w:fldCharType="end"/>
        </w:r>
      </w:hyperlink>
    </w:p>
    <w:p>
      <w:pPr>
        <w:pStyle w:val="TOC1"/>
        <w:tabs>
          <w:tab w:val="right" w:leader="dot" w:pos="8306"/>
        </w:tabs>
      </w:pPr>
      <w:hyperlink w:anchor="_Toc11205" w:history="1">
        <w:r>
          <w:rPr>
            <w:rFonts w:ascii="仿宋" w:eastAsia="仿宋" w:hAnsi="仿宋" w:cs="仿宋" w:hint="eastAsia"/>
            <w:lang w:eastAsia="zh-CN"/>
          </w:rPr>
          <w:t>十二、土地利用与规划方案</w:t>
        </w:r>
        <w:r>
          <w:tab/>
        </w:r>
        <w:r>
          <w:fldChar w:fldCharType="begin"/>
        </w:r>
        <w:r>
          <w:instrText xml:space="preserve"> PAGEREF _Toc11205 \h </w:instrText>
        </w:r>
        <w:r>
          <w:fldChar w:fldCharType="separate"/>
        </w:r>
        <w:r>
          <w:t>51</w:t>
        </w:r>
        <w:r>
          <w:fldChar w:fldCharType="end"/>
        </w:r>
      </w:hyperlink>
    </w:p>
    <w:p>
      <w:pPr>
        <w:pStyle w:val="TOC2"/>
        <w:tabs>
          <w:tab w:val="right" w:leader="dot" w:pos="8306"/>
        </w:tabs>
      </w:pPr>
      <w:hyperlink w:anchor="_Toc10796" w:history="1">
        <w:r>
          <w:rPr>
            <w:rFonts w:ascii="仿宋" w:eastAsia="仿宋" w:hAnsi="仿宋" w:cs="仿宋" w:hint="eastAsia"/>
            <w:lang w:eastAsia="zh-CN"/>
          </w:rPr>
          <w:t>(一)、项目用地情况分析</w:t>
        </w:r>
        <w:r>
          <w:tab/>
        </w:r>
        <w:r>
          <w:fldChar w:fldCharType="begin"/>
        </w:r>
        <w:r>
          <w:instrText xml:space="preserve"> PAGEREF _Toc10796 \h </w:instrText>
        </w:r>
        <w:r>
          <w:fldChar w:fldCharType="separate"/>
        </w:r>
        <w:r>
          <w:t>51</w:t>
        </w:r>
        <w:r>
          <w:fldChar w:fldCharType="end"/>
        </w:r>
      </w:hyperlink>
    </w:p>
    <w:p>
      <w:pPr>
        <w:pStyle w:val="TOC2"/>
        <w:tabs>
          <w:tab w:val="right" w:leader="dot" w:pos="8306"/>
        </w:tabs>
      </w:pPr>
      <w:hyperlink w:anchor="_Toc15302" w:history="1">
        <w:r>
          <w:rPr>
            <w:rFonts w:ascii="仿宋" w:eastAsia="仿宋" w:hAnsi="仿宋" w:cs="仿宋" w:hint="eastAsia"/>
            <w:lang w:eastAsia="zh-CN"/>
          </w:rPr>
          <w:t>(二)、土地利用规划方案</w:t>
        </w:r>
        <w:r>
          <w:tab/>
        </w:r>
        <w:r>
          <w:fldChar w:fldCharType="begin"/>
        </w:r>
        <w:r>
          <w:instrText xml:space="preserve"> PAGEREF _Toc15302 \h </w:instrText>
        </w:r>
        <w:r>
          <w:fldChar w:fldCharType="separate"/>
        </w:r>
        <w:r>
          <w:t>52</w:t>
        </w:r>
        <w:r>
          <w:fldChar w:fldCharType="end"/>
        </w:r>
      </w:hyperlink>
    </w:p>
    <w:p>
      <w:pPr>
        <w:pStyle w:val="TOC1"/>
        <w:tabs>
          <w:tab w:val="right" w:leader="dot" w:pos="8306"/>
        </w:tabs>
      </w:pPr>
      <w:hyperlink w:anchor="_Toc18964" w:history="1">
        <w:r>
          <w:rPr>
            <w:rFonts w:ascii="仿宋" w:eastAsia="仿宋" w:hAnsi="仿宋" w:cs="仿宋" w:hint="eastAsia"/>
            <w:lang w:eastAsia="zh-CN"/>
          </w:rPr>
          <w:t>十三、成果转化与推广应用</w:t>
        </w:r>
        <w:r>
          <w:tab/>
        </w:r>
        <w:r>
          <w:fldChar w:fldCharType="begin"/>
        </w:r>
        <w:r>
          <w:instrText xml:space="preserve"> PAGEREF _Toc18964 \h </w:instrText>
        </w:r>
        <w:r>
          <w:fldChar w:fldCharType="separate"/>
        </w:r>
        <w:r>
          <w:t>53</w:t>
        </w:r>
        <w:r>
          <w:fldChar w:fldCharType="end"/>
        </w:r>
      </w:hyperlink>
    </w:p>
    <w:p>
      <w:pPr>
        <w:pStyle w:val="TOC2"/>
        <w:tabs>
          <w:tab w:val="right" w:leader="dot" w:pos="8306"/>
        </w:tabs>
      </w:pPr>
      <w:hyperlink w:anchor="_Toc10908" w:history="1">
        <w:r>
          <w:rPr>
            <w:rFonts w:ascii="仿宋" w:eastAsia="仿宋" w:hAnsi="仿宋" w:cs="仿宋" w:hint="eastAsia"/>
            <w:lang w:eastAsia="zh-CN"/>
          </w:rPr>
          <w:t>(一)、成果转化策略制定</w:t>
        </w:r>
        <w:r>
          <w:tab/>
        </w:r>
        <w:r>
          <w:fldChar w:fldCharType="begin"/>
        </w:r>
        <w:r>
          <w:instrText xml:space="preserve"> PAGEREF _Toc10908 \h </w:instrText>
        </w:r>
        <w:r>
          <w:fldChar w:fldCharType="separate"/>
        </w:r>
        <w:r>
          <w:t>53</w:t>
        </w:r>
        <w:r>
          <w:fldChar w:fldCharType="end"/>
        </w:r>
      </w:hyperlink>
    </w:p>
    <w:p>
      <w:pPr>
        <w:pStyle w:val="TOC2"/>
        <w:tabs>
          <w:tab w:val="right" w:leader="dot" w:pos="8306"/>
        </w:tabs>
      </w:pPr>
      <w:hyperlink w:anchor="_Toc923" w:history="1">
        <w:r>
          <w:rPr>
            <w:rFonts w:ascii="仿宋" w:eastAsia="仿宋" w:hAnsi="仿宋" w:cs="仿宋" w:hint="eastAsia"/>
            <w:lang w:eastAsia="zh-CN"/>
          </w:rPr>
          <w:t>(二)、成果推广应用方案</w:t>
        </w:r>
        <w:r>
          <w:tab/>
        </w:r>
        <w:r>
          <w:fldChar w:fldCharType="begin"/>
        </w:r>
        <w:r>
          <w:instrText xml:space="preserve"> PAGEREF _Toc923 \h </w:instrText>
        </w:r>
        <w:r>
          <w:fldChar w:fldCharType="separate"/>
        </w:r>
        <w:r>
          <w:t>54</w:t>
        </w:r>
        <w:r>
          <w:fldChar w:fldCharType="end"/>
        </w:r>
      </w:hyperlink>
    </w:p>
    <w:p>
      <w:pPr>
        <w:pStyle w:val="TOC1"/>
        <w:tabs>
          <w:tab w:val="right" w:leader="dot" w:pos="8306"/>
        </w:tabs>
      </w:pPr>
      <w:hyperlink w:anchor="_Toc14148" w:history="1">
        <w:r>
          <w:rPr>
            <w:rFonts w:ascii="仿宋" w:eastAsia="仿宋" w:hAnsi="仿宋" w:cs="仿宋" w:hint="eastAsia"/>
            <w:lang w:eastAsia="zh-CN"/>
          </w:rPr>
          <w:t>十四、人力资源管理与开发</w:t>
        </w:r>
        <w:r>
          <w:tab/>
        </w:r>
        <w:r>
          <w:fldChar w:fldCharType="begin"/>
        </w:r>
        <w:r>
          <w:instrText xml:space="preserve"> PAGEREF _Toc14148 \h </w:instrText>
        </w:r>
        <w:r>
          <w:fldChar w:fldCharType="separate"/>
        </w:r>
        <w:r>
          <w:t>56</w:t>
        </w:r>
        <w:r>
          <w:fldChar w:fldCharType="end"/>
        </w:r>
      </w:hyperlink>
    </w:p>
    <w:p>
      <w:pPr>
        <w:pStyle w:val="TOC2"/>
        <w:tabs>
          <w:tab w:val="right" w:leader="dot" w:pos="8306"/>
        </w:tabs>
      </w:pPr>
      <w:hyperlink w:anchor="_Toc5384" w:history="1">
        <w:r>
          <w:rPr>
            <w:rFonts w:ascii="仿宋" w:eastAsia="仿宋" w:hAnsi="仿宋" w:cs="仿宋" w:hint="eastAsia"/>
            <w:lang w:eastAsia="zh-CN"/>
          </w:rPr>
          <w:t>(一)、人力资源规划</w:t>
        </w:r>
        <w:r>
          <w:tab/>
        </w:r>
        <w:r>
          <w:fldChar w:fldCharType="begin"/>
        </w:r>
        <w:r>
          <w:instrText xml:space="preserve"> PAGEREF _Toc5384 \h </w:instrText>
        </w:r>
        <w:r>
          <w:fldChar w:fldCharType="separate"/>
        </w:r>
        <w:r>
          <w:t>56</w:t>
        </w:r>
        <w:r>
          <w:fldChar w:fldCharType="end"/>
        </w:r>
      </w:hyperlink>
    </w:p>
    <w:p>
      <w:pPr>
        <w:pStyle w:val="TOC2"/>
        <w:tabs>
          <w:tab w:val="right" w:leader="dot" w:pos="8306"/>
        </w:tabs>
      </w:pPr>
      <w:hyperlink w:anchor="_Toc13166" w:history="1">
        <w:r>
          <w:rPr>
            <w:rFonts w:ascii="仿宋" w:eastAsia="仿宋" w:hAnsi="仿宋" w:cs="仿宋" w:hint="eastAsia"/>
            <w:lang w:eastAsia="zh-CN"/>
          </w:rPr>
          <w:t>(二)、人力资源开发与培训</w:t>
        </w:r>
        <w:r>
          <w:tab/>
        </w:r>
        <w:r>
          <w:fldChar w:fldCharType="begin"/>
        </w:r>
        <w:r>
          <w:instrText xml:space="preserve"> PAGEREF _Toc13166 \h </w:instrText>
        </w:r>
        <w:r>
          <w:fldChar w:fldCharType="separate"/>
        </w:r>
        <w:r>
          <w:t>57</w:t>
        </w:r>
        <w:r>
          <w:fldChar w:fldCharType="end"/>
        </w:r>
      </w:hyperlink>
    </w:p>
    <w:p>
      <w:pPr>
        <w:pStyle w:val="TOC1"/>
        <w:tabs>
          <w:tab w:val="right" w:leader="dot" w:pos="8306"/>
        </w:tabs>
      </w:pPr>
      <w:hyperlink w:anchor="_Toc2907" w:history="1">
        <w:r>
          <w:rPr>
            <w:rFonts w:ascii="仿宋" w:eastAsia="仿宋" w:hAnsi="仿宋" w:cs="仿宋" w:hint="eastAsia"/>
            <w:lang w:eastAsia="zh-CN"/>
          </w:rPr>
          <w:t>十五、企业合规与伦理</w:t>
        </w:r>
        <w:r>
          <w:tab/>
        </w:r>
        <w:r>
          <w:fldChar w:fldCharType="begin"/>
        </w:r>
        <w:r>
          <w:instrText xml:space="preserve"> PAGEREF _Toc2907 \h </w:instrText>
        </w:r>
        <w:r>
          <w:fldChar w:fldCharType="separate"/>
        </w:r>
        <w:r>
          <w:t>60</w:t>
        </w:r>
        <w:r>
          <w:fldChar w:fldCharType="end"/>
        </w:r>
      </w:hyperlink>
    </w:p>
    <w:p>
      <w:pPr>
        <w:pStyle w:val="TOC2"/>
        <w:tabs>
          <w:tab w:val="right" w:leader="dot" w:pos="8306"/>
        </w:tabs>
      </w:pPr>
      <w:hyperlink w:anchor="_Toc7083" w:history="1">
        <w:r>
          <w:rPr>
            <w:rFonts w:ascii="仿宋" w:eastAsia="仿宋" w:hAnsi="仿宋" w:cs="仿宋" w:hint="eastAsia"/>
            <w:lang w:eastAsia="zh-CN"/>
          </w:rPr>
          <w:t>(一)、合规政策与程序</w:t>
        </w:r>
        <w:r>
          <w:tab/>
        </w:r>
        <w:r>
          <w:fldChar w:fldCharType="begin"/>
        </w:r>
        <w:r>
          <w:instrText xml:space="preserve"> PAGEREF _Toc7083 \h </w:instrText>
        </w:r>
        <w:r>
          <w:fldChar w:fldCharType="separate"/>
        </w:r>
        <w:r>
          <w:t>60</w:t>
        </w:r>
        <w:r>
          <w:fldChar w:fldCharType="end"/>
        </w:r>
      </w:hyperlink>
    </w:p>
    <w:p>
      <w:pPr>
        <w:pStyle w:val="TOC2"/>
        <w:tabs>
          <w:tab w:val="right" w:leader="dot" w:pos="8306"/>
        </w:tabs>
      </w:pPr>
      <w:hyperlink w:anchor="_Toc20004" w:history="1">
        <w:r>
          <w:rPr>
            <w:rFonts w:ascii="仿宋" w:eastAsia="仿宋" w:hAnsi="仿宋" w:cs="仿宋" w:hint="eastAsia"/>
            <w:lang w:eastAsia="zh-CN"/>
          </w:rPr>
          <w:t>(二)、伦理规范与培训</w:t>
        </w:r>
        <w:r>
          <w:tab/>
        </w:r>
        <w:r>
          <w:fldChar w:fldCharType="begin"/>
        </w:r>
        <w:r>
          <w:instrText xml:space="preserve"> PAGEREF _Toc20004 \h </w:instrText>
        </w:r>
        <w:r>
          <w:fldChar w:fldCharType="separate"/>
        </w:r>
        <w:r>
          <w:t>61</w:t>
        </w:r>
        <w:r>
          <w:fldChar w:fldCharType="end"/>
        </w:r>
      </w:hyperlink>
    </w:p>
    <w:p>
      <w:pPr>
        <w:pStyle w:val="TOC2"/>
        <w:tabs>
          <w:tab w:val="right" w:leader="dot" w:pos="8306"/>
        </w:tabs>
      </w:pPr>
      <w:hyperlink w:anchor="_Toc18794" w:history="1">
        <w:r>
          <w:rPr>
            <w:rFonts w:ascii="仿宋" w:eastAsia="仿宋" w:hAnsi="仿宋" w:cs="仿宋" w:hint="eastAsia"/>
            <w:lang w:eastAsia="zh-CN"/>
          </w:rPr>
          <w:t>(三)、合规风险评估</w:t>
        </w:r>
        <w:r>
          <w:tab/>
        </w:r>
        <w:r>
          <w:fldChar w:fldCharType="begin"/>
        </w:r>
        <w:r>
          <w:instrText xml:space="preserve"> PAGEREF _Toc18794 \h </w:instrText>
        </w:r>
        <w:r>
          <w:fldChar w:fldCharType="separate"/>
        </w:r>
        <w:r>
          <w:t>62</w:t>
        </w:r>
        <w:r>
          <w:fldChar w:fldCharType="end"/>
        </w:r>
      </w:hyperlink>
    </w:p>
    <w:p>
      <w:pPr>
        <w:pStyle w:val="TOC2"/>
        <w:tabs>
          <w:tab w:val="right" w:leader="dot" w:pos="8306"/>
        </w:tabs>
      </w:pPr>
      <w:hyperlink w:anchor="_Toc10423" w:history="1">
        <w:r>
          <w:rPr>
            <w:rFonts w:ascii="仿宋" w:eastAsia="仿宋" w:hAnsi="仿宋" w:cs="仿宋" w:hint="eastAsia"/>
            <w:lang w:eastAsia="zh-CN"/>
          </w:rPr>
          <w:t>(四)、合规监督与执行</w:t>
        </w:r>
        <w:r>
          <w:tab/>
        </w:r>
        <w:r>
          <w:fldChar w:fldCharType="begin"/>
        </w:r>
        <w:r>
          <w:instrText xml:space="preserve"> PAGEREF _Toc10423 \h </w:instrText>
        </w:r>
        <w:r>
          <w:fldChar w:fldCharType="separate"/>
        </w:r>
        <w:r>
          <w:t>63</w:t>
        </w:r>
        <w:r>
          <w:fldChar w:fldCharType="end"/>
        </w:r>
      </w:hyperlink>
    </w:p>
    <w:p>
      <w:pPr>
        <w:pStyle w:val="TOC1"/>
        <w:tabs>
          <w:tab w:val="right" w:leader="dot" w:pos="8306"/>
        </w:tabs>
      </w:pPr>
      <w:hyperlink w:anchor="_Toc15332" w:history="1">
        <w:r>
          <w:rPr>
            <w:rFonts w:ascii="仿宋" w:eastAsia="仿宋" w:hAnsi="仿宋" w:cs="仿宋" w:hint="eastAsia"/>
            <w:lang w:eastAsia="zh-CN"/>
          </w:rPr>
          <w:t>十六、知识产权管理与保护</w:t>
        </w:r>
        <w:r>
          <w:tab/>
        </w:r>
        <w:r>
          <w:fldChar w:fldCharType="begin"/>
        </w:r>
        <w:r>
          <w:instrText xml:space="preserve"> PAGEREF _Toc15332 \h </w:instrText>
        </w:r>
        <w:r>
          <w:fldChar w:fldCharType="separate"/>
        </w:r>
        <w:r>
          <w:t>64</w:t>
        </w:r>
        <w:r>
          <w:fldChar w:fldCharType="end"/>
        </w:r>
      </w:hyperlink>
    </w:p>
    <w:p>
      <w:pPr>
        <w:pStyle w:val="TOC2"/>
        <w:tabs>
          <w:tab w:val="right" w:leader="dot" w:pos="8306"/>
        </w:tabs>
      </w:pPr>
      <w:hyperlink w:anchor="_Toc16848" w:history="1">
        <w:r>
          <w:rPr>
            <w:rFonts w:ascii="仿宋" w:eastAsia="仿宋" w:hAnsi="仿宋" w:cs="仿宋" w:hint="eastAsia"/>
            <w:lang w:eastAsia="zh-CN"/>
          </w:rPr>
          <w:t>(一)、知识产权管理体系建设</w:t>
        </w:r>
        <w:r>
          <w:tab/>
        </w:r>
        <w:r>
          <w:fldChar w:fldCharType="begin"/>
        </w:r>
        <w:r>
          <w:instrText xml:space="preserve"> PAGEREF _Toc16848 \h </w:instrText>
        </w:r>
        <w:r>
          <w:fldChar w:fldCharType="separate"/>
        </w:r>
        <w:r>
          <w:t>64</w:t>
        </w:r>
        <w:r>
          <w:fldChar w:fldCharType="end"/>
        </w:r>
      </w:hyperlink>
    </w:p>
    <w:p>
      <w:pPr>
        <w:pStyle w:val="TOC2"/>
        <w:tabs>
          <w:tab w:val="right" w:leader="dot" w:pos="8306"/>
        </w:tabs>
      </w:pPr>
      <w:hyperlink w:anchor="_Toc14759" w:history="1">
        <w:r>
          <w:rPr>
            <w:rFonts w:ascii="仿宋" w:eastAsia="仿宋" w:hAnsi="仿宋" w:cs="仿宋" w:hint="eastAsia"/>
            <w:lang w:eastAsia="zh-CN"/>
          </w:rPr>
          <w:t>(二)、知识产权保护措施</w:t>
        </w:r>
        <w:r>
          <w:tab/>
        </w:r>
        <w:r>
          <w:fldChar w:fldCharType="begin"/>
        </w:r>
        <w:r>
          <w:instrText xml:space="preserve"> PAGEREF _Toc14759 \h </w:instrText>
        </w:r>
        <w:r>
          <w:fldChar w:fldCharType="separate"/>
        </w:r>
        <w:r>
          <w:t>65</w:t>
        </w:r>
        <w:r>
          <w:fldChar w:fldCharType="end"/>
        </w:r>
      </w:hyperlink>
    </w:p>
    <w:p>
      <w:pPr>
        <w:pStyle w:val="TOC1"/>
        <w:tabs>
          <w:tab w:val="right" w:leader="dot" w:pos="8306"/>
        </w:tabs>
      </w:pPr>
      <w:hyperlink w:anchor="_Toc7548" w:history="1">
        <w:r>
          <w:rPr>
            <w:rFonts w:ascii="仿宋" w:eastAsia="仿宋" w:hAnsi="仿宋" w:cs="仿宋" w:hint="eastAsia"/>
            <w:lang w:eastAsia="zh-CN"/>
          </w:rPr>
          <w:t>十七、创新驱动与持续发展</w:t>
        </w:r>
        <w:r>
          <w:tab/>
        </w:r>
        <w:r>
          <w:fldChar w:fldCharType="begin"/>
        </w:r>
        <w:r>
          <w:instrText xml:space="preserve"> PAGEREF _Toc7548 \h </w:instrText>
        </w:r>
        <w:r>
          <w:fldChar w:fldCharType="separate"/>
        </w:r>
        <w:r>
          <w:t>66</w:t>
        </w:r>
        <w:r>
          <w:fldChar w:fldCharType="end"/>
        </w:r>
      </w:hyperlink>
    </w:p>
    <w:p>
      <w:pPr>
        <w:pStyle w:val="TOC2"/>
        <w:tabs>
          <w:tab w:val="right" w:leader="dot" w:pos="8306"/>
        </w:tabs>
      </w:pPr>
      <w:hyperlink w:anchor="_Toc5981" w:history="1">
        <w:r>
          <w:rPr>
            <w:rFonts w:ascii="仿宋" w:eastAsia="仿宋" w:hAnsi="仿宋" w:cs="仿宋" w:hint="eastAsia"/>
            <w:lang w:eastAsia="zh-CN"/>
          </w:rPr>
          <w:t>(一)、创新驱动战略实施</w:t>
        </w:r>
        <w:r>
          <w:tab/>
        </w:r>
        <w:r>
          <w:fldChar w:fldCharType="begin"/>
        </w:r>
        <w:r>
          <w:instrText xml:space="preserve"> PAGEREF _Toc5981 \h </w:instrText>
        </w:r>
        <w:r>
          <w:fldChar w:fldCharType="separate"/>
        </w:r>
        <w:r>
          <w:t>66</w:t>
        </w:r>
        <w:r>
          <w:fldChar w:fldCharType="end"/>
        </w:r>
      </w:hyperlink>
    </w:p>
    <w:p>
      <w:pPr>
        <w:pStyle w:val="TOC2"/>
        <w:tabs>
          <w:tab w:val="right" w:leader="dot" w:pos="8306"/>
        </w:tabs>
      </w:pPr>
      <w:hyperlink w:anchor="_Toc25422" w:history="1">
        <w:r>
          <w:rPr>
            <w:rFonts w:ascii="仿宋" w:eastAsia="仿宋" w:hAnsi="仿宋" w:cs="仿宋" w:hint="eastAsia"/>
            <w:lang w:eastAsia="zh-CN"/>
          </w:rPr>
          <w:t>(二)、持续发展路径探索</w:t>
        </w:r>
        <w:r>
          <w:tab/>
        </w:r>
        <w:r>
          <w:fldChar w:fldCharType="begin"/>
        </w:r>
        <w:r>
          <w:instrText xml:space="preserve"> PAGEREF _Toc25422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0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36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工伤保险服务项目还将参与当地的环保活动和计划，如资助当地的环境保护项目或与社区合作进行环保宣传活动。通过这些活动，项目不仅能够提高自身的环境表现，还能在当地社区中树立积极的环保形象。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47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伤保险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伤保险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伤保险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67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04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完成初始的地质风险评估后，工伤保险服务项目将安装长期地质监测设备，如倾斜仪、裂缝计和地下水位计，以持续监测地质条件的变化。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40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188"/>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9409"/>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伤保险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伤保险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73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伤保险服务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https://d.book118.com/776135022223010034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307BD"/>
    <w:rsid w:val="7E6307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13502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2024-01-09T17:38:00Z</dcterms:created>
  <dcterms:modified xsi:type="dcterms:W3CDTF">2024-01-09T17:39:05Z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CE49B63883B247C4B413CB1264E9EEEC_11</vt:lpwstr>
  </property>
  <property fmtid="{D5CDD505-2E9C-101B-9397-08002B2CF9AE}" pid="3" name="KSOProductBuildVer">
    <vt:lpwstr>2052-12.1.0.16120</vt:lpwstr>
  </property>
</Properties>
</file>