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海缆项目规划设计纲要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58" w:history="1">
        <w:r>
          <w:rPr>
            <w:rFonts w:ascii="仿宋" w:eastAsia="仿宋" w:hAnsi="仿宋" w:cs="仿宋" w:hint="eastAsia"/>
            <w:lang w:eastAsia="zh-CN"/>
          </w:rPr>
          <w:t>序言</w:t>
        </w:r>
        <w:r>
          <w:tab/>
        </w:r>
        <w:r>
          <w:fldChar w:fldCharType="begin"/>
        </w:r>
        <w:r>
          <w:instrText xml:space="preserve"> PAGEREF _Toc12358 \h </w:instrText>
        </w:r>
        <w:r>
          <w:fldChar w:fldCharType="separate"/>
        </w:r>
        <w:r>
          <w:t>3</w:t>
        </w:r>
        <w:r>
          <w:fldChar w:fldCharType="end"/>
        </w:r>
      </w:hyperlink>
    </w:p>
    <w:p>
      <w:pPr>
        <w:pStyle w:val="TOC1"/>
        <w:tabs>
          <w:tab w:val="right" w:leader="dot" w:pos="8306"/>
        </w:tabs>
      </w:pPr>
      <w:hyperlink w:anchor="_Toc8339" w:history="1">
        <w:r>
          <w:rPr>
            <w:rFonts w:ascii="仿宋" w:eastAsia="仿宋" w:hAnsi="仿宋" w:cs="仿宋" w:hint="eastAsia"/>
            <w:lang w:eastAsia="zh-CN"/>
          </w:rPr>
          <w:t>一、海缆项目可持续发展</w:t>
        </w:r>
        <w:r>
          <w:tab/>
        </w:r>
        <w:r>
          <w:fldChar w:fldCharType="begin"/>
        </w:r>
        <w:r>
          <w:instrText xml:space="preserve"> PAGEREF _Toc8339 \h </w:instrText>
        </w:r>
        <w:r>
          <w:fldChar w:fldCharType="separate"/>
        </w:r>
        <w:r>
          <w:t>3</w:t>
        </w:r>
        <w:r>
          <w:fldChar w:fldCharType="end"/>
        </w:r>
      </w:hyperlink>
    </w:p>
    <w:p>
      <w:pPr>
        <w:pStyle w:val="TOC2"/>
        <w:tabs>
          <w:tab w:val="right" w:leader="dot" w:pos="8306"/>
        </w:tabs>
      </w:pPr>
      <w:hyperlink w:anchor="_Toc27275" w:history="1">
        <w:r>
          <w:rPr>
            <w:rFonts w:ascii="仿宋" w:eastAsia="仿宋" w:hAnsi="仿宋" w:cs="仿宋" w:hint="eastAsia"/>
            <w:lang w:eastAsia="zh-CN"/>
          </w:rPr>
          <w:t>(一)、可持续战略与实践</w:t>
        </w:r>
        <w:r>
          <w:tab/>
        </w:r>
        <w:r>
          <w:fldChar w:fldCharType="begin"/>
        </w:r>
        <w:r>
          <w:instrText xml:space="preserve"> PAGEREF _Toc27275 \h </w:instrText>
        </w:r>
        <w:r>
          <w:fldChar w:fldCharType="separate"/>
        </w:r>
        <w:r>
          <w:t>3</w:t>
        </w:r>
        <w:r>
          <w:fldChar w:fldCharType="end"/>
        </w:r>
      </w:hyperlink>
    </w:p>
    <w:p>
      <w:pPr>
        <w:pStyle w:val="TOC2"/>
        <w:tabs>
          <w:tab w:val="right" w:leader="dot" w:pos="8306"/>
        </w:tabs>
      </w:pPr>
      <w:hyperlink w:anchor="_Toc24698" w:history="1">
        <w:r>
          <w:rPr>
            <w:rFonts w:ascii="仿宋" w:eastAsia="仿宋" w:hAnsi="仿宋" w:cs="仿宋" w:hint="eastAsia"/>
            <w:lang w:eastAsia="zh-CN"/>
          </w:rPr>
          <w:t>(二)、环保与社会责任</w:t>
        </w:r>
        <w:r>
          <w:tab/>
        </w:r>
        <w:r>
          <w:fldChar w:fldCharType="begin"/>
        </w:r>
        <w:r>
          <w:instrText xml:space="preserve"> PAGEREF _Toc24698 \h </w:instrText>
        </w:r>
        <w:r>
          <w:fldChar w:fldCharType="separate"/>
        </w:r>
        <w:r>
          <w:t>4</w:t>
        </w:r>
        <w:r>
          <w:fldChar w:fldCharType="end"/>
        </w:r>
      </w:hyperlink>
    </w:p>
    <w:p>
      <w:pPr>
        <w:pStyle w:val="TOC1"/>
        <w:tabs>
          <w:tab w:val="right" w:leader="dot" w:pos="8306"/>
        </w:tabs>
      </w:pPr>
      <w:hyperlink w:anchor="_Toc21981" w:history="1">
        <w:r>
          <w:rPr>
            <w:rFonts w:ascii="仿宋" w:eastAsia="仿宋" w:hAnsi="仿宋" w:cs="仿宋" w:hint="eastAsia"/>
            <w:lang w:eastAsia="zh-CN"/>
          </w:rPr>
          <w:t>二、海缆项目绩效评估</w:t>
        </w:r>
        <w:r>
          <w:tab/>
        </w:r>
        <w:r>
          <w:fldChar w:fldCharType="begin"/>
        </w:r>
        <w:r>
          <w:instrText xml:space="preserve"> PAGEREF _Toc21981 \h </w:instrText>
        </w:r>
        <w:r>
          <w:fldChar w:fldCharType="separate"/>
        </w:r>
        <w:r>
          <w:t>4</w:t>
        </w:r>
        <w:r>
          <w:fldChar w:fldCharType="end"/>
        </w:r>
      </w:hyperlink>
    </w:p>
    <w:p>
      <w:pPr>
        <w:pStyle w:val="TOC2"/>
        <w:tabs>
          <w:tab w:val="right" w:leader="dot" w:pos="8306"/>
        </w:tabs>
      </w:pPr>
      <w:hyperlink w:anchor="_Toc14351" w:history="1">
        <w:r>
          <w:rPr>
            <w:rFonts w:ascii="仿宋" w:eastAsia="仿宋" w:hAnsi="仿宋" w:cs="仿宋" w:hint="eastAsia"/>
            <w:lang w:eastAsia="zh-CN"/>
          </w:rPr>
          <w:t>(一)、绩效评估指标</w:t>
        </w:r>
        <w:r>
          <w:tab/>
        </w:r>
        <w:r>
          <w:fldChar w:fldCharType="begin"/>
        </w:r>
        <w:r>
          <w:instrText xml:space="preserve"> PAGEREF _Toc14351 \h </w:instrText>
        </w:r>
        <w:r>
          <w:fldChar w:fldCharType="separate"/>
        </w:r>
        <w:r>
          <w:t>4</w:t>
        </w:r>
        <w:r>
          <w:fldChar w:fldCharType="end"/>
        </w:r>
      </w:hyperlink>
    </w:p>
    <w:p>
      <w:pPr>
        <w:pStyle w:val="TOC2"/>
        <w:tabs>
          <w:tab w:val="right" w:leader="dot" w:pos="8306"/>
        </w:tabs>
      </w:pPr>
      <w:hyperlink w:anchor="_Toc12948" w:history="1">
        <w:r>
          <w:rPr>
            <w:rFonts w:ascii="仿宋" w:eastAsia="仿宋" w:hAnsi="仿宋" w:cs="仿宋" w:hint="eastAsia"/>
            <w:lang w:eastAsia="zh-CN"/>
          </w:rPr>
          <w:t>(二)、绩效评估方法</w:t>
        </w:r>
        <w:r>
          <w:tab/>
        </w:r>
        <w:r>
          <w:fldChar w:fldCharType="begin"/>
        </w:r>
        <w:r>
          <w:instrText xml:space="preserve"> PAGEREF _Toc12948 \h </w:instrText>
        </w:r>
        <w:r>
          <w:fldChar w:fldCharType="separate"/>
        </w:r>
        <w:r>
          <w:t>5</w:t>
        </w:r>
        <w:r>
          <w:fldChar w:fldCharType="end"/>
        </w:r>
      </w:hyperlink>
    </w:p>
    <w:p>
      <w:pPr>
        <w:pStyle w:val="TOC2"/>
        <w:tabs>
          <w:tab w:val="right" w:leader="dot" w:pos="8306"/>
        </w:tabs>
      </w:pPr>
      <w:hyperlink w:anchor="_Toc26403" w:history="1">
        <w:r>
          <w:rPr>
            <w:rFonts w:ascii="仿宋" w:eastAsia="仿宋" w:hAnsi="仿宋" w:cs="仿宋" w:hint="eastAsia"/>
            <w:lang w:eastAsia="zh-CN"/>
          </w:rPr>
          <w:t>(三)、绩效评估周期</w:t>
        </w:r>
        <w:r>
          <w:tab/>
        </w:r>
        <w:r>
          <w:fldChar w:fldCharType="begin"/>
        </w:r>
        <w:r>
          <w:instrText xml:space="preserve"> PAGEREF _Toc26403 \h </w:instrText>
        </w:r>
        <w:r>
          <w:fldChar w:fldCharType="separate"/>
        </w:r>
        <w:r>
          <w:t>6</w:t>
        </w:r>
        <w:r>
          <w:fldChar w:fldCharType="end"/>
        </w:r>
      </w:hyperlink>
    </w:p>
    <w:p>
      <w:pPr>
        <w:pStyle w:val="TOC1"/>
        <w:tabs>
          <w:tab w:val="right" w:leader="dot" w:pos="8306"/>
        </w:tabs>
      </w:pPr>
      <w:hyperlink w:anchor="_Toc1739" w:history="1">
        <w:r>
          <w:rPr>
            <w:rFonts w:ascii="仿宋" w:eastAsia="仿宋" w:hAnsi="仿宋" w:cs="仿宋" w:hint="eastAsia"/>
            <w:lang w:eastAsia="zh-CN"/>
          </w:rPr>
          <w:t>三、产品规划分析</w:t>
        </w:r>
        <w:r>
          <w:tab/>
        </w:r>
        <w:r>
          <w:fldChar w:fldCharType="begin"/>
        </w:r>
        <w:r>
          <w:instrText xml:space="preserve"> PAGEREF _Toc1739 \h </w:instrText>
        </w:r>
        <w:r>
          <w:fldChar w:fldCharType="separate"/>
        </w:r>
        <w:r>
          <w:t>8</w:t>
        </w:r>
        <w:r>
          <w:fldChar w:fldCharType="end"/>
        </w:r>
      </w:hyperlink>
    </w:p>
    <w:p>
      <w:pPr>
        <w:pStyle w:val="TOC2"/>
        <w:tabs>
          <w:tab w:val="right" w:leader="dot" w:pos="8306"/>
        </w:tabs>
      </w:pPr>
      <w:hyperlink w:anchor="_Toc13001" w:history="1">
        <w:r>
          <w:rPr>
            <w:rFonts w:ascii="仿宋" w:eastAsia="仿宋" w:hAnsi="仿宋" w:cs="仿宋" w:hint="eastAsia"/>
            <w:lang w:eastAsia="zh-CN"/>
          </w:rPr>
          <w:t>(一)、产品规划</w:t>
        </w:r>
        <w:r>
          <w:tab/>
        </w:r>
        <w:r>
          <w:fldChar w:fldCharType="begin"/>
        </w:r>
        <w:r>
          <w:instrText xml:space="preserve"> PAGEREF _Toc13001 \h </w:instrText>
        </w:r>
        <w:r>
          <w:fldChar w:fldCharType="separate"/>
        </w:r>
        <w:r>
          <w:t>8</w:t>
        </w:r>
        <w:r>
          <w:fldChar w:fldCharType="end"/>
        </w:r>
      </w:hyperlink>
    </w:p>
    <w:p>
      <w:pPr>
        <w:pStyle w:val="TOC2"/>
        <w:tabs>
          <w:tab w:val="right" w:leader="dot" w:pos="8306"/>
        </w:tabs>
      </w:pPr>
      <w:hyperlink w:anchor="_Toc1314" w:history="1">
        <w:r>
          <w:rPr>
            <w:rFonts w:ascii="仿宋" w:eastAsia="仿宋" w:hAnsi="仿宋" w:cs="仿宋" w:hint="eastAsia"/>
            <w:lang w:eastAsia="zh-CN"/>
          </w:rPr>
          <w:t>(二)、建设规模</w:t>
        </w:r>
        <w:r>
          <w:tab/>
        </w:r>
        <w:r>
          <w:fldChar w:fldCharType="begin"/>
        </w:r>
        <w:r>
          <w:instrText xml:space="preserve"> PAGEREF _Toc1314 \h </w:instrText>
        </w:r>
        <w:r>
          <w:fldChar w:fldCharType="separate"/>
        </w:r>
        <w:r>
          <w:t>8</w:t>
        </w:r>
        <w:r>
          <w:fldChar w:fldCharType="end"/>
        </w:r>
      </w:hyperlink>
    </w:p>
    <w:p>
      <w:pPr>
        <w:pStyle w:val="TOC1"/>
        <w:tabs>
          <w:tab w:val="right" w:leader="dot" w:pos="8306"/>
        </w:tabs>
      </w:pPr>
      <w:hyperlink w:anchor="_Toc25996" w:history="1">
        <w:r>
          <w:rPr>
            <w:rFonts w:ascii="仿宋" w:eastAsia="仿宋" w:hAnsi="仿宋" w:cs="仿宋" w:hint="eastAsia"/>
            <w:lang w:eastAsia="zh-CN"/>
          </w:rPr>
          <w:t>四、海缆项目概论</w:t>
        </w:r>
        <w:r>
          <w:tab/>
        </w:r>
        <w:r>
          <w:fldChar w:fldCharType="begin"/>
        </w:r>
        <w:r>
          <w:instrText xml:space="preserve"> PAGEREF _Toc25996 \h </w:instrText>
        </w:r>
        <w:r>
          <w:fldChar w:fldCharType="separate"/>
        </w:r>
        <w:r>
          <w:t>10</w:t>
        </w:r>
        <w:r>
          <w:fldChar w:fldCharType="end"/>
        </w:r>
      </w:hyperlink>
    </w:p>
    <w:p>
      <w:pPr>
        <w:pStyle w:val="TOC2"/>
        <w:tabs>
          <w:tab w:val="right" w:leader="dot" w:pos="8306"/>
        </w:tabs>
      </w:pPr>
      <w:hyperlink w:anchor="_Toc28319" w:history="1">
        <w:r>
          <w:rPr>
            <w:rFonts w:ascii="仿宋" w:eastAsia="仿宋" w:hAnsi="仿宋" w:cs="仿宋" w:hint="eastAsia"/>
            <w:lang w:eastAsia="zh-CN"/>
          </w:rPr>
          <w:t>(一)、海缆项目概况</w:t>
        </w:r>
        <w:r>
          <w:tab/>
        </w:r>
        <w:r>
          <w:fldChar w:fldCharType="begin"/>
        </w:r>
        <w:r>
          <w:instrText xml:space="preserve"> PAGEREF _Toc28319 \h </w:instrText>
        </w:r>
        <w:r>
          <w:fldChar w:fldCharType="separate"/>
        </w:r>
        <w:r>
          <w:t>10</w:t>
        </w:r>
        <w:r>
          <w:fldChar w:fldCharType="end"/>
        </w:r>
      </w:hyperlink>
    </w:p>
    <w:p>
      <w:pPr>
        <w:pStyle w:val="TOC2"/>
        <w:tabs>
          <w:tab w:val="right" w:leader="dot" w:pos="8306"/>
        </w:tabs>
      </w:pPr>
      <w:hyperlink w:anchor="_Toc606" w:history="1">
        <w:r>
          <w:rPr>
            <w:rFonts w:ascii="仿宋" w:eastAsia="仿宋" w:hAnsi="仿宋" w:cs="仿宋" w:hint="eastAsia"/>
            <w:lang w:eastAsia="zh-CN"/>
          </w:rPr>
          <w:t>(二)、海缆项目目标</w:t>
        </w:r>
        <w:r>
          <w:tab/>
        </w:r>
        <w:r>
          <w:fldChar w:fldCharType="begin"/>
        </w:r>
        <w:r>
          <w:instrText xml:space="preserve"> PAGEREF _Toc606 \h </w:instrText>
        </w:r>
        <w:r>
          <w:fldChar w:fldCharType="separate"/>
        </w:r>
        <w:r>
          <w:t>12</w:t>
        </w:r>
        <w:r>
          <w:fldChar w:fldCharType="end"/>
        </w:r>
      </w:hyperlink>
    </w:p>
    <w:p>
      <w:pPr>
        <w:pStyle w:val="TOC2"/>
        <w:tabs>
          <w:tab w:val="right" w:leader="dot" w:pos="8306"/>
        </w:tabs>
      </w:pPr>
      <w:hyperlink w:anchor="_Toc28777" w:history="1">
        <w:r>
          <w:rPr>
            <w:rFonts w:ascii="仿宋" w:eastAsia="仿宋" w:hAnsi="仿宋" w:cs="仿宋" w:hint="eastAsia"/>
            <w:lang w:eastAsia="zh-CN"/>
          </w:rPr>
          <w:t>(三)、海缆项目提出的理由</w:t>
        </w:r>
        <w:r>
          <w:tab/>
        </w:r>
        <w:r>
          <w:fldChar w:fldCharType="begin"/>
        </w:r>
        <w:r>
          <w:instrText xml:space="preserve"> PAGEREF _Toc28777 \h </w:instrText>
        </w:r>
        <w:r>
          <w:fldChar w:fldCharType="separate"/>
        </w:r>
        <w:r>
          <w:t>13</w:t>
        </w:r>
        <w:r>
          <w:fldChar w:fldCharType="end"/>
        </w:r>
      </w:hyperlink>
    </w:p>
    <w:p>
      <w:pPr>
        <w:pStyle w:val="TOC2"/>
        <w:tabs>
          <w:tab w:val="right" w:leader="dot" w:pos="8306"/>
        </w:tabs>
      </w:pPr>
      <w:hyperlink w:anchor="_Toc18398" w:history="1">
        <w:r>
          <w:rPr>
            <w:rFonts w:ascii="仿宋" w:eastAsia="仿宋" w:hAnsi="仿宋" w:cs="仿宋" w:hint="eastAsia"/>
            <w:lang w:eastAsia="zh-CN"/>
          </w:rPr>
          <w:t>(四)、海缆项目意义</w:t>
        </w:r>
        <w:r>
          <w:tab/>
        </w:r>
        <w:r>
          <w:fldChar w:fldCharType="begin"/>
        </w:r>
        <w:r>
          <w:instrText xml:space="preserve"> PAGEREF _Toc18398 \h </w:instrText>
        </w:r>
        <w:r>
          <w:fldChar w:fldCharType="separate"/>
        </w:r>
        <w:r>
          <w:t>14</w:t>
        </w:r>
        <w:r>
          <w:fldChar w:fldCharType="end"/>
        </w:r>
      </w:hyperlink>
    </w:p>
    <w:p>
      <w:pPr>
        <w:pStyle w:val="TOC2"/>
        <w:tabs>
          <w:tab w:val="right" w:leader="dot" w:pos="8306"/>
        </w:tabs>
      </w:pPr>
      <w:hyperlink w:anchor="_Toc17518" w:history="1">
        <w:r>
          <w:rPr>
            <w:rFonts w:ascii="仿宋" w:eastAsia="仿宋" w:hAnsi="仿宋" w:cs="仿宋" w:hint="eastAsia"/>
            <w:lang w:eastAsia="zh-CN"/>
          </w:rPr>
          <w:t>(五)、海缆项目背景</w:t>
        </w:r>
        <w:r>
          <w:tab/>
        </w:r>
        <w:r>
          <w:fldChar w:fldCharType="begin"/>
        </w:r>
        <w:r>
          <w:instrText xml:space="preserve"> PAGEREF _Toc17518 \h </w:instrText>
        </w:r>
        <w:r>
          <w:fldChar w:fldCharType="separate"/>
        </w:r>
        <w:r>
          <w:t>15</w:t>
        </w:r>
        <w:r>
          <w:fldChar w:fldCharType="end"/>
        </w:r>
      </w:hyperlink>
    </w:p>
    <w:p>
      <w:pPr>
        <w:pStyle w:val="TOC1"/>
        <w:tabs>
          <w:tab w:val="right" w:leader="dot" w:pos="8306"/>
        </w:tabs>
      </w:pPr>
      <w:hyperlink w:anchor="_Toc20198" w:history="1">
        <w:r>
          <w:rPr>
            <w:rFonts w:ascii="仿宋" w:eastAsia="仿宋" w:hAnsi="仿宋" w:cs="仿宋" w:hint="eastAsia"/>
            <w:lang w:eastAsia="zh-CN"/>
          </w:rPr>
          <w:t>五、海缆项目建设单位说明</w:t>
        </w:r>
        <w:r>
          <w:tab/>
        </w:r>
        <w:r>
          <w:fldChar w:fldCharType="begin"/>
        </w:r>
        <w:r>
          <w:instrText xml:space="preserve"> PAGEREF _Toc20198 \h </w:instrText>
        </w:r>
        <w:r>
          <w:fldChar w:fldCharType="separate"/>
        </w:r>
        <w:r>
          <w:t>16</w:t>
        </w:r>
        <w:r>
          <w:fldChar w:fldCharType="end"/>
        </w:r>
      </w:hyperlink>
    </w:p>
    <w:p>
      <w:pPr>
        <w:pStyle w:val="TOC2"/>
        <w:tabs>
          <w:tab w:val="right" w:leader="dot" w:pos="8306"/>
        </w:tabs>
      </w:pPr>
      <w:hyperlink w:anchor="_Toc21560" w:history="1">
        <w:r>
          <w:rPr>
            <w:rFonts w:ascii="仿宋" w:eastAsia="仿宋" w:hAnsi="仿宋" w:cs="仿宋" w:hint="eastAsia"/>
            <w:lang w:eastAsia="zh-CN"/>
          </w:rPr>
          <w:t>(一)、海缆项目承办单位基本情况</w:t>
        </w:r>
        <w:r>
          <w:tab/>
        </w:r>
        <w:r>
          <w:fldChar w:fldCharType="begin"/>
        </w:r>
        <w:r>
          <w:instrText xml:space="preserve"> PAGEREF _Toc21560 \h </w:instrText>
        </w:r>
        <w:r>
          <w:fldChar w:fldCharType="separate"/>
        </w:r>
        <w:r>
          <w:t>16</w:t>
        </w:r>
        <w:r>
          <w:fldChar w:fldCharType="end"/>
        </w:r>
      </w:hyperlink>
    </w:p>
    <w:p>
      <w:pPr>
        <w:pStyle w:val="TOC2"/>
        <w:tabs>
          <w:tab w:val="right" w:leader="dot" w:pos="8306"/>
        </w:tabs>
      </w:pPr>
      <w:hyperlink w:anchor="_Toc9862" w:history="1">
        <w:r>
          <w:rPr>
            <w:rFonts w:ascii="仿宋" w:eastAsia="仿宋" w:hAnsi="仿宋" w:cs="仿宋" w:hint="eastAsia"/>
            <w:lang w:eastAsia="zh-CN"/>
          </w:rPr>
          <w:t>(二)、公司经济效益分析</w:t>
        </w:r>
        <w:r>
          <w:tab/>
        </w:r>
        <w:r>
          <w:fldChar w:fldCharType="begin"/>
        </w:r>
        <w:r>
          <w:instrText xml:space="preserve"> PAGEREF _Toc9862 \h </w:instrText>
        </w:r>
        <w:r>
          <w:fldChar w:fldCharType="separate"/>
        </w:r>
        <w:r>
          <w:t>16</w:t>
        </w:r>
        <w:r>
          <w:fldChar w:fldCharType="end"/>
        </w:r>
      </w:hyperlink>
    </w:p>
    <w:p>
      <w:pPr>
        <w:pStyle w:val="TOC1"/>
        <w:tabs>
          <w:tab w:val="right" w:leader="dot" w:pos="8306"/>
        </w:tabs>
      </w:pPr>
      <w:hyperlink w:anchor="_Toc22400" w:history="1">
        <w:r>
          <w:rPr>
            <w:rFonts w:ascii="仿宋" w:eastAsia="仿宋" w:hAnsi="仿宋" w:cs="仿宋" w:hint="eastAsia"/>
            <w:lang w:eastAsia="zh-CN"/>
          </w:rPr>
          <w:t>六、市场分析、调研</w:t>
        </w:r>
        <w:r>
          <w:tab/>
        </w:r>
        <w:r>
          <w:fldChar w:fldCharType="begin"/>
        </w:r>
        <w:r>
          <w:instrText xml:space="preserve"> PAGEREF _Toc22400 \h </w:instrText>
        </w:r>
        <w:r>
          <w:fldChar w:fldCharType="separate"/>
        </w:r>
        <w:r>
          <w:t>17</w:t>
        </w:r>
        <w:r>
          <w:fldChar w:fldCharType="end"/>
        </w:r>
      </w:hyperlink>
    </w:p>
    <w:p>
      <w:pPr>
        <w:pStyle w:val="TOC2"/>
        <w:tabs>
          <w:tab w:val="right" w:leader="dot" w:pos="8306"/>
        </w:tabs>
      </w:pPr>
      <w:hyperlink w:anchor="_Toc8403" w:history="1">
        <w:r>
          <w:rPr>
            <w:rFonts w:ascii="仿宋" w:eastAsia="仿宋" w:hAnsi="仿宋" w:cs="仿宋" w:hint="eastAsia"/>
            <w:lang w:eastAsia="zh-CN"/>
          </w:rPr>
          <w:t>(一)、海缆行业分析</w:t>
        </w:r>
        <w:r>
          <w:tab/>
        </w:r>
        <w:r>
          <w:fldChar w:fldCharType="begin"/>
        </w:r>
        <w:r>
          <w:instrText xml:space="preserve"> PAGEREF _Toc8403 \h </w:instrText>
        </w:r>
        <w:r>
          <w:fldChar w:fldCharType="separate"/>
        </w:r>
        <w:r>
          <w:t>17</w:t>
        </w:r>
        <w:r>
          <w:fldChar w:fldCharType="end"/>
        </w:r>
      </w:hyperlink>
    </w:p>
    <w:p>
      <w:pPr>
        <w:pStyle w:val="TOC2"/>
        <w:tabs>
          <w:tab w:val="right" w:leader="dot" w:pos="8306"/>
        </w:tabs>
      </w:pPr>
      <w:hyperlink w:anchor="_Toc29760" w:history="1">
        <w:r>
          <w:rPr>
            <w:rFonts w:ascii="仿宋" w:eastAsia="仿宋" w:hAnsi="仿宋" w:cs="仿宋" w:hint="eastAsia"/>
            <w:lang w:eastAsia="zh-CN"/>
          </w:rPr>
          <w:t>(二)、海缆市场分析预测</w:t>
        </w:r>
        <w:r>
          <w:tab/>
        </w:r>
        <w:r>
          <w:fldChar w:fldCharType="begin"/>
        </w:r>
        <w:r>
          <w:instrText xml:space="preserve"> PAGEREF _Toc29760 \h </w:instrText>
        </w:r>
        <w:r>
          <w:fldChar w:fldCharType="separate"/>
        </w:r>
        <w:r>
          <w:t>18</w:t>
        </w:r>
        <w:r>
          <w:fldChar w:fldCharType="end"/>
        </w:r>
      </w:hyperlink>
    </w:p>
    <w:p>
      <w:pPr>
        <w:pStyle w:val="TOC1"/>
        <w:tabs>
          <w:tab w:val="right" w:leader="dot" w:pos="8306"/>
        </w:tabs>
      </w:pPr>
      <w:hyperlink w:anchor="_Toc24375" w:history="1">
        <w:r>
          <w:rPr>
            <w:rFonts w:ascii="仿宋" w:eastAsia="仿宋" w:hAnsi="仿宋" w:cs="仿宋" w:hint="eastAsia"/>
            <w:lang w:eastAsia="zh-CN"/>
          </w:rPr>
          <w:t>七、海缆项目人力资源管理</w:t>
        </w:r>
        <w:r>
          <w:tab/>
        </w:r>
        <w:r>
          <w:fldChar w:fldCharType="begin"/>
        </w:r>
        <w:r>
          <w:instrText xml:space="preserve"> PAGEREF _Toc24375 \h </w:instrText>
        </w:r>
        <w:r>
          <w:fldChar w:fldCharType="separate"/>
        </w:r>
        <w:r>
          <w:t>19</w:t>
        </w:r>
        <w:r>
          <w:fldChar w:fldCharType="end"/>
        </w:r>
      </w:hyperlink>
    </w:p>
    <w:p>
      <w:pPr>
        <w:pStyle w:val="TOC2"/>
        <w:tabs>
          <w:tab w:val="right" w:leader="dot" w:pos="8306"/>
        </w:tabs>
      </w:pPr>
      <w:hyperlink w:anchor="_Toc21578" w:history="1">
        <w:r>
          <w:rPr>
            <w:rFonts w:ascii="仿宋" w:eastAsia="仿宋" w:hAnsi="仿宋" w:cs="仿宋" w:hint="eastAsia"/>
            <w:lang w:eastAsia="zh-CN"/>
          </w:rPr>
          <w:t>(一)、建立健全的预算管理制度</w:t>
        </w:r>
        <w:r>
          <w:tab/>
        </w:r>
        <w:r>
          <w:fldChar w:fldCharType="begin"/>
        </w:r>
        <w:r>
          <w:instrText xml:space="preserve"> PAGEREF _Toc21578 \h </w:instrText>
        </w:r>
        <w:r>
          <w:fldChar w:fldCharType="separate"/>
        </w:r>
        <w:r>
          <w:t>19</w:t>
        </w:r>
        <w:r>
          <w:fldChar w:fldCharType="end"/>
        </w:r>
      </w:hyperlink>
    </w:p>
    <w:p>
      <w:pPr>
        <w:pStyle w:val="TOC2"/>
        <w:tabs>
          <w:tab w:val="right" w:leader="dot" w:pos="8306"/>
        </w:tabs>
      </w:pPr>
      <w:hyperlink w:anchor="_Toc25116" w:history="1">
        <w:r>
          <w:rPr>
            <w:rFonts w:ascii="仿宋" w:eastAsia="仿宋" w:hAnsi="仿宋" w:cs="仿宋" w:hint="eastAsia"/>
            <w:lang w:eastAsia="zh-CN"/>
          </w:rPr>
          <w:t>(二)、加强资金流动监控</w:t>
        </w:r>
        <w:r>
          <w:tab/>
        </w:r>
        <w:r>
          <w:fldChar w:fldCharType="begin"/>
        </w:r>
        <w:r>
          <w:instrText xml:space="preserve"> PAGEREF _Toc25116 \h </w:instrText>
        </w:r>
        <w:r>
          <w:fldChar w:fldCharType="separate"/>
        </w:r>
        <w:r>
          <w:t>21</w:t>
        </w:r>
        <w:r>
          <w:fldChar w:fldCharType="end"/>
        </w:r>
      </w:hyperlink>
    </w:p>
    <w:p>
      <w:pPr>
        <w:pStyle w:val="TOC2"/>
        <w:tabs>
          <w:tab w:val="right" w:leader="dot" w:pos="8306"/>
        </w:tabs>
      </w:pPr>
      <w:hyperlink w:anchor="_Toc1203" w:history="1">
        <w:r>
          <w:rPr>
            <w:rFonts w:ascii="仿宋" w:eastAsia="仿宋" w:hAnsi="仿宋" w:cs="仿宋" w:hint="eastAsia"/>
            <w:lang w:eastAsia="zh-CN"/>
          </w:rPr>
          <w:t>(三)、制定完善的风险控制机制</w:t>
        </w:r>
        <w:r>
          <w:tab/>
        </w:r>
        <w:r>
          <w:fldChar w:fldCharType="begin"/>
        </w:r>
        <w:r>
          <w:instrText xml:space="preserve"> PAGEREF _Toc1203 \h </w:instrText>
        </w:r>
        <w:r>
          <w:fldChar w:fldCharType="separate"/>
        </w:r>
        <w:r>
          <w:t>22</w:t>
        </w:r>
        <w:r>
          <w:fldChar w:fldCharType="end"/>
        </w:r>
      </w:hyperlink>
    </w:p>
    <w:p>
      <w:pPr>
        <w:pStyle w:val="TOC2"/>
        <w:tabs>
          <w:tab w:val="right" w:leader="dot" w:pos="8306"/>
        </w:tabs>
      </w:pPr>
      <w:hyperlink w:anchor="_Toc16178" w:history="1">
        <w:r>
          <w:rPr>
            <w:rFonts w:ascii="仿宋" w:eastAsia="仿宋" w:hAnsi="仿宋" w:cs="仿宋" w:hint="eastAsia"/>
            <w:lang w:eastAsia="zh-CN"/>
          </w:rPr>
          <w:t>(四)、优化成本管理</w:t>
        </w:r>
        <w:r>
          <w:tab/>
        </w:r>
        <w:r>
          <w:fldChar w:fldCharType="begin"/>
        </w:r>
        <w:r>
          <w:instrText xml:space="preserve"> PAGEREF _Toc16178 \h </w:instrText>
        </w:r>
        <w:r>
          <w:fldChar w:fldCharType="separate"/>
        </w:r>
        <w:r>
          <w:t>23</w:t>
        </w:r>
        <w:r>
          <w:fldChar w:fldCharType="end"/>
        </w:r>
      </w:hyperlink>
    </w:p>
    <w:p>
      <w:pPr>
        <w:pStyle w:val="TOC1"/>
        <w:tabs>
          <w:tab w:val="right" w:leader="dot" w:pos="8306"/>
        </w:tabs>
      </w:pPr>
      <w:hyperlink w:anchor="_Toc21916" w:history="1">
        <w:r>
          <w:rPr>
            <w:rFonts w:ascii="仿宋" w:eastAsia="仿宋" w:hAnsi="仿宋" w:cs="仿宋" w:hint="eastAsia"/>
            <w:lang w:eastAsia="zh-CN"/>
          </w:rPr>
          <w:t>八、海缆项目风险管理</w:t>
        </w:r>
        <w:r>
          <w:tab/>
        </w:r>
        <w:r>
          <w:fldChar w:fldCharType="begin"/>
        </w:r>
        <w:r>
          <w:instrText xml:space="preserve"> PAGEREF _Toc21916 \h </w:instrText>
        </w:r>
        <w:r>
          <w:fldChar w:fldCharType="separate"/>
        </w:r>
        <w:r>
          <w:t>24</w:t>
        </w:r>
        <w:r>
          <w:fldChar w:fldCharType="end"/>
        </w:r>
      </w:hyperlink>
    </w:p>
    <w:p>
      <w:pPr>
        <w:pStyle w:val="TOC2"/>
        <w:tabs>
          <w:tab w:val="right" w:leader="dot" w:pos="8306"/>
        </w:tabs>
      </w:pPr>
      <w:hyperlink w:anchor="_Toc31388" w:history="1">
        <w:r>
          <w:rPr>
            <w:rFonts w:ascii="仿宋" w:eastAsia="仿宋" w:hAnsi="仿宋" w:cs="仿宋" w:hint="eastAsia"/>
            <w:lang w:eastAsia="zh-CN"/>
          </w:rPr>
          <w:t>(一)、风险识别与评估</w:t>
        </w:r>
        <w:r>
          <w:tab/>
        </w:r>
        <w:r>
          <w:fldChar w:fldCharType="begin"/>
        </w:r>
        <w:r>
          <w:instrText xml:space="preserve"> PAGEREF _Toc31388 \h </w:instrText>
        </w:r>
        <w:r>
          <w:fldChar w:fldCharType="separate"/>
        </w:r>
        <w:r>
          <w:t>24</w:t>
        </w:r>
        <w:r>
          <w:fldChar w:fldCharType="end"/>
        </w:r>
      </w:hyperlink>
    </w:p>
    <w:p>
      <w:pPr>
        <w:pStyle w:val="TOC2"/>
        <w:tabs>
          <w:tab w:val="right" w:leader="dot" w:pos="8306"/>
        </w:tabs>
      </w:pPr>
      <w:hyperlink w:anchor="_Toc25874" w:history="1">
        <w:r>
          <w:rPr>
            <w:rFonts w:ascii="仿宋" w:eastAsia="仿宋" w:hAnsi="仿宋" w:cs="仿宋" w:hint="eastAsia"/>
            <w:lang w:eastAsia="zh-CN"/>
          </w:rPr>
          <w:t>(二)、风险应对策略</w:t>
        </w:r>
        <w:r>
          <w:tab/>
        </w:r>
        <w:r>
          <w:fldChar w:fldCharType="begin"/>
        </w:r>
        <w:r>
          <w:instrText xml:space="preserve"> PAGEREF _Toc25874 \h </w:instrText>
        </w:r>
        <w:r>
          <w:fldChar w:fldCharType="separate"/>
        </w:r>
        <w:r>
          <w:t>25</w:t>
        </w:r>
        <w:r>
          <w:fldChar w:fldCharType="end"/>
        </w:r>
      </w:hyperlink>
    </w:p>
    <w:p>
      <w:pPr>
        <w:pStyle w:val="TOC2"/>
        <w:tabs>
          <w:tab w:val="right" w:leader="dot" w:pos="8306"/>
        </w:tabs>
      </w:pPr>
      <w:hyperlink w:anchor="_Toc8901" w:history="1">
        <w:r>
          <w:rPr>
            <w:rFonts w:ascii="仿宋" w:eastAsia="仿宋" w:hAnsi="仿宋" w:cs="仿宋" w:hint="eastAsia"/>
            <w:lang w:eastAsia="zh-CN"/>
          </w:rPr>
          <w:t>(三)、风险监控与控制</w:t>
        </w:r>
        <w:r>
          <w:tab/>
        </w:r>
        <w:r>
          <w:fldChar w:fldCharType="begin"/>
        </w:r>
        <w:r>
          <w:instrText xml:space="preserve"> PAGEREF _Toc8901 \h </w:instrText>
        </w:r>
        <w:r>
          <w:fldChar w:fldCharType="separate"/>
        </w:r>
        <w:r>
          <w:t>27</w:t>
        </w:r>
        <w:r>
          <w:fldChar w:fldCharType="end"/>
        </w:r>
      </w:hyperlink>
    </w:p>
    <w:p>
      <w:pPr>
        <w:pStyle w:val="TOC1"/>
        <w:tabs>
          <w:tab w:val="right" w:leader="dot" w:pos="8306"/>
        </w:tabs>
      </w:pPr>
      <w:hyperlink w:anchor="_Toc5660" w:history="1">
        <w:r>
          <w:rPr>
            <w:rFonts w:ascii="仿宋" w:eastAsia="仿宋" w:hAnsi="仿宋" w:cs="仿宋" w:hint="eastAsia"/>
            <w:lang w:eastAsia="zh-CN"/>
          </w:rPr>
          <w:t>九、海缆项目投资规划</w:t>
        </w:r>
        <w:r>
          <w:tab/>
        </w:r>
        <w:r>
          <w:fldChar w:fldCharType="begin"/>
        </w:r>
        <w:r>
          <w:instrText xml:space="preserve"> PAGEREF _Toc5660 \h </w:instrText>
        </w:r>
        <w:r>
          <w:fldChar w:fldCharType="separate"/>
        </w:r>
        <w:r>
          <w:t>28</w:t>
        </w:r>
        <w:r>
          <w:fldChar w:fldCharType="end"/>
        </w:r>
      </w:hyperlink>
    </w:p>
    <w:p>
      <w:pPr>
        <w:pStyle w:val="TOC2"/>
        <w:tabs>
          <w:tab w:val="right" w:leader="dot" w:pos="8306"/>
        </w:tabs>
      </w:pPr>
      <w:hyperlink w:anchor="_Toc2997" w:history="1">
        <w:r>
          <w:rPr>
            <w:rFonts w:ascii="仿宋" w:eastAsia="仿宋" w:hAnsi="仿宋" w:cs="仿宋" w:hint="eastAsia"/>
            <w:lang w:eastAsia="zh-CN"/>
          </w:rPr>
          <w:t>(一)、海缆项目总投资估算</w:t>
        </w:r>
        <w:r>
          <w:tab/>
        </w:r>
        <w:r>
          <w:fldChar w:fldCharType="begin"/>
        </w:r>
        <w:r>
          <w:instrText xml:space="preserve"> PAGEREF _Toc2997 \h </w:instrText>
        </w:r>
        <w:r>
          <w:fldChar w:fldCharType="separate"/>
        </w:r>
        <w:r>
          <w:t>28</w:t>
        </w:r>
        <w:r>
          <w:fldChar w:fldCharType="end"/>
        </w:r>
      </w:hyperlink>
    </w:p>
    <w:p>
      <w:pPr>
        <w:pStyle w:val="TOC2"/>
        <w:tabs>
          <w:tab w:val="right" w:leader="dot" w:pos="8306"/>
        </w:tabs>
      </w:pPr>
      <w:hyperlink w:anchor="_Toc32064" w:history="1">
        <w:r>
          <w:rPr>
            <w:rFonts w:ascii="仿宋" w:eastAsia="仿宋" w:hAnsi="仿宋" w:cs="仿宋" w:hint="eastAsia"/>
            <w:lang w:eastAsia="zh-CN"/>
          </w:rPr>
          <w:t>(二)、资金筹措</w:t>
        </w:r>
        <w:r>
          <w:tab/>
        </w:r>
        <w:r>
          <w:fldChar w:fldCharType="begin"/>
        </w:r>
        <w:r>
          <w:instrText xml:space="preserve"> PAGEREF _Toc32064 \h </w:instrText>
        </w:r>
        <w:r>
          <w:fldChar w:fldCharType="separate"/>
        </w:r>
        <w:r>
          <w:t>29</w:t>
        </w:r>
        <w:r>
          <w:fldChar w:fldCharType="end"/>
        </w:r>
      </w:hyperlink>
    </w:p>
    <w:p>
      <w:pPr>
        <w:pStyle w:val="TOC1"/>
        <w:tabs>
          <w:tab w:val="right" w:leader="dot" w:pos="8306"/>
        </w:tabs>
      </w:pPr>
      <w:hyperlink w:anchor="_Toc11793" w:history="1">
        <w:r>
          <w:rPr>
            <w:rFonts w:ascii="仿宋" w:eastAsia="仿宋" w:hAnsi="仿宋" w:cs="仿宋" w:hint="eastAsia"/>
            <w:lang w:eastAsia="zh-CN"/>
          </w:rPr>
          <w:t>十、海缆项目计划安排</w:t>
        </w:r>
        <w:r>
          <w:tab/>
        </w:r>
        <w:r>
          <w:fldChar w:fldCharType="begin"/>
        </w:r>
        <w:r>
          <w:instrText xml:space="preserve"> PAGEREF _Toc11793 \h </w:instrText>
        </w:r>
        <w:r>
          <w:fldChar w:fldCharType="separate"/>
        </w:r>
        <w:r>
          <w:t>30</w:t>
        </w:r>
        <w:r>
          <w:fldChar w:fldCharType="end"/>
        </w:r>
      </w:hyperlink>
    </w:p>
    <w:p>
      <w:pPr>
        <w:pStyle w:val="TOC2"/>
        <w:tabs>
          <w:tab w:val="right" w:leader="dot" w:pos="8306"/>
        </w:tabs>
      </w:pPr>
      <w:hyperlink w:anchor="_Toc22003" w:history="1">
        <w:r>
          <w:rPr>
            <w:rFonts w:ascii="仿宋" w:eastAsia="仿宋" w:hAnsi="仿宋" w:cs="仿宋" w:hint="eastAsia"/>
            <w:lang w:eastAsia="zh-CN"/>
          </w:rPr>
          <w:t>(一)、建设周期</w:t>
        </w:r>
        <w:r>
          <w:tab/>
        </w:r>
        <w:r>
          <w:fldChar w:fldCharType="begin"/>
        </w:r>
        <w:r>
          <w:instrText xml:space="preserve"> PAGEREF _Toc22003 \h </w:instrText>
        </w:r>
        <w:r>
          <w:fldChar w:fldCharType="separate"/>
        </w:r>
        <w:r>
          <w:t>30</w:t>
        </w:r>
        <w:r>
          <w:fldChar w:fldCharType="end"/>
        </w:r>
      </w:hyperlink>
    </w:p>
    <w:p>
      <w:pPr>
        <w:pStyle w:val="TOC2"/>
        <w:tabs>
          <w:tab w:val="right" w:leader="dot" w:pos="8306"/>
        </w:tabs>
      </w:pPr>
      <w:hyperlink w:anchor="_Toc3896" w:history="1">
        <w:r>
          <w:rPr>
            <w:rFonts w:ascii="仿宋" w:eastAsia="仿宋" w:hAnsi="仿宋" w:cs="仿宋" w:hint="eastAsia"/>
            <w:lang w:eastAsia="zh-CN"/>
          </w:rPr>
          <w:t>(二)、建设进度</w:t>
        </w:r>
        <w:r>
          <w:tab/>
        </w:r>
        <w:r>
          <w:fldChar w:fldCharType="begin"/>
        </w:r>
        <w:r>
          <w:instrText xml:space="preserve"> PAGEREF _Toc3896 \h </w:instrText>
        </w:r>
        <w:r>
          <w:fldChar w:fldCharType="separate"/>
        </w:r>
        <w:r>
          <w:t>31</w:t>
        </w:r>
        <w:r>
          <w:fldChar w:fldCharType="end"/>
        </w:r>
      </w:hyperlink>
    </w:p>
    <w:p>
      <w:pPr>
        <w:pStyle w:val="TOC2"/>
        <w:tabs>
          <w:tab w:val="right" w:leader="dot" w:pos="8306"/>
        </w:tabs>
      </w:pPr>
      <w:hyperlink w:anchor="_Toc28890" w:history="1">
        <w:r>
          <w:rPr>
            <w:rFonts w:ascii="仿宋" w:eastAsia="仿宋" w:hAnsi="仿宋" w:cs="仿宋" w:hint="eastAsia"/>
            <w:lang w:eastAsia="zh-CN"/>
          </w:rPr>
          <w:t>(三)、进度安排注意事项</w:t>
        </w:r>
        <w:r>
          <w:tab/>
        </w:r>
        <w:r>
          <w:fldChar w:fldCharType="begin"/>
        </w:r>
        <w:r>
          <w:instrText xml:space="preserve"> PAGEREF _Toc28890 \h </w:instrText>
        </w:r>
        <w:r>
          <w:fldChar w:fldCharType="separate"/>
        </w:r>
        <w:r>
          <w:t>32</w:t>
        </w:r>
        <w:r>
          <w:fldChar w:fldCharType="end"/>
        </w:r>
      </w:hyperlink>
    </w:p>
    <w:p>
      <w:pPr>
        <w:pStyle w:val="TOC2"/>
        <w:tabs>
          <w:tab w:val="right" w:leader="dot" w:pos="8306"/>
        </w:tabs>
      </w:pPr>
      <w:hyperlink w:anchor="_Toc785" w:history="1">
        <w:r>
          <w:rPr>
            <w:rFonts w:ascii="仿宋" w:eastAsia="仿宋" w:hAnsi="仿宋" w:cs="仿宋" w:hint="eastAsia"/>
            <w:lang w:eastAsia="zh-CN"/>
          </w:rPr>
          <w:t>(四)、人力资源配置</w:t>
        </w:r>
        <w:r>
          <w:tab/>
        </w:r>
        <w:r>
          <w:fldChar w:fldCharType="begin"/>
        </w:r>
        <w:r>
          <w:instrText xml:space="preserve"> PAGEREF _Toc785 \h </w:instrText>
        </w:r>
        <w:r>
          <w:fldChar w:fldCharType="separate"/>
        </w:r>
        <w:r>
          <w:t>33</w:t>
        </w:r>
        <w:r>
          <w:fldChar w:fldCharType="end"/>
        </w:r>
      </w:hyperlink>
    </w:p>
    <w:p>
      <w:pPr>
        <w:pStyle w:val="TOC1"/>
        <w:tabs>
          <w:tab w:val="right" w:leader="dot" w:pos="8306"/>
        </w:tabs>
      </w:pPr>
      <w:hyperlink w:anchor="_Toc18630" w:history="1">
        <w:r>
          <w:rPr>
            <w:rFonts w:ascii="仿宋" w:eastAsia="仿宋" w:hAnsi="仿宋" w:cs="仿宋" w:hint="eastAsia"/>
            <w:lang w:eastAsia="zh-CN"/>
          </w:rPr>
          <w:t>十一、海缆项目环境影响分析</w:t>
        </w:r>
        <w:r>
          <w:tab/>
        </w:r>
        <w:r>
          <w:fldChar w:fldCharType="begin"/>
        </w:r>
        <w:r>
          <w:instrText xml:space="preserve"> PAGEREF _Toc18630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45" w:history="1">
        <w:r>
          <w:rPr>
            <w:rFonts w:ascii="仿宋" w:eastAsia="仿宋" w:hAnsi="仿宋" w:cs="仿宋" w:hint="eastAsia"/>
            <w:lang w:eastAsia="zh-CN"/>
          </w:rPr>
          <w:t>(一)、建设区域环境质量现状</w:t>
        </w:r>
        <w:r>
          <w:tab/>
        </w:r>
        <w:r>
          <w:fldChar w:fldCharType="begin"/>
        </w:r>
        <w:r>
          <w:instrText xml:space="preserve"> PAGEREF _Toc23945 \h </w:instrText>
        </w:r>
        <w:r>
          <w:fldChar w:fldCharType="separate"/>
        </w:r>
        <w:r>
          <w:t>34</w:t>
        </w:r>
        <w:r>
          <w:fldChar w:fldCharType="end"/>
        </w:r>
      </w:hyperlink>
    </w:p>
    <w:p>
      <w:pPr>
        <w:pStyle w:val="TOC2"/>
        <w:tabs>
          <w:tab w:val="right" w:leader="dot" w:pos="8306"/>
        </w:tabs>
      </w:pPr>
      <w:hyperlink w:anchor="_Toc7371" w:history="1">
        <w:r>
          <w:rPr>
            <w:rFonts w:ascii="仿宋" w:eastAsia="仿宋" w:hAnsi="仿宋" w:cs="仿宋" w:hint="eastAsia"/>
            <w:lang w:eastAsia="zh-CN"/>
          </w:rPr>
          <w:t>(二)、建设期环境保护</w:t>
        </w:r>
        <w:r>
          <w:tab/>
        </w:r>
        <w:r>
          <w:fldChar w:fldCharType="begin"/>
        </w:r>
        <w:r>
          <w:instrText xml:space="preserve"> PAGEREF _Toc7371 \h </w:instrText>
        </w:r>
        <w:r>
          <w:fldChar w:fldCharType="separate"/>
        </w:r>
        <w:r>
          <w:t>35</w:t>
        </w:r>
        <w:r>
          <w:fldChar w:fldCharType="end"/>
        </w:r>
      </w:hyperlink>
    </w:p>
    <w:p>
      <w:pPr>
        <w:pStyle w:val="TOC2"/>
        <w:tabs>
          <w:tab w:val="right" w:leader="dot" w:pos="8306"/>
        </w:tabs>
      </w:pPr>
      <w:hyperlink w:anchor="_Toc6360" w:history="1">
        <w:r>
          <w:rPr>
            <w:rFonts w:ascii="仿宋" w:eastAsia="仿宋" w:hAnsi="仿宋" w:cs="仿宋" w:hint="eastAsia"/>
            <w:lang w:eastAsia="zh-CN"/>
          </w:rPr>
          <w:t>(三)、运营期环境保护</w:t>
        </w:r>
        <w:r>
          <w:tab/>
        </w:r>
        <w:r>
          <w:fldChar w:fldCharType="begin"/>
        </w:r>
        <w:r>
          <w:instrText xml:space="preserve"> PAGEREF _Toc6360 \h </w:instrText>
        </w:r>
        <w:r>
          <w:fldChar w:fldCharType="separate"/>
        </w:r>
        <w:r>
          <w:t>37</w:t>
        </w:r>
        <w:r>
          <w:fldChar w:fldCharType="end"/>
        </w:r>
      </w:hyperlink>
    </w:p>
    <w:p>
      <w:pPr>
        <w:pStyle w:val="TOC2"/>
        <w:tabs>
          <w:tab w:val="right" w:leader="dot" w:pos="8306"/>
        </w:tabs>
      </w:pPr>
      <w:hyperlink w:anchor="_Toc8168" w:history="1">
        <w:r>
          <w:rPr>
            <w:rFonts w:ascii="仿宋" w:eastAsia="仿宋" w:hAnsi="仿宋" w:cs="仿宋" w:hint="eastAsia"/>
            <w:lang w:eastAsia="zh-CN"/>
          </w:rPr>
          <w:t>(四)、海缆项目建设对区域经济的影响</w:t>
        </w:r>
        <w:r>
          <w:tab/>
        </w:r>
        <w:r>
          <w:fldChar w:fldCharType="begin"/>
        </w:r>
        <w:r>
          <w:instrText xml:space="preserve"> PAGEREF _Toc8168 \h </w:instrText>
        </w:r>
        <w:r>
          <w:fldChar w:fldCharType="separate"/>
        </w:r>
        <w:r>
          <w:t>38</w:t>
        </w:r>
        <w:r>
          <w:fldChar w:fldCharType="end"/>
        </w:r>
      </w:hyperlink>
    </w:p>
    <w:p>
      <w:pPr>
        <w:pStyle w:val="TOC2"/>
        <w:tabs>
          <w:tab w:val="right" w:leader="dot" w:pos="8306"/>
        </w:tabs>
      </w:pPr>
      <w:hyperlink w:anchor="_Toc24318" w:history="1">
        <w:r>
          <w:rPr>
            <w:rFonts w:ascii="仿宋" w:eastAsia="仿宋" w:hAnsi="仿宋" w:cs="仿宋" w:hint="eastAsia"/>
            <w:lang w:eastAsia="zh-CN"/>
          </w:rPr>
          <w:t>(五)、废弃物处理</w:t>
        </w:r>
        <w:r>
          <w:tab/>
        </w:r>
        <w:r>
          <w:fldChar w:fldCharType="begin"/>
        </w:r>
        <w:r>
          <w:instrText xml:space="preserve"> PAGEREF _Toc24318 \h </w:instrText>
        </w:r>
        <w:r>
          <w:fldChar w:fldCharType="separate"/>
        </w:r>
        <w:r>
          <w:t>40</w:t>
        </w:r>
        <w:r>
          <w:fldChar w:fldCharType="end"/>
        </w:r>
      </w:hyperlink>
    </w:p>
    <w:p>
      <w:pPr>
        <w:pStyle w:val="TOC2"/>
        <w:tabs>
          <w:tab w:val="right" w:leader="dot" w:pos="8306"/>
        </w:tabs>
      </w:pPr>
      <w:hyperlink w:anchor="_Toc4890" w:history="1">
        <w:r>
          <w:rPr>
            <w:rFonts w:ascii="仿宋" w:eastAsia="仿宋" w:hAnsi="仿宋" w:cs="仿宋" w:hint="eastAsia"/>
            <w:lang w:eastAsia="zh-CN"/>
          </w:rPr>
          <w:t>(六)、特殊环境影响分析</w:t>
        </w:r>
        <w:r>
          <w:tab/>
        </w:r>
        <w:r>
          <w:fldChar w:fldCharType="begin"/>
        </w:r>
        <w:r>
          <w:instrText xml:space="preserve"> PAGEREF _Toc4890 \h </w:instrText>
        </w:r>
        <w:r>
          <w:fldChar w:fldCharType="separate"/>
        </w:r>
        <w:r>
          <w:t>41</w:t>
        </w:r>
        <w:r>
          <w:fldChar w:fldCharType="end"/>
        </w:r>
      </w:hyperlink>
    </w:p>
    <w:p>
      <w:pPr>
        <w:pStyle w:val="TOC2"/>
        <w:tabs>
          <w:tab w:val="right" w:leader="dot" w:pos="8306"/>
        </w:tabs>
      </w:pPr>
      <w:hyperlink w:anchor="_Toc6170" w:history="1">
        <w:r>
          <w:rPr>
            <w:rFonts w:ascii="仿宋" w:eastAsia="仿宋" w:hAnsi="仿宋" w:cs="仿宋" w:hint="eastAsia"/>
            <w:lang w:eastAsia="zh-CN"/>
          </w:rPr>
          <w:t>(七)、清洁生产</w:t>
        </w:r>
        <w:r>
          <w:tab/>
        </w:r>
        <w:r>
          <w:fldChar w:fldCharType="begin"/>
        </w:r>
        <w:r>
          <w:instrText xml:space="preserve"> PAGEREF _Toc6170 \h </w:instrText>
        </w:r>
        <w:r>
          <w:fldChar w:fldCharType="separate"/>
        </w:r>
        <w:r>
          <w:t>42</w:t>
        </w:r>
        <w:r>
          <w:fldChar w:fldCharType="end"/>
        </w:r>
      </w:hyperlink>
    </w:p>
    <w:p>
      <w:pPr>
        <w:pStyle w:val="TOC2"/>
        <w:tabs>
          <w:tab w:val="right" w:leader="dot" w:pos="8306"/>
        </w:tabs>
      </w:pPr>
      <w:hyperlink w:anchor="_Toc1230" w:history="1">
        <w:r>
          <w:rPr>
            <w:rFonts w:ascii="仿宋" w:eastAsia="仿宋" w:hAnsi="仿宋" w:cs="仿宋" w:hint="eastAsia"/>
            <w:lang w:eastAsia="zh-CN"/>
          </w:rPr>
          <w:t>(八)、环境保护综合评价</w:t>
        </w:r>
        <w:r>
          <w:tab/>
        </w:r>
        <w:r>
          <w:fldChar w:fldCharType="begin"/>
        </w:r>
        <w:r>
          <w:instrText xml:space="preserve"> PAGEREF _Toc1230 \h </w:instrText>
        </w:r>
        <w:r>
          <w:fldChar w:fldCharType="separate"/>
        </w:r>
        <w:r>
          <w:t>43</w:t>
        </w:r>
        <w:r>
          <w:fldChar w:fldCharType="end"/>
        </w:r>
      </w:hyperlink>
    </w:p>
    <w:p>
      <w:pPr>
        <w:pStyle w:val="TOC1"/>
        <w:tabs>
          <w:tab w:val="right" w:leader="dot" w:pos="8306"/>
        </w:tabs>
      </w:pPr>
      <w:hyperlink w:anchor="_Toc27785" w:history="1">
        <w:r>
          <w:rPr>
            <w:rFonts w:ascii="仿宋" w:eastAsia="仿宋" w:hAnsi="仿宋" w:cs="仿宋" w:hint="eastAsia"/>
            <w:lang w:eastAsia="zh-CN"/>
          </w:rPr>
          <w:t>十二、海缆项目创新与研发</w:t>
        </w:r>
        <w:r>
          <w:tab/>
        </w:r>
        <w:r>
          <w:fldChar w:fldCharType="begin"/>
        </w:r>
        <w:r>
          <w:instrText xml:space="preserve"> PAGEREF _Toc27785 \h </w:instrText>
        </w:r>
        <w:r>
          <w:fldChar w:fldCharType="separate"/>
        </w:r>
        <w:r>
          <w:t>44</w:t>
        </w:r>
        <w:r>
          <w:fldChar w:fldCharType="end"/>
        </w:r>
      </w:hyperlink>
    </w:p>
    <w:p>
      <w:pPr>
        <w:pStyle w:val="TOC2"/>
        <w:tabs>
          <w:tab w:val="right" w:leader="dot" w:pos="8306"/>
        </w:tabs>
      </w:pPr>
      <w:hyperlink w:anchor="_Toc2311" w:history="1">
        <w:r>
          <w:rPr>
            <w:rFonts w:ascii="仿宋" w:eastAsia="仿宋" w:hAnsi="仿宋" w:cs="仿宋" w:hint="eastAsia"/>
            <w:lang w:eastAsia="zh-CN"/>
          </w:rPr>
          <w:t>(一)、创新策略与方向</w:t>
        </w:r>
        <w:r>
          <w:tab/>
        </w:r>
        <w:r>
          <w:fldChar w:fldCharType="begin"/>
        </w:r>
        <w:r>
          <w:instrText xml:space="preserve"> PAGEREF _Toc2311 \h </w:instrText>
        </w:r>
        <w:r>
          <w:fldChar w:fldCharType="separate"/>
        </w:r>
        <w:r>
          <w:t>44</w:t>
        </w:r>
        <w:r>
          <w:fldChar w:fldCharType="end"/>
        </w:r>
      </w:hyperlink>
    </w:p>
    <w:p>
      <w:pPr>
        <w:pStyle w:val="TOC2"/>
        <w:tabs>
          <w:tab w:val="right" w:leader="dot" w:pos="8306"/>
        </w:tabs>
      </w:pPr>
      <w:hyperlink w:anchor="_Toc24814" w:history="1">
        <w:r>
          <w:rPr>
            <w:rFonts w:ascii="仿宋" w:eastAsia="仿宋" w:hAnsi="仿宋" w:cs="仿宋" w:hint="eastAsia"/>
            <w:lang w:eastAsia="zh-CN"/>
          </w:rPr>
          <w:t>(二)、研发规划与投入</w:t>
        </w:r>
        <w:r>
          <w:tab/>
        </w:r>
        <w:r>
          <w:fldChar w:fldCharType="begin"/>
        </w:r>
        <w:r>
          <w:instrText xml:space="preserve"> PAGEREF _Toc24814 \h </w:instrText>
        </w:r>
        <w:r>
          <w:fldChar w:fldCharType="separate"/>
        </w:r>
        <w:r>
          <w:t>46</w:t>
        </w:r>
        <w:r>
          <w:fldChar w:fldCharType="end"/>
        </w:r>
      </w:hyperlink>
    </w:p>
    <w:p>
      <w:pPr>
        <w:pStyle w:val="TOC1"/>
        <w:tabs>
          <w:tab w:val="right" w:leader="dot" w:pos="8306"/>
        </w:tabs>
      </w:pPr>
      <w:hyperlink w:anchor="_Toc6083" w:history="1">
        <w:r>
          <w:rPr>
            <w:rFonts w:ascii="仿宋" w:eastAsia="仿宋" w:hAnsi="仿宋" w:cs="仿宋" w:hint="eastAsia"/>
            <w:lang w:eastAsia="zh-CN"/>
          </w:rPr>
          <w:t>十三、利益相关者分析与沟通计划</w:t>
        </w:r>
        <w:r>
          <w:tab/>
        </w:r>
        <w:r>
          <w:fldChar w:fldCharType="begin"/>
        </w:r>
        <w:r>
          <w:instrText xml:space="preserve"> PAGEREF _Toc6083 \h </w:instrText>
        </w:r>
        <w:r>
          <w:fldChar w:fldCharType="separate"/>
        </w:r>
        <w:r>
          <w:t>47</w:t>
        </w:r>
        <w:r>
          <w:fldChar w:fldCharType="end"/>
        </w:r>
      </w:hyperlink>
    </w:p>
    <w:p>
      <w:pPr>
        <w:pStyle w:val="TOC2"/>
        <w:tabs>
          <w:tab w:val="right" w:leader="dot" w:pos="8306"/>
        </w:tabs>
      </w:pPr>
      <w:hyperlink w:anchor="_Toc9111" w:history="1">
        <w:r>
          <w:rPr>
            <w:rFonts w:ascii="仿宋" w:eastAsia="仿宋" w:hAnsi="仿宋" w:cs="仿宋" w:hint="eastAsia"/>
            <w:lang w:eastAsia="zh-CN"/>
          </w:rPr>
          <w:t>(一)、利益相关者分析</w:t>
        </w:r>
        <w:r>
          <w:tab/>
        </w:r>
        <w:r>
          <w:fldChar w:fldCharType="begin"/>
        </w:r>
        <w:r>
          <w:instrText xml:space="preserve"> PAGEREF _Toc9111 \h </w:instrText>
        </w:r>
        <w:r>
          <w:fldChar w:fldCharType="separate"/>
        </w:r>
        <w:r>
          <w:t>47</w:t>
        </w:r>
        <w:r>
          <w:fldChar w:fldCharType="end"/>
        </w:r>
      </w:hyperlink>
    </w:p>
    <w:p>
      <w:pPr>
        <w:pStyle w:val="TOC2"/>
        <w:tabs>
          <w:tab w:val="right" w:leader="dot" w:pos="8306"/>
        </w:tabs>
      </w:pPr>
      <w:hyperlink w:anchor="_Toc27479" w:history="1">
        <w:r>
          <w:rPr>
            <w:rFonts w:ascii="仿宋" w:eastAsia="仿宋" w:hAnsi="仿宋" w:cs="仿宋" w:hint="eastAsia"/>
            <w:lang w:eastAsia="zh-CN"/>
          </w:rPr>
          <w:t>(二)、沟通计划</w:t>
        </w:r>
        <w:r>
          <w:tab/>
        </w:r>
        <w:r>
          <w:fldChar w:fldCharType="begin"/>
        </w:r>
        <w:r>
          <w:instrText xml:space="preserve"> PAGEREF _Toc27479 \h </w:instrText>
        </w:r>
        <w:r>
          <w:fldChar w:fldCharType="separate"/>
        </w:r>
        <w:r>
          <w:t>49</w:t>
        </w:r>
        <w:r>
          <w:fldChar w:fldCharType="end"/>
        </w:r>
      </w:hyperlink>
    </w:p>
    <w:p>
      <w:pPr>
        <w:pStyle w:val="TOC1"/>
        <w:tabs>
          <w:tab w:val="right" w:leader="dot" w:pos="8306"/>
        </w:tabs>
      </w:pPr>
      <w:hyperlink w:anchor="_Toc7634" w:history="1">
        <w:r>
          <w:rPr>
            <w:rFonts w:ascii="仿宋" w:eastAsia="仿宋" w:hAnsi="仿宋" w:cs="仿宋" w:hint="eastAsia"/>
            <w:lang w:eastAsia="zh-CN"/>
          </w:rPr>
          <w:t>十四、供应链管理</w:t>
        </w:r>
        <w:r>
          <w:tab/>
        </w:r>
        <w:r>
          <w:fldChar w:fldCharType="begin"/>
        </w:r>
        <w:r>
          <w:instrText xml:space="preserve"> PAGEREF _Toc7634 \h </w:instrText>
        </w:r>
        <w:r>
          <w:fldChar w:fldCharType="separate"/>
        </w:r>
        <w:r>
          <w:t>50</w:t>
        </w:r>
        <w:r>
          <w:fldChar w:fldCharType="end"/>
        </w:r>
      </w:hyperlink>
    </w:p>
    <w:p>
      <w:pPr>
        <w:pStyle w:val="TOC2"/>
        <w:tabs>
          <w:tab w:val="right" w:leader="dot" w:pos="8306"/>
        </w:tabs>
      </w:pPr>
      <w:hyperlink w:anchor="_Toc18140" w:history="1">
        <w:r>
          <w:rPr>
            <w:rFonts w:ascii="仿宋" w:eastAsia="仿宋" w:hAnsi="仿宋" w:cs="仿宋" w:hint="eastAsia"/>
            <w:lang w:eastAsia="zh-CN"/>
          </w:rPr>
          <w:t>(一)、供应链战略规划</w:t>
        </w:r>
        <w:r>
          <w:tab/>
        </w:r>
        <w:r>
          <w:fldChar w:fldCharType="begin"/>
        </w:r>
        <w:r>
          <w:instrText xml:space="preserve"> PAGEREF _Toc18140 \h </w:instrText>
        </w:r>
        <w:r>
          <w:fldChar w:fldCharType="separate"/>
        </w:r>
        <w:r>
          <w:t>50</w:t>
        </w:r>
        <w:r>
          <w:fldChar w:fldCharType="end"/>
        </w:r>
      </w:hyperlink>
    </w:p>
    <w:p>
      <w:pPr>
        <w:pStyle w:val="TOC2"/>
        <w:tabs>
          <w:tab w:val="right" w:leader="dot" w:pos="8306"/>
        </w:tabs>
      </w:pPr>
      <w:hyperlink w:anchor="_Toc12599" w:history="1">
        <w:r>
          <w:rPr>
            <w:rFonts w:ascii="仿宋" w:eastAsia="仿宋" w:hAnsi="仿宋" w:cs="仿宋" w:hint="eastAsia"/>
            <w:lang w:eastAsia="zh-CN"/>
          </w:rPr>
          <w:t>(二)、供应商选择与合作</w:t>
        </w:r>
        <w:r>
          <w:tab/>
        </w:r>
        <w:r>
          <w:fldChar w:fldCharType="begin"/>
        </w:r>
        <w:r>
          <w:instrText xml:space="preserve"> PAGEREF _Toc12599 \h </w:instrText>
        </w:r>
        <w:r>
          <w:fldChar w:fldCharType="separate"/>
        </w:r>
        <w:r>
          <w:t>51</w:t>
        </w:r>
        <w:r>
          <w:fldChar w:fldCharType="end"/>
        </w:r>
      </w:hyperlink>
    </w:p>
    <w:p>
      <w:pPr>
        <w:pStyle w:val="TOC2"/>
        <w:tabs>
          <w:tab w:val="right" w:leader="dot" w:pos="8306"/>
        </w:tabs>
      </w:pPr>
      <w:hyperlink w:anchor="_Toc3308" w:history="1">
        <w:r>
          <w:rPr>
            <w:rFonts w:ascii="仿宋" w:eastAsia="仿宋" w:hAnsi="仿宋" w:cs="仿宋" w:hint="eastAsia"/>
            <w:lang w:eastAsia="zh-CN"/>
          </w:rPr>
          <w:t>(三)、物流与库存管理</w:t>
        </w:r>
        <w:r>
          <w:tab/>
        </w:r>
        <w:r>
          <w:fldChar w:fldCharType="begin"/>
        </w:r>
        <w:r>
          <w:instrText xml:space="preserve"> PAGEREF _Toc3308 \h </w:instrText>
        </w:r>
        <w:r>
          <w:fldChar w:fldCharType="separate"/>
        </w:r>
        <w:r>
          <w:t>52</w:t>
        </w:r>
        <w:r>
          <w:fldChar w:fldCharType="end"/>
        </w:r>
      </w:hyperlink>
    </w:p>
    <w:p>
      <w:pPr>
        <w:pStyle w:val="TOC1"/>
        <w:tabs>
          <w:tab w:val="right" w:leader="dot" w:pos="8306"/>
        </w:tabs>
      </w:pPr>
      <w:hyperlink w:anchor="_Toc2032" w:history="1">
        <w:r>
          <w:rPr>
            <w:rFonts w:ascii="仿宋" w:eastAsia="仿宋" w:hAnsi="仿宋" w:cs="仿宋" w:hint="eastAsia"/>
            <w:lang w:eastAsia="zh-CN"/>
          </w:rPr>
          <w:t>十五、海缆项目工程方案分析</w:t>
        </w:r>
        <w:r>
          <w:tab/>
        </w:r>
        <w:r>
          <w:fldChar w:fldCharType="begin"/>
        </w:r>
        <w:r>
          <w:instrText xml:space="preserve"> PAGEREF _Toc2032 \h </w:instrText>
        </w:r>
        <w:r>
          <w:fldChar w:fldCharType="separate"/>
        </w:r>
        <w:r>
          <w:t>54</w:t>
        </w:r>
        <w:r>
          <w:fldChar w:fldCharType="end"/>
        </w:r>
      </w:hyperlink>
    </w:p>
    <w:p>
      <w:pPr>
        <w:pStyle w:val="TOC2"/>
        <w:tabs>
          <w:tab w:val="right" w:leader="dot" w:pos="8306"/>
        </w:tabs>
      </w:pPr>
      <w:hyperlink w:anchor="_Toc4399" w:history="1">
        <w:r>
          <w:rPr>
            <w:rFonts w:ascii="仿宋" w:eastAsia="仿宋" w:hAnsi="仿宋" w:cs="仿宋" w:hint="eastAsia"/>
            <w:lang w:eastAsia="zh-CN"/>
          </w:rPr>
          <w:t>(一)、建筑工程设计原则</w:t>
        </w:r>
        <w:r>
          <w:tab/>
        </w:r>
        <w:r>
          <w:fldChar w:fldCharType="begin"/>
        </w:r>
        <w:r>
          <w:instrText xml:space="preserve"> PAGEREF _Toc4399 \h </w:instrText>
        </w:r>
        <w:r>
          <w:fldChar w:fldCharType="separate"/>
        </w:r>
        <w:r>
          <w:t>54</w:t>
        </w:r>
        <w:r>
          <w:fldChar w:fldCharType="end"/>
        </w:r>
      </w:hyperlink>
    </w:p>
    <w:p>
      <w:pPr>
        <w:pStyle w:val="TOC2"/>
        <w:tabs>
          <w:tab w:val="right" w:leader="dot" w:pos="8306"/>
        </w:tabs>
      </w:pPr>
      <w:hyperlink w:anchor="_Toc22655" w:history="1">
        <w:r>
          <w:rPr>
            <w:rFonts w:ascii="仿宋" w:eastAsia="仿宋" w:hAnsi="仿宋" w:cs="仿宋" w:hint="eastAsia"/>
            <w:lang w:eastAsia="zh-CN"/>
          </w:rPr>
          <w:t>(二)、土建工程建设指标</w:t>
        </w:r>
        <w:r>
          <w:tab/>
        </w:r>
        <w:r>
          <w:fldChar w:fldCharType="begin"/>
        </w:r>
        <w:r>
          <w:instrText xml:space="preserve"> PAGEREF _Toc22655 \h </w:instrText>
        </w:r>
        <w:r>
          <w:fldChar w:fldCharType="separate"/>
        </w:r>
        <w:r>
          <w:t>57</w:t>
        </w:r>
        <w:r>
          <w:fldChar w:fldCharType="end"/>
        </w:r>
      </w:hyperlink>
    </w:p>
    <w:p>
      <w:pPr>
        <w:pStyle w:val="TOC1"/>
        <w:tabs>
          <w:tab w:val="right" w:leader="dot" w:pos="8306"/>
        </w:tabs>
      </w:pPr>
      <w:hyperlink w:anchor="_Toc9112" w:history="1">
        <w:r>
          <w:rPr>
            <w:rFonts w:ascii="仿宋" w:eastAsia="仿宋" w:hAnsi="仿宋" w:cs="仿宋" w:hint="eastAsia"/>
            <w:lang w:eastAsia="zh-CN"/>
          </w:rPr>
          <w:t>十六、海缆项目治理与监督</w:t>
        </w:r>
        <w:r>
          <w:tab/>
        </w:r>
        <w:r>
          <w:fldChar w:fldCharType="begin"/>
        </w:r>
        <w:r>
          <w:instrText xml:space="preserve"> PAGEREF _Toc9112 \h </w:instrText>
        </w:r>
        <w:r>
          <w:fldChar w:fldCharType="separate"/>
        </w:r>
        <w:r>
          <w:t>59</w:t>
        </w:r>
        <w:r>
          <w:fldChar w:fldCharType="end"/>
        </w:r>
      </w:hyperlink>
    </w:p>
    <w:p>
      <w:pPr>
        <w:pStyle w:val="TOC2"/>
        <w:tabs>
          <w:tab w:val="right" w:leader="dot" w:pos="8306"/>
        </w:tabs>
      </w:pPr>
      <w:hyperlink w:anchor="_Toc16544" w:history="1">
        <w:r>
          <w:rPr>
            <w:rFonts w:ascii="仿宋" w:eastAsia="仿宋" w:hAnsi="仿宋" w:cs="仿宋" w:hint="eastAsia"/>
            <w:lang w:eastAsia="zh-CN"/>
          </w:rPr>
          <w:t>(一)、海缆项目治理结构</w:t>
        </w:r>
        <w:r>
          <w:tab/>
        </w:r>
        <w:r>
          <w:fldChar w:fldCharType="begin"/>
        </w:r>
        <w:r>
          <w:instrText xml:space="preserve"> PAGEREF _Toc16544 \h </w:instrText>
        </w:r>
        <w:r>
          <w:fldChar w:fldCharType="separate"/>
        </w:r>
        <w:r>
          <w:t>59</w:t>
        </w:r>
        <w:r>
          <w:fldChar w:fldCharType="end"/>
        </w:r>
      </w:hyperlink>
    </w:p>
    <w:p>
      <w:pPr>
        <w:pStyle w:val="TOC2"/>
        <w:tabs>
          <w:tab w:val="right" w:leader="dot" w:pos="8306"/>
        </w:tabs>
      </w:pPr>
      <w:hyperlink w:anchor="_Toc2624" w:history="1">
        <w:r>
          <w:rPr>
            <w:rFonts w:ascii="仿宋" w:eastAsia="仿宋" w:hAnsi="仿宋" w:cs="仿宋" w:hint="eastAsia"/>
            <w:lang w:eastAsia="zh-CN"/>
          </w:rPr>
          <w:t>(二)、监督与审计</w:t>
        </w:r>
        <w:r>
          <w:tab/>
        </w:r>
        <w:r>
          <w:fldChar w:fldCharType="begin"/>
        </w:r>
        <w:r>
          <w:instrText xml:space="preserve"> PAGEREF _Toc2624 \h </w:instrText>
        </w:r>
        <w:r>
          <w:fldChar w:fldCharType="separate"/>
        </w:r>
        <w:r>
          <w:t>60</w:t>
        </w:r>
        <w:r>
          <w:fldChar w:fldCharType="end"/>
        </w:r>
      </w:hyperlink>
    </w:p>
    <w:p>
      <w:pPr>
        <w:pStyle w:val="TOC1"/>
        <w:tabs>
          <w:tab w:val="right" w:leader="dot" w:pos="8306"/>
        </w:tabs>
      </w:pPr>
      <w:hyperlink w:anchor="_Toc14379" w:history="1">
        <w:r>
          <w:rPr>
            <w:rFonts w:ascii="仿宋" w:eastAsia="仿宋" w:hAnsi="仿宋" w:cs="仿宋" w:hint="eastAsia"/>
            <w:lang w:eastAsia="zh-CN"/>
          </w:rPr>
          <w:t>十七、营销与推广策略</w:t>
        </w:r>
        <w:r>
          <w:tab/>
        </w:r>
        <w:r>
          <w:fldChar w:fldCharType="begin"/>
        </w:r>
        <w:r>
          <w:instrText xml:space="preserve"> PAGEREF _Toc14379 \h </w:instrText>
        </w:r>
        <w:r>
          <w:fldChar w:fldCharType="separate"/>
        </w:r>
        <w:r>
          <w:t>61</w:t>
        </w:r>
        <w:r>
          <w:fldChar w:fldCharType="end"/>
        </w:r>
      </w:hyperlink>
    </w:p>
    <w:p>
      <w:pPr>
        <w:pStyle w:val="TOC2"/>
        <w:tabs>
          <w:tab w:val="right" w:leader="dot" w:pos="8306"/>
        </w:tabs>
      </w:pPr>
      <w:hyperlink w:anchor="_Toc1843" w:history="1">
        <w:r>
          <w:rPr>
            <w:rFonts w:ascii="仿宋" w:eastAsia="仿宋" w:hAnsi="仿宋" w:cs="仿宋" w:hint="eastAsia"/>
            <w:lang w:eastAsia="zh-CN"/>
          </w:rPr>
          <w:t>(一)、产品/服务定位与特点</w:t>
        </w:r>
        <w:r>
          <w:tab/>
        </w:r>
        <w:r>
          <w:fldChar w:fldCharType="begin"/>
        </w:r>
        <w:r>
          <w:instrText xml:space="preserve"> PAGEREF _Toc1843 \h </w:instrText>
        </w:r>
        <w:r>
          <w:fldChar w:fldCharType="separate"/>
        </w:r>
        <w:r>
          <w:t>61</w:t>
        </w:r>
        <w:r>
          <w:fldChar w:fldCharType="end"/>
        </w:r>
      </w:hyperlink>
    </w:p>
    <w:p>
      <w:pPr>
        <w:pStyle w:val="TOC2"/>
        <w:tabs>
          <w:tab w:val="right" w:leader="dot" w:pos="8306"/>
        </w:tabs>
      </w:pPr>
      <w:hyperlink w:anchor="_Toc25645" w:history="1">
        <w:r>
          <w:rPr>
            <w:rFonts w:ascii="仿宋" w:eastAsia="仿宋" w:hAnsi="仿宋" w:cs="仿宋" w:hint="eastAsia"/>
            <w:lang w:eastAsia="zh-CN"/>
          </w:rPr>
          <w:t>(二)、市场定位与竞争分析</w:t>
        </w:r>
        <w:r>
          <w:tab/>
        </w:r>
        <w:r>
          <w:fldChar w:fldCharType="begin"/>
        </w:r>
        <w:r>
          <w:instrText xml:space="preserve"> PAGEREF _Toc25645 \h </w:instrText>
        </w:r>
        <w:r>
          <w:fldChar w:fldCharType="separate"/>
        </w:r>
        <w:r>
          <w:t>63</w:t>
        </w:r>
        <w:r>
          <w:fldChar w:fldCharType="end"/>
        </w:r>
      </w:hyperlink>
    </w:p>
    <w:p>
      <w:pPr>
        <w:pStyle w:val="TOC2"/>
        <w:tabs>
          <w:tab w:val="right" w:leader="dot" w:pos="8306"/>
        </w:tabs>
      </w:pPr>
      <w:hyperlink w:anchor="_Toc12732" w:history="1">
        <w:r>
          <w:rPr>
            <w:rFonts w:ascii="仿宋" w:eastAsia="仿宋" w:hAnsi="仿宋" w:cs="仿宋" w:hint="eastAsia"/>
            <w:lang w:eastAsia="zh-CN"/>
          </w:rPr>
          <w:t>(三)、营销渠道与策略</w:t>
        </w:r>
        <w:r>
          <w:tab/>
        </w:r>
        <w:r>
          <w:fldChar w:fldCharType="begin"/>
        </w:r>
        <w:r>
          <w:instrText xml:space="preserve"> PAGEREF _Toc12732 \h </w:instrText>
        </w:r>
        <w:r>
          <w:fldChar w:fldCharType="separate"/>
        </w:r>
        <w:r>
          <w:t>64</w:t>
        </w:r>
        <w:r>
          <w:fldChar w:fldCharType="end"/>
        </w:r>
      </w:hyperlink>
    </w:p>
    <w:p>
      <w:pPr>
        <w:pStyle w:val="TOC2"/>
        <w:tabs>
          <w:tab w:val="right" w:leader="dot" w:pos="8306"/>
        </w:tabs>
      </w:pPr>
      <w:hyperlink w:anchor="_Toc5000" w:history="1">
        <w:r>
          <w:rPr>
            <w:rFonts w:ascii="仿宋" w:eastAsia="仿宋" w:hAnsi="仿宋" w:cs="仿宋" w:hint="eastAsia"/>
            <w:lang w:eastAsia="zh-CN"/>
          </w:rPr>
          <w:t>(四)、推广与宣传活动</w:t>
        </w:r>
        <w:r>
          <w:tab/>
        </w:r>
        <w:r>
          <w:fldChar w:fldCharType="begin"/>
        </w:r>
        <w:r>
          <w:instrText xml:space="preserve"> PAGEREF _Toc5000 \h </w:instrText>
        </w:r>
        <w:r>
          <w:fldChar w:fldCharType="separate"/>
        </w:r>
        <w:r>
          <w:t>65</w:t>
        </w:r>
        <w:r>
          <w:fldChar w:fldCharType="end"/>
        </w:r>
      </w:hyperlink>
    </w:p>
    <w:p>
      <w:pPr>
        <w:pStyle w:val="TOC1"/>
        <w:tabs>
          <w:tab w:val="right" w:leader="dot" w:pos="8306"/>
        </w:tabs>
      </w:pPr>
      <w:hyperlink w:anchor="_Toc26347" w:history="1">
        <w:r>
          <w:rPr>
            <w:rFonts w:ascii="仿宋" w:eastAsia="仿宋" w:hAnsi="仿宋" w:cs="仿宋" w:hint="eastAsia"/>
            <w:lang w:eastAsia="zh-CN"/>
          </w:rPr>
          <w:t>十八、海缆项目实施时间节点</w:t>
        </w:r>
        <w:r>
          <w:tab/>
        </w:r>
        <w:r>
          <w:fldChar w:fldCharType="begin"/>
        </w:r>
        <w:r>
          <w:instrText xml:space="preserve"> PAGEREF _Toc26347 \h </w:instrText>
        </w:r>
        <w:r>
          <w:fldChar w:fldCharType="separate"/>
        </w:r>
        <w:r>
          <w:t>70</w:t>
        </w:r>
        <w:r>
          <w:fldChar w:fldCharType="end"/>
        </w:r>
      </w:hyperlink>
    </w:p>
    <w:p>
      <w:pPr>
        <w:pStyle w:val="TOC2"/>
        <w:tabs>
          <w:tab w:val="right" w:leader="dot" w:pos="8306"/>
        </w:tabs>
      </w:pPr>
      <w:hyperlink w:anchor="_Toc14812" w:history="1">
        <w:r>
          <w:rPr>
            <w:rFonts w:ascii="仿宋" w:eastAsia="仿宋" w:hAnsi="仿宋" w:cs="仿宋" w:hint="eastAsia"/>
            <w:lang w:eastAsia="zh-CN"/>
          </w:rPr>
          <w:t>(一)、海缆项目启动阶段时间节点</w:t>
        </w:r>
        <w:r>
          <w:tab/>
        </w:r>
        <w:r>
          <w:fldChar w:fldCharType="begin"/>
        </w:r>
        <w:r>
          <w:instrText xml:space="preserve"> PAGEREF _Toc14812 \h </w:instrText>
        </w:r>
        <w:r>
          <w:fldChar w:fldCharType="separate"/>
        </w:r>
        <w:r>
          <w:t>70</w:t>
        </w:r>
        <w:r>
          <w:fldChar w:fldCharType="end"/>
        </w:r>
      </w:hyperlink>
    </w:p>
    <w:p>
      <w:pPr>
        <w:pStyle w:val="TOC2"/>
        <w:tabs>
          <w:tab w:val="right" w:leader="dot" w:pos="8306"/>
        </w:tabs>
      </w:pPr>
      <w:hyperlink w:anchor="_Toc29546" w:history="1">
        <w:r>
          <w:rPr>
            <w:rFonts w:ascii="仿宋" w:eastAsia="仿宋" w:hAnsi="仿宋" w:cs="仿宋" w:hint="eastAsia"/>
            <w:lang w:eastAsia="zh-CN"/>
          </w:rPr>
          <w:t>(二)、海缆项目执行阶段时间节点</w:t>
        </w:r>
        <w:r>
          <w:tab/>
        </w:r>
        <w:r>
          <w:fldChar w:fldCharType="begin"/>
        </w:r>
        <w:r>
          <w:instrText xml:space="preserve"> PAGEREF _Toc29546 \h </w:instrText>
        </w:r>
        <w:r>
          <w:fldChar w:fldCharType="separate"/>
        </w:r>
        <w:r>
          <w:t>72</w:t>
        </w:r>
        <w:r>
          <w:fldChar w:fldCharType="end"/>
        </w:r>
      </w:hyperlink>
    </w:p>
    <w:p>
      <w:pPr>
        <w:pStyle w:val="TOC2"/>
        <w:tabs>
          <w:tab w:val="right" w:leader="dot" w:pos="8306"/>
        </w:tabs>
      </w:pPr>
      <w:hyperlink w:anchor="_Toc8849" w:history="1">
        <w:r>
          <w:rPr>
            <w:rFonts w:ascii="仿宋" w:eastAsia="仿宋" w:hAnsi="仿宋" w:cs="仿宋" w:hint="eastAsia"/>
            <w:lang w:eastAsia="zh-CN"/>
          </w:rPr>
          <w:t>(三)、海缆项目完成阶段时间节点</w:t>
        </w:r>
        <w:r>
          <w:tab/>
        </w:r>
        <w:r>
          <w:fldChar w:fldCharType="begin"/>
        </w:r>
        <w:r>
          <w:instrText xml:space="preserve"> PAGEREF _Toc8849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5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339"/>
      <w:r>
        <w:rPr>
          <w:rFonts w:ascii="仿宋" w:eastAsia="仿宋" w:hAnsi="仿宋" w:cs="仿宋" w:hint="eastAsia"/>
          <w:sz w:val="28"/>
          <w:lang w:eastAsia="zh-CN"/>
        </w:rPr>
        <w:t>一、海缆项目可持续发展</w:t>
      </w:r>
      <w:bookmarkEnd w:id="2"/>
    </w:p>
    <w:p>
      <w:pPr>
        <w:pStyle w:val="Heading2"/>
        <w:rPr>
          <w:rFonts w:ascii="仿宋" w:eastAsia="仿宋" w:hAnsi="仿宋" w:cs="仿宋" w:hint="eastAsia"/>
          <w:lang w:eastAsia="zh-CN"/>
        </w:rPr>
      </w:pPr>
      <w:bookmarkStart w:id="3" w:name="_Toc2727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缆项目中，海缆项目团队着眼于未来，明确了可持续发展的战略方向。制定的具体可持续发展目标包括降低资源使用、采用环保技术、最大化社会效益等。这一步骤不仅有助于海缆项目在环保和社会责任方面达到最高标准，也为未来提供了明确的指引，确保海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可持续实践的融入海缆项目管理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海缆项目管理周期。从海缆项目规划开始，海缆项目团队就考虑了环境和社会的因素。在执行阶段，海缆项目团队积极推动绿色技术的应用，优化资源利用。此外，关注员工的社会责任，通过培训和沟通活动提高员工对可持续发展的认知，使他们能够在日常工作中践行可持续实践。这些举措不仅为海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469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扎根于海缆项目的可持续发展理念，我们深信环保与社会责任是海缆项目成功的关键支柱。在海缆项目的每一步，我们都致力于通过创新和实践，履行对环境和社会的坚定责任。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海缆项目团队通过引入先进的环保技术、建立高效的废物处理系统以及推动能源节约措施，积极履行环保责任。定期的环保监测和评估确保海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海缆项目不仅致力于自身可持续发展，还注重对社会的回馈。通过支持社区海缆项目、参与慈善事业、提供培训机会等方式，海缆项目积极履行社会责任。与当地社区建立积极互动，关注员工的工作与生活平衡，以及员工的身心健康，是海缆项目在社会责任层面的关键举措。这样的实践不仅增强了海缆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1981"/>
      <w:r>
        <w:rPr>
          <w:rFonts w:ascii="仿宋" w:eastAsia="仿宋" w:hAnsi="仿宋" w:cs="仿宋" w:hint="eastAsia"/>
          <w:sz w:val="28"/>
          <w:lang w:eastAsia="zh-CN"/>
        </w:rPr>
        <w:t>二、海缆项目绩效评估</w:t>
      </w:r>
      <w:bookmarkEnd w:id="5"/>
    </w:p>
    <w:p>
      <w:pPr>
        <w:pStyle w:val="Heading2"/>
        <w:rPr>
          <w:rFonts w:ascii="仿宋" w:eastAsia="仿宋" w:hAnsi="仿宋" w:cs="仿宋" w:hint="eastAsia"/>
          <w:lang w:eastAsia="zh-CN"/>
        </w:rPr>
      </w:pPr>
      <w:bookmarkStart w:id="6" w:name="_Toc14351"/>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在海缆项目中，我们设计了一套全面的绩效评估指标，以确保海缆项目的可控和成功交付。这些指标跨足海缆项目目标、成本、进度和质量等多个维度，为我们提供了全面洞察海缆项目的健康状况。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海缆项目目标达成率是我们关注的首要指标。我们设定了明确的目标，并通过定期监测和评估，迅速发现并应对潜在的目标偏差。这为海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成本绩效是另一个核心关注点。通过实际成本与预算成本的对比分析，我们深入了解成本差异的原因，及时调整资源分配，保持海缆项目在经济效益方面的合理水平。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海缆项目进度作为关键的绩效指标之一，得到了精心的关注。我们制定了详细的海缆项目进度计划，并设立了进度符合度指标，确保实际进度与计划进度保持一致。这使我们能够快速发现和解决潜在的进度问题，保持海缆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海缆项目绩效的不可或缺的一环。我们引入了一系列的质量标准和客户满意度指标，以确保海缆项目交付的成果在质量上达到或超越预期水平。通过持续监测这些指标，我们努力提升海缆项目整体质量水平，为海缆项目的成功交付提供有力保障。通过这些科学且全面的绩效评估，我们能够更好地引导海缆项目的持续改进，确保海缆项目目标的顺利达成。</w:t>
      </w:r>
    </w:p>
    <w:p>
      <w:pPr>
        <w:pStyle w:val="Heading2"/>
        <w:ind w:firstLine="560" w:firstLineChars="200"/>
        <w:rPr>
          <w:rFonts w:ascii="仿宋" w:eastAsia="仿宋" w:hAnsi="仿宋" w:cs="仿宋" w:hint="eastAsia"/>
          <w:sz w:val="28"/>
          <w:lang w:eastAsia="zh-CN"/>
        </w:rPr>
      </w:pPr>
      <w:bookmarkStart w:id="7" w:name="_Toc12948"/>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绩效评估是海缆项目中的关键环节，为确保海缆项目达到预期目标，我们采用了多层次、多维度的绩效评估方法。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海缆项目的战略目标对齐，确保每个决策和行动都与海缆项目整体目标保持一致。团队会定期召开战略对齐会议，审视当前工作与海缆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海缆项目进度、质量、成本和风险等方面。这些指标通过数据收集和分析，为海缆项目管理团队提供了客观的评估依据。例如，我们通过海缆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绩效评估不仅仅停留在海缆项目内部，还考虑了海缆项目对外部环境的影响。我们定期进行干系人满意度调查，以了解各利益相关方对海缆项目的期望和满意度，并及时做出调整。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这种多层次、多角度的绩效评估方法，使得我们能够全面了解海缆项目的运行状态，及时做出调整，确保海缆项目在不断变化的环境中保持稳健前行。</w:t>
      </w:r>
    </w:p>
    <w:p>
      <w:pPr>
        <w:pStyle w:val="Heading2"/>
        <w:ind w:firstLine="560" w:firstLineChars="200"/>
        <w:rPr>
          <w:rFonts w:ascii="仿宋" w:eastAsia="仿宋" w:hAnsi="仿宋" w:cs="仿宋" w:hint="eastAsia"/>
          <w:sz w:val="28"/>
          <w:lang w:eastAsia="zh-CN"/>
        </w:rPr>
      </w:pPr>
      <w:bookmarkStart w:id="8" w:name="_Toc26403"/>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为了确保海缆项目的有效管理和不断优化，我们采用了精心设计的绩效评估周期。这个周期旨在实现灵活、实时和全面的评估，以适应海缆项目执行中的各种挑战。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海缆项目的不同需求，分为短期、中期和长期。短期评估关注每个迭代或工作周期，以及时发现和解决当前任务中的问题。中期评估涵盖几个迭代，深入了解整体海缆项目的趋势和性能。长期评估则着眼于整个海缆项目阶段，确保海缆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海缆项目管理工具和协作平台，团队成员能够随时更新和分享海缆项目数据。这种实时性的反馈机制使我们能够及时察觉潜在问题，快速调整，保持海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周期与海缆项目的决策制定密不可分。每个周期的海缆项目回顾会议成为集体总结经验、识别问题深层次原因并找到创新解决方案的平台。这种定期的反思与调整机制使海缆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739"/>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3001"/>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海缆项目的主要产品是XXXX，预计年产值为XXX万元。这一产品在市场中占据着重要的地位，其广泛的应用范围使得该海缆项目的市场前景非常广阔。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海缆项目的xxx产品作为重要的原材料之一，将在多个领域发挥关键作用。其在建筑、交通、能源等方面的广泛应用将为整个产业链提供强大的支持，形成产业协同效应。海缆项目的年产值XXX万XXX万XXX万万元不仅反映了其在市场上的巨大潜力，更预示着它对国民经济的积极贡献。这种关联度高、涉及面广的产业关系，使得该海缆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314"/>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缆项目总征地面积为XXXX平方米，相当于约XX.XX亩，其中净用地面积为XXXX平方米，红线范围内相当于约XX.XX亩。这一用地规模充分考虑了海缆项目的建设需求，保障了海缆项目在合适的空间内得以充分发展。海缆项目规划的总建筑面积为XXXX平方米，其中主体工程建设占XXXX平方米，计容建筑面积达XXXX平方米。预计建筑工程的投资将达到XXXX万元，为海缆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海缆项目计划购置的设备共计XXXX台（套），设备购置费用为XXXX万元。这一设备购置计划充分考虑到海缆项目的生产需求和技术要求，确保了海缆项目在生产运营中具备先进的技术装备和高效的生产能力。设备的合理配置将为海缆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海缆项目计划总投资为XXXX万元，预计年实现营业收入为XXXX万元。这一产能规模的设定旨在确保海缆项目能够在投资与回报之间取得平衡，实现长期可持续的发展。海缆项目的总投资充分考虑到各个方面的需求，包括用地建设、设备购置等多个环节，以确保海缆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5996"/>
      <w:r>
        <w:rPr>
          <w:rFonts w:ascii="仿宋" w:eastAsia="仿宋" w:hAnsi="仿宋" w:cs="仿宋" w:hint="eastAsia"/>
          <w:sz w:val="28"/>
          <w:lang w:eastAsia="zh-CN"/>
        </w:rPr>
        <w:t>四、海缆项目概论</w:t>
      </w:r>
      <w:bookmarkEnd w:id="12"/>
    </w:p>
    <w:p>
      <w:pPr>
        <w:pStyle w:val="Heading2"/>
        <w:rPr>
          <w:rFonts w:ascii="仿宋" w:eastAsia="仿宋" w:hAnsi="仿宋" w:cs="仿宋" w:hint="eastAsia"/>
          <w:lang w:eastAsia="zh-CN"/>
        </w:rPr>
      </w:pPr>
      <w:bookmarkStart w:id="13" w:name="_Toc28319"/>
      <w:r>
        <w:rPr>
          <w:rFonts w:ascii="仿宋" w:eastAsia="仿宋" w:hAnsi="仿宋" w:cs="仿宋" w:hint="eastAsia"/>
          <w:lang w:eastAsia="zh-CN"/>
        </w:rPr>
        <w:t>(一)、海缆项目概况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海缆项目的起源追溯至对市场的深入洞察。市场的不断演变与变革为海缆项目提供了难得的机遇。当前市场存在的需求缺口和变革的大环境共同构成了海缆项目的背景。这个海缆项目旨在充分利用市场机遇，填补行业中尚未满足的需求，为客户提供全新的解决方案。市场的变革和需求的增长使得这个海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海缆项目名称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海缆项目正式命名为海缆。这个名称不仅仅是一个标识，更代表了海缆项目的核心理念和愿景。它蕴含着海缆项目所要解决问题的关键字，具有强烈的表达和辨识度，为海缆项目树立了鲜明的品牌形象。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海缆项目目标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海缆项目的核心目标是提供一种全新、高效的解决方案，满足客户日益增长的需求。海缆项目追求的不仅仅是满足市场需求，更是在市场中获得卓越的竞争优势。通过不断提升产品或服务的质量和创新水平，海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海缆项目范围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缆项目全面涵盖了产品研发、制造、市场推广和售后服务，确保从产品设计到最终用户体验的全方位关注。这一全面的海缆项目范围是为了确保海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海缆项目时间表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海缆项目计划在未来18个月内完成，包括研发、测试、市场试点和正式推出等不同阶段。这个时间表的合理设计是为了确保海缆项目各个阶段的顺利推进，以便按时交付高质量的成果。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海缆项目预算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海缆项目总预算估算为XX百万美元，主要分配在研发、市场推广、人员培训和运营等方面。这一充足的预算为海缆项目提供了充足的资源，确保海缆项目在各个方面都能取得优异的表现。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海缆项目风险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海缆项目可能面临的风险包括市场接受度低、技术难题、竞争激烈等。海缆项目团队已经制定了相应的风险应对计划，通过前瞻性的风险管理，确保海缆项目在面对不确定性时能够迅速做出应对。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海缆项目团队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海缆项目汇聚了一支经验丰富、多领域专业素养的核心团队，确保海缆项目在各个方面都能拥有高水平的执行力。团队的协同作战是海缆项目成功的关键因素之一。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海缆项目背景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海缆项目的背景根植于市场对更高效、创新产品的渴望，同时也受到科技发展对行业格局的深刻改变的影响。这为海缆项目提供了广阔的发展空间和市场需求。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1.10 海缆项目现状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截至目前，海缆项目已完成市场调研和技术验证，取得了初步的成功。这为海缆项目在未来的发展奠定了坚实的基础，为更远大的目标打下了坚实的基石。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606"/>
      <w:r>
        <w:rPr>
          <w:rFonts w:ascii="仿宋" w:eastAsia="仿宋" w:hAnsi="仿宋" w:cs="仿宋" w:hint="eastAsia"/>
          <w:sz w:val="28"/>
          <w:lang w:eastAsia="zh-CN"/>
        </w:rPr>
        <w:t>(二)、海缆项目目标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keyword》海缆项目首要业务目标是在市场中占据有利地位，实现产品/服务的成功推广和销售。通过不断提升产品质量、创新性，海缆项目追求成为行业中的领导者，赢得更多客户的青睐。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在科技迅速发展的时代，海缆项目着眼于技术创新。通过持续的研发和技术升级，海缆项目旨在推出更具创新性的产品或服务，以满足市场对新鲜、先进解决方案的需求。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为了建立可持续的客户关系，海缆项目设定了客户满意度目标。通过提供卓越的产品质量和优质的客户服务，海缆项目追求赢得客户的信任和忠诚度，确保他们的满意度达到行业领先水平。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海缆项目注重社会责任和可持续发展。通过实施环保、社会责任海缆项目，海缆项目致力于在经济发展的同时保护环境，促进社会公平，实现可持续经营。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海缆项目的团队是实现目标的核心驱动力。因此，海缆项目设定了团队发展目标，包括提升团队成员的专业技能、培养领导力，以及搭建协同高效的团队工作氛围。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8777"/>
      <w:r>
        <w:rPr>
          <w:rFonts w:ascii="仿宋" w:eastAsia="仿宋" w:hAnsi="仿宋" w:cs="仿宋" w:hint="eastAsia"/>
          <w:sz w:val="28"/>
          <w:lang w:eastAsia="zh-CN"/>
        </w:rPr>
        <w:t>(三)、海缆项目提出的理由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海缆项目提出的理由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海缆项目的提出源于对市场机遇的深刻洞察。当前市场中存在的需求缺口和行业发展趋势表明，有巨大的商业机会等待被开发。通过准确捕捉市场机遇，海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海缆项目的理念基于对技术创新的信仰。通过持续的研发和技术投入，海缆项目有望推出更具创新性的产品或服务。在科技飞速发展的当下，海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海缆项目的提出是为了增强企业的行业竞争力。通过提升产品或服务的质量和独特性，海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海缆项目响应了消费者需求的变化。随着社会和科技的不断发展，消费者对产品和服务的需求也在发生变化。通过深入了解并及时回应消费者的新需求，海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海缆项目的提出是企业战略发展规划的一部分。在面对日益激烈的市场竞争和不断变化的商业环境中，海缆项目作为企业战略的一环，旨在为企业开辟新的增长领域，巩固企业在行业中的地位。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海缆项目的提出不仅仅是基于商业考量，还注重社会责任。通过推出环保、社会责任等方面的海缆项目，海缆企业可以在社会中树立积极形象，为社会做出积极贡献，实现经济效益和社会效益的双赢。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海缆项目的提出反映了对利益相关者期望的关注。包括客户、员工、投资者等利益相关者在企业发展中都有着各自的期望，海缆项目力求在满足这些期望的同时，取得更大的共赢。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8398"/>
      <w:r>
        <w:rPr>
          <w:rFonts w:ascii="仿宋" w:eastAsia="仿宋" w:hAnsi="仿宋" w:cs="仿宋" w:hint="eastAsia"/>
          <w:sz w:val="28"/>
          <w:lang w:eastAsia="zh-CN"/>
        </w:rPr>
        <w:t>(四)、海缆项目意义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在实施海缆项目的过程中，我们不仅仅是在追逐商业成功，更是为企业和社会的多个层面创造了深远的意义。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海缆项目的首要意义在于提升企业的市场竞争力。通过持续的创新和对产品质量的高标准要求，海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海缆项目的推进将促使行业技术水平的提升。通过引入先进技术和创新性解决方案，海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在社会层面，海缆项目不仅创造了大量就业机会，提高了就业水平，还注重社会责任和环保。通过参与社会公益事业和推动环保海缆项目，海缆项目为社会贡献了一份力量，体现了企业对社会的积极回馈。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综合而言，海缆项目意义重大，不仅推动了企业的发展，也为行业和社会的进步贡献了积极力量。这是一个全面而深刻的影响，将在未来产生可持续的正面效应。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17518"/>
      <w:r>
        <w:rPr>
          <w:rFonts w:ascii="仿宋" w:eastAsia="仿宋" w:hAnsi="仿宋" w:cs="仿宋" w:hint="eastAsia"/>
          <w:sz w:val="28"/>
          <w:lang w:eastAsia="zh-CN"/>
        </w:rPr>
        <w:t>(五)、海缆项目背景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在当今迅猛发展的商业环境中，海缆项目的动因根植于对多方面因素的审慎考量。这个海缆项目的提出并非孤立的决策，而是对企业所处背景深入思考的产物。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市场的不断演变是海缆项目背后的首要原因。科技的迅速发展和全球市场的快速变化使得企业必须灵活应对。海缆项目应运而生，旨在通过创新性的解决方案迎合市场的多变需求，赢得竞争中的先机。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竞争的激烈程度也是海缆项目背景中不可忽视的一环。企业需要在激烈竞争中脱颖而出，为此，海缆项目致力于打破常规，提供独特的价值主张，以吸引客户并确保市场份额的增长。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技术的迅速发展为企业带来了机遇与挑战。作为海缆项目启动的背景之一，对新兴技术的应用将有助于提升企业的技术水平，使其在不断演进的商业环境中保持竞争优势。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此外，社会对企业责任的期望也在逐渐升高。海缆项目充分融入了社会责任的理念，通过可持续经营和社会公益海缆项目，企图为社会贡献一份力量，在商业成功的同时关注社会价值。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20198"/>
      <w:r>
        <w:rPr>
          <w:rFonts w:ascii="仿宋" w:eastAsia="仿宋" w:hAnsi="仿宋" w:cs="仿宋" w:hint="eastAsia"/>
          <w:sz w:val="28"/>
          <w:lang w:eastAsia="zh-CN"/>
        </w:rPr>
        <w:t>五、海缆项目建设单位说明</w:t>
      </w:r>
      <w:bookmarkEnd w:id="18"/>
    </w:p>
    <w:p>
      <w:pPr>
        <w:pStyle w:val="Heading2"/>
        <w:rPr>
          <w:rFonts w:ascii="仿宋" w:eastAsia="仿宋" w:hAnsi="仿宋" w:cs="仿宋" w:hint="eastAsia"/>
          <w:lang w:eastAsia="zh-CN"/>
        </w:rPr>
      </w:pPr>
      <w:bookmarkStart w:id="19" w:name="_Toc21560"/>
      <w:r>
        <w:rPr>
          <w:rFonts w:ascii="仿宋" w:eastAsia="仿宋" w:hAnsi="仿宋" w:cs="仿宋" w:hint="eastAsia"/>
          <w:lang w:eastAsia="zh-CN"/>
        </w:rPr>
        <w:t>(一)、海缆项目承办单位基本情况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9862"/>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https://d.book118.com/776141110200010100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海缆项目规划设计纲要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海缆项目规划设计纲要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海缆项目规划设计纲要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海缆项目规划设计纲要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海缆项目规划设计纲要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海缆项目规划设计纲要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海缆项目规划设计纲要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海缆项目规划设计纲要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海缆项目规划设计纲要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海缆项目规划设计纲要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海缆项目规划设计纲要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海缆项目规划设计纲要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海缆项目规划设计纲要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海缆项目规划设计纲要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海缆项目规划设计纲要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海缆项目规划设计纲要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海缆项目规划设计纲要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6D7BA3"/>
    <w:rsid w:val="6B6D7B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6141110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2024-03-04T10:23:00Z</dcterms:created>
  <dcterms:modified xsi:type="dcterms:W3CDTF">2024-03-04T10:23:18Z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CA6D3F12753F4A78B214E1CD85D725E3_11</vt:lpwstr>
  </property>
  <property fmtid="{D5CDD505-2E9C-101B-9397-08002B2CF9AE}" pid="3" name="KSOProductBuildVer">
    <vt:lpwstr>2052-12.1.0.16388</vt:lpwstr>
  </property>
</Properties>
</file>