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23" w:history="1">
        <w:r>
          <w:rPr>
            <w:rFonts w:ascii="仿宋" w:eastAsia="仿宋" w:hAnsi="仿宋" w:cs="仿宋" w:hint="eastAsia"/>
            <w:lang w:eastAsia="zh-CN"/>
          </w:rPr>
          <w:t>概论</w:t>
        </w:r>
        <w:r>
          <w:tab/>
        </w:r>
        <w:r>
          <w:fldChar w:fldCharType="begin"/>
        </w:r>
        <w:r>
          <w:instrText xml:space="preserve"> PAGEREF _Toc12123 \h </w:instrText>
        </w:r>
        <w:r>
          <w:fldChar w:fldCharType="separate"/>
        </w:r>
        <w:r>
          <w:t>3</w:t>
        </w:r>
        <w:r>
          <w:fldChar w:fldCharType="end"/>
        </w:r>
      </w:hyperlink>
    </w:p>
    <w:p>
      <w:pPr>
        <w:pStyle w:val="TOC1"/>
        <w:tabs>
          <w:tab w:val="right" w:leader="dot" w:pos="8306"/>
        </w:tabs>
      </w:pPr>
      <w:hyperlink w:anchor="_Toc19940" w:history="1">
        <w:r>
          <w:rPr>
            <w:rFonts w:ascii="仿宋" w:eastAsia="仿宋" w:hAnsi="仿宋" w:cs="仿宋" w:hint="eastAsia"/>
            <w:lang w:eastAsia="zh-CN"/>
          </w:rPr>
          <w:t>一、不锈钢项目概论</w:t>
        </w:r>
        <w:r>
          <w:tab/>
        </w:r>
        <w:r>
          <w:fldChar w:fldCharType="begin"/>
        </w:r>
        <w:r>
          <w:instrText xml:space="preserve"> PAGEREF _Toc19940 \h </w:instrText>
        </w:r>
        <w:r>
          <w:fldChar w:fldCharType="separate"/>
        </w:r>
        <w:r>
          <w:t>3</w:t>
        </w:r>
        <w:r>
          <w:fldChar w:fldCharType="end"/>
        </w:r>
      </w:hyperlink>
    </w:p>
    <w:p>
      <w:pPr>
        <w:pStyle w:val="TOC2"/>
        <w:tabs>
          <w:tab w:val="right" w:leader="dot" w:pos="8306"/>
        </w:tabs>
      </w:pPr>
      <w:hyperlink w:anchor="_Toc12952" w:history="1">
        <w:r>
          <w:rPr>
            <w:rFonts w:ascii="仿宋" w:eastAsia="仿宋" w:hAnsi="仿宋" w:cs="仿宋" w:hint="eastAsia"/>
            <w:lang w:eastAsia="zh-CN"/>
          </w:rPr>
          <w:t>(一)、项目申报单位概况</w:t>
        </w:r>
        <w:r>
          <w:tab/>
        </w:r>
        <w:r>
          <w:fldChar w:fldCharType="begin"/>
        </w:r>
        <w:r>
          <w:instrText xml:space="preserve"> PAGEREF _Toc12952 \h </w:instrText>
        </w:r>
        <w:r>
          <w:fldChar w:fldCharType="separate"/>
        </w:r>
        <w:r>
          <w:t>3</w:t>
        </w:r>
        <w:r>
          <w:fldChar w:fldCharType="end"/>
        </w:r>
      </w:hyperlink>
    </w:p>
    <w:p>
      <w:pPr>
        <w:pStyle w:val="TOC2"/>
        <w:tabs>
          <w:tab w:val="right" w:leader="dot" w:pos="8306"/>
        </w:tabs>
      </w:pPr>
      <w:hyperlink w:anchor="_Toc26947" w:history="1">
        <w:r>
          <w:rPr>
            <w:rFonts w:ascii="仿宋" w:eastAsia="仿宋" w:hAnsi="仿宋" w:cs="仿宋" w:hint="eastAsia"/>
            <w:lang w:eastAsia="zh-CN"/>
          </w:rPr>
          <w:t>(二)、项目概况</w:t>
        </w:r>
        <w:r>
          <w:tab/>
        </w:r>
        <w:r>
          <w:fldChar w:fldCharType="begin"/>
        </w:r>
        <w:r>
          <w:instrText xml:space="preserve"> PAGEREF _Toc26947 \h </w:instrText>
        </w:r>
        <w:r>
          <w:fldChar w:fldCharType="separate"/>
        </w:r>
        <w:r>
          <w:t>4</w:t>
        </w:r>
        <w:r>
          <w:fldChar w:fldCharType="end"/>
        </w:r>
      </w:hyperlink>
    </w:p>
    <w:p>
      <w:pPr>
        <w:pStyle w:val="TOC1"/>
        <w:tabs>
          <w:tab w:val="right" w:leader="dot" w:pos="8306"/>
        </w:tabs>
      </w:pPr>
      <w:hyperlink w:anchor="_Toc26078" w:history="1">
        <w:r>
          <w:rPr>
            <w:rFonts w:ascii="仿宋" w:eastAsia="仿宋" w:hAnsi="仿宋" w:cs="仿宋" w:hint="eastAsia"/>
            <w:lang w:eastAsia="zh-CN"/>
          </w:rPr>
          <w:t>二、经济影响分析</w:t>
        </w:r>
        <w:r>
          <w:tab/>
        </w:r>
        <w:r>
          <w:fldChar w:fldCharType="begin"/>
        </w:r>
        <w:r>
          <w:instrText xml:space="preserve"> PAGEREF _Toc26078 \h </w:instrText>
        </w:r>
        <w:r>
          <w:fldChar w:fldCharType="separate"/>
        </w:r>
        <w:r>
          <w:t>7</w:t>
        </w:r>
        <w:r>
          <w:fldChar w:fldCharType="end"/>
        </w:r>
      </w:hyperlink>
    </w:p>
    <w:p>
      <w:pPr>
        <w:pStyle w:val="TOC2"/>
        <w:tabs>
          <w:tab w:val="right" w:leader="dot" w:pos="8306"/>
        </w:tabs>
      </w:pPr>
      <w:hyperlink w:anchor="_Toc24938" w:history="1">
        <w:r>
          <w:rPr>
            <w:rFonts w:ascii="仿宋" w:eastAsia="仿宋" w:hAnsi="仿宋" w:cs="仿宋" w:hint="eastAsia"/>
            <w:lang w:eastAsia="zh-CN"/>
          </w:rPr>
          <w:t>(一)、经济费用效益或费用效果分析</w:t>
        </w:r>
        <w:r>
          <w:tab/>
        </w:r>
        <w:r>
          <w:fldChar w:fldCharType="begin"/>
        </w:r>
        <w:r>
          <w:instrText xml:space="preserve"> PAGEREF _Toc24938 \h </w:instrText>
        </w:r>
        <w:r>
          <w:fldChar w:fldCharType="separate"/>
        </w:r>
        <w:r>
          <w:t>7</w:t>
        </w:r>
        <w:r>
          <w:fldChar w:fldCharType="end"/>
        </w:r>
      </w:hyperlink>
    </w:p>
    <w:p>
      <w:pPr>
        <w:pStyle w:val="TOC2"/>
        <w:tabs>
          <w:tab w:val="right" w:leader="dot" w:pos="8306"/>
        </w:tabs>
      </w:pPr>
      <w:hyperlink w:anchor="_Toc24858" w:history="1">
        <w:r>
          <w:rPr>
            <w:rFonts w:ascii="仿宋" w:eastAsia="仿宋" w:hAnsi="仿宋" w:cs="仿宋" w:hint="eastAsia"/>
            <w:lang w:eastAsia="zh-CN"/>
          </w:rPr>
          <w:t>(二)、行业影响分析</w:t>
        </w:r>
        <w:r>
          <w:tab/>
        </w:r>
        <w:r>
          <w:fldChar w:fldCharType="begin"/>
        </w:r>
        <w:r>
          <w:instrText xml:space="preserve"> PAGEREF _Toc24858 \h </w:instrText>
        </w:r>
        <w:r>
          <w:fldChar w:fldCharType="separate"/>
        </w:r>
        <w:r>
          <w:t>9</w:t>
        </w:r>
        <w:r>
          <w:fldChar w:fldCharType="end"/>
        </w:r>
      </w:hyperlink>
    </w:p>
    <w:p>
      <w:pPr>
        <w:pStyle w:val="TOC2"/>
        <w:tabs>
          <w:tab w:val="right" w:leader="dot" w:pos="8306"/>
        </w:tabs>
      </w:pPr>
      <w:hyperlink w:anchor="_Toc30656" w:history="1">
        <w:r>
          <w:rPr>
            <w:rFonts w:ascii="仿宋" w:eastAsia="仿宋" w:hAnsi="仿宋" w:cs="仿宋" w:hint="eastAsia"/>
            <w:lang w:eastAsia="zh-CN"/>
          </w:rPr>
          <w:t>(三)、区域经济影响分析</w:t>
        </w:r>
        <w:r>
          <w:tab/>
        </w:r>
        <w:r>
          <w:fldChar w:fldCharType="begin"/>
        </w:r>
        <w:r>
          <w:instrText xml:space="preserve"> PAGEREF _Toc30656 \h </w:instrText>
        </w:r>
        <w:r>
          <w:fldChar w:fldCharType="separate"/>
        </w:r>
        <w:r>
          <w:t>11</w:t>
        </w:r>
        <w:r>
          <w:fldChar w:fldCharType="end"/>
        </w:r>
      </w:hyperlink>
    </w:p>
    <w:p>
      <w:pPr>
        <w:pStyle w:val="TOC2"/>
        <w:tabs>
          <w:tab w:val="right" w:leader="dot" w:pos="8306"/>
        </w:tabs>
      </w:pPr>
      <w:hyperlink w:anchor="_Toc27806" w:history="1">
        <w:r>
          <w:rPr>
            <w:rFonts w:ascii="仿宋" w:eastAsia="仿宋" w:hAnsi="仿宋" w:cs="仿宋" w:hint="eastAsia"/>
            <w:lang w:eastAsia="zh-CN"/>
          </w:rPr>
          <w:t>(四)、宏观经济影响分析</w:t>
        </w:r>
        <w:r>
          <w:tab/>
        </w:r>
        <w:r>
          <w:fldChar w:fldCharType="begin"/>
        </w:r>
        <w:r>
          <w:instrText xml:space="preserve"> PAGEREF _Toc27806 \h </w:instrText>
        </w:r>
        <w:r>
          <w:fldChar w:fldCharType="separate"/>
        </w:r>
        <w:r>
          <w:t>12</w:t>
        </w:r>
        <w:r>
          <w:fldChar w:fldCharType="end"/>
        </w:r>
      </w:hyperlink>
    </w:p>
    <w:p>
      <w:pPr>
        <w:pStyle w:val="TOC1"/>
        <w:tabs>
          <w:tab w:val="right" w:leader="dot" w:pos="8306"/>
        </w:tabs>
      </w:pPr>
      <w:hyperlink w:anchor="_Toc13766" w:history="1">
        <w:r>
          <w:rPr>
            <w:rFonts w:ascii="仿宋" w:eastAsia="仿宋" w:hAnsi="仿宋" w:cs="仿宋" w:hint="eastAsia"/>
            <w:lang w:eastAsia="zh-CN"/>
          </w:rPr>
          <w:t>三、背景、必要性分析</w:t>
        </w:r>
        <w:r>
          <w:tab/>
        </w:r>
        <w:r>
          <w:fldChar w:fldCharType="begin"/>
        </w:r>
        <w:r>
          <w:instrText xml:space="preserve"> PAGEREF _Toc13766 \h </w:instrText>
        </w:r>
        <w:r>
          <w:fldChar w:fldCharType="separate"/>
        </w:r>
        <w:r>
          <w:t>13</w:t>
        </w:r>
        <w:r>
          <w:fldChar w:fldCharType="end"/>
        </w:r>
      </w:hyperlink>
    </w:p>
    <w:p>
      <w:pPr>
        <w:pStyle w:val="TOC2"/>
        <w:tabs>
          <w:tab w:val="right" w:leader="dot" w:pos="8306"/>
        </w:tabs>
      </w:pPr>
      <w:hyperlink w:anchor="_Toc11379" w:history="1">
        <w:r>
          <w:rPr>
            <w:rFonts w:ascii="仿宋" w:eastAsia="仿宋" w:hAnsi="仿宋" w:cs="仿宋" w:hint="eastAsia"/>
            <w:lang w:eastAsia="zh-CN"/>
          </w:rPr>
          <w:t>(一)、项目建设背景</w:t>
        </w:r>
        <w:r>
          <w:tab/>
        </w:r>
        <w:r>
          <w:fldChar w:fldCharType="begin"/>
        </w:r>
        <w:r>
          <w:instrText xml:space="preserve"> PAGEREF _Toc11379 \h </w:instrText>
        </w:r>
        <w:r>
          <w:fldChar w:fldCharType="separate"/>
        </w:r>
        <w:r>
          <w:t>13</w:t>
        </w:r>
        <w:r>
          <w:fldChar w:fldCharType="end"/>
        </w:r>
      </w:hyperlink>
    </w:p>
    <w:p>
      <w:pPr>
        <w:pStyle w:val="TOC2"/>
        <w:tabs>
          <w:tab w:val="right" w:leader="dot" w:pos="8306"/>
        </w:tabs>
      </w:pPr>
      <w:hyperlink w:anchor="_Toc13741" w:history="1">
        <w:r>
          <w:rPr>
            <w:rFonts w:ascii="仿宋" w:eastAsia="仿宋" w:hAnsi="仿宋" w:cs="仿宋" w:hint="eastAsia"/>
            <w:lang w:eastAsia="zh-CN"/>
          </w:rPr>
          <w:t>(二)、必要性分析</w:t>
        </w:r>
        <w:r>
          <w:tab/>
        </w:r>
        <w:r>
          <w:fldChar w:fldCharType="begin"/>
        </w:r>
        <w:r>
          <w:instrText xml:space="preserve"> PAGEREF _Toc13741 \h </w:instrText>
        </w:r>
        <w:r>
          <w:fldChar w:fldCharType="separate"/>
        </w:r>
        <w:r>
          <w:t>14</w:t>
        </w:r>
        <w:r>
          <w:fldChar w:fldCharType="end"/>
        </w:r>
      </w:hyperlink>
    </w:p>
    <w:p>
      <w:pPr>
        <w:pStyle w:val="TOC2"/>
        <w:tabs>
          <w:tab w:val="right" w:leader="dot" w:pos="8306"/>
        </w:tabs>
      </w:pPr>
      <w:hyperlink w:anchor="_Toc26415" w:history="1">
        <w:r>
          <w:rPr>
            <w:rFonts w:ascii="仿宋" w:eastAsia="仿宋" w:hAnsi="仿宋" w:cs="仿宋" w:hint="eastAsia"/>
            <w:lang w:eastAsia="zh-CN"/>
          </w:rPr>
          <w:t>(三)、项目建设有利条件</w:t>
        </w:r>
        <w:r>
          <w:tab/>
        </w:r>
        <w:r>
          <w:fldChar w:fldCharType="begin"/>
        </w:r>
        <w:r>
          <w:instrText xml:space="preserve"> PAGEREF _Toc26415 \h </w:instrText>
        </w:r>
        <w:r>
          <w:fldChar w:fldCharType="separate"/>
        </w:r>
        <w:r>
          <w:t>16</w:t>
        </w:r>
        <w:r>
          <w:fldChar w:fldCharType="end"/>
        </w:r>
      </w:hyperlink>
    </w:p>
    <w:p>
      <w:pPr>
        <w:pStyle w:val="TOC1"/>
        <w:tabs>
          <w:tab w:val="right" w:leader="dot" w:pos="8306"/>
        </w:tabs>
      </w:pPr>
      <w:hyperlink w:anchor="_Toc27725" w:history="1">
        <w:r>
          <w:rPr>
            <w:rFonts w:ascii="仿宋" w:eastAsia="仿宋" w:hAnsi="仿宋" w:cs="仿宋" w:hint="eastAsia"/>
            <w:lang w:eastAsia="zh-CN"/>
          </w:rPr>
          <w:t>四、项目监理与质量保证</w:t>
        </w:r>
        <w:r>
          <w:tab/>
        </w:r>
        <w:r>
          <w:fldChar w:fldCharType="begin"/>
        </w:r>
        <w:r>
          <w:instrText xml:space="preserve"> PAGEREF _Toc27725 \h </w:instrText>
        </w:r>
        <w:r>
          <w:fldChar w:fldCharType="separate"/>
        </w:r>
        <w:r>
          <w:t>17</w:t>
        </w:r>
        <w:r>
          <w:fldChar w:fldCharType="end"/>
        </w:r>
      </w:hyperlink>
    </w:p>
    <w:p>
      <w:pPr>
        <w:pStyle w:val="TOC2"/>
        <w:tabs>
          <w:tab w:val="right" w:leader="dot" w:pos="8306"/>
        </w:tabs>
      </w:pPr>
      <w:hyperlink w:anchor="_Toc19573" w:history="1">
        <w:r>
          <w:rPr>
            <w:rFonts w:ascii="仿宋" w:eastAsia="仿宋" w:hAnsi="仿宋" w:cs="仿宋" w:hint="eastAsia"/>
            <w:lang w:eastAsia="zh-CN"/>
          </w:rPr>
          <w:t>(一)、监理体系构建</w:t>
        </w:r>
        <w:r>
          <w:tab/>
        </w:r>
        <w:r>
          <w:fldChar w:fldCharType="begin"/>
        </w:r>
        <w:r>
          <w:instrText xml:space="preserve"> PAGEREF _Toc19573 \h </w:instrText>
        </w:r>
        <w:r>
          <w:fldChar w:fldCharType="separate"/>
        </w:r>
        <w:r>
          <w:t>17</w:t>
        </w:r>
        <w:r>
          <w:fldChar w:fldCharType="end"/>
        </w:r>
      </w:hyperlink>
    </w:p>
    <w:p>
      <w:pPr>
        <w:pStyle w:val="TOC2"/>
        <w:tabs>
          <w:tab w:val="right" w:leader="dot" w:pos="8306"/>
        </w:tabs>
      </w:pPr>
      <w:hyperlink w:anchor="_Toc26660" w:history="1">
        <w:r>
          <w:rPr>
            <w:rFonts w:ascii="仿宋" w:eastAsia="仿宋" w:hAnsi="仿宋" w:cs="仿宋" w:hint="eastAsia"/>
            <w:lang w:eastAsia="zh-CN"/>
          </w:rPr>
          <w:t>(二)、质量保证体系实施</w:t>
        </w:r>
        <w:r>
          <w:tab/>
        </w:r>
        <w:r>
          <w:fldChar w:fldCharType="begin"/>
        </w:r>
        <w:r>
          <w:instrText xml:space="preserve"> PAGEREF _Toc26660 \h </w:instrText>
        </w:r>
        <w:r>
          <w:fldChar w:fldCharType="separate"/>
        </w:r>
        <w:r>
          <w:t>18</w:t>
        </w:r>
        <w:r>
          <w:fldChar w:fldCharType="end"/>
        </w:r>
      </w:hyperlink>
    </w:p>
    <w:p>
      <w:pPr>
        <w:pStyle w:val="TOC2"/>
        <w:tabs>
          <w:tab w:val="right" w:leader="dot" w:pos="8306"/>
        </w:tabs>
      </w:pPr>
      <w:hyperlink w:anchor="_Toc145" w:history="1">
        <w:r>
          <w:rPr>
            <w:rFonts w:ascii="仿宋" w:eastAsia="仿宋" w:hAnsi="仿宋" w:cs="仿宋" w:hint="eastAsia"/>
            <w:lang w:eastAsia="zh-CN"/>
          </w:rPr>
          <w:t>(三)、监理与质量控制流程</w:t>
        </w:r>
        <w:r>
          <w:tab/>
        </w:r>
        <w:r>
          <w:fldChar w:fldCharType="begin"/>
        </w:r>
        <w:r>
          <w:instrText xml:space="preserve"> PAGEREF _Toc145 \h </w:instrText>
        </w:r>
        <w:r>
          <w:fldChar w:fldCharType="separate"/>
        </w:r>
        <w:r>
          <w:t>19</w:t>
        </w:r>
        <w:r>
          <w:fldChar w:fldCharType="end"/>
        </w:r>
      </w:hyperlink>
    </w:p>
    <w:p>
      <w:pPr>
        <w:pStyle w:val="TOC1"/>
        <w:tabs>
          <w:tab w:val="right" w:leader="dot" w:pos="8306"/>
        </w:tabs>
      </w:pPr>
      <w:hyperlink w:anchor="_Toc21771" w:history="1">
        <w:r>
          <w:rPr>
            <w:rFonts w:ascii="仿宋" w:eastAsia="仿宋" w:hAnsi="仿宋" w:cs="仿宋" w:hint="eastAsia"/>
            <w:lang w:eastAsia="zh-CN"/>
          </w:rPr>
          <w:t>五、资源开发及综合利用分析</w:t>
        </w:r>
        <w:r>
          <w:tab/>
        </w:r>
        <w:r>
          <w:fldChar w:fldCharType="begin"/>
        </w:r>
        <w:r>
          <w:instrText xml:space="preserve"> PAGEREF _Toc21771 \h </w:instrText>
        </w:r>
        <w:r>
          <w:fldChar w:fldCharType="separate"/>
        </w:r>
        <w:r>
          <w:t>19</w:t>
        </w:r>
        <w:r>
          <w:fldChar w:fldCharType="end"/>
        </w:r>
      </w:hyperlink>
    </w:p>
    <w:p>
      <w:pPr>
        <w:pStyle w:val="TOC2"/>
        <w:tabs>
          <w:tab w:val="right" w:leader="dot" w:pos="8306"/>
        </w:tabs>
      </w:pPr>
      <w:hyperlink w:anchor="_Toc7625" w:history="1">
        <w:r>
          <w:rPr>
            <w:rFonts w:ascii="仿宋" w:eastAsia="仿宋" w:hAnsi="仿宋" w:cs="仿宋" w:hint="eastAsia"/>
            <w:lang w:eastAsia="zh-CN"/>
          </w:rPr>
          <w:t>(一)、资源开发方案</w:t>
        </w:r>
        <w:r>
          <w:tab/>
        </w:r>
        <w:r>
          <w:fldChar w:fldCharType="begin"/>
        </w:r>
        <w:r>
          <w:instrText xml:space="preserve"> PAGEREF _Toc7625 \h </w:instrText>
        </w:r>
        <w:r>
          <w:fldChar w:fldCharType="separate"/>
        </w:r>
        <w:r>
          <w:t>19</w:t>
        </w:r>
        <w:r>
          <w:fldChar w:fldCharType="end"/>
        </w:r>
      </w:hyperlink>
    </w:p>
    <w:p>
      <w:pPr>
        <w:pStyle w:val="TOC2"/>
        <w:tabs>
          <w:tab w:val="right" w:leader="dot" w:pos="8306"/>
        </w:tabs>
      </w:pPr>
      <w:hyperlink w:anchor="_Toc21179" w:history="1">
        <w:r>
          <w:rPr>
            <w:rFonts w:ascii="仿宋" w:eastAsia="仿宋" w:hAnsi="仿宋" w:cs="仿宋" w:hint="eastAsia"/>
            <w:lang w:eastAsia="zh-CN"/>
          </w:rPr>
          <w:t>(二)、资源利用方案</w:t>
        </w:r>
        <w:r>
          <w:tab/>
        </w:r>
        <w:r>
          <w:fldChar w:fldCharType="begin"/>
        </w:r>
        <w:r>
          <w:instrText xml:space="preserve"> PAGEREF _Toc21179 \h </w:instrText>
        </w:r>
        <w:r>
          <w:fldChar w:fldCharType="separate"/>
        </w:r>
        <w:r>
          <w:t>20</w:t>
        </w:r>
        <w:r>
          <w:fldChar w:fldCharType="end"/>
        </w:r>
      </w:hyperlink>
    </w:p>
    <w:p>
      <w:pPr>
        <w:pStyle w:val="TOC2"/>
        <w:tabs>
          <w:tab w:val="right" w:leader="dot" w:pos="8306"/>
        </w:tabs>
      </w:pPr>
      <w:hyperlink w:anchor="_Toc8535" w:history="1">
        <w:r>
          <w:rPr>
            <w:rFonts w:ascii="仿宋" w:eastAsia="仿宋" w:hAnsi="仿宋" w:cs="仿宋" w:hint="eastAsia"/>
            <w:lang w:eastAsia="zh-CN"/>
          </w:rPr>
          <w:t>(三)、资源节约措施</w:t>
        </w:r>
        <w:r>
          <w:tab/>
        </w:r>
        <w:r>
          <w:fldChar w:fldCharType="begin"/>
        </w:r>
        <w:r>
          <w:instrText xml:space="preserve"> PAGEREF _Toc8535 \h </w:instrText>
        </w:r>
        <w:r>
          <w:fldChar w:fldCharType="separate"/>
        </w:r>
        <w:r>
          <w:t>21</w:t>
        </w:r>
        <w:r>
          <w:fldChar w:fldCharType="end"/>
        </w:r>
      </w:hyperlink>
    </w:p>
    <w:p>
      <w:pPr>
        <w:pStyle w:val="TOC1"/>
        <w:tabs>
          <w:tab w:val="right" w:leader="dot" w:pos="8306"/>
        </w:tabs>
      </w:pPr>
      <w:hyperlink w:anchor="_Toc23643" w:history="1">
        <w:r>
          <w:rPr>
            <w:rFonts w:ascii="仿宋" w:eastAsia="仿宋" w:hAnsi="仿宋" w:cs="仿宋" w:hint="eastAsia"/>
            <w:lang w:eastAsia="zh-CN"/>
          </w:rPr>
          <w:t>六、发展规划、产业政策和行业准入分析</w:t>
        </w:r>
        <w:r>
          <w:tab/>
        </w:r>
        <w:r>
          <w:fldChar w:fldCharType="begin"/>
        </w:r>
        <w:r>
          <w:instrText xml:space="preserve"> PAGEREF _Toc23643 \h </w:instrText>
        </w:r>
        <w:r>
          <w:fldChar w:fldCharType="separate"/>
        </w:r>
        <w:r>
          <w:t>23</w:t>
        </w:r>
        <w:r>
          <w:fldChar w:fldCharType="end"/>
        </w:r>
      </w:hyperlink>
    </w:p>
    <w:p>
      <w:pPr>
        <w:pStyle w:val="TOC2"/>
        <w:tabs>
          <w:tab w:val="right" w:leader="dot" w:pos="8306"/>
        </w:tabs>
      </w:pPr>
      <w:hyperlink w:anchor="_Toc10547" w:history="1">
        <w:r>
          <w:rPr>
            <w:rFonts w:ascii="仿宋" w:eastAsia="仿宋" w:hAnsi="仿宋" w:cs="仿宋" w:hint="eastAsia"/>
            <w:lang w:eastAsia="zh-CN"/>
          </w:rPr>
          <w:t>(一)、发展规划分析</w:t>
        </w:r>
        <w:r>
          <w:tab/>
        </w:r>
        <w:r>
          <w:fldChar w:fldCharType="begin"/>
        </w:r>
        <w:r>
          <w:instrText xml:space="preserve"> PAGEREF _Toc10547 \h </w:instrText>
        </w:r>
        <w:r>
          <w:fldChar w:fldCharType="separate"/>
        </w:r>
        <w:r>
          <w:t>23</w:t>
        </w:r>
        <w:r>
          <w:fldChar w:fldCharType="end"/>
        </w:r>
      </w:hyperlink>
    </w:p>
    <w:p>
      <w:pPr>
        <w:pStyle w:val="TOC2"/>
        <w:tabs>
          <w:tab w:val="right" w:leader="dot" w:pos="8306"/>
        </w:tabs>
      </w:pPr>
      <w:hyperlink w:anchor="_Toc12723" w:history="1">
        <w:r>
          <w:rPr>
            <w:rFonts w:ascii="仿宋" w:eastAsia="仿宋" w:hAnsi="仿宋" w:cs="仿宋" w:hint="eastAsia"/>
            <w:lang w:eastAsia="zh-CN"/>
          </w:rPr>
          <w:t>(二)、产业政策分析</w:t>
        </w:r>
        <w:r>
          <w:tab/>
        </w:r>
        <w:r>
          <w:fldChar w:fldCharType="begin"/>
        </w:r>
        <w:r>
          <w:instrText xml:space="preserve"> PAGEREF _Toc12723 \h </w:instrText>
        </w:r>
        <w:r>
          <w:fldChar w:fldCharType="separate"/>
        </w:r>
        <w:r>
          <w:t>24</w:t>
        </w:r>
        <w:r>
          <w:fldChar w:fldCharType="end"/>
        </w:r>
      </w:hyperlink>
    </w:p>
    <w:p>
      <w:pPr>
        <w:pStyle w:val="TOC2"/>
        <w:tabs>
          <w:tab w:val="right" w:leader="dot" w:pos="8306"/>
        </w:tabs>
      </w:pPr>
      <w:hyperlink w:anchor="_Toc20745" w:history="1">
        <w:r>
          <w:rPr>
            <w:rFonts w:ascii="仿宋" w:eastAsia="仿宋" w:hAnsi="仿宋" w:cs="仿宋" w:hint="eastAsia"/>
            <w:lang w:eastAsia="zh-CN"/>
          </w:rPr>
          <w:t>(三)、行业准入分析</w:t>
        </w:r>
        <w:r>
          <w:tab/>
        </w:r>
        <w:r>
          <w:fldChar w:fldCharType="begin"/>
        </w:r>
        <w:r>
          <w:instrText xml:space="preserve"> PAGEREF _Toc20745 \h </w:instrText>
        </w:r>
        <w:r>
          <w:fldChar w:fldCharType="separate"/>
        </w:r>
        <w:r>
          <w:t>26</w:t>
        </w:r>
        <w:r>
          <w:fldChar w:fldCharType="end"/>
        </w:r>
      </w:hyperlink>
    </w:p>
    <w:p>
      <w:pPr>
        <w:pStyle w:val="TOC1"/>
        <w:tabs>
          <w:tab w:val="right" w:leader="dot" w:pos="8306"/>
        </w:tabs>
      </w:pPr>
      <w:hyperlink w:anchor="_Toc30389" w:history="1">
        <w:r>
          <w:rPr>
            <w:rFonts w:ascii="仿宋" w:eastAsia="仿宋" w:hAnsi="仿宋" w:cs="仿宋" w:hint="eastAsia"/>
            <w:lang w:eastAsia="zh-CN"/>
          </w:rPr>
          <w:t>七、环境保护与绿色发展</w:t>
        </w:r>
        <w:r>
          <w:tab/>
        </w:r>
        <w:r>
          <w:fldChar w:fldCharType="begin"/>
        </w:r>
        <w:r>
          <w:instrText xml:space="preserve"> PAGEREF _Toc30389 \h </w:instrText>
        </w:r>
        <w:r>
          <w:fldChar w:fldCharType="separate"/>
        </w:r>
        <w:r>
          <w:t>27</w:t>
        </w:r>
        <w:r>
          <w:fldChar w:fldCharType="end"/>
        </w:r>
      </w:hyperlink>
    </w:p>
    <w:p>
      <w:pPr>
        <w:pStyle w:val="TOC2"/>
        <w:tabs>
          <w:tab w:val="right" w:leader="dot" w:pos="8306"/>
        </w:tabs>
      </w:pPr>
      <w:hyperlink w:anchor="_Toc12311" w:history="1">
        <w:r>
          <w:rPr>
            <w:rFonts w:ascii="仿宋" w:eastAsia="仿宋" w:hAnsi="仿宋" w:cs="仿宋" w:hint="eastAsia"/>
            <w:lang w:eastAsia="zh-CN"/>
          </w:rPr>
          <w:t>(一)、环境保护措施</w:t>
        </w:r>
        <w:r>
          <w:tab/>
        </w:r>
        <w:r>
          <w:fldChar w:fldCharType="begin"/>
        </w:r>
        <w:r>
          <w:instrText xml:space="preserve"> PAGEREF _Toc12311 \h </w:instrText>
        </w:r>
        <w:r>
          <w:fldChar w:fldCharType="separate"/>
        </w:r>
        <w:r>
          <w:t>27</w:t>
        </w:r>
        <w:r>
          <w:fldChar w:fldCharType="end"/>
        </w:r>
      </w:hyperlink>
    </w:p>
    <w:p>
      <w:pPr>
        <w:pStyle w:val="TOC2"/>
        <w:tabs>
          <w:tab w:val="right" w:leader="dot" w:pos="8306"/>
        </w:tabs>
      </w:pPr>
      <w:hyperlink w:anchor="_Toc9330" w:history="1">
        <w:r>
          <w:rPr>
            <w:rFonts w:ascii="仿宋" w:eastAsia="仿宋" w:hAnsi="仿宋" w:cs="仿宋" w:hint="eastAsia"/>
            <w:lang w:eastAsia="zh-CN"/>
          </w:rPr>
          <w:t>(二)、绿色发展与可持续发展策略</w:t>
        </w:r>
        <w:r>
          <w:tab/>
        </w:r>
        <w:r>
          <w:fldChar w:fldCharType="begin"/>
        </w:r>
        <w:r>
          <w:instrText xml:space="preserve"> PAGEREF _Toc9330 \h </w:instrText>
        </w:r>
        <w:r>
          <w:fldChar w:fldCharType="separate"/>
        </w:r>
        <w:r>
          <w:t>29</w:t>
        </w:r>
        <w:r>
          <w:fldChar w:fldCharType="end"/>
        </w:r>
      </w:hyperlink>
    </w:p>
    <w:p>
      <w:pPr>
        <w:pStyle w:val="TOC1"/>
        <w:tabs>
          <w:tab w:val="right" w:leader="dot" w:pos="8306"/>
        </w:tabs>
      </w:pPr>
      <w:hyperlink w:anchor="_Toc18120" w:history="1">
        <w:r>
          <w:rPr>
            <w:rFonts w:ascii="仿宋" w:eastAsia="仿宋" w:hAnsi="仿宋" w:cs="仿宋" w:hint="eastAsia"/>
            <w:lang w:eastAsia="zh-CN"/>
          </w:rPr>
          <w:t>八、安全与应急管理</w:t>
        </w:r>
        <w:r>
          <w:tab/>
        </w:r>
        <w:r>
          <w:fldChar w:fldCharType="begin"/>
        </w:r>
        <w:r>
          <w:instrText xml:space="preserve"> PAGEREF _Toc18120 \h </w:instrText>
        </w:r>
        <w:r>
          <w:fldChar w:fldCharType="separate"/>
        </w:r>
        <w:r>
          <w:t>30</w:t>
        </w:r>
        <w:r>
          <w:fldChar w:fldCharType="end"/>
        </w:r>
      </w:hyperlink>
    </w:p>
    <w:p>
      <w:pPr>
        <w:pStyle w:val="TOC2"/>
        <w:tabs>
          <w:tab w:val="right" w:leader="dot" w:pos="8306"/>
        </w:tabs>
      </w:pPr>
      <w:hyperlink w:anchor="_Toc32454" w:history="1">
        <w:r>
          <w:rPr>
            <w:rFonts w:ascii="仿宋" w:eastAsia="仿宋" w:hAnsi="仿宋" w:cs="仿宋" w:hint="eastAsia"/>
            <w:lang w:eastAsia="zh-CN"/>
          </w:rPr>
          <w:t>(一)、安全生产管理</w:t>
        </w:r>
        <w:r>
          <w:tab/>
        </w:r>
        <w:r>
          <w:fldChar w:fldCharType="begin"/>
        </w:r>
        <w:r>
          <w:instrText xml:space="preserve"> PAGEREF _Toc32454 \h </w:instrText>
        </w:r>
        <w:r>
          <w:fldChar w:fldCharType="separate"/>
        </w:r>
        <w:r>
          <w:t>30</w:t>
        </w:r>
        <w:r>
          <w:fldChar w:fldCharType="end"/>
        </w:r>
      </w:hyperlink>
    </w:p>
    <w:p>
      <w:pPr>
        <w:pStyle w:val="TOC2"/>
        <w:tabs>
          <w:tab w:val="right" w:leader="dot" w:pos="8306"/>
        </w:tabs>
      </w:pPr>
      <w:hyperlink w:anchor="_Toc25149" w:history="1">
        <w:r>
          <w:rPr>
            <w:rFonts w:ascii="仿宋" w:eastAsia="仿宋" w:hAnsi="仿宋" w:cs="仿宋" w:hint="eastAsia"/>
            <w:lang w:eastAsia="zh-CN"/>
          </w:rPr>
          <w:t>(二)、应急预案与响应</w:t>
        </w:r>
        <w:r>
          <w:tab/>
        </w:r>
        <w:r>
          <w:fldChar w:fldCharType="begin"/>
        </w:r>
        <w:r>
          <w:instrText xml:space="preserve"> PAGEREF _Toc25149 \h </w:instrText>
        </w:r>
        <w:r>
          <w:fldChar w:fldCharType="separate"/>
        </w:r>
        <w:r>
          <w:t>32</w:t>
        </w:r>
        <w:r>
          <w:fldChar w:fldCharType="end"/>
        </w:r>
      </w:hyperlink>
    </w:p>
    <w:p>
      <w:pPr>
        <w:pStyle w:val="TOC1"/>
        <w:tabs>
          <w:tab w:val="right" w:leader="dot" w:pos="8306"/>
        </w:tabs>
      </w:pPr>
      <w:hyperlink w:anchor="_Toc7219" w:history="1">
        <w:r>
          <w:rPr>
            <w:rFonts w:ascii="仿宋" w:eastAsia="仿宋" w:hAnsi="仿宋" w:cs="仿宋" w:hint="eastAsia"/>
            <w:lang w:eastAsia="zh-CN"/>
          </w:rPr>
          <w:t>九、技术创新与产业升级</w:t>
        </w:r>
        <w:r>
          <w:tab/>
        </w:r>
        <w:r>
          <w:fldChar w:fldCharType="begin"/>
        </w:r>
        <w:r>
          <w:instrText xml:space="preserve"> PAGEREF _Toc7219 \h </w:instrText>
        </w:r>
        <w:r>
          <w:fldChar w:fldCharType="separate"/>
        </w:r>
        <w:r>
          <w:t>34</w:t>
        </w:r>
        <w:r>
          <w:fldChar w:fldCharType="end"/>
        </w:r>
      </w:hyperlink>
    </w:p>
    <w:p>
      <w:pPr>
        <w:pStyle w:val="TOC2"/>
        <w:tabs>
          <w:tab w:val="right" w:leader="dot" w:pos="8306"/>
        </w:tabs>
      </w:pPr>
      <w:hyperlink w:anchor="_Toc27952" w:history="1">
        <w:r>
          <w:rPr>
            <w:rFonts w:ascii="仿宋" w:eastAsia="仿宋" w:hAnsi="仿宋" w:cs="仿宋" w:hint="eastAsia"/>
            <w:lang w:eastAsia="zh-CN"/>
          </w:rPr>
          <w:t>(一)、技术创新方向与目标</w:t>
        </w:r>
        <w:r>
          <w:tab/>
        </w:r>
        <w:r>
          <w:fldChar w:fldCharType="begin"/>
        </w:r>
        <w:r>
          <w:instrText xml:space="preserve"> PAGEREF _Toc27952 \h </w:instrText>
        </w:r>
        <w:r>
          <w:fldChar w:fldCharType="separate"/>
        </w:r>
        <w:r>
          <w:t>34</w:t>
        </w:r>
        <w:r>
          <w:fldChar w:fldCharType="end"/>
        </w:r>
      </w:hyperlink>
    </w:p>
    <w:p>
      <w:pPr>
        <w:pStyle w:val="TOC2"/>
        <w:tabs>
          <w:tab w:val="right" w:leader="dot" w:pos="8306"/>
        </w:tabs>
      </w:pPr>
      <w:hyperlink w:anchor="_Toc14790" w:history="1">
        <w:r>
          <w:rPr>
            <w:rFonts w:ascii="仿宋" w:eastAsia="仿宋" w:hAnsi="仿宋" w:cs="仿宋" w:hint="eastAsia"/>
            <w:lang w:eastAsia="zh-CN"/>
          </w:rPr>
          <w:t>(二)、产业升级路径与措施</w:t>
        </w:r>
        <w:r>
          <w:tab/>
        </w:r>
        <w:r>
          <w:fldChar w:fldCharType="begin"/>
        </w:r>
        <w:r>
          <w:instrText xml:space="preserve"> PAGEREF _Toc14790 \h </w:instrText>
        </w:r>
        <w:r>
          <w:fldChar w:fldCharType="separate"/>
        </w:r>
        <w:r>
          <w:t>35</w:t>
        </w:r>
        <w:r>
          <w:fldChar w:fldCharType="end"/>
        </w:r>
      </w:hyperlink>
    </w:p>
    <w:p>
      <w:pPr>
        <w:pStyle w:val="TOC1"/>
        <w:tabs>
          <w:tab w:val="right" w:leader="dot" w:pos="8306"/>
        </w:tabs>
      </w:pPr>
      <w:hyperlink w:anchor="_Toc8401" w:history="1">
        <w:r>
          <w:rPr>
            <w:rFonts w:ascii="仿宋" w:eastAsia="仿宋" w:hAnsi="仿宋" w:cs="仿宋" w:hint="eastAsia"/>
            <w:lang w:eastAsia="zh-CN"/>
          </w:rPr>
          <w:t>十、土地利用与规划方案</w:t>
        </w:r>
        <w:r>
          <w:tab/>
        </w:r>
        <w:r>
          <w:fldChar w:fldCharType="begin"/>
        </w:r>
        <w:r>
          <w:instrText xml:space="preserve"> PAGEREF _Toc8401 \h </w:instrText>
        </w:r>
        <w:r>
          <w:fldChar w:fldCharType="separate"/>
        </w:r>
        <w:r>
          <w:t>36</w:t>
        </w:r>
        <w:r>
          <w:fldChar w:fldCharType="end"/>
        </w:r>
      </w:hyperlink>
    </w:p>
    <w:p>
      <w:pPr>
        <w:pStyle w:val="TOC2"/>
        <w:tabs>
          <w:tab w:val="right" w:leader="dot" w:pos="8306"/>
        </w:tabs>
      </w:pPr>
      <w:hyperlink w:anchor="_Toc8957" w:history="1">
        <w:r>
          <w:rPr>
            <w:rFonts w:ascii="仿宋" w:eastAsia="仿宋" w:hAnsi="仿宋" w:cs="仿宋" w:hint="eastAsia"/>
            <w:lang w:eastAsia="zh-CN"/>
          </w:rPr>
          <w:t>(一)、项目用地情况分析</w:t>
        </w:r>
        <w:r>
          <w:tab/>
        </w:r>
        <w:r>
          <w:fldChar w:fldCharType="begin"/>
        </w:r>
        <w:r>
          <w:instrText xml:space="preserve"> PAGEREF _Toc8957 \h </w:instrText>
        </w:r>
        <w:r>
          <w:fldChar w:fldCharType="separate"/>
        </w:r>
        <w:r>
          <w:t>36</w:t>
        </w:r>
        <w:r>
          <w:fldChar w:fldCharType="end"/>
        </w:r>
      </w:hyperlink>
    </w:p>
    <w:p>
      <w:pPr>
        <w:pStyle w:val="TOC2"/>
        <w:tabs>
          <w:tab w:val="right" w:leader="dot" w:pos="8306"/>
        </w:tabs>
      </w:pPr>
      <w:hyperlink w:anchor="_Toc23939" w:history="1">
        <w:r>
          <w:rPr>
            <w:rFonts w:ascii="仿宋" w:eastAsia="仿宋" w:hAnsi="仿宋" w:cs="仿宋" w:hint="eastAsia"/>
            <w:lang w:eastAsia="zh-CN"/>
          </w:rPr>
          <w:t>(二)、土地利用规划方案</w:t>
        </w:r>
        <w:r>
          <w:tab/>
        </w:r>
        <w:r>
          <w:fldChar w:fldCharType="begin"/>
        </w:r>
        <w:r>
          <w:instrText xml:space="preserve"> PAGEREF _Toc23939 \h </w:instrText>
        </w:r>
        <w:r>
          <w:fldChar w:fldCharType="separate"/>
        </w:r>
        <w:r>
          <w:t>37</w:t>
        </w:r>
        <w:r>
          <w:fldChar w:fldCharType="end"/>
        </w:r>
      </w:hyperlink>
    </w:p>
    <w:p>
      <w:pPr>
        <w:pStyle w:val="TOC1"/>
        <w:tabs>
          <w:tab w:val="right" w:leader="dot" w:pos="8306"/>
        </w:tabs>
      </w:pPr>
      <w:hyperlink w:anchor="_Toc30214" w:history="1">
        <w:r>
          <w:rPr>
            <w:rFonts w:ascii="仿宋" w:eastAsia="仿宋" w:hAnsi="仿宋" w:cs="仿宋" w:hint="eastAsia"/>
            <w:lang w:eastAsia="zh-CN"/>
          </w:rPr>
          <w:t>十一、资金管理与财务规划</w:t>
        </w:r>
        <w:r>
          <w:tab/>
        </w:r>
        <w:r>
          <w:fldChar w:fldCharType="begin"/>
        </w:r>
        <w:r>
          <w:instrText xml:space="preserve"> PAGEREF _Toc30214 \h </w:instrText>
        </w:r>
        <w:r>
          <w:fldChar w:fldCharType="separate"/>
        </w:r>
        <w:r>
          <w:t>38</w:t>
        </w:r>
        <w:r>
          <w:fldChar w:fldCharType="end"/>
        </w:r>
      </w:hyperlink>
    </w:p>
    <w:p>
      <w:pPr>
        <w:pStyle w:val="TOC2"/>
        <w:tabs>
          <w:tab w:val="right" w:leader="dot" w:pos="8306"/>
        </w:tabs>
      </w:pPr>
      <w:hyperlink w:anchor="_Toc29358" w:history="1">
        <w:r>
          <w:rPr>
            <w:rFonts w:ascii="仿宋" w:eastAsia="仿宋" w:hAnsi="仿宋" w:cs="仿宋" w:hint="eastAsia"/>
            <w:lang w:eastAsia="zh-CN"/>
          </w:rPr>
          <w:t>(一)、项目资金来源与筹措</w:t>
        </w:r>
        <w:r>
          <w:tab/>
        </w:r>
        <w:r>
          <w:fldChar w:fldCharType="begin"/>
        </w:r>
        <w:r>
          <w:instrText xml:space="preserve"> PAGEREF _Toc29358 \h </w:instrText>
        </w:r>
        <w:r>
          <w:fldChar w:fldCharType="separate"/>
        </w:r>
        <w:r>
          <w:t>38</w:t>
        </w:r>
        <w:r>
          <w:fldChar w:fldCharType="end"/>
        </w:r>
      </w:hyperlink>
    </w:p>
    <w:p>
      <w:pPr>
        <w:pStyle w:val="TOC2"/>
        <w:tabs>
          <w:tab w:val="right" w:leader="dot" w:pos="8306"/>
        </w:tabs>
      </w:pPr>
      <w:hyperlink w:anchor="_Toc3793" w:history="1">
        <w:r>
          <w:rPr>
            <w:rFonts w:ascii="仿宋" w:eastAsia="仿宋" w:hAnsi="仿宋" w:cs="仿宋" w:hint="eastAsia"/>
            <w:lang w:eastAsia="zh-CN"/>
          </w:rPr>
          <w:t>(二)、资金使用与监管</w:t>
        </w:r>
        <w:r>
          <w:tab/>
        </w:r>
        <w:r>
          <w:fldChar w:fldCharType="begin"/>
        </w:r>
        <w:r>
          <w:instrText xml:space="preserve"> PAGEREF _Toc3793 \h </w:instrText>
        </w:r>
        <w:r>
          <w:fldChar w:fldCharType="separate"/>
        </w:r>
        <w:r>
          <w:t>40</w:t>
        </w:r>
        <w:r>
          <w:fldChar w:fldCharType="end"/>
        </w:r>
      </w:hyperlink>
    </w:p>
    <w:p>
      <w:pPr>
        <w:pStyle w:val="TOC2"/>
        <w:tabs>
          <w:tab w:val="right" w:leader="dot" w:pos="8306"/>
        </w:tabs>
      </w:pPr>
      <w:hyperlink w:anchor="_Toc5635" w:history="1">
        <w:r>
          <w:rPr>
            <w:rFonts w:ascii="仿宋" w:eastAsia="仿宋" w:hAnsi="仿宋" w:cs="仿宋" w:hint="eastAsia"/>
            <w:lang w:eastAsia="zh-CN"/>
          </w:rPr>
          <w:t>(三)、财务规划与预测</w:t>
        </w:r>
        <w:r>
          <w:tab/>
        </w:r>
        <w:r>
          <w:fldChar w:fldCharType="begin"/>
        </w:r>
        <w:r>
          <w:instrText xml:space="preserve"> PAGEREF _Toc5635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64" w:history="1">
        <w:r>
          <w:rPr>
            <w:rFonts w:ascii="仿宋" w:eastAsia="仿宋" w:hAnsi="仿宋" w:cs="仿宋" w:hint="eastAsia"/>
            <w:lang w:eastAsia="zh-CN"/>
          </w:rPr>
          <w:t>十二、项目变更管理</w:t>
        </w:r>
        <w:r>
          <w:tab/>
        </w:r>
        <w:r>
          <w:fldChar w:fldCharType="begin"/>
        </w:r>
        <w:r>
          <w:instrText xml:space="preserve"> PAGEREF _Toc30664 \h </w:instrText>
        </w:r>
        <w:r>
          <w:fldChar w:fldCharType="separate"/>
        </w:r>
        <w:r>
          <w:t>42</w:t>
        </w:r>
        <w:r>
          <w:fldChar w:fldCharType="end"/>
        </w:r>
      </w:hyperlink>
    </w:p>
    <w:p>
      <w:pPr>
        <w:pStyle w:val="TOC2"/>
        <w:tabs>
          <w:tab w:val="right" w:leader="dot" w:pos="8306"/>
        </w:tabs>
      </w:pPr>
      <w:hyperlink w:anchor="_Toc3548" w:history="1">
        <w:r>
          <w:rPr>
            <w:rFonts w:ascii="仿宋" w:eastAsia="仿宋" w:hAnsi="仿宋" w:cs="仿宋" w:hint="eastAsia"/>
            <w:lang w:eastAsia="zh-CN"/>
          </w:rPr>
          <w:t>(一)、变更控制流程</w:t>
        </w:r>
        <w:r>
          <w:tab/>
        </w:r>
        <w:r>
          <w:fldChar w:fldCharType="begin"/>
        </w:r>
        <w:r>
          <w:instrText xml:space="preserve"> PAGEREF _Toc3548 \h </w:instrText>
        </w:r>
        <w:r>
          <w:fldChar w:fldCharType="separate"/>
        </w:r>
        <w:r>
          <w:t>42</w:t>
        </w:r>
        <w:r>
          <w:fldChar w:fldCharType="end"/>
        </w:r>
      </w:hyperlink>
    </w:p>
    <w:p>
      <w:pPr>
        <w:pStyle w:val="TOC2"/>
        <w:tabs>
          <w:tab w:val="right" w:leader="dot" w:pos="8306"/>
        </w:tabs>
      </w:pPr>
      <w:hyperlink w:anchor="_Toc29992" w:history="1">
        <w:r>
          <w:rPr>
            <w:rFonts w:ascii="仿宋" w:eastAsia="仿宋" w:hAnsi="仿宋" w:cs="仿宋" w:hint="eastAsia"/>
            <w:lang w:eastAsia="zh-CN"/>
          </w:rPr>
          <w:t>(二)、影响评估与处理</w:t>
        </w:r>
        <w:r>
          <w:tab/>
        </w:r>
        <w:r>
          <w:fldChar w:fldCharType="begin"/>
        </w:r>
        <w:r>
          <w:instrText xml:space="preserve"> PAGEREF _Toc29992 \h </w:instrText>
        </w:r>
        <w:r>
          <w:fldChar w:fldCharType="separate"/>
        </w:r>
        <w:r>
          <w:t>43</w:t>
        </w:r>
        <w:r>
          <w:fldChar w:fldCharType="end"/>
        </w:r>
      </w:hyperlink>
    </w:p>
    <w:p>
      <w:pPr>
        <w:pStyle w:val="TOC2"/>
        <w:tabs>
          <w:tab w:val="right" w:leader="dot" w:pos="8306"/>
        </w:tabs>
      </w:pPr>
      <w:hyperlink w:anchor="_Toc28575" w:history="1">
        <w:r>
          <w:rPr>
            <w:rFonts w:ascii="仿宋" w:eastAsia="仿宋" w:hAnsi="仿宋" w:cs="仿宋" w:hint="eastAsia"/>
            <w:lang w:eastAsia="zh-CN"/>
          </w:rPr>
          <w:t>(三)、变更记录与追踪</w:t>
        </w:r>
        <w:r>
          <w:tab/>
        </w:r>
        <w:r>
          <w:fldChar w:fldCharType="begin"/>
        </w:r>
        <w:r>
          <w:instrText xml:space="preserve"> PAGEREF _Toc28575 \h </w:instrText>
        </w:r>
        <w:r>
          <w:fldChar w:fldCharType="separate"/>
        </w:r>
        <w:r>
          <w:t>44</w:t>
        </w:r>
        <w:r>
          <w:fldChar w:fldCharType="end"/>
        </w:r>
      </w:hyperlink>
    </w:p>
    <w:p>
      <w:pPr>
        <w:pStyle w:val="TOC2"/>
        <w:tabs>
          <w:tab w:val="right" w:leader="dot" w:pos="8306"/>
        </w:tabs>
      </w:pPr>
      <w:hyperlink w:anchor="_Toc10324" w:history="1">
        <w:r>
          <w:rPr>
            <w:rFonts w:ascii="仿宋" w:eastAsia="仿宋" w:hAnsi="仿宋" w:cs="仿宋" w:hint="eastAsia"/>
            <w:lang w:eastAsia="zh-CN"/>
          </w:rPr>
          <w:t>(四)、变更管理策略</w:t>
        </w:r>
        <w:r>
          <w:tab/>
        </w:r>
        <w:r>
          <w:fldChar w:fldCharType="begin"/>
        </w:r>
        <w:r>
          <w:instrText xml:space="preserve"> PAGEREF _Toc10324 \h </w:instrText>
        </w:r>
        <w:r>
          <w:fldChar w:fldCharType="separate"/>
        </w:r>
        <w:r>
          <w:t>46</w:t>
        </w:r>
        <w:r>
          <w:fldChar w:fldCharType="end"/>
        </w:r>
      </w:hyperlink>
    </w:p>
    <w:p>
      <w:pPr>
        <w:pStyle w:val="TOC1"/>
        <w:tabs>
          <w:tab w:val="right" w:leader="dot" w:pos="8306"/>
        </w:tabs>
      </w:pPr>
      <w:hyperlink w:anchor="_Toc6742" w:history="1">
        <w:r>
          <w:rPr>
            <w:rFonts w:ascii="仿宋" w:eastAsia="仿宋" w:hAnsi="仿宋" w:cs="仿宋" w:hint="eastAsia"/>
            <w:lang w:eastAsia="zh-CN"/>
          </w:rPr>
          <w:t>十三、创新驱动与持续发展</w:t>
        </w:r>
        <w:r>
          <w:tab/>
        </w:r>
        <w:r>
          <w:fldChar w:fldCharType="begin"/>
        </w:r>
        <w:r>
          <w:instrText xml:space="preserve"> PAGEREF _Toc6742 \h </w:instrText>
        </w:r>
        <w:r>
          <w:fldChar w:fldCharType="separate"/>
        </w:r>
        <w:r>
          <w:t>48</w:t>
        </w:r>
        <w:r>
          <w:fldChar w:fldCharType="end"/>
        </w:r>
      </w:hyperlink>
    </w:p>
    <w:p>
      <w:pPr>
        <w:pStyle w:val="TOC2"/>
        <w:tabs>
          <w:tab w:val="right" w:leader="dot" w:pos="8306"/>
        </w:tabs>
      </w:pPr>
      <w:hyperlink w:anchor="_Toc29341" w:history="1">
        <w:r>
          <w:rPr>
            <w:rFonts w:ascii="仿宋" w:eastAsia="仿宋" w:hAnsi="仿宋" w:cs="仿宋" w:hint="eastAsia"/>
            <w:lang w:eastAsia="zh-CN"/>
          </w:rPr>
          <w:t>(一)、创新驱动战略实施</w:t>
        </w:r>
        <w:r>
          <w:tab/>
        </w:r>
        <w:r>
          <w:fldChar w:fldCharType="begin"/>
        </w:r>
        <w:r>
          <w:instrText xml:space="preserve"> PAGEREF _Toc29341 \h </w:instrText>
        </w:r>
        <w:r>
          <w:fldChar w:fldCharType="separate"/>
        </w:r>
        <w:r>
          <w:t>48</w:t>
        </w:r>
        <w:r>
          <w:fldChar w:fldCharType="end"/>
        </w:r>
      </w:hyperlink>
    </w:p>
    <w:p>
      <w:pPr>
        <w:pStyle w:val="TOC2"/>
        <w:tabs>
          <w:tab w:val="right" w:leader="dot" w:pos="8306"/>
        </w:tabs>
      </w:pPr>
      <w:hyperlink w:anchor="_Toc5842" w:history="1">
        <w:r>
          <w:rPr>
            <w:rFonts w:ascii="仿宋" w:eastAsia="仿宋" w:hAnsi="仿宋" w:cs="仿宋" w:hint="eastAsia"/>
            <w:lang w:eastAsia="zh-CN"/>
          </w:rPr>
          <w:t>(二)、持续发展路径探索</w:t>
        </w:r>
        <w:r>
          <w:tab/>
        </w:r>
        <w:r>
          <w:fldChar w:fldCharType="begin"/>
        </w:r>
        <w:r>
          <w:instrText xml:space="preserve"> PAGEREF _Toc5842 \h </w:instrText>
        </w:r>
        <w:r>
          <w:fldChar w:fldCharType="separate"/>
        </w:r>
        <w:r>
          <w:t>49</w:t>
        </w:r>
        <w:r>
          <w:fldChar w:fldCharType="end"/>
        </w:r>
      </w:hyperlink>
    </w:p>
    <w:p>
      <w:pPr>
        <w:pStyle w:val="TOC1"/>
        <w:tabs>
          <w:tab w:val="right" w:leader="dot" w:pos="8306"/>
        </w:tabs>
      </w:pPr>
      <w:hyperlink w:anchor="_Toc15176" w:history="1">
        <w:r>
          <w:rPr>
            <w:rFonts w:ascii="仿宋" w:eastAsia="仿宋" w:hAnsi="仿宋" w:cs="仿宋" w:hint="eastAsia"/>
            <w:lang w:eastAsia="zh-CN"/>
          </w:rPr>
          <w:t>十四、人力资源管理与开发</w:t>
        </w:r>
        <w:r>
          <w:tab/>
        </w:r>
        <w:r>
          <w:fldChar w:fldCharType="begin"/>
        </w:r>
        <w:r>
          <w:instrText xml:space="preserve"> PAGEREF _Toc15176 \h </w:instrText>
        </w:r>
        <w:r>
          <w:fldChar w:fldCharType="separate"/>
        </w:r>
        <w:r>
          <w:t>53</w:t>
        </w:r>
        <w:r>
          <w:fldChar w:fldCharType="end"/>
        </w:r>
      </w:hyperlink>
    </w:p>
    <w:p>
      <w:pPr>
        <w:pStyle w:val="TOC2"/>
        <w:tabs>
          <w:tab w:val="right" w:leader="dot" w:pos="8306"/>
        </w:tabs>
      </w:pPr>
      <w:hyperlink w:anchor="_Toc4625" w:history="1">
        <w:r>
          <w:rPr>
            <w:rFonts w:ascii="仿宋" w:eastAsia="仿宋" w:hAnsi="仿宋" w:cs="仿宋" w:hint="eastAsia"/>
            <w:lang w:eastAsia="zh-CN"/>
          </w:rPr>
          <w:t>(一)、人力资源规划</w:t>
        </w:r>
        <w:r>
          <w:tab/>
        </w:r>
        <w:r>
          <w:fldChar w:fldCharType="begin"/>
        </w:r>
        <w:r>
          <w:instrText xml:space="preserve"> PAGEREF _Toc4625 \h </w:instrText>
        </w:r>
        <w:r>
          <w:fldChar w:fldCharType="separate"/>
        </w:r>
        <w:r>
          <w:t>53</w:t>
        </w:r>
        <w:r>
          <w:fldChar w:fldCharType="end"/>
        </w:r>
      </w:hyperlink>
    </w:p>
    <w:p>
      <w:pPr>
        <w:pStyle w:val="TOC2"/>
        <w:tabs>
          <w:tab w:val="right" w:leader="dot" w:pos="8306"/>
        </w:tabs>
      </w:pPr>
      <w:hyperlink w:anchor="_Toc6886" w:history="1">
        <w:r>
          <w:rPr>
            <w:rFonts w:ascii="仿宋" w:eastAsia="仿宋" w:hAnsi="仿宋" w:cs="仿宋" w:hint="eastAsia"/>
            <w:lang w:eastAsia="zh-CN"/>
          </w:rPr>
          <w:t>(二)、人力资源开发与培训</w:t>
        </w:r>
        <w:r>
          <w:tab/>
        </w:r>
        <w:r>
          <w:fldChar w:fldCharType="begin"/>
        </w:r>
        <w:r>
          <w:instrText xml:space="preserve"> PAGEREF _Toc6886 \h </w:instrText>
        </w:r>
        <w:r>
          <w:fldChar w:fldCharType="separate"/>
        </w:r>
        <w:r>
          <w:t>55</w:t>
        </w:r>
        <w:r>
          <w:fldChar w:fldCharType="end"/>
        </w:r>
      </w:hyperlink>
    </w:p>
    <w:p>
      <w:pPr>
        <w:pStyle w:val="TOC1"/>
        <w:tabs>
          <w:tab w:val="right" w:leader="dot" w:pos="8306"/>
        </w:tabs>
      </w:pPr>
      <w:hyperlink w:anchor="_Toc3017" w:history="1">
        <w:r>
          <w:rPr>
            <w:rFonts w:ascii="仿宋" w:eastAsia="仿宋" w:hAnsi="仿宋" w:cs="仿宋" w:hint="eastAsia"/>
            <w:lang w:eastAsia="zh-CN"/>
          </w:rPr>
          <w:t>十五、法律法规与政策遵循</w:t>
        </w:r>
        <w:r>
          <w:tab/>
        </w:r>
        <w:r>
          <w:fldChar w:fldCharType="begin"/>
        </w:r>
        <w:r>
          <w:instrText xml:space="preserve"> PAGEREF _Toc3017 \h </w:instrText>
        </w:r>
        <w:r>
          <w:fldChar w:fldCharType="separate"/>
        </w:r>
        <w:r>
          <w:t>58</w:t>
        </w:r>
        <w:r>
          <w:fldChar w:fldCharType="end"/>
        </w:r>
      </w:hyperlink>
    </w:p>
    <w:p>
      <w:pPr>
        <w:pStyle w:val="TOC2"/>
        <w:tabs>
          <w:tab w:val="right" w:leader="dot" w:pos="8306"/>
        </w:tabs>
      </w:pPr>
      <w:hyperlink w:anchor="_Toc15920" w:history="1">
        <w:r>
          <w:rPr>
            <w:rFonts w:ascii="仿宋" w:eastAsia="仿宋" w:hAnsi="仿宋" w:cs="仿宋" w:hint="eastAsia"/>
            <w:lang w:eastAsia="zh-CN"/>
          </w:rPr>
          <w:t>(一)、法律法规遵守</w:t>
        </w:r>
        <w:r>
          <w:tab/>
        </w:r>
        <w:r>
          <w:fldChar w:fldCharType="begin"/>
        </w:r>
        <w:r>
          <w:instrText xml:space="preserve"> PAGEREF _Toc15920 \h </w:instrText>
        </w:r>
        <w:r>
          <w:fldChar w:fldCharType="separate"/>
        </w:r>
        <w:r>
          <w:t>58</w:t>
        </w:r>
        <w:r>
          <w:fldChar w:fldCharType="end"/>
        </w:r>
      </w:hyperlink>
    </w:p>
    <w:p>
      <w:pPr>
        <w:pStyle w:val="TOC2"/>
        <w:tabs>
          <w:tab w:val="right" w:leader="dot" w:pos="8306"/>
        </w:tabs>
      </w:pPr>
      <w:hyperlink w:anchor="_Toc25147" w:history="1">
        <w:r>
          <w:rPr>
            <w:rFonts w:ascii="仿宋" w:eastAsia="仿宋" w:hAnsi="仿宋" w:cs="仿宋" w:hint="eastAsia"/>
            <w:lang w:eastAsia="zh-CN"/>
          </w:rPr>
          <w:t>(二)、政策导向与利用</w:t>
        </w:r>
        <w:r>
          <w:tab/>
        </w:r>
        <w:r>
          <w:fldChar w:fldCharType="begin"/>
        </w:r>
        <w:r>
          <w:instrText xml:space="preserve"> PAGEREF _Toc25147 \h </w:instrText>
        </w:r>
        <w:r>
          <w:fldChar w:fldCharType="separate"/>
        </w:r>
        <w:r>
          <w:t>59</w:t>
        </w:r>
        <w:r>
          <w:fldChar w:fldCharType="end"/>
        </w:r>
      </w:hyperlink>
    </w:p>
    <w:p>
      <w:pPr>
        <w:pStyle w:val="TOC1"/>
        <w:tabs>
          <w:tab w:val="right" w:leader="dot" w:pos="8306"/>
        </w:tabs>
      </w:pPr>
      <w:hyperlink w:anchor="_Toc9480" w:history="1">
        <w:r>
          <w:rPr>
            <w:rFonts w:ascii="仿宋" w:eastAsia="仿宋" w:hAnsi="仿宋" w:cs="仿宋" w:hint="eastAsia"/>
            <w:lang w:eastAsia="zh-CN"/>
          </w:rPr>
          <w:t>十六、产业协同与集群发展</w:t>
        </w:r>
        <w:r>
          <w:tab/>
        </w:r>
        <w:r>
          <w:fldChar w:fldCharType="begin"/>
        </w:r>
        <w:r>
          <w:instrText xml:space="preserve"> PAGEREF _Toc9480 \h </w:instrText>
        </w:r>
        <w:r>
          <w:fldChar w:fldCharType="separate"/>
        </w:r>
        <w:r>
          <w:t>60</w:t>
        </w:r>
        <w:r>
          <w:fldChar w:fldCharType="end"/>
        </w:r>
      </w:hyperlink>
    </w:p>
    <w:p>
      <w:pPr>
        <w:pStyle w:val="TOC2"/>
        <w:tabs>
          <w:tab w:val="right" w:leader="dot" w:pos="8306"/>
        </w:tabs>
      </w:pPr>
      <w:hyperlink w:anchor="_Toc28100" w:history="1">
        <w:r>
          <w:rPr>
            <w:rFonts w:ascii="仿宋" w:eastAsia="仿宋" w:hAnsi="仿宋" w:cs="仿宋" w:hint="eastAsia"/>
            <w:lang w:eastAsia="zh-CN"/>
          </w:rPr>
          <w:t>(一)、产业协同机制建设</w:t>
        </w:r>
        <w:r>
          <w:tab/>
        </w:r>
        <w:r>
          <w:fldChar w:fldCharType="begin"/>
        </w:r>
        <w:r>
          <w:instrText xml:space="preserve"> PAGEREF _Toc28100 \h </w:instrText>
        </w:r>
        <w:r>
          <w:fldChar w:fldCharType="separate"/>
        </w:r>
        <w:r>
          <w:t>60</w:t>
        </w:r>
        <w:r>
          <w:fldChar w:fldCharType="end"/>
        </w:r>
      </w:hyperlink>
    </w:p>
    <w:p>
      <w:pPr>
        <w:pStyle w:val="TOC2"/>
        <w:tabs>
          <w:tab w:val="right" w:leader="dot" w:pos="8306"/>
        </w:tabs>
      </w:pPr>
      <w:hyperlink w:anchor="_Toc18006" w:history="1">
        <w:r>
          <w:rPr>
            <w:rFonts w:ascii="仿宋" w:eastAsia="仿宋" w:hAnsi="仿宋" w:cs="仿宋" w:hint="eastAsia"/>
            <w:lang w:eastAsia="zh-CN"/>
          </w:rPr>
          <w:t>(二)、产业集群培育与发展</w:t>
        </w:r>
        <w:r>
          <w:tab/>
        </w:r>
        <w:r>
          <w:fldChar w:fldCharType="begin"/>
        </w:r>
        <w:r>
          <w:instrText xml:space="preserve"> PAGEREF _Toc18006 \h </w:instrText>
        </w:r>
        <w:r>
          <w:fldChar w:fldCharType="separate"/>
        </w:r>
        <w:r>
          <w:t>61</w:t>
        </w:r>
        <w:r>
          <w:fldChar w:fldCharType="end"/>
        </w:r>
      </w:hyperlink>
    </w:p>
    <w:p>
      <w:pPr>
        <w:pStyle w:val="TOC1"/>
        <w:tabs>
          <w:tab w:val="right" w:leader="dot" w:pos="8306"/>
        </w:tabs>
      </w:pPr>
      <w:hyperlink w:anchor="_Toc12736" w:history="1">
        <w:r>
          <w:rPr>
            <w:rFonts w:ascii="仿宋" w:eastAsia="仿宋" w:hAnsi="仿宋" w:cs="仿宋" w:hint="eastAsia"/>
            <w:lang w:eastAsia="zh-CN"/>
          </w:rPr>
          <w:t>十七、质量管理与控制</w:t>
        </w:r>
        <w:r>
          <w:tab/>
        </w:r>
        <w:r>
          <w:fldChar w:fldCharType="begin"/>
        </w:r>
        <w:r>
          <w:instrText xml:space="preserve"> PAGEREF _Toc12736 \h </w:instrText>
        </w:r>
        <w:r>
          <w:fldChar w:fldCharType="separate"/>
        </w:r>
        <w:r>
          <w:t>62</w:t>
        </w:r>
        <w:r>
          <w:fldChar w:fldCharType="end"/>
        </w:r>
      </w:hyperlink>
    </w:p>
    <w:p>
      <w:pPr>
        <w:pStyle w:val="TOC2"/>
        <w:tabs>
          <w:tab w:val="right" w:leader="dot" w:pos="8306"/>
        </w:tabs>
      </w:pPr>
      <w:hyperlink w:anchor="_Toc10187" w:history="1">
        <w:r>
          <w:rPr>
            <w:rFonts w:ascii="仿宋" w:eastAsia="仿宋" w:hAnsi="仿宋" w:cs="仿宋" w:hint="eastAsia"/>
            <w:lang w:eastAsia="zh-CN"/>
          </w:rPr>
          <w:t>(一)、质量管理体系建设</w:t>
        </w:r>
        <w:r>
          <w:tab/>
        </w:r>
        <w:r>
          <w:fldChar w:fldCharType="begin"/>
        </w:r>
        <w:r>
          <w:instrText xml:space="preserve"> PAGEREF _Toc10187 \h </w:instrText>
        </w:r>
        <w:r>
          <w:fldChar w:fldCharType="separate"/>
        </w:r>
        <w:r>
          <w:t>62</w:t>
        </w:r>
        <w:r>
          <w:fldChar w:fldCharType="end"/>
        </w:r>
      </w:hyperlink>
    </w:p>
    <w:p>
      <w:pPr>
        <w:pStyle w:val="TOC2"/>
        <w:tabs>
          <w:tab w:val="right" w:leader="dot" w:pos="8306"/>
        </w:tabs>
      </w:pPr>
      <w:hyperlink w:anchor="_Toc5566" w:history="1">
        <w:r>
          <w:rPr>
            <w:rFonts w:ascii="仿宋" w:eastAsia="仿宋" w:hAnsi="仿宋" w:cs="仿宋" w:hint="eastAsia"/>
            <w:lang w:eastAsia="zh-CN"/>
          </w:rPr>
          <w:t>(二)、质量控制措施</w:t>
        </w:r>
        <w:r>
          <w:tab/>
        </w:r>
        <w:r>
          <w:fldChar w:fldCharType="begin"/>
        </w:r>
        <w:r>
          <w:instrText xml:space="preserve"> PAGEREF _Toc5566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940"/>
      <w:r>
        <w:rPr>
          <w:rFonts w:ascii="仿宋" w:eastAsia="仿宋" w:hAnsi="仿宋" w:cs="仿宋" w:hint="eastAsia"/>
          <w:sz w:val="28"/>
          <w:lang w:eastAsia="zh-CN"/>
        </w:rPr>
        <w:t>一、不锈钢项目概论</w:t>
      </w:r>
      <w:bookmarkEnd w:id="2"/>
    </w:p>
    <w:p>
      <w:pPr>
        <w:pStyle w:val="Heading2"/>
        <w:rPr>
          <w:rFonts w:ascii="仿宋" w:eastAsia="仿宋" w:hAnsi="仿宋" w:cs="仿宋" w:hint="eastAsia"/>
          <w:lang w:eastAsia="zh-CN"/>
        </w:rPr>
      </w:pPr>
      <w:bookmarkStart w:id="3" w:name="_Toc1295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不锈钢项目的申报单位是“XXX实业发展公司”，这是一家在其所处行业内备受尊敬的企业。公司自成立以来，通过其在不锈钢项目中表现出的创新精神和卓越执行力，在市场上赢得了显著的地位。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该公司的法定代表人秦XX，在不锈钢项目及其他多个行业领域中都有着显著的贡献。秦XX以其出色的领导才能和敏锐的商业洞察力，带领公司在不锈钢项目等多个领域实现了持续的成长和成功。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不锈钢项目的重要合作伙伴。公司专注于[行业名称]领域，以创新作为驱动力，不断推动技术进步和市场扩张。在不锈钢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不锈钢项目中展现了强劲的增长和稳定的财务表现。公司通过有效的策略，在不锈钢项目中扩大了其市场份额并增强了盈利能力。同时，公司积极承担社会责任，参与各类社会公益项目，增强了其在不锈钢项目中的品牌形象和社会影响力。</w:t>
      </w:r>
    </w:p>
    <w:p>
      <w:pPr>
        <w:pStyle w:val="Heading2"/>
        <w:ind w:firstLine="560" w:firstLineChars="200"/>
        <w:rPr>
          <w:rFonts w:ascii="仿宋" w:eastAsia="仿宋" w:hAnsi="仿宋" w:cs="仿宋" w:hint="eastAsia"/>
          <w:sz w:val="28"/>
          <w:lang w:eastAsia="zh-CN"/>
        </w:rPr>
      </w:pPr>
      <w:bookmarkStart w:id="4" w:name="_Toc2694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不锈钢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不锈钢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078"/>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4938"/>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直接收益：假设不锈钢项目的产品或服务年销售收入为XX万元。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4858"/>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若不锈钢项目成功推广新型环保产品，比如采用可回收材料的包装，可能会激发消费者对可持续产品的需求。这种需求的增长可能迫使整个行业转向更环保的产品设计和生产方法。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不锈钢项目对新原料和技术的需求可能促使供应商调整生产策略，比如采用更环保的生产方法或开发新型原材料。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30656"/>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https://d.book118.com/776145221052010043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3914E2"/>
    <w:rsid w:val="463914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6145221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2024-01-13T05:09:00Z</dcterms:created>
  <dcterms:modified xsi:type="dcterms:W3CDTF">2024-01-13T05:09:44Z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36DE48EABF4B49B992C85AC0C6D28C4E_11</vt:lpwstr>
  </property>
  <property fmtid="{D5CDD505-2E9C-101B-9397-08002B2CF9AE}" pid="3" name="KSOProductBuildVer">
    <vt:lpwstr>2052-12.1.0.16120</vt:lpwstr>
  </property>
</Properties>
</file>