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羊绒项目计划设计方案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66" w:history="1">
        <w:r>
          <w:rPr>
            <w:rFonts w:ascii="仿宋" w:eastAsia="仿宋" w:hAnsi="仿宋" w:cs="仿宋" w:hint="eastAsia"/>
            <w:lang w:eastAsia="zh-CN"/>
          </w:rPr>
          <w:t>序言</w:t>
        </w:r>
        <w:r>
          <w:tab/>
        </w:r>
        <w:r>
          <w:fldChar w:fldCharType="begin"/>
        </w:r>
        <w:r>
          <w:instrText xml:space="preserve"> PAGEREF _Toc11866 \h </w:instrText>
        </w:r>
        <w:r>
          <w:fldChar w:fldCharType="separate"/>
        </w:r>
        <w:r>
          <w:t>3</w:t>
        </w:r>
        <w:r>
          <w:fldChar w:fldCharType="end"/>
        </w:r>
      </w:hyperlink>
    </w:p>
    <w:p>
      <w:pPr>
        <w:pStyle w:val="TOC1"/>
        <w:tabs>
          <w:tab w:val="right" w:leader="dot" w:pos="8306"/>
        </w:tabs>
      </w:pPr>
      <w:hyperlink w:anchor="_Toc11189" w:history="1">
        <w:r>
          <w:rPr>
            <w:rFonts w:ascii="仿宋" w:eastAsia="仿宋" w:hAnsi="仿宋" w:cs="仿宋" w:hint="eastAsia"/>
            <w:lang w:eastAsia="zh-CN"/>
          </w:rPr>
          <w:t>一、羊绒项目文档管理</w:t>
        </w:r>
        <w:r>
          <w:tab/>
        </w:r>
        <w:r>
          <w:fldChar w:fldCharType="begin"/>
        </w:r>
        <w:r>
          <w:instrText xml:space="preserve"> PAGEREF _Toc11189 \h </w:instrText>
        </w:r>
        <w:r>
          <w:fldChar w:fldCharType="separate"/>
        </w:r>
        <w:r>
          <w:t>3</w:t>
        </w:r>
        <w:r>
          <w:fldChar w:fldCharType="end"/>
        </w:r>
      </w:hyperlink>
    </w:p>
    <w:p>
      <w:pPr>
        <w:pStyle w:val="TOC2"/>
        <w:tabs>
          <w:tab w:val="right" w:leader="dot" w:pos="8306"/>
        </w:tabs>
      </w:pPr>
      <w:hyperlink w:anchor="_Toc15859" w:history="1">
        <w:r>
          <w:rPr>
            <w:rFonts w:ascii="仿宋" w:eastAsia="仿宋" w:hAnsi="仿宋" w:cs="仿宋" w:hint="eastAsia"/>
            <w:lang w:eastAsia="zh-CN"/>
          </w:rPr>
          <w:t>(一)、文档编制与审查</w:t>
        </w:r>
        <w:r>
          <w:tab/>
        </w:r>
        <w:r>
          <w:fldChar w:fldCharType="begin"/>
        </w:r>
        <w:r>
          <w:instrText xml:space="preserve"> PAGEREF _Toc15859 \h </w:instrText>
        </w:r>
        <w:r>
          <w:fldChar w:fldCharType="separate"/>
        </w:r>
        <w:r>
          <w:t>3</w:t>
        </w:r>
        <w:r>
          <w:fldChar w:fldCharType="end"/>
        </w:r>
      </w:hyperlink>
    </w:p>
    <w:p>
      <w:pPr>
        <w:pStyle w:val="TOC2"/>
        <w:tabs>
          <w:tab w:val="right" w:leader="dot" w:pos="8306"/>
        </w:tabs>
      </w:pPr>
      <w:hyperlink w:anchor="_Toc31033" w:history="1">
        <w:r>
          <w:rPr>
            <w:rFonts w:ascii="仿宋" w:eastAsia="仿宋" w:hAnsi="仿宋" w:cs="仿宋" w:hint="eastAsia"/>
            <w:lang w:eastAsia="zh-CN"/>
          </w:rPr>
          <w:t>(二)、文档发布与分发</w:t>
        </w:r>
        <w:r>
          <w:tab/>
        </w:r>
        <w:r>
          <w:fldChar w:fldCharType="begin"/>
        </w:r>
        <w:r>
          <w:instrText xml:space="preserve"> PAGEREF _Toc31033 \h </w:instrText>
        </w:r>
        <w:r>
          <w:fldChar w:fldCharType="separate"/>
        </w:r>
        <w:r>
          <w:t>4</w:t>
        </w:r>
        <w:r>
          <w:fldChar w:fldCharType="end"/>
        </w:r>
      </w:hyperlink>
    </w:p>
    <w:p>
      <w:pPr>
        <w:pStyle w:val="TOC2"/>
        <w:tabs>
          <w:tab w:val="right" w:leader="dot" w:pos="8306"/>
        </w:tabs>
      </w:pPr>
      <w:hyperlink w:anchor="_Toc32403" w:history="1">
        <w:r>
          <w:rPr>
            <w:rFonts w:ascii="仿宋" w:eastAsia="仿宋" w:hAnsi="仿宋" w:cs="仿宋" w:hint="eastAsia"/>
            <w:lang w:eastAsia="zh-CN"/>
          </w:rPr>
          <w:t>(三)、文档存档与归档</w:t>
        </w:r>
        <w:r>
          <w:tab/>
        </w:r>
        <w:r>
          <w:fldChar w:fldCharType="begin"/>
        </w:r>
        <w:r>
          <w:instrText xml:space="preserve"> PAGEREF _Toc32403 \h </w:instrText>
        </w:r>
        <w:r>
          <w:fldChar w:fldCharType="separate"/>
        </w:r>
        <w:r>
          <w:t>5</w:t>
        </w:r>
        <w:r>
          <w:fldChar w:fldCharType="end"/>
        </w:r>
      </w:hyperlink>
    </w:p>
    <w:p>
      <w:pPr>
        <w:pStyle w:val="TOC1"/>
        <w:tabs>
          <w:tab w:val="right" w:leader="dot" w:pos="8306"/>
        </w:tabs>
      </w:pPr>
      <w:hyperlink w:anchor="_Toc24947" w:history="1">
        <w:r>
          <w:rPr>
            <w:rFonts w:ascii="仿宋" w:eastAsia="仿宋" w:hAnsi="仿宋" w:cs="仿宋" w:hint="eastAsia"/>
            <w:lang w:eastAsia="zh-CN"/>
          </w:rPr>
          <w:t>二、羊绒项目概论</w:t>
        </w:r>
        <w:r>
          <w:tab/>
        </w:r>
        <w:r>
          <w:fldChar w:fldCharType="begin"/>
        </w:r>
        <w:r>
          <w:instrText xml:space="preserve"> PAGEREF _Toc24947 \h </w:instrText>
        </w:r>
        <w:r>
          <w:fldChar w:fldCharType="separate"/>
        </w:r>
        <w:r>
          <w:t>6</w:t>
        </w:r>
        <w:r>
          <w:fldChar w:fldCharType="end"/>
        </w:r>
      </w:hyperlink>
    </w:p>
    <w:p>
      <w:pPr>
        <w:pStyle w:val="TOC2"/>
        <w:tabs>
          <w:tab w:val="right" w:leader="dot" w:pos="8306"/>
        </w:tabs>
      </w:pPr>
      <w:hyperlink w:anchor="_Toc22203" w:history="1">
        <w:r>
          <w:rPr>
            <w:rFonts w:ascii="仿宋" w:eastAsia="仿宋" w:hAnsi="仿宋" w:cs="仿宋" w:hint="eastAsia"/>
            <w:lang w:eastAsia="zh-CN"/>
          </w:rPr>
          <w:t>(一)、羊绒项目概况</w:t>
        </w:r>
        <w:r>
          <w:tab/>
        </w:r>
        <w:r>
          <w:fldChar w:fldCharType="begin"/>
        </w:r>
        <w:r>
          <w:instrText xml:space="preserve"> PAGEREF _Toc22203 \h </w:instrText>
        </w:r>
        <w:r>
          <w:fldChar w:fldCharType="separate"/>
        </w:r>
        <w:r>
          <w:t>6</w:t>
        </w:r>
        <w:r>
          <w:fldChar w:fldCharType="end"/>
        </w:r>
      </w:hyperlink>
    </w:p>
    <w:p>
      <w:pPr>
        <w:pStyle w:val="TOC2"/>
        <w:tabs>
          <w:tab w:val="right" w:leader="dot" w:pos="8306"/>
        </w:tabs>
      </w:pPr>
      <w:hyperlink w:anchor="_Toc31008" w:history="1">
        <w:r>
          <w:rPr>
            <w:rFonts w:ascii="仿宋" w:eastAsia="仿宋" w:hAnsi="仿宋" w:cs="仿宋" w:hint="eastAsia"/>
            <w:lang w:eastAsia="zh-CN"/>
          </w:rPr>
          <w:t>(二)、羊绒项目目标</w:t>
        </w:r>
        <w:r>
          <w:tab/>
        </w:r>
        <w:r>
          <w:fldChar w:fldCharType="begin"/>
        </w:r>
        <w:r>
          <w:instrText xml:space="preserve"> PAGEREF _Toc31008 \h </w:instrText>
        </w:r>
        <w:r>
          <w:fldChar w:fldCharType="separate"/>
        </w:r>
        <w:r>
          <w:t>8</w:t>
        </w:r>
        <w:r>
          <w:fldChar w:fldCharType="end"/>
        </w:r>
      </w:hyperlink>
    </w:p>
    <w:p>
      <w:pPr>
        <w:pStyle w:val="TOC2"/>
        <w:tabs>
          <w:tab w:val="right" w:leader="dot" w:pos="8306"/>
        </w:tabs>
      </w:pPr>
      <w:hyperlink w:anchor="_Toc14184" w:history="1">
        <w:r>
          <w:rPr>
            <w:rFonts w:ascii="仿宋" w:eastAsia="仿宋" w:hAnsi="仿宋" w:cs="仿宋" w:hint="eastAsia"/>
            <w:lang w:eastAsia="zh-CN"/>
          </w:rPr>
          <w:t>(三)、羊绒项目提出的理由</w:t>
        </w:r>
        <w:r>
          <w:tab/>
        </w:r>
        <w:r>
          <w:fldChar w:fldCharType="begin"/>
        </w:r>
        <w:r>
          <w:instrText xml:space="preserve"> PAGEREF _Toc14184 \h </w:instrText>
        </w:r>
        <w:r>
          <w:fldChar w:fldCharType="separate"/>
        </w:r>
        <w:r>
          <w:t>9</w:t>
        </w:r>
        <w:r>
          <w:fldChar w:fldCharType="end"/>
        </w:r>
      </w:hyperlink>
    </w:p>
    <w:p>
      <w:pPr>
        <w:pStyle w:val="TOC2"/>
        <w:tabs>
          <w:tab w:val="right" w:leader="dot" w:pos="8306"/>
        </w:tabs>
      </w:pPr>
      <w:hyperlink w:anchor="_Toc18328" w:history="1">
        <w:r>
          <w:rPr>
            <w:rFonts w:ascii="仿宋" w:eastAsia="仿宋" w:hAnsi="仿宋" w:cs="仿宋" w:hint="eastAsia"/>
            <w:lang w:eastAsia="zh-CN"/>
          </w:rPr>
          <w:t>(四)、羊绒项目意义</w:t>
        </w:r>
        <w:r>
          <w:tab/>
        </w:r>
        <w:r>
          <w:fldChar w:fldCharType="begin"/>
        </w:r>
        <w:r>
          <w:instrText xml:space="preserve"> PAGEREF _Toc18328 \h </w:instrText>
        </w:r>
        <w:r>
          <w:fldChar w:fldCharType="separate"/>
        </w:r>
        <w:r>
          <w:t>11</w:t>
        </w:r>
        <w:r>
          <w:fldChar w:fldCharType="end"/>
        </w:r>
      </w:hyperlink>
    </w:p>
    <w:p>
      <w:pPr>
        <w:pStyle w:val="TOC2"/>
        <w:tabs>
          <w:tab w:val="right" w:leader="dot" w:pos="8306"/>
        </w:tabs>
      </w:pPr>
      <w:hyperlink w:anchor="_Toc17313" w:history="1">
        <w:r>
          <w:rPr>
            <w:rFonts w:ascii="仿宋" w:eastAsia="仿宋" w:hAnsi="仿宋" w:cs="仿宋" w:hint="eastAsia"/>
            <w:lang w:eastAsia="zh-CN"/>
          </w:rPr>
          <w:t>(五)、羊绒项目背景</w:t>
        </w:r>
        <w:r>
          <w:tab/>
        </w:r>
        <w:r>
          <w:fldChar w:fldCharType="begin"/>
        </w:r>
        <w:r>
          <w:instrText xml:space="preserve"> PAGEREF _Toc17313 \h </w:instrText>
        </w:r>
        <w:r>
          <w:fldChar w:fldCharType="separate"/>
        </w:r>
        <w:r>
          <w:t>12</w:t>
        </w:r>
        <w:r>
          <w:fldChar w:fldCharType="end"/>
        </w:r>
      </w:hyperlink>
    </w:p>
    <w:p>
      <w:pPr>
        <w:pStyle w:val="TOC1"/>
        <w:tabs>
          <w:tab w:val="right" w:leader="dot" w:pos="8306"/>
        </w:tabs>
      </w:pPr>
      <w:hyperlink w:anchor="_Toc24747" w:history="1">
        <w:r>
          <w:rPr>
            <w:rFonts w:ascii="仿宋" w:eastAsia="仿宋" w:hAnsi="仿宋" w:cs="仿宋" w:hint="eastAsia"/>
            <w:lang w:eastAsia="zh-CN"/>
          </w:rPr>
          <w:t>三、羊绒项目绩效评估</w:t>
        </w:r>
        <w:r>
          <w:tab/>
        </w:r>
        <w:r>
          <w:fldChar w:fldCharType="begin"/>
        </w:r>
        <w:r>
          <w:instrText xml:space="preserve"> PAGEREF _Toc24747 \h </w:instrText>
        </w:r>
        <w:r>
          <w:fldChar w:fldCharType="separate"/>
        </w:r>
        <w:r>
          <w:t>12</w:t>
        </w:r>
        <w:r>
          <w:fldChar w:fldCharType="end"/>
        </w:r>
      </w:hyperlink>
    </w:p>
    <w:p>
      <w:pPr>
        <w:pStyle w:val="TOC2"/>
        <w:tabs>
          <w:tab w:val="right" w:leader="dot" w:pos="8306"/>
        </w:tabs>
      </w:pPr>
      <w:hyperlink w:anchor="_Toc20814" w:history="1">
        <w:r>
          <w:rPr>
            <w:rFonts w:ascii="仿宋" w:eastAsia="仿宋" w:hAnsi="仿宋" w:cs="仿宋" w:hint="eastAsia"/>
            <w:lang w:eastAsia="zh-CN"/>
          </w:rPr>
          <w:t>(一)、绩效评估指标</w:t>
        </w:r>
        <w:r>
          <w:tab/>
        </w:r>
        <w:r>
          <w:fldChar w:fldCharType="begin"/>
        </w:r>
        <w:r>
          <w:instrText xml:space="preserve"> PAGEREF _Toc20814 \h </w:instrText>
        </w:r>
        <w:r>
          <w:fldChar w:fldCharType="separate"/>
        </w:r>
        <w:r>
          <w:t>12</w:t>
        </w:r>
        <w:r>
          <w:fldChar w:fldCharType="end"/>
        </w:r>
      </w:hyperlink>
    </w:p>
    <w:p>
      <w:pPr>
        <w:pStyle w:val="TOC2"/>
        <w:tabs>
          <w:tab w:val="right" w:leader="dot" w:pos="8306"/>
        </w:tabs>
      </w:pPr>
      <w:hyperlink w:anchor="_Toc30354" w:history="1">
        <w:r>
          <w:rPr>
            <w:rFonts w:ascii="仿宋" w:eastAsia="仿宋" w:hAnsi="仿宋" w:cs="仿宋" w:hint="eastAsia"/>
            <w:lang w:eastAsia="zh-CN"/>
          </w:rPr>
          <w:t>(二)、绩效评估方法</w:t>
        </w:r>
        <w:r>
          <w:tab/>
        </w:r>
        <w:r>
          <w:fldChar w:fldCharType="begin"/>
        </w:r>
        <w:r>
          <w:instrText xml:space="preserve"> PAGEREF _Toc30354 \h </w:instrText>
        </w:r>
        <w:r>
          <w:fldChar w:fldCharType="separate"/>
        </w:r>
        <w:r>
          <w:t>13</w:t>
        </w:r>
        <w:r>
          <w:fldChar w:fldCharType="end"/>
        </w:r>
      </w:hyperlink>
    </w:p>
    <w:p>
      <w:pPr>
        <w:pStyle w:val="TOC2"/>
        <w:tabs>
          <w:tab w:val="right" w:leader="dot" w:pos="8306"/>
        </w:tabs>
      </w:pPr>
      <w:hyperlink w:anchor="_Toc30190" w:history="1">
        <w:r>
          <w:rPr>
            <w:rFonts w:ascii="仿宋" w:eastAsia="仿宋" w:hAnsi="仿宋" w:cs="仿宋" w:hint="eastAsia"/>
            <w:lang w:eastAsia="zh-CN"/>
          </w:rPr>
          <w:t>(三)、绩效评估周期</w:t>
        </w:r>
        <w:r>
          <w:tab/>
        </w:r>
        <w:r>
          <w:fldChar w:fldCharType="begin"/>
        </w:r>
        <w:r>
          <w:instrText xml:space="preserve"> PAGEREF _Toc30190 \h </w:instrText>
        </w:r>
        <w:r>
          <w:fldChar w:fldCharType="separate"/>
        </w:r>
        <w:r>
          <w:t>14</w:t>
        </w:r>
        <w:r>
          <w:fldChar w:fldCharType="end"/>
        </w:r>
      </w:hyperlink>
    </w:p>
    <w:p>
      <w:pPr>
        <w:pStyle w:val="TOC1"/>
        <w:tabs>
          <w:tab w:val="right" w:leader="dot" w:pos="8306"/>
        </w:tabs>
      </w:pPr>
      <w:hyperlink w:anchor="_Toc27730" w:history="1">
        <w:r>
          <w:rPr>
            <w:rFonts w:ascii="仿宋" w:eastAsia="仿宋" w:hAnsi="仿宋" w:cs="仿宋" w:hint="eastAsia"/>
            <w:lang w:eastAsia="zh-CN"/>
          </w:rPr>
          <w:t>四、羊绒项目可持续发展</w:t>
        </w:r>
        <w:r>
          <w:tab/>
        </w:r>
        <w:r>
          <w:fldChar w:fldCharType="begin"/>
        </w:r>
        <w:r>
          <w:instrText xml:space="preserve"> PAGEREF _Toc27730 \h </w:instrText>
        </w:r>
        <w:r>
          <w:fldChar w:fldCharType="separate"/>
        </w:r>
        <w:r>
          <w:t>15</w:t>
        </w:r>
        <w:r>
          <w:fldChar w:fldCharType="end"/>
        </w:r>
      </w:hyperlink>
    </w:p>
    <w:p>
      <w:pPr>
        <w:pStyle w:val="TOC2"/>
        <w:tabs>
          <w:tab w:val="right" w:leader="dot" w:pos="8306"/>
        </w:tabs>
      </w:pPr>
      <w:hyperlink w:anchor="_Toc9708" w:history="1">
        <w:r>
          <w:rPr>
            <w:rFonts w:ascii="仿宋" w:eastAsia="仿宋" w:hAnsi="仿宋" w:cs="仿宋" w:hint="eastAsia"/>
            <w:lang w:eastAsia="zh-CN"/>
          </w:rPr>
          <w:t>(一)、可持续战略与实践</w:t>
        </w:r>
        <w:r>
          <w:tab/>
        </w:r>
        <w:r>
          <w:fldChar w:fldCharType="begin"/>
        </w:r>
        <w:r>
          <w:instrText xml:space="preserve"> PAGEREF _Toc9708 \h </w:instrText>
        </w:r>
        <w:r>
          <w:fldChar w:fldCharType="separate"/>
        </w:r>
        <w:r>
          <w:t>15</w:t>
        </w:r>
        <w:r>
          <w:fldChar w:fldCharType="end"/>
        </w:r>
      </w:hyperlink>
    </w:p>
    <w:p>
      <w:pPr>
        <w:pStyle w:val="TOC2"/>
        <w:tabs>
          <w:tab w:val="right" w:leader="dot" w:pos="8306"/>
        </w:tabs>
      </w:pPr>
      <w:hyperlink w:anchor="_Toc29757" w:history="1">
        <w:r>
          <w:rPr>
            <w:rFonts w:ascii="仿宋" w:eastAsia="仿宋" w:hAnsi="仿宋" w:cs="仿宋" w:hint="eastAsia"/>
            <w:lang w:eastAsia="zh-CN"/>
          </w:rPr>
          <w:t>(二)、环保与社会责任</w:t>
        </w:r>
        <w:r>
          <w:tab/>
        </w:r>
        <w:r>
          <w:fldChar w:fldCharType="begin"/>
        </w:r>
        <w:r>
          <w:instrText xml:space="preserve"> PAGEREF _Toc29757 \h </w:instrText>
        </w:r>
        <w:r>
          <w:fldChar w:fldCharType="separate"/>
        </w:r>
        <w:r>
          <w:t>16</w:t>
        </w:r>
        <w:r>
          <w:fldChar w:fldCharType="end"/>
        </w:r>
      </w:hyperlink>
    </w:p>
    <w:p>
      <w:pPr>
        <w:pStyle w:val="TOC1"/>
        <w:tabs>
          <w:tab w:val="right" w:leader="dot" w:pos="8306"/>
        </w:tabs>
      </w:pPr>
      <w:hyperlink w:anchor="_Toc25500" w:history="1">
        <w:r>
          <w:rPr>
            <w:rFonts w:ascii="仿宋" w:eastAsia="仿宋" w:hAnsi="仿宋" w:cs="仿宋" w:hint="eastAsia"/>
            <w:lang w:eastAsia="zh-CN"/>
          </w:rPr>
          <w:t>五、羊绒项目危机管理</w:t>
        </w:r>
        <w:r>
          <w:tab/>
        </w:r>
        <w:r>
          <w:fldChar w:fldCharType="begin"/>
        </w:r>
        <w:r>
          <w:instrText xml:space="preserve"> PAGEREF _Toc25500 \h </w:instrText>
        </w:r>
        <w:r>
          <w:fldChar w:fldCharType="separate"/>
        </w:r>
        <w:r>
          <w:t>17</w:t>
        </w:r>
        <w:r>
          <w:fldChar w:fldCharType="end"/>
        </w:r>
      </w:hyperlink>
    </w:p>
    <w:p>
      <w:pPr>
        <w:pStyle w:val="TOC2"/>
        <w:tabs>
          <w:tab w:val="right" w:leader="dot" w:pos="8306"/>
        </w:tabs>
      </w:pPr>
      <w:hyperlink w:anchor="_Toc25463" w:history="1">
        <w:r>
          <w:rPr>
            <w:rFonts w:ascii="仿宋" w:eastAsia="仿宋" w:hAnsi="仿宋" w:cs="仿宋" w:hint="eastAsia"/>
            <w:lang w:eastAsia="zh-CN"/>
          </w:rPr>
          <w:t>(一)、危机预警与识别</w:t>
        </w:r>
        <w:r>
          <w:tab/>
        </w:r>
        <w:r>
          <w:fldChar w:fldCharType="begin"/>
        </w:r>
        <w:r>
          <w:instrText xml:space="preserve"> PAGEREF _Toc25463 \h </w:instrText>
        </w:r>
        <w:r>
          <w:fldChar w:fldCharType="separate"/>
        </w:r>
        <w:r>
          <w:t>17</w:t>
        </w:r>
        <w:r>
          <w:fldChar w:fldCharType="end"/>
        </w:r>
      </w:hyperlink>
    </w:p>
    <w:p>
      <w:pPr>
        <w:pStyle w:val="TOC2"/>
        <w:tabs>
          <w:tab w:val="right" w:leader="dot" w:pos="8306"/>
        </w:tabs>
      </w:pPr>
      <w:hyperlink w:anchor="_Toc9005" w:history="1">
        <w:r>
          <w:rPr>
            <w:rFonts w:ascii="仿宋" w:eastAsia="仿宋" w:hAnsi="仿宋" w:cs="仿宋" w:hint="eastAsia"/>
            <w:lang w:eastAsia="zh-CN"/>
          </w:rPr>
          <w:t>(二)、危机应对与恢复</w:t>
        </w:r>
        <w:r>
          <w:tab/>
        </w:r>
        <w:r>
          <w:fldChar w:fldCharType="begin"/>
        </w:r>
        <w:r>
          <w:instrText xml:space="preserve"> PAGEREF _Toc9005 \h </w:instrText>
        </w:r>
        <w:r>
          <w:fldChar w:fldCharType="separate"/>
        </w:r>
        <w:r>
          <w:t>18</w:t>
        </w:r>
        <w:r>
          <w:fldChar w:fldCharType="end"/>
        </w:r>
      </w:hyperlink>
    </w:p>
    <w:p>
      <w:pPr>
        <w:pStyle w:val="TOC1"/>
        <w:tabs>
          <w:tab w:val="right" w:leader="dot" w:pos="8306"/>
        </w:tabs>
      </w:pPr>
      <w:hyperlink w:anchor="_Toc27306" w:history="1">
        <w:r>
          <w:rPr>
            <w:rFonts w:ascii="仿宋" w:eastAsia="仿宋" w:hAnsi="仿宋" w:cs="仿宋" w:hint="eastAsia"/>
            <w:lang w:eastAsia="zh-CN"/>
          </w:rPr>
          <w:t>六、羊绒项目建设单位说明</w:t>
        </w:r>
        <w:r>
          <w:tab/>
        </w:r>
        <w:r>
          <w:fldChar w:fldCharType="begin"/>
        </w:r>
        <w:r>
          <w:instrText xml:space="preserve"> PAGEREF _Toc27306 \h </w:instrText>
        </w:r>
        <w:r>
          <w:fldChar w:fldCharType="separate"/>
        </w:r>
        <w:r>
          <w:t>19</w:t>
        </w:r>
        <w:r>
          <w:fldChar w:fldCharType="end"/>
        </w:r>
      </w:hyperlink>
    </w:p>
    <w:p>
      <w:pPr>
        <w:pStyle w:val="TOC2"/>
        <w:tabs>
          <w:tab w:val="right" w:leader="dot" w:pos="8306"/>
        </w:tabs>
      </w:pPr>
      <w:hyperlink w:anchor="_Toc29452" w:history="1">
        <w:r>
          <w:rPr>
            <w:rFonts w:ascii="仿宋" w:eastAsia="仿宋" w:hAnsi="仿宋" w:cs="仿宋" w:hint="eastAsia"/>
            <w:lang w:eastAsia="zh-CN"/>
          </w:rPr>
          <w:t>(一)、羊绒项目承办单位基本情况</w:t>
        </w:r>
        <w:r>
          <w:tab/>
        </w:r>
        <w:r>
          <w:fldChar w:fldCharType="begin"/>
        </w:r>
        <w:r>
          <w:instrText xml:space="preserve"> PAGEREF _Toc29452 \h </w:instrText>
        </w:r>
        <w:r>
          <w:fldChar w:fldCharType="separate"/>
        </w:r>
        <w:r>
          <w:t>19</w:t>
        </w:r>
        <w:r>
          <w:fldChar w:fldCharType="end"/>
        </w:r>
      </w:hyperlink>
    </w:p>
    <w:p>
      <w:pPr>
        <w:pStyle w:val="TOC2"/>
        <w:tabs>
          <w:tab w:val="right" w:leader="dot" w:pos="8306"/>
        </w:tabs>
      </w:pPr>
      <w:hyperlink w:anchor="_Toc9546" w:history="1">
        <w:r>
          <w:rPr>
            <w:rFonts w:ascii="仿宋" w:eastAsia="仿宋" w:hAnsi="仿宋" w:cs="仿宋" w:hint="eastAsia"/>
            <w:lang w:eastAsia="zh-CN"/>
          </w:rPr>
          <w:t>(二)、公司经济效益分析</w:t>
        </w:r>
        <w:r>
          <w:tab/>
        </w:r>
        <w:r>
          <w:fldChar w:fldCharType="begin"/>
        </w:r>
        <w:r>
          <w:instrText xml:space="preserve"> PAGEREF _Toc9546 \h </w:instrText>
        </w:r>
        <w:r>
          <w:fldChar w:fldCharType="separate"/>
        </w:r>
        <w:r>
          <w:t>20</w:t>
        </w:r>
        <w:r>
          <w:fldChar w:fldCharType="end"/>
        </w:r>
      </w:hyperlink>
    </w:p>
    <w:p>
      <w:pPr>
        <w:pStyle w:val="TOC1"/>
        <w:tabs>
          <w:tab w:val="right" w:leader="dot" w:pos="8306"/>
        </w:tabs>
      </w:pPr>
      <w:hyperlink w:anchor="_Toc13459" w:history="1">
        <w:r>
          <w:rPr>
            <w:rFonts w:ascii="仿宋" w:eastAsia="仿宋" w:hAnsi="仿宋" w:cs="仿宋" w:hint="eastAsia"/>
            <w:lang w:eastAsia="zh-CN"/>
          </w:rPr>
          <w:t>七、羊绒项目技术管理</w:t>
        </w:r>
        <w:r>
          <w:tab/>
        </w:r>
        <w:r>
          <w:fldChar w:fldCharType="begin"/>
        </w:r>
        <w:r>
          <w:instrText xml:space="preserve"> PAGEREF _Toc13459 \h </w:instrText>
        </w:r>
        <w:r>
          <w:fldChar w:fldCharType="separate"/>
        </w:r>
        <w:r>
          <w:t>21</w:t>
        </w:r>
        <w:r>
          <w:fldChar w:fldCharType="end"/>
        </w:r>
      </w:hyperlink>
    </w:p>
    <w:p>
      <w:pPr>
        <w:pStyle w:val="TOC2"/>
        <w:tabs>
          <w:tab w:val="right" w:leader="dot" w:pos="8306"/>
        </w:tabs>
      </w:pPr>
      <w:hyperlink w:anchor="_Toc15391" w:history="1">
        <w:r>
          <w:rPr>
            <w:rFonts w:ascii="仿宋" w:eastAsia="仿宋" w:hAnsi="仿宋" w:cs="仿宋" w:hint="eastAsia"/>
            <w:lang w:eastAsia="zh-CN"/>
          </w:rPr>
          <w:t>(一)、技术方案选用方向</w:t>
        </w:r>
        <w:r>
          <w:tab/>
        </w:r>
        <w:r>
          <w:fldChar w:fldCharType="begin"/>
        </w:r>
        <w:r>
          <w:instrText xml:space="preserve"> PAGEREF _Toc15391 \h </w:instrText>
        </w:r>
        <w:r>
          <w:fldChar w:fldCharType="separate"/>
        </w:r>
        <w:r>
          <w:t>21</w:t>
        </w:r>
        <w:r>
          <w:fldChar w:fldCharType="end"/>
        </w:r>
      </w:hyperlink>
    </w:p>
    <w:p>
      <w:pPr>
        <w:pStyle w:val="TOC2"/>
        <w:tabs>
          <w:tab w:val="right" w:leader="dot" w:pos="8306"/>
        </w:tabs>
      </w:pPr>
      <w:hyperlink w:anchor="_Toc20215" w:history="1">
        <w:r>
          <w:rPr>
            <w:rFonts w:ascii="仿宋" w:eastAsia="仿宋" w:hAnsi="仿宋" w:cs="仿宋" w:hint="eastAsia"/>
            <w:lang w:eastAsia="zh-CN"/>
          </w:rPr>
          <w:t>(二)、工艺技术方案选用原则</w:t>
        </w:r>
        <w:r>
          <w:tab/>
        </w:r>
        <w:r>
          <w:fldChar w:fldCharType="begin"/>
        </w:r>
        <w:r>
          <w:instrText xml:space="preserve"> PAGEREF _Toc20215 \h </w:instrText>
        </w:r>
        <w:r>
          <w:fldChar w:fldCharType="separate"/>
        </w:r>
        <w:r>
          <w:t>23</w:t>
        </w:r>
        <w:r>
          <w:fldChar w:fldCharType="end"/>
        </w:r>
      </w:hyperlink>
    </w:p>
    <w:p>
      <w:pPr>
        <w:pStyle w:val="TOC2"/>
        <w:tabs>
          <w:tab w:val="right" w:leader="dot" w:pos="8306"/>
        </w:tabs>
      </w:pPr>
      <w:hyperlink w:anchor="_Toc31978" w:history="1">
        <w:r>
          <w:rPr>
            <w:rFonts w:ascii="仿宋" w:eastAsia="仿宋" w:hAnsi="仿宋" w:cs="仿宋" w:hint="eastAsia"/>
            <w:lang w:eastAsia="zh-CN"/>
          </w:rPr>
          <w:t>(三)、工艺技术方案要求</w:t>
        </w:r>
        <w:r>
          <w:tab/>
        </w:r>
        <w:r>
          <w:fldChar w:fldCharType="begin"/>
        </w:r>
        <w:r>
          <w:instrText xml:space="preserve"> PAGEREF _Toc31978 \h </w:instrText>
        </w:r>
        <w:r>
          <w:fldChar w:fldCharType="separate"/>
        </w:r>
        <w:r>
          <w:t>25</w:t>
        </w:r>
        <w:r>
          <w:fldChar w:fldCharType="end"/>
        </w:r>
      </w:hyperlink>
    </w:p>
    <w:p>
      <w:pPr>
        <w:pStyle w:val="TOC1"/>
        <w:tabs>
          <w:tab w:val="right" w:leader="dot" w:pos="8306"/>
        </w:tabs>
      </w:pPr>
      <w:hyperlink w:anchor="_Toc22222" w:history="1">
        <w:r>
          <w:rPr>
            <w:rFonts w:ascii="仿宋" w:eastAsia="仿宋" w:hAnsi="仿宋" w:cs="仿宋" w:hint="eastAsia"/>
            <w:lang w:eastAsia="zh-CN"/>
          </w:rPr>
          <w:t>八、羊绒项目投资规划</w:t>
        </w:r>
        <w:r>
          <w:tab/>
        </w:r>
        <w:r>
          <w:fldChar w:fldCharType="begin"/>
        </w:r>
        <w:r>
          <w:instrText xml:space="preserve"> PAGEREF _Toc22222 \h </w:instrText>
        </w:r>
        <w:r>
          <w:fldChar w:fldCharType="separate"/>
        </w:r>
        <w:r>
          <w:t>27</w:t>
        </w:r>
        <w:r>
          <w:fldChar w:fldCharType="end"/>
        </w:r>
      </w:hyperlink>
    </w:p>
    <w:p>
      <w:pPr>
        <w:pStyle w:val="TOC2"/>
        <w:tabs>
          <w:tab w:val="right" w:leader="dot" w:pos="8306"/>
        </w:tabs>
      </w:pPr>
      <w:hyperlink w:anchor="_Toc6238" w:history="1">
        <w:r>
          <w:rPr>
            <w:rFonts w:ascii="仿宋" w:eastAsia="仿宋" w:hAnsi="仿宋" w:cs="仿宋" w:hint="eastAsia"/>
            <w:lang w:eastAsia="zh-CN"/>
          </w:rPr>
          <w:t>(一)、羊绒项目总投资估算</w:t>
        </w:r>
        <w:r>
          <w:tab/>
        </w:r>
        <w:r>
          <w:fldChar w:fldCharType="begin"/>
        </w:r>
        <w:r>
          <w:instrText xml:space="preserve"> PAGEREF _Toc6238 \h </w:instrText>
        </w:r>
        <w:r>
          <w:fldChar w:fldCharType="separate"/>
        </w:r>
        <w:r>
          <w:t>27</w:t>
        </w:r>
        <w:r>
          <w:fldChar w:fldCharType="end"/>
        </w:r>
      </w:hyperlink>
    </w:p>
    <w:p>
      <w:pPr>
        <w:pStyle w:val="TOC2"/>
        <w:tabs>
          <w:tab w:val="right" w:leader="dot" w:pos="8306"/>
        </w:tabs>
      </w:pPr>
      <w:hyperlink w:anchor="_Toc13991" w:history="1">
        <w:r>
          <w:rPr>
            <w:rFonts w:ascii="仿宋" w:eastAsia="仿宋" w:hAnsi="仿宋" w:cs="仿宋" w:hint="eastAsia"/>
            <w:lang w:eastAsia="zh-CN"/>
          </w:rPr>
          <w:t>(二)、资金筹措</w:t>
        </w:r>
        <w:r>
          <w:tab/>
        </w:r>
        <w:r>
          <w:fldChar w:fldCharType="begin"/>
        </w:r>
        <w:r>
          <w:instrText xml:space="preserve"> PAGEREF _Toc13991 \h </w:instrText>
        </w:r>
        <w:r>
          <w:fldChar w:fldCharType="separate"/>
        </w:r>
        <w:r>
          <w:t>28</w:t>
        </w:r>
        <w:r>
          <w:fldChar w:fldCharType="end"/>
        </w:r>
      </w:hyperlink>
    </w:p>
    <w:p>
      <w:pPr>
        <w:pStyle w:val="TOC1"/>
        <w:tabs>
          <w:tab w:val="right" w:leader="dot" w:pos="8306"/>
        </w:tabs>
      </w:pPr>
      <w:hyperlink w:anchor="_Toc205" w:history="1">
        <w:r>
          <w:rPr>
            <w:rFonts w:ascii="仿宋" w:eastAsia="仿宋" w:hAnsi="仿宋" w:cs="仿宋" w:hint="eastAsia"/>
            <w:lang w:eastAsia="zh-CN"/>
          </w:rPr>
          <w:t>九、羊绒项目环境影响分析</w:t>
        </w:r>
        <w:r>
          <w:tab/>
        </w:r>
        <w:r>
          <w:fldChar w:fldCharType="begin"/>
        </w:r>
        <w:r>
          <w:instrText xml:space="preserve"> PAGEREF _Toc205 \h </w:instrText>
        </w:r>
        <w:r>
          <w:fldChar w:fldCharType="separate"/>
        </w:r>
        <w:r>
          <w:t>29</w:t>
        </w:r>
        <w:r>
          <w:fldChar w:fldCharType="end"/>
        </w:r>
      </w:hyperlink>
    </w:p>
    <w:p>
      <w:pPr>
        <w:pStyle w:val="TOC2"/>
        <w:tabs>
          <w:tab w:val="right" w:leader="dot" w:pos="8306"/>
        </w:tabs>
      </w:pPr>
      <w:hyperlink w:anchor="_Toc2445" w:history="1">
        <w:r>
          <w:rPr>
            <w:rFonts w:ascii="仿宋" w:eastAsia="仿宋" w:hAnsi="仿宋" w:cs="仿宋" w:hint="eastAsia"/>
            <w:lang w:eastAsia="zh-CN"/>
          </w:rPr>
          <w:t>(一)、建设区域环境质量现状</w:t>
        </w:r>
        <w:r>
          <w:tab/>
        </w:r>
        <w:r>
          <w:fldChar w:fldCharType="begin"/>
        </w:r>
        <w:r>
          <w:instrText xml:space="preserve"> PAGEREF _Toc2445 \h </w:instrText>
        </w:r>
        <w:r>
          <w:fldChar w:fldCharType="separate"/>
        </w:r>
        <w:r>
          <w:t>29</w:t>
        </w:r>
        <w:r>
          <w:fldChar w:fldCharType="end"/>
        </w:r>
      </w:hyperlink>
    </w:p>
    <w:p>
      <w:pPr>
        <w:pStyle w:val="TOC2"/>
        <w:tabs>
          <w:tab w:val="right" w:leader="dot" w:pos="8306"/>
        </w:tabs>
      </w:pPr>
      <w:hyperlink w:anchor="_Toc30506" w:history="1">
        <w:r>
          <w:rPr>
            <w:rFonts w:ascii="仿宋" w:eastAsia="仿宋" w:hAnsi="仿宋" w:cs="仿宋" w:hint="eastAsia"/>
            <w:lang w:eastAsia="zh-CN"/>
          </w:rPr>
          <w:t>(二)、建设期环境保护</w:t>
        </w:r>
        <w:r>
          <w:tab/>
        </w:r>
        <w:r>
          <w:fldChar w:fldCharType="begin"/>
        </w:r>
        <w:r>
          <w:instrText xml:space="preserve"> PAGEREF _Toc30506 \h </w:instrText>
        </w:r>
        <w:r>
          <w:fldChar w:fldCharType="separate"/>
        </w:r>
        <w:r>
          <w:t>30</w:t>
        </w:r>
        <w:r>
          <w:fldChar w:fldCharType="end"/>
        </w:r>
      </w:hyperlink>
    </w:p>
    <w:p>
      <w:pPr>
        <w:pStyle w:val="TOC2"/>
        <w:tabs>
          <w:tab w:val="right" w:leader="dot" w:pos="8306"/>
        </w:tabs>
      </w:pPr>
      <w:hyperlink w:anchor="_Toc7783" w:history="1">
        <w:r>
          <w:rPr>
            <w:rFonts w:ascii="仿宋" w:eastAsia="仿宋" w:hAnsi="仿宋" w:cs="仿宋" w:hint="eastAsia"/>
            <w:lang w:eastAsia="zh-CN"/>
          </w:rPr>
          <w:t>(三)、运营期环境保护</w:t>
        </w:r>
        <w:r>
          <w:tab/>
        </w:r>
        <w:r>
          <w:fldChar w:fldCharType="begin"/>
        </w:r>
        <w:r>
          <w:instrText xml:space="preserve"> PAGEREF _Toc7783 \h </w:instrText>
        </w:r>
        <w:r>
          <w:fldChar w:fldCharType="separate"/>
        </w:r>
        <w:r>
          <w:t>32</w:t>
        </w:r>
        <w:r>
          <w:fldChar w:fldCharType="end"/>
        </w:r>
      </w:hyperlink>
    </w:p>
    <w:p>
      <w:pPr>
        <w:pStyle w:val="TOC2"/>
        <w:tabs>
          <w:tab w:val="right" w:leader="dot" w:pos="8306"/>
        </w:tabs>
      </w:pPr>
      <w:hyperlink w:anchor="_Toc353" w:history="1">
        <w:r>
          <w:rPr>
            <w:rFonts w:ascii="仿宋" w:eastAsia="仿宋" w:hAnsi="仿宋" w:cs="仿宋" w:hint="eastAsia"/>
            <w:lang w:eastAsia="zh-CN"/>
          </w:rPr>
          <w:t>(四)、羊绒项目建设对区域经济的影响</w:t>
        </w:r>
        <w:r>
          <w:tab/>
        </w:r>
        <w:r>
          <w:fldChar w:fldCharType="begin"/>
        </w:r>
        <w:r>
          <w:instrText xml:space="preserve"> PAGEREF _Toc353 \h </w:instrText>
        </w:r>
        <w:r>
          <w:fldChar w:fldCharType="separate"/>
        </w:r>
        <w:r>
          <w:t>33</w:t>
        </w:r>
        <w:r>
          <w:fldChar w:fldCharType="end"/>
        </w:r>
      </w:hyperlink>
    </w:p>
    <w:p>
      <w:pPr>
        <w:pStyle w:val="TOC2"/>
        <w:tabs>
          <w:tab w:val="right" w:leader="dot" w:pos="8306"/>
        </w:tabs>
      </w:pPr>
      <w:hyperlink w:anchor="_Toc5012" w:history="1">
        <w:r>
          <w:rPr>
            <w:rFonts w:ascii="仿宋" w:eastAsia="仿宋" w:hAnsi="仿宋" w:cs="仿宋" w:hint="eastAsia"/>
            <w:lang w:eastAsia="zh-CN"/>
          </w:rPr>
          <w:t>(五)、废弃物处理</w:t>
        </w:r>
        <w:r>
          <w:tab/>
        </w:r>
        <w:r>
          <w:fldChar w:fldCharType="begin"/>
        </w:r>
        <w:r>
          <w:instrText xml:space="preserve"> PAGEREF _Toc5012 \h </w:instrText>
        </w:r>
        <w:r>
          <w:fldChar w:fldCharType="separate"/>
        </w:r>
        <w:r>
          <w:t>35</w:t>
        </w:r>
        <w:r>
          <w:fldChar w:fldCharType="end"/>
        </w:r>
      </w:hyperlink>
    </w:p>
    <w:p>
      <w:pPr>
        <w:pStyle w:val="TOC2"/>
        <w:tabs>
          <w:tab w:val="right" w:leader="dot" w:pos="8306"/>
        </w:tabs>
      </w:pPr>
      <w:hyperlink w:anchor="_Toc7176" w:history="1">
        <w:r>
          <w:rPr>
            <w:rFonts w:ascii="仿宋" w:eastAsia="仿宋" w:hAnsi="仿宋" w:cs="仿宋" w:hint="eastAsia"/>
            <w:lang w:eastAsia="zh-CN"/>
          </w:rPr>
          <w:t>(六)、特殊环境影响分析</w:t>
        </w:r>
        <w:r>
          <w:tab/>
        </w:r>
        <w:r>
          <w:fldChar w:fldCharType="begin"/>
        </w:r>
        <w:r>
          <w:instrText xml:space="preserve"> PAGEREF _Toc7176 \h </w:instrText>
        </w:r>
        <w:r>
          <w:fldChar w:fldCharType="separate"/>
        </w:r>
        <w:r>
          <w:t>36</w:t>
        </w:r>
        <w:r>
          <w:fldChar w:fldCharType="end"/>
        </w:r>
      </w:hyperlink>
    </w:p>
    <w:p>
      <w:pPr>
        <w:pStyle w:val="TOC2"/>
        <w:tabs>
          <w:tab w:val="right" w:leader="dot" w:pos="8306"/>
        </w:tabs>
      </w:pPr>
      <w:hyperlink w:anchor="_Toc13368" w:history="1">
        <w:r>
          <w:rPr>
            <w:rFonts w:ascii="仿宋" w:eastAsia="仿宋" w:hAnsi="仿宋" w:cs="仿宋" w:hint="eastAsia"/>
            <w:lang w:eastAsia="zh-CN"/>
          </w:rPr>
          <w:t>(七)、清洁生产</w:t>
        </w:r>
        <w:r>
          <w:tab/>
        </w:r>
        <w:r>
          <w:fldChar w:fldCharType="begin"/>
        </w:r>
        <w:r>
          <w:instrText xml:space="preserve"> PAGEREF _Toc13368 \h </w:instrText>
        </w:r>
        <w:r>
          <w:fldChar w:fldCharType="separate"/>
        </w:r>
        <w:r>
          <w:t>37</w:t>
        </w:r>
        <w:r>
          <w:fldChar w:fldCharType="end"/>
        </w:r>
      </w:hyperlink>
    </w:p>
    <w:p>
      <w:pPr>
        <w:pStyle w:val="TOC2"/>
        <w:tabs>
          <w:tab w:val="right" w:leader="dot" w:pos="8306"/>
        </w:tabs>
      </w:pPr>
      <w:hyperlink w:anchor="_Toc19187" w:history="1">
        <w:r>
          <w:rPr>
            <w:rFonts w:ascii="仿宋" w:eastAsia="仿宋" w:hAnsi="仿宋" w:cs="仿宋" w:hint="eastAsia"/>
            <w:lang w:eastAsia="zh-CN"/>
          </w:rPr>
          <w:t>(八)、环境保护综合评价</w:t>
        </w:r>
        <w:r>
          <w:tab/>
        </w:r>
        <w:r>
          <w:fldChar w:fldCharType="begin"/>
        </w:r>
        <w:r>
          <w:instrText xml:space="preserve"> PAGEREF _Toc19187 \h </w:instrText>
        </w:r>
        <w:r>
          <w:fldChar w:fldCharType="separate"/>
        </w:r>
        <w:r>
          <w:t>38</w:t>
        </w:r>
        <w:r>
          <w:fldChar w:fldCharType="end"/>
        </w:r>
      </w:hyperlink>
    </w:p>
    <w:p>
      <w:pPr>
        <w:pStyle w:val="TOC1"/>
        <w:tabs>
          <w:tab w:val="right" w:leader="dot" w:pos="8306"/>
        </w:tabs>
      </w:pPr>
      <w:hyperlink w:anchor="_Toc19726" w:history="1">
        <w:r>
          <w:rPr>
            <w:rFonts w:ascii="仿宋" w:eastAsia="仿宋" w:hAnsi="仿宋" w:cs="仿宋" w:hint="eastAsia"/>
            <w:lang w:eastAsia="zh-CN"/>
          </w:rPr>
          <w:t>十、羊绒项目计划安排</w:t>
        </w:r>
        <w:r>
          <w:tab/>
        </w:r>
        <w:r>
          <w:fldChar w:fldCharType="begin"/>
        </w:r>
        <w:r>
          <w:instrText xml:space="preserve"> PAGEREF _Toc19726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9" w:history="1">
        <w:r>
          <w:rPr>
            <w:rFonts w:ascii="仿宋" w:eastAsia="仿宋" w:hAnsi="仿宋" w:cs="仿宋" w:hint="eastAsia"/>
            <w:lang w:eastAsia="zh-CN"/>
          </w:rPr>
          <w:t>(一)、建设周期</w:t>
        </w:r>
        <w:r>
          <w:tab/>
        </w:r>
        <w:r>
          <w:fldChar w:fldCharType="begin"/>
        </w:r>
        <w:r>
          <w:instrText xml:space="preserve"> PAGEREF _Toc1859 \h </w:instrText>
        </w:r>
        <w:r>
          <w:fldChar w:fldCharType="separate"/>
        </w:r>
        <w:r>
          <w:t>39</w:t>
        </w:r>
        <w:r>
          <w:fldChar w:fldCharType="end"/>
        </w:r>
      </w:hyperlink>
    </w:p>
    <w:p>
      <w:pPr>
        <w:pStyle w:val="TOC2"/>
        <w:tabs>
          <w:tab w:val="right" w:leader="dot" w:pos="8306"/>
        </w:tabs>
      </w:pPr>
      <w:hyperlink w:anchor="_Toc7365" w:history="1">
        <w:r>
          <w:rPr>
            <w:rFonts w:ascii="仿宋" w:eastAsia="仿宋" w:hAnsi="仿宋" w:cs="仿宋" w:hint="eastAsia"/>
            <w:lang w:eastAsia="zh-CN"/>
          </w:rPr>
          <w:t>(二)、建设进度</w:t>
        </w:r>
        <w:r>
          <w:tab/>
        </w:r>
        <w:r>
          <w:fldChar w:fldCharType="begin"/>
        </w:r>
        <w:r>
          <w:instrText xml:space="preserve"> PAGEREF _Toc7365 \h </w:instrText>
        </w:r>
        <w:r>
          <w:fldChar w:fldCharType="separate"/>
        </w:r>
        <w:r>
          <w:t>40</w:t>
        </w:r>
        <w:r>
          <w:fldChar w:fldCharType="end"/>
        </w:r>
      </w:hyperlink>
    </w:p>
    <w:p>
      <w:pPr>
        <w:pStyle w:val="TOC2"/>
        <w:tabs>
          <w:tab w:val="right" w:leader="dot" w:pos="8306"/>
        </w:tabs>
      </w:pPr>
      <w:hyperlink w:anchor="_Toc16081" w:history="1">
        <w:r>
          <w:rPr>
            <w:rFonts w:ascii="仿宋" w:eastAsia="仿宋" w:hAnsi="仿宋" w:cs="仿宋" w:hint="eastAsia"/>
            <w:lang w:eastAsia="zh-CN"/>
          </w:rPr>
          <w:t>(三)、进度安排注意事项</w:t>
        </w:r>
        <w:r>
          <w:tab/>
        </w:r>
        <w:r>
          <w:fldChar w:fldCharType="begin"/>
        </w:r>
        <w:r>
          <w:instrText xml:space="preserve"> PAGEREF _Toc16081 \h </w:instrText>
        </w:r>
        <w:r>
          <w:fldChar w:fldCharType="separate"/>
        </w:r>
        <w:r>
          <w:t>41</w:t>
        </w:r>
        <w:r>
          <w:fldChar w:fldCharType="end"/>
        </w:r>
      </w:hyperlink>
    </w:p>
    <w:p>
      <w:pPr>
        <w:pStyle w:val="TOC2"/>
        <w:tabs>
          <w:tab w:val="right" w:leader="dot" w:pos="8306"/>
        </w:tabs>
      </w:pPr>
      <w:hyperlink w:anchor="_Toc25637" w:history="1">
        <w:r>
          <w:rPr>
            <w:rFonts w:ascii="仿宋" w:eastAsia="仿宋" w:hAnsi="仿宋" w:cs="仿宋" w:hint="eastAsia"/>
            <w:lang w:eastAsia="zh-CN"/>
          </w:rPr>
          <w:t>(四)、人力资源配置</w:t>
        </w:r>
        <w:r>
          <w:tab/>
        </w:r>
        <w:r>
          <w:fldChar w:fldCharType="begin"/>
        </w:r>
        <w:r>
          <w:instrText xml:space="preserve"> PAGEREF _Toc25637 \h </w:instrText>
        </w:r>
        <w:r>
          <w:fldChar w:fldCharType="separate"/>
        </w:r>
        <w:r>
          <w:t>42</w:t>
        </w:r>
        <w:r>
          <w:fldChar w:fldCharType="end"/>
        </w:r>
      </w:hyperlink>
    </w:p>
    <w:p>
      <w:pPr>
        <w:pStyle w:val="TOC1"/>
        <w:tabs>
          <w:tab w:val="right" w:leader="dot" w:pos="8306"/>
        </w:tabs>
      </w:pPr>
      <w:hyperlink w:anchor="_Toc30770" w:history="1">
        <w:r>
          <w:rPr>
            <w:rFonts w:ascii="仿宋" w:eastAsia="仿宋" w:hAnsi="仿宋" w:cs="仿宋" w:hint="eastAsia"/>
            <w:lang w:eastAsia="zh-CN"/>
          </w:rPr>
          <w:t>十一、羊绒项目社会影响</w:t>
        </w:r>
        <w:r>
          <w:tab/>
        </w:r>
        <w:r>
          <w:fldChar w:fldCharType="begin"/>
        </w:r>
        <w:r>
          <w:instrText xml:space="preserve"> PAGEREF _Toc30770 \h </w:instrText>
        </w:r>
        <w:r>
          <w:fldChar w:fldCharType="separate"/>
        </w:r>
        <w:r>
          <w:t>43</w:t>
        </w:r>
        <w:r>
          <w:fldChar w:fldCharType="end"/>
        </w:r>
      </w:hyperlink>
    </w:p>
    <w:p>
      <w:pPr>
        <w:pStyle w:val="TOC2"/>
        <w:tabs>
          <w:tab w:val="right" w:leader="dot" w:pos="8306"/>
        </w:tabs>
      </w:pPr>
      <w:hyperlink w:anchor="_Toc31897" w:history="1">
        <w:r>
          <w:rPr>
            <w:rFonts w:ascii="仿宋" w:eastAsia="仿宋" w:hAnsi="仿宋" w:cs="仿宋" w:hint="eastAsia"/>
            <w:lang w:eastAsia="zh-CN"/>
          </w:rPr>
          <w:t>(一)、社会责任与义务</w:t>
        </w:r>
        <w:r>
          <w:tab/>
        </w:r>
        <w:r>
          <w:fldChar w:fldCharType="begin"/>
        </w:r>
        <w:r>
          <w:instrText xml:space="preserve"> PAGEREF _Toc31897 \h </w:instrText>
        </w:r>
        <w:r>
          <w:fldChar w:fldCharType="separate"/>
        </w:r>
        <w:r>
          <w:t>43</w:t>
        </w:r>
        <w:r>
          <w:fldChar w:fldCharType="end"/>
        </w:r>
      </w:hyperlink>
    </w:p>
    <w:p>
      <w:pPr>
        <w:pStyle w:val="TOC2"/>
        <w:tabs>
          <w:tab w:val="right" w:leader="dot" w:pos="8306"/>
        </w:tabs>
      </w:pPr>
      <w:hyperlink w:anchor="_Toc1963" w:history="1">
        <w:r>
          <w:rPr>
            <w:rFonts w:ascii="仿宋" w:eastAsia="仿宋" w:hAnsi="仿宋" w:cs="仿宋" w:hint="eastAsia"/>
            <w:lang w:eastAsia="zh-CN"/>
          </w:rPr>
          <w:t>(二)、社会参与与沟通</w:t>
        </w:r>
        <w:r>
          <w:tab/>
        </w:r>
        <w:r>
          <w:fldChar w:fldCharType="begin"/>
        </w:r>
        <w:r>
          <w:instrText xml:space="preserve"> PAGEREF _Toc1963 \h </w:instrText>
        </w:r>
        <w:r>
          <w:fldChar w:fldCharType="separate"/>
        </w:r>
        <w:r>
          <w:t>44</w:t>
        </w:r>
        <w:r>
          <w:fldChar w:fldCharType="end"/>
        </w:r>
      </w:hyperlink>
    </w:p>
    <w:p>
      <w:pPr>
        <w:pStyle w:val="TOC1"/>
        <w:tabs>
          <w:tab w:val="right" w:leader="dot" w:pos="8306"/>
        </w:tabs>
      </w:pPr>
      <w:hyperlink w:anchor="_Toc20433" w:history="1">
        <w:r>
          <w:rPr>
            <w:rFonts w:ascii="仿宋" w:eastAsia="仿宋" w:hAnsi="仿宋" w:cs="仿宋" w:hint="eastAsia"/>
            <w:lang w:eastAsia="zh-CN"/>
          </w:rPr>
          <w:t>十二、羊绒项目人力资源培养与发展</w:t>
        </w:r>
        <w:r>
          <w:tab/>
        </w:r>
        <w:r>
          <w:fldChar w:fldCharType="begin"/>
        </w:r>
        <w:r>
          <w:instrText xml:space="preserve"> PAGEREF _Toc20433 \h </w:instrText>
        </w:r>
        <w:r>
          <w:fldChar w:fldCharType="separate"/>
        </w:r>
        <w:r>
          <w:t>45</w:t>
        </w:r>
        <w:r>
          <w:fldChar w:fldCharType="end"/>
        </w:r>
      </w:hyperlink>
    </w:p>
    <w:p>
      <w:pPr>
        <w:pStyle w:val="TOC2"/>
        <w:tabs>
          <w:tab w:val="right" w:leader="dot" w:pos="8306"/>
        </w:tabs>
      </w:pPr>
      <w:hyperlink w:anchor="_Toc25789" w:history="1">
        <w:r>
          <w:rPr>
            <w:rFonts w:ascii="仿宋" w:eastAsia="仿宋" w:hAnsi="仿宋" w:cs="仿宋" w:hint="eastAsia"/>
            <w:lang w:eastAsia="zh-CN"/>
          </w:rPr>
          <w:t>(一)、人才需求与规划</w:t>
        </w:r>
        <w:r>
          <w:tab/>
        </w:r>
        <w:r>
          <w:fldChar w:fldCharType="begin"/>
        </w:r>
        <w:r>
          <w:instrText xml:space="preserve"> PAGEREF _Toc25789 \h </w:instrText>
        </w:r>
        <w:r>
          <w:fldChar w:fldCharType="separate"/>
        </w:r>
        <w:r>
          <w:t>45</w:t>
        </w:r>
        <w:r>
          <w:fldChar w:fldCharType="end"/>
        </w:r>
      </w:hyperlink>
    </w:p>
    <w:p>
      <w:pPr>
        <w:pStyle w:val="TOC2"/>
        <w:tabs>
          <w:tab w:val="right" w:leader="dot" w:pos="8306"/>
        </w:tabs>
      </w:pPr>
      <w:hyperlink w:anchor="_Toc8592" w:history="1">
        <w:r>
          <w:rPr>
            <w:rFonts w:ascii="仿宋" w:eastAsia="仿宋" w:hAnsi="仿宋" w:cs="仿宋" w:hint="eastAsia"/>
            <w:lang w:eastAsia="zh-CN"/>
          </w:rPr>
          <w:t>(二)、培训与发展计划</w:t>
        </w:r>
        <w:r>
          <w:tab/>
        </w:r>
        <w:r>
          <w:fldChar w:fldCharType="begin"/>
        </w:r>
        <w:r>
          <w:instrText xml:space="preserve"> PAGEREF _Toc8592 \h </w:instrText>
        </w:r>
        <w:r>
          <w:fldChar w:fldCharType="separate"/>
        </w:r>
        <w:r>
          <w:t>45</w:t>
        </w:r>
        <w:r>
          <w:fldChar w:fldCharType="end"/>
        </w:r>
      </w:hyperlink>
    </w:p>
    <w:p>
      <w:pPr>
        <w:pStyle w:val="TOC1"/>
        <w:tabs>
          <w:tab w:val="right" w:leader="dot" w:pos="8306"/>
        </w:tabs>
      </w:pPr>
      <w:hyperlink w:anchor="_Toc27967" w:history="1">
        <w:r>
          <w:rPr>
            <w:rFonts w:ascii="仿宋" w:eastAsia="仿宋" w:hAnsi="仿宋" w:cs="仿宋" w:hint="eastAsia"/>
            <w:lang w:eastAsia="zh-CN"/>
          </w:rPr>
          <w:t>十三、羊绒项目治理与监督</w:t>
        </w:r>
        <w:r>
          <w:tab/>
        </w:r>
        <w:r>
          <w:fldChar w:fldCharType="begin"/>
        </w:r>
        <w:r>
          <w:instrText xml:space="preserve"> PAGEREF _Toc27967 \h </w:instrText>
        </w:r>
        <w:r>
          <w:fldChar w:fldCharType="separate"/>
        </w:r>
        <w:r>
          <w:t>46</w:t>
        </w:r>
        <w:r>
          <w:fldChar w:fldCharType="end"/>
        </w:r>
      </w:hyperlink>
    </w:p>
    <w:p>
      <w:pPr>
        <w:pStyle w:val="TOC2"/>
        <w:tabs>
          <w:tab w:val="right" w:leader="dot" w:pos="8306"/>
        </w:tabs>
      </w:pPr>
      <w:hyperlink w:anchor="_Toc25837" w:history="1">
        <w:r>
          <w:rPr>
            <w:rFonts w:ascii="仿宋" w:eastAsia="仿宋" w:hAnsi="仿宋" w:cs="仿宋" w:hint="eastAsia"/>
            <w:lang w:eastAsia="zh-CN"/>
          </w:rPr>
          <w:t>(一)、羊绒项目治理结构</w:t>
        </w:r>
        <w:r>
          <w:tab/>
        </w:r>
        <w:r>
          <w:fldChar w:fldCharType="begin"/>
        </w:r>
        <w:r>
          <w:instrText xml:space="preserve"> PAGEREF _Toc25837 \h </w:instrText>
        </w:r>
        <w:r>
          <w:fldChar w:fldCharType="separate"/>
        </w:r>
        <w:r>
          <w:t>46</w:t>
        </w:r>
        <w:r>
          <w:fldChar w:fldCharType="end"/>
        </w:r>
      </w:hyperlink>
    </w:p>
    <w:p>
      <w:pPr>
        <w:pStyle w:val="TOC2"/>
        <w:tabs>
          <w:tab w:val="right" w:leader="dot" w:pos="8306"/>
        </w:tabs>
      </w:pPr>
      <w:hyperlink w:anchor="_Toc2590" w:history="1">
        <w:r>
          <w:rPr>
            <w:rFonts w:ascii="仿宋" w:eastAsia="仿宋" w:hAnsi="仿宋" w:cs="仿宋" w:hint="eastAsia"/>
            <w:lang w:eastAsia="zh-CN"/>
          </w:rPr>
          <w:t>(二)、监督与审计</w:t>
        </w:r>
        <w:r>
          <w:tab/>
        </w:r>
        <w:r>
          <w:fldChar w:fldCharType="begin"/>
        </w:r>
        <w:r>
          <w:instrText xml:space="preserve"> PAGEREF _Toc2590 \h </w:instrText>
        </w:r>
        <w:r>
          <w:fldChar w:fldCharType="separate"/>
        </w:r>
        <w:r>
          <w:t>47</w:t>
        </w:r>
        <w:r>
          <w:fldChar w:fldCharType="end"/>
        </w:r>
      </w:hyperlink>
    </w:p>
    <w:p>
      <w:pPr>
        <w:pStyle w:val="TOC1"/>
        <w:tabs>
          <w:tab w:val="right" w:leader="dot" w:pos="8306"/>
        </w:tabs>
      </w:pPr>
      <w:hyperlink w:anchor="_Toc24715" w:history="1">
        <w:r>
          <w:rPr>
            <w:rFonts w:ascii="仿宋" w:eastAsia="仿宋" w:hAnsi="仿宋" w:cs="仿宋" w:hint="eastAsia"/>
            <w:lang w:eastAsia="zh-CN"/>
          </w:rPr>
          <w:t>十四、利益相关者分析与沟通计划</w:t>
        </w:r>
        <w:r>
          <w:tab/>
        </w:r>
        <w:r>
          <w:fldChar w:fldCharType="begin"/>
        </w:r>
        <w:r>
          <w:instrText xml:space="preserve"> PAGEREF _Toc24715 \h </w:instrText>
        </w:r>
        <w:r>
          <w:fldChar w:fldCharType="separate"/>
        </w:r>
        <w:r>
          <w:t>49</w:t>
        </w:r>
        <w:r>
          <w:fldChar w:fldCharType="end"/>
        </w:r>
      </w:hyperlink>
    </w:p>
    <w:p>
      <w:pPr>
        <w:pStyle w:val="TOC2"/>
        <w:tabs>
          <w:tab w:val="right" w:leader="dot" w:pos="8306"/>
        </w:tabs>
      </w:pPr>
      <w:hyperlink w:anchor="_Toc2870" w:history="1">
        <w:r>
          <w:rPr>
            <w:rFonts w:ascii="仿宋" w:eastAsia="仿宋" w:hAnsi="仿宋" w:cs="仿宋" w:hint="eastAsia"/>
            <w:lang w:eastAsia="zh-CN"/>
          </w:rPr>
          <w:t>(一)、利益相关者分析</w:t>
        </w:r>
        <w:r>
          <w:tab/>
        </w:r>
        <w:r>
          <w:fldChar w:fldCharType="begin"/>
        </w:r>
        <w:r>
          <w:instrText xml:space="preserve"> PAGEREF _Toc2870 \h </w:instrText>
        </w:r>
        <w:r>
          <w:fldChar w:fldCharType="separate"/>
        </w:r>
        <w:r>
          <w:t>49</w:t>
        </w:r>
        <w:r>
          <w:fldChar w:fldCharType="end"/>
        </w:r>
      </w:hyperlink>
    </w:p>
    <w:p>
      <w:pPr>
        <w:pStyle w:val="TOC2"/>
        <w:tabs>
          <w:tab w:val="right" w:leader="dot" w:pos="8306"/>
        </w:tabs>
      </w:pPr>
      <w:hyperlink w:anchor="_Toc16784" w:history="1">
        <w:r>
          <w:rPr>
            <w:rFonts w:ascii="仿宋" w:eastAsia="仿宋" w:hAnsi="仿宋" w:cs="仿宋" w:hint="eastAsia"/>
            <w:lang w:eastAsia="zh-CN"/>
          </w:rPr>
          <w:t>(二)、沟通计划</w:t>
        </w:r>
        <w:r>
          <w:tab/>
        </w:r>
        <w:r>
          <w:fldChar w:fldCharType="begin"/>
        </w:r>
        <w:r>
          <w:instrText xml:space="preserve"> PAGEREF _Toc16784 \h </w:instrText>
        </w:r>
        <w:r>
          <w:fldChar w:fldCharType="separate"/>
        </w:r>
        <w:r>
          <w:t>50</w:t>
        </w:r>
        <w:r>
          <w:fldChar w:fldCharType="end"/>
        </w:r>
      </w:hyperlink>
    </w:p>
    <w:p>
      <w:pPr>
        <w:pStyle w:val="TOC1"/>
        <w:tabs>
          <w:tab w:val="right" w:leader="dot" w:pos="8306"/>
        </w:tabs>
      </w:pPr>
      <w:hyperlink w:anchor="_Toc31461" w:history="1">
        <w:r>
          <w:rPr>
            <w:rFonts w:ascii="仿宋" w:eastAsia="仿宋" w:hAnsi="仿宋" w:cs="仿宋" w:hint="eastAsia"/>
            <w:lang w:eastAsia="zh-CN"/>
          </w:rPr>
          <w:t>十五、营销与推广策略</w:t>
        </w:r>
        <w:r>
          <w:tab/>
        </w:r>
        <w:r>
          <w:fldChar w:fldCharType="begin"/>
        </w:r>
        <w:r>
          <w:instrText xml:space="preserve"> PAGEREF _Toc31461 \h </w:instrText>
        </w:r>
        <w:r>
          <w:fldChar w:fldCharType="separate"/>
        </w:r>
        <w:r>
          <w:t>51</w:t>
        </w:r>
        <w:r>
          <w:fldChar w:fldCharType="end"/>
        </w:r>
      </w:hyperlink>
    </w:p>
    <w:p>
      <w:pPr>
        <w:pStyle w:val="TOC2"/>
        <w:tabs>
          <w:tab w:val="right" w:leader="dot" w:pos="8306"/>
        </w:tabs>
      </w:pPr>
      <w:hyperlink w:anchor="_Toc31592" w:history="1">
        <w:r>
          <w:rPr>
            <w:rFonts w:ascii="仿宋" w:eastAsia="仿宋" w:hAnsi="仿宋" w:cs="仿宋" w:hint="eastAsia"/>
            <w:lang w:eastAsia="zh-CN"/>
          </w:rPr>
          <w:t>(一)、产品/服务定位与特点</w:t>
        </w:r>
        <w:r>
          <w:tab/>
        </w:r>
        <w:r>
          <w:fldChar w:fldCharType="begin"/>
        </w:r>
        <w:r>
          <w:instrText xml:space="preserve"> PAGEREF _Toc31592 \h </w:instrText>
        </w:r>
        <w:r>
          <w:fldChar w:fldCharType="separate"/>
        </w:r>
        <w:r>
          <w:t>51</w:t>
        </w:r>
        <w:r>
          <w:fldChar w:fldCharType="end"/>
        </w:r>
      </w:hyperlink>
    </w:p>
    <w:p>
      <w:pPr>
        <w:pStyle w:val="TOC2"/>
        <w:tabs>
          <w:tab w:val="right" w:leader="dot" w:pos="8306"/>
        </w:tabs>
      </w:pPr>
      <w:hyperlink w:anchor="_Toc28488" w:history="1">
        <w:r>
          <w:rPr>
            <w:rFonts w:ascii="仿宋" w:eastAsia="仿宋" w:hAnsi="仿宋" w:cs="仿宋" w:hint="eastAsia"/>
            <w:lang w:eastAsia="zh-CN"/>
          </w:rPr>
          <w:t>(二)、市场定位与竞争分析</w:t>
        </w:r>
        <w:r>
          <w:tab/>
        </w:r>
        <w:r>
          <w:fldChar w:fldCharType="begin"/>
        </w:r>
        <w:r>
          <w:instrText xml:space="preserve"> PAGEREF _Toc28488 \h </w:instrText>
        </w:r>
        <w:r>
          <w:fldChar w:fldCharType="separate"/>
        </w:r>
        <w:r>
          <w:t>52</w:t>
        </w:r>
        <w:r>
          <w:fldChar w:fldCharType="end"/>
        </w:r>
      </w:hyperlink>
    </w:p>
    <w:p>
      <w:pPr>
        <w:pStyle w:val="TOC2"/>
        <w:tabs>
          <w:tab w:val="right" w:leader="dot" w:pos="8306"/>
        </w:tabs>
      </w:pPr>
      <w:hyperlink w:anchor="_Toc666" w:history="1">
        <w:r>
          <w:rPr>
            <w:rFonts w:ascii="仿宋" w:eastAsia="仿宋" w:hAnsi="仿宋" w:cs="仿宋" w:hint="eastAsia"/>
            <w:lang w:eastAsia="zh-CN"/>
          </w:rPr>
          <w:t>(三)、营销渠道与策略</w:t>
        </w:r>
        <w:r>
          <w:tab/>
        </w:r>
        <w:r>
          <w:fldChar w:fldCharType="begin"/>
        </w:r>
        <w:r>
          <w:instrText xml:space="preserve"> PAGEREF _Toc666 \h </w:instrText>
        </w:r>
        <w:r>
          <w:fldChar w:fldCharType="separate"/>
        </w:r>
        <w:r>
          <w:t>54</w:t>
        </w:r>
        <w:r>
          <w:fldChar w:fldCharType="end"/>
        </w:r>
      </w:hyperlink>
    </w:p>
    <w:p>
      <w:pPr>
        <w:pStyle w:val="TOC2"/>
        <w:tabs>
          <w:tab w:val="right" w:leader="dot" w:pos="8306"/>
        </w:tabs>
      </w:pPr>
      <w:hyperlink w:anchor="_Toc20031" w:history="1">
        <w:r>
          <w:rPr>
            <w:rFonts w:ascii="仿宋" w:eastAsia="仿宋" w:hAnsi="仿宋" w:cs="仿宋" w:hint="eastAsia"/>
            <w:lang w:eastAsia="zh-CN"/>
          </w:rPr>
          <w:t>(四)、推广与宣传活动</w:t>
        </w:r>
        <w:r>
          <w:tab/>
        </w:r>
        <w:r>
          <w:fldChar w:fldCharType="begin"/>
        </w:r>
        <w:r>
          <w:instrText xml:space="preserve"> PAGEREF _Toc20031 \h </w:instrText>
        </w:r>
        <w:r>
          <w:fldChar w:fldCharType="separate"/>
        </w:r>
        <w:r>
          <w:t>55</w:t>
        </w:r>
        <w:r>
          <w:fldChar w:fldCharType="end"/>
        </w:r>
      </w:hyperlink>
    </w:p>
    <w:p>
      <w:pPr>
        <w:pStyle w:val="TOC1"/>
        <w:tabs>
          <w:tab w:val="right" w:leader="dot" w:pos="8306"/>
        </w:tabs>
      </w:pPr>
      <w:hyperlink w:anchor="_Toc9010" w:history="1">
        <w:r>
          <w:rPr>
            <w:rFonts w:ascii="仿宋" w:eastAsia="仿宋" w:hAnsi="仿宋" w:cs="仿宋" w:hint="eastAsia"/>
            <w:lang w:eastAsia="zh-CN"/>
          </w:rPr>
          <w:t>十六、质量管理体系</w:t>
        </w:r>
        <w:r>
          <w:tab/>
        </w:r>
        <w:r>
          <w:fldChar w:fldCharType="begin"/>
        </w:r>
        <w:r>
          <w:instrText xml:space="preserve"> PAGEREF _Toc9010 \h </w:instrText>
        </w:r>
        <w:r>
          <w:fldChar w:fldCharType="separate"/>
        </w:r>
        <w:r>
          <w:t>60</w:t>
        </w:r>
        <w:r>
          <w:fldChar w:fldCharType="end"/>
        </w:r>
      </w:hyperlink>
    </w:p>
    <w:p>
      <w:pPr>
        <w:pStyle w:val="TOC2"/>
        <w:tabs>
          <w:tab w:val="right" w:leader="dot" w:pos="8306"/>
        </w:tabs>
      </w:pPr>
      <w:hyperlink w:anchor="_Toc25255" w:history="1">
        <w:r>
          <w:rPr>
            <w:rFonts w:ascii="仿宋" w:eastAsia="仿宋" w:hAnsi="仿宋" w:cs="仿宋" w:hint="eastAsia"/>
            <w:lang w:eastAsia="zh-CN"/>
          </w:rPr>
          <w:t>(一)、质量目标与方针</w:t>
        </w:r>
        <w:r>
          <w:tab/>
        </w:r>
        <w:r>
          <w:fldChar w:fldCharType="begin"/>
        </w:r>
        <w:r>
          <w:instrText xml:space="preserve"> PAGEREF _Toc25255 \h </w:instrText>
        </w:r>
        <w:r>
          <w:fldChar w:fldCharType="separate"/>
        </w:r>
        <w:r>
          <w:t>60</w:t>
        </w:r>
        <w:r>
          <w:fldChar w:fldCharType="end"/>
        </w:r>
      </w:hyperlink>
    </w:p>
    <w:p>
      <w:pPr>
        <w:pStyle w:val="TOC2"/>
        <w:tabs>
          <w:tab w:val="right" w:leader="dot" w:pos="8306"/>
        </w:tabs>
      </w:pPr>
      <w:hyperlink w:anchor="_Toc30605" w:history="1">
        <w:r>
          <w:rPr>
            <w:rFonts w:ascii="仿宋" w:eastAsia="仿宋" w:hAnsi="仿宋" w:cs="仿宋" w:hint="eastAsia"/>
            <w:lang w:eastAsia="zh-CN"/>
          </w:rPr>
          <w:t>(二)、质量管理责任</w:t>
        </w:r>
        <w:r>
          <w:tab/>
        </w:r>
        <w:r>
          <w:fldChar w:fldCharType="begin"/>
        </w:r>
        <w:r>
          <w:instrText xml:space="preserve"> PAGEREF _Toc30605 \h </w:instrText>
        </w:r>
        <w:r>
          <w:fldChar w:fldCharType="separate"/>
        </w:r>
        <w:r>
          <w:t>61</w:t>
        </w:r>
        <w:r>
          <w:fldChar w:fldCharType="end"/>
        </w:r>
      </w:hyperlink>
    </w:p>
    <w:p>
      <w:pPr>
        <w:pStyle w:val="TOC2"/>
        <w:tabs>
          <w:tab w:val="right" w:leader="dot" w:pos="8306"/>
        </w:tabs>
      </w:pPr>
      <w:hyperlink w:anchor="_Toc21623" w:history="1">
        <w:r>
          <w:rPr>
            <w:rFonts w:ascii="仿宋" w:eastAsia="仿宋" w:hAnsi="仿宋" w:cs="仿宋" w:hint="eastAsia"/>
            <w:lang w:eastAsia="zh-CN"/>
          </w:rPr>
          <w:t>(三)、质量管理体系文件</w:t>
        </w:r>
        <w:r>
          <w:tab/>
        </w:r>
        <w:r>
          <w:fldChar w:fldCharType="begin"/>
        </w:r>
        <w:r>
          <w:instrText xml:space="preserve"> PAGEREF _Toc21623 \h </w:instrText>
        </w:r>
        <w:r>
          <w:fldChar w:fldCharType="separate"/>
        </w:r>
        <w:r>
          <w:t>62</w:t>
        </w:r>
        <w:r>
          <w:fldChar w:fldCharType="end"/>
        </w:r>
      </w:hyperlink>
    </w:p>
    <w:p>
      <w:pPr>
        <w:pStyle w:val="TOC2"/>
        <w:tabs>
          <w:tab w:val="right" w:leader="dot" w:pos="8306"/>
        </w:tabs>
      </w:pPr>
      <w:hyperlink w:anchor="_Toc27284" w:history="1">
        <w:r>
          <w:rPr>
            <w:rFonts w:ascii="仿宋" w:eastAsia="仿宋" w:hAnsi="仿宋" w:cs="仿宋" w:hint="eastAsia"/>
            <w:lang w:eastAsia="zh-CN"/>
          </w:rPr>
          <w:t>(四)、质量培训与教育</w:t>
        </w:r>
        <w:r>
          <w:tab/>
        </w:r>
        <w:r>
          <w:fldChar w:fldCharType="begin"/>
        </w:r>
        <w:r>
          <w:instrText xml:space="preserve"> PAGEREF _Toc27284 \h </w:instrText>
        </w:r>
        <w:r>
          <w:fldChar w:fldCharType="separate"/>
        </w:r>
        <w:r>
          <w:t>64</w:t>
        </w:r>
        <w:r>
          <w:fldChar w:fldCharType="end"/>
        </w:r>
      </w:hyperlink>
    </w:p>
    <w:p>
      <w:pPr>
        <w:pStyle w:val="TOC2"/>
        <w:tabs>
          <w:tab w:val="right" w:leader="dot" w:pos="8306"/>
        </w:tabs>
      </w:pPr>
      <w:hyperlink w:anchor="_Toc25243" w:history="1">
        <w:r>
          <w:rPr>
            <w:rFonts w:ascii="仿宋" w:eastAsia="仿宋" w:hAnsi="仿宋" w:cs="仿宋" w:hint="eastAsia"/>
            <w:lang w:eastAsia="zh-CN"/>
          </w:rPr>
          <w:t>(五)、质量审核与评价</w:t>
        </w:r>
        <w:r>
          <w:tab/>
        </w:r>
        <w:r>
          <w:fldChar w:fldCharType="begin"/>
        </w:r>
        <w:r>
          <w:instrText xml:space="preserve"> PAGEREF _Toc25243 \h </w:instrText>
        </w:r>
        <w:r>
          <w:fldChar w:fldCharType="separate"/>
        </w:r>
        <w:r>
          <w:t>66</w:t>
        </w:r>
        <w:r>
          <w:fldChar w:fldCharType="end"/>
        </w:r>
      </w:hyperlink>
    </w:p>
    <w:p>
      <w:pPr>
        <w:pStyle w:val="TOC2"/>
        <w:tabs>
          <w:tab w:val="right" w:leader="dot" w:pos="8306"/>
        </w:tabs>
      </w:pPr>
      <w:hyperlink w:anchor="_Toc18591" w:history="1">
        <w:r>
          <w:rPr>
            <w:rFonts w:ascii="仿宋" w:eastAsia="仿宋" w:hAnsi="仿宋" w:cs="仿宋" w:hint="eastAsia"/>
            <w:lang w:eastAsia="zh-CN"/>
          </w:rPr>
          <w:t>(六)、不符合与纠正措施</w:t>
        </w:r>
        <w:r>
          <w:tab/>
        </w:r>
        <w:r>
          <w:fldChar w:fldCharType="begin"/>
        </w:r>
        <w:r>
          <w:instrText xml:space="preserve"> PAGEREF _Toc18591 \h </w:instrText>
        </w:r>
        <w:r>
          <w:fldChar w:fldCharType="separate"/>
        </w:r>
        <w:r>
          <w:t>67</w:t>
        </w:r>
        <w:r>
          <w:fldChar w:fldCharType="end"/>
        </w:r>
      </w:hyperlink>
    </w:p>
    <w:p>
      <w:pPr>
        <w:pStyle w:val="TOC1"/>
        <w:tabs>
          <w:tab w:val="right" w:leader="dot" w:pos="8306"/>
        </w:tabs>
      </w:pPr>
      <w:hyperlink w:anchor="_Toc29885" w:history="1">
        <w:r>
          <w:rPr>
            <w:rFonts w:ascii="仿宋" w:eastAsia="仿宋" w:hAnsi="仿宋" w:cs="仿宋" w:hint="eastAsia"/>
            <w:lang w:eastAsia="zh-CN"/>
          </w:rPr>
          <w:t>十七、羊绒项目实施保障措施</w:t>
        </w:r>
        <w:r>
          <w:tab/>
        </w:r>
        <w:r>
          <w:fldChar w:fldCharType="begin"/>
        </w:r>
        <w:r>
          <w:instrText xml:space="preserve"> PAGEREF _Toc29885 \h </w:instrText>
        </w:r>
        <w:r>
          <w:fldChar w:fldCharType="separate"/>
        </w:r>
        <w:r>
          <w:t>68</w:t>
        </w:r>
        <w:r>
          <w:fldChar w:fldCharType="end"/>
        </w:r>
      </w:hyperlink>
    </w:p>
    <w:p>
      <w:pPr>
        <w:pStyle w:val="TOC2"/>
        <w:tabs>
          <w:tab w:val="right" w:leader="dot" w:pos="8306"/>
        </w:tabs>
      </w:pPr>
      <w:hyperlink w:anchor="_Toc15508" w:history="1">
        <w:r>
          <w:rPr>
            <w:rFonts w:ascii="仿宋" w:eastAsia="仿宋" w:hAnsi="仿宋" w:cs="仿宋" w:hint="eastAsia"/>
            <w:lang w:eastAsia="zh-CN"/>
          </w:rPr>
          <w:t>(一)、羊绒项目实施保障机制</w:t>
        </w:r>
        <w:r>
          <w:tab/>
        </w:r>
        <w:r>
          <w:fldChar w:fldCharType="begin"/>
        </w:r>
        <w:r>
          <w:instrText xml:space="preserve"> PAGEREF _Toc15508 \h </w:instrText>
        </w:r>
        <w:r>
          <w:fldChar w:fldCharType="separate"/>
        </w:r>
        <w:r>
          <w:t>68</w:t>
        </w:r>
        <w:r>
          <w:fldChar w:fldCharType="end"/>
        </w:r>
      </w:hyperlink>
    </w:p>
    <w:p>
      <w:pPr>
        <w:pStyle w:val="TOC2"/>
        <w:tabs>
          <w:tab w:val="right" w:leader="dot" w:pos="8306"/>
        </w:tabs>
      </w:pPr>
      <w:hyperlink w:anchor="_Toc3177" w:history="1">
        <w:r>
          <w:rPr>
            <w:rFonts w:ascii="仿宋" w:eastAsia="仿宋" w:hAnsi="仿宋" w:cs="仿宋" w:hint="eastAsia"/>
            <w:lang w:eastAsia="zh-CN"/>
          </w:rPr>
          <w:t>(二)、羊绒项目法律合规要求</w:t>
        </w:r>
        <w:r>
          <w:tab/>
        </w:r>
        <w:r>
          <w:fldChar w:fldCharType="begin"/>
        </w:r>
        <w:r>
          <w:instrText xml:space="preserve"> PAGEREF _Toc3177 \h </w:instrText>
        </w:r>
        <w:r>
          <w:fldChar w:fldCharType="separate"/>
        </w:r>
        <w:r>
          <w:t>71</w:t>
        </w:r>
        <w:r>
          <w:fldChar w:fldCharType="end"/>
        </w:r>
      </w:hyperlink>
    </w:p>
    <w:p>
      <w:pPr>
        <w:pStyle w:val="TOC2"/>
        <w:tabs>
          <w:tab w:val="right" w:leader="dot" w:pos="8306"/>
        </w:tabs>
      </w:pPr>
      <w:hyperlink w:anchor="_Toc17165" w:history="1">
        <w:r>
          <w:rPr>
            <w:rFonts w:ascii="仿宋" w:eastAsia="仿宋" w:hAnsi="仿宋" w:cs="仿宋" w:hint="eastAsia"/>
            <w:lang w:eastAsia="zh-CN"/>
          </w:rPr>
          <w:t>(三)、羊绒项目合同管理与法律事务</w:t>
        </w:r>
        <w:r>
          <w:tab/>
        </w:r>
        <w:r>
          <w:fldChar w:fldCharType="begin"/>
        </w:r>
        <w:r>
          <w:instrText xml:space="preserve"> PAGEREF _Toc17165 \h </w:instrText>
        </w:r>
        <w:r>
          <w:fldChar w:fldCharType="separate"/>
        </w:r>
        <w:r>
          <w:t>75</w:t>
        </w:r>
        <w:r>
          <w:fldChar w:fldCharType="end"/>
        </w:r>
      </w:hyperlink>
    </w:p>
    <w:p>
      <w:pPr>
        <w:pStyle w:val="TOC2"/>
        <w:tabs>
          <w:tab w:val="right" w:leader="dot" w:pos="8306"/>
        </w:tabs>
      </w:pPr>
      <w:hyperlink w:anchor="_Toc6183" w:history="1">
        <w:r>
          <w:rPr>
            <w:rFonts w:ascii="仿宋" w:eastAsia="仿宋" w:hAnsi="仿宋" w:cs="仿宋" w:hint="eastAsia"/>
            <w:lang w:eastAsia="zh-CN"/>
          </w:rPr>
          <w:t>(四)、羊绒项目知识产权保护策略</w:t>
        </w:r>
        <w:r>
          <w:tab/>
        </w:r>
        <w:r>
          <w:fldChar w:fldCharType="begin"/>
        </w:r>
        <w:r>
          <w:instrText xml:space="preserve"> PAGEREF _Toc6183 \h </w:instrText>
        </w:r>
        <w:r>
          <w:fldChar w:fldCharType="separate"/>
        </w:r>
        <w:r>
          <w:t>81</w:t>
        </w:r>
        <w:r>
          <w:fldChar w:fldCharType="end"/>
        </w:r>
      </w:hyperlink>
    </w:p>
    <w:p>
      <w:pPr>
        <w:pStyle w:val="TOC1"/>
        <w:tabs>
          <w:tab w:val="right" w:leader="dot" w:pos="8306"/>
        </w:tabs>
      </w:pPr>
      <w:hyperlink w:anchor="_Toc11134" w:history="1">
        <w:r>
          <w:rPr>
            <w:rFonts w:ascii="仿宋" w:eastAsia="仿宋" w:hAnsi="仿宋" w:cs="仿宋" w:hint="eastAsia"/>
            <w:lang w:eastAsia="zh-CN"/>
          </w:rPr>
          <w:t>十八、风险识别与分类</w:t>
        </w:r>
        <w:r>
          <w:tab/>
        </w:r>
        <w:r>
          <w:fldChar w:fldCharType="begin"/>
        </w:r>
        <w:r>
          <w:instrText xml:space="preserve"> PAGEREF _Toc11134 \h </w:instrText>
        </w:r>
        <w:r>
          <w:fldChar w:fldCharType="separate"/>
        </w:r>
        <w:r>
          <w:t>83</w:t>
        </w:r>
        <w:r>
          <w:fldChar w:fldCharType="end"/>
        </w:r>
      </w:hyperlink>
    </w:p>
    <w:p>
      <w:pPr>
        <w:pStyle w:val="TOC2"/>
        <w:tabs>
          <w:tab w:val="right" w:leader="dot" w:pos="8306"/>
        </w:tabs>
      </w:pPr>
      <w:hyperlink w:anchor="_Toc122" w:history="1">
        <w:r>
          <w:rPr>
            <w:rFonts w:ascii="仿宋" w:eastAsia="仿宋" w:hAnsi="仿宋" w:cs="仿宋" w:hint="eastAsia"/>
            <w:lang w:eastAsia="zh-CN"/>
          </w:rPr>
          <w:t>(一)、风险识别</w:t>
        </w:r>
        <w:r>
          <w:tab/>
        </w:r>
        <w:r>
          <w:fldChar w:fldCharType="begin"/>
        </w:r>
        <w:r>
          <w:instrText xml:space="preserve"> PAGEREF _Toc122 \h </w:instrText>
        </w:r>
        <w:r>
          <w:fldChar w:fldCharType="separate"/>
        </w:r>
        <w:r>
          <w:t>83</w:t>
        </w:r>
        <w:r>
          <w:fldChar w:fldCharType="end"/>
        </w:r>
      </w:hyperlink>
    </w:p>
    <w:p>
      <w:pPr>
        <w:pStyle w:val="TOC2"/>
        <w:tabs>
          <w:tab w:val="right" w:leader="dot" w:pos="8306"/>
        </w:tabs>
      </w:pPr>
      <w:hyperlink w:anchor="_Toc16305" w:history="1">
        <w:r>
          <w:rPr>
            <w:rFonts w:ascii="仿宋" w:eastAsia="仿宋" w:hAnsi="仿宋" w:cs="仿宋" w:hint="eastAsia"/>
            <w:lang w:eastAsia="zh-CN"/>
          </w:rPr>
          <w:t>(二)、风险分类</w:t>
        </w:r>
        <w:r>
          <w:tab/>
        </w:r>
        <w:r>
          <w:fldChar w:fldCharType="begin"/>
        </w:r>
        <w:r>
          <w:instrText xml:space="preserve"> PAGEREF _Toc16305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89"/>
      <w:r>
        <w:rPr>
          <w:rFonts w:ascii="仿宋" w:eastAsia="仿宋" w:hAnsi="仿宋" w:cs="仿宋" w:hint="eastAsia"/>
          <w:sz w:val="28"/>
          <w:lang w:eastAsia="zh-CN"/>
        </w:rPr>
        <w:t>一、羊绒项目文档管理</w:t>
      </w:r>
      <w:bookmarkEnd w:id="2"/>
    </w:p>
    <w:p>
      <w:pPr>
        <w:pStyle w:val="Heading2"/>
        <w:rPr>
          <w:rFonts w:ascii="仿宋" w:eastAsia="仿宋" w:hAnsi="仿宋" w:cs="仿宋" w:hint="eastAsia"/>
          <w:lang w:eastAsia="zh-CN"/>
        </w:rPr>
      </w:pPr>
      <w:bookmarkStart w:id="3" w:name="_Toc1585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羊绒项目高度重视文档的质量和准确性，以支持羊绒项目的各项活动和决策。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文档的编制始于羊绒项目计划的初期，我们制定了详细的文档编制计划，明确了每个文档的内容、格式和编写责任人。在羊绒项目启动阶段，我们首先编制了羊绒项目章程，明确定义了羊绒项目的目标、范围、风险等关键要素。随后，羊绒项目团队根据计划陆续编制了需求文档、设计文档、测试文档等各类文档，确保羊绒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羊绒项目管理中的重要环节，旨在确保羊绒项目文档符合质量标准和羊绒项目需求。在羊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除了内部审查，我们还进行了外部审查，邀请羊绒项目相关利益方和专业领域的专家对文档进行独立审查。这有助于获取更全面、客观的反馈，确保羊绒项目文档不仅符合内部标准，也满足外部需求。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羊绒项目在文档编制与审查方面建立了严格的管理机制，通过规范的流程和多维度的审查，确保羊绒项目文档的质量、准确性和可靠性，为羊绒项目的顺利推进提供了有力支持。</w:t>
      </w:r>
    </w:p>
    <w:p>
      <w:pPr>
        <w:pStyle w:val="Heading2"/>
        <w:ind w:firstLine="560" w:firstLineChars="200"/>
        <w:rPr>
          <w:rFonts w:ascii="仿宋" w:eastAsia="仿宋" w:hAnsi="仿宋" w:cs="仿宋" w:hint="eastAsia"/>
          <w:sz w:val="28"/>
          <w:lang w:eastAsia="zh-CN"/>
        </w:rPr>
      </w:pPr>
      <w:bookmarkStart w:id="4" w:name="_Toc310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在羊绒项目中，我们致力于优化文档发布与分发过程，以确保信息的高效传递和团队间协作的顺畅进行。以下是我们采取的关键优化策略：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我们通过多渠道发布文档，包括电子邮件、羊绒项目管理平台、内部网站等，以满足不同团队成员的偏好和需求。多渠道发布确保了信息的全面覆盖。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我们采用了精细的权限控制，确保只有授权人员可以访问敏感信息。这种安全措施保护了羊绒项目文档的机密性，防止了未经授权的信息泄露。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40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文档存档与归档是羊绒项目生命周期中一个至关重要的环节，直接关系到羊绒项目信息的长期保存和历史记录的完整性。在羊绒项目中，我们实施了一系列有效的文档存档与归档管理策略：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947"/>
      <w:r>
        <w:rPr>
          <w:rFonts w:ascii="仿宋" w:eastAsia="仿宋" w:hAnsi="仿宋" w:cs="仿宋" w:hint="eastAsia"/>
          <w:sz w:val="28"/>
          <w:lang w:eastAsia="zh-CN"/>
        </w:rPr>
        <w:t>二、羊绒项目概论</w:t>
      </w:r>
      <w:bookmarkEnd w:id="6"/>
    </w:p>
    <w:p>
      <w:pPr>
        <w:pStyle w:val="Heading2"/>
        <w:rPr>
          <w:rFonts w:ascii="仿宋" w:eastAsia="仿宋" w:hAnsi="仿宋" w:cs="仿宋" w:hint="eastAsia"/>
          <w:lang w:eastAsia="zh-CN"/>
        </w:rPr>
      </w:pPr>
      <w:bookmarkStart w:id="7" w:name="_Toc22203"/>
      <w:r>
        <w:rPr>
          <w:rFonts w:ascii="仿宋" w:eastAsia="仿宋" w:hAnsi="仿宋" w:cs="仿宋" w:hint="eastAsia"/>
          <w:lang w:eastAsia="zh-CN"/>
        </w:rPr>
        <w:t>(一)、羊绒项目概况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的起源追溯至对市场的深入洞察。市场的不断演变与变革为羊绒项目提供了难得的机遇。当前市场存在的需求缺口和变革的大环境共同构成了羊绒项目的背景。这个羊绒项目旨在充分利用市场机遇，填补行业中尚未满足的需求，为客户提供全新的解决方案。市场的变革和需求的增长使得这个羊绒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羊绒项目名称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羊绒项目正式命名为羊绒。这个名称不仅仅是一个标识，更代表了羊绒项目的核心理念和愿景。它蕴含着羊绒项目所要解决问题的关键字，具有强烈的表达和辨识度，为羊绒项目树立了鲜明的品牌形象。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羊绒项目目标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的核心目标是提供一种全新、高效的解决方案，满足客户日益增长的需求。羊绒项目追求的不仅仅是满足市场需求，更是在市场中获得卓越的竞争优势。通过不断提升产品或服务的质量和创新水平，羊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羊绒项目范围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全面涵盖了产品研发、制造、市场推广和售后服务，确保从产品设计到最终用户体验的全方位关注。这一全面的羊绒项目范围是为了确保羊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羊绒项目时间表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羊绒项目计划在未来18个月内完成，包括研发、测试、市场试点和正式推出等不同阶段。这个时间表的合理设计是为了确保羊绒项目各个阶段的顺利推进，以便按时交付高质量的成果。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羊绒项目预算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羊绒项目总预算估算为XX百万美元，主要分配在研发、市场推广、人员培训和运营等方面。这一充足的预算为羊绒项目提供了充足的资源，确保羊绒项目在各个方面都能取得优异的表现。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1.7 羊绒项目风险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羊绒项目可能面临的风险包括市场接受度低、技术难题、竞争激烈等。羊绒项目团队已经制定了相应的风险应对计划，通过前瞻性的风险管理，确保羊绒项目在面对不确定性时能够迅速做出应对。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羊绒项目团队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羊绒项目汇聚了一支经验丰富、多领域专业素养的核心团队，确保羊绒项目在各个方面都能拥有高水平的执行力。团队的协同作战是羊绒项目成功的关键因素之一。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羊绒项目背景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羊绒项目的背景根植于市场对更高效、创新产品的渴望，同时也受到科技发展对行业格局的深刻改变的影响。这为羊绒项目提供了广阔的发展空间和市场需求。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羊绒项目现状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截至目前，羊绒项目已完成市场调研和技术验证，取得了初步的成功。这为羊绒项目在未来的发展奠定了坚实的基础，为更远大的目标打下了坚实的基石。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1008"/>
      <w:r>
        <w:rPr>
          <w:rFonts w:ascii="仿宋" w:eastAsia="仿宋" w:hAnsi="仿宋" w:cs="仿宋" w:hint="eastAsia"/>
          <w:sz w:val="28"/>
          <w:lang w:eastAsia="zh-CN"/>
        </w:rPr>
        <w:t>(二)、羊绒项目目标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keyword》羊绒项目首要业务目标是在市场中占据有利地位，实现产品/服务的成功推广和销售。通过不断提升产品质量、创新性，羊绒项目追求成为行业中的领导者，赢得更多客户的青睐。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在科技迅速发展的时代，羊绒项目着眼于技术创新。通过持续的研发和技术升级，羊绒项目旨在推出更具创新性的产品或服务，以满足市场对新鲜、先进解决方案的需求。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为了建立可持续的客户关系，羊绒项目设定了客户满意度目标。通过提供卓越的产品质量和优质的客户服务，羊绒项目追求赢得客户的信任和忠诚度，确保他们的满意度达到行业领先水平。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羊绒项目注重社会责任和可持续发展。通过实施环保、社会责任羊绒项目，羊绒项目致力于在经济发展的同时保护环境，促进社会公平，实现可持续经营。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羊绒项目的团队是实现目标的核心驱动力。因此，羊绒项目设定了团队发展目标，包括提升团队成员的专业技能、培养领导力，以及搭建协同高效的团队工作氛围。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4184"/>
      <w:r>
        <w:rPr>
          <w:rFonts w:ascii="仿宋" w:eastAsia="仿宋" w:hAnsi="仿宋" w:cs="仿宋" w:hint="eastAsia"/>
          <w:sz w:val="28"/>
          <w:lang w:eastAsia="zh-CN"/>
        </w:rPr>
        <w:t>(三)、羊绒项目提出的理由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羊绒项目提出的理由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的提出源于对市场机遇的深刻洞察。当前市场中存在的需求缺口和行业发展趋势表明，有巨大的商业机会等待被开发。通过准确捕捉市场机遇，羊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的理念基于对技术创新的信仰。通过持续的研发和技术投入，羊绒项目有望推出更具创新性的产品或服务。在科技飞速发展的当下，羊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的提出是为了增强企业的行业竞争力。通过提升产品或服务的质量和独特性，羊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响应了消费者需求的变化。随着社会和科技的不断发展，消费者对产品和服务的需求也在发生变化。通过深入了解并及时回应消费者的新需求，羊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羊绒项目的提出是企业战略发展规划的一部分。在面对日益激烈的市场竞争和不断变化的商业环境中，羊绒项目作为企业战略的一环，旨在为企业开辟新的增长领域，巩固企业在行业中的地位。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羊绒项目的提出不仅仅是基于商业考量，还注重社会责任。通过推出环保、社会责任等方面的羊绒项目，羊绒企业可以在社会中树立积极形象，为社会做出积极贡献，实现经济效益和社会效益的双赢。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羊绒项目的提出反映了对利益相关者期望的关注。包括客户、员工、投资者等利益相关者在企业发展中都有着各自的期望，羊绒项目力求在满足这些期望的同时，取得更大的共赢。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8328"/>
      <w:r>
        <w:rPr>
          <w:rFonts w:ascii="仿宋" w:eastAsia="仿宋" w:hAnsi="仿宋" w:cs="仿宋" w:hint="eastAsia"/>
          <w:sz w:val="28"/>
          <w:lang w:eastAsia="zh-CN"/>
        </w:rPr>
        <w:t>(四)、羊绒项目意义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在实施羊绒项目的过程中，我们不仅仅是在追逐商业成功，更是为企业和社会的多个层面创造了深远的意义。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的首要意义在于提升企业的市场竞争力。通过持续的创新和对产品质量的高标准要求，羊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羊绒项目的推进将促使行业技术水平的提升。通过引入先进技术和创新性解决方案，羊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在社会层面，羊绒项目不仅创造了大量就业机会，提高了就业水平，还注重社会责任和环保。通过参与社会公益事业和推动环保羊绒项目，羊绒项目为社会贡献了一份力量，体现了企业对社会的积极回馈。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综合而言，羊绒项目意义重大，不仅推动了企业的发展，也为行业和社会的进步贡献了积极力量。这是一个全面而深刻的影响，将在未来产生可持续的正面效应。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313"/>
      <w:r>
        <w:rPr>
          <w:rFonts w:ascii="仿宋" w:eastAsia="仿宋" w:hAnsi="仿宋" w:cs="仿宋" w:hint="eastAsia"/>
          <w:sz w:val="28"/>
          <w:lang w:eastAsia="zh-CN"/>
        </w:rPr>
        <w:t>(五)、羊绒项目背景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在当今迅猛发展的商业环境中，羊绒项目的动因根植于对多方面因素的审慎考量。这个羊绒项目的提出并非孤立的决策，而是对企业所处背景深入思考的产物。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市场的不断演变是羊绒项目背后的首要原因。科技的迅速发展和全球市场的快速变化使得企业必须灵活应对。羊绒项目应运而生，旨在通过创新性的解决方案迎合市场的多变需求，赢得竞争中的先机。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竞争的激烈程度也是羊绒项目背景中不可忽视的一环。企业需要在激烈竞争中脱颖而出，为此，羊绒项目致力于打破常规，提供独特的价值主张，以吸引客户并确保市场份额的增长。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技术的迅速发展为企业带来了机遇与挑战。作为羊绒项目启动的背景之一，对新兴技术的应用将有助于提升企业的技术水平，使其在不断演进的商业环境中保持竞争优势。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此外，社会对企业责任的期望也在逐渐升高。羊绒项目充分融入了社会责任的理念，通过可持续经营和社会公益羊绒项目，企图为社会贡献一份力量，在商业成功的同时关注社会价值。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4747"/>
      <w:r>
        <w:rPr>
          <w:rFonts w:ascii="仿宋" w:eastAsia="仿宋" w:hAnsi="仿宋" w:cs="仿宋" w:hint="eastAsia"/>
          <w:sz w:val="28"/>
          <w:lang w:eastAsia="zh-CN"/>
        </w:rPr>
        <w:t>三、羊绒项目绩效评估</w:t>
      </w:r>
      <w:bookmarkEnd w:id="12"/>
    </w:p>
    <w:p>
      <w:pPr>
        <w:pStyle w:val="Heading2"/>
        <w:rPr>
          <w:rFonts w:ascii="仿宋" w:eastAsia="仿宋" w:hAnsi="仿宋" w:cs="仿宋" w:hint="eastAsia"/>
          <w:lang w:eastAsia="zh-CN"/>
        </w:rPr>
      </w:pPr>
      <w:bookmarkStart w:id="13" w:name="_Toc2081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在羊绒项目中，我们设计了一套全面的绩效评估指标，以确保羊绒项目的可控和成功交付。这些指标跨足羊绒项目目标、成本、进度和质量等多个维度，为我们提供了全面洞察羊绒项目的健康状况。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目标达成率是我们关注的首要指标。我们设定了明确的目标，并通过定期监测和评估，迅速发现并应对潜在的目标偏差。这为羊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成本绩效是另一个核心关注点。通过实际成本与预算成本的对比分析，我们深入了解成本差异的原因，及时调整资源分配，保持羊绒项目在经济效益方面的合理水平。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进度作为关键的绩效指标之一，得到了精心的关注。我们制定了详细的羊绒项目进度计划，并设立了进度符合度指标，确保实际进度与计划进度保持一致。这使我们能够快速发现和解决潜在的进度问题，保持羊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羊绒项目绩效的不可或缺的一环。我们引入了一系列的质量标准和客户满意度指标，以确保羊绒项目交付的成果在质量上达到或超越预期水平。通过持续监测这些指标，我们努力提升羊绒项目整体质量水平，为羊绒项目的成功交付提供有力保障。通过这些科学且全面的绩效评估，我们能够更好地引导羊绒项目的持续改进，确保羊绒项目目标的顺利达成。</w:t>
      </w:r>
    </w:p>
    <w:p>
      <w:pPr>
        <w:pStyle w:val="Heading2"/>
        <w:ind w:firstLine="560" w:firstLineChars="200"/>
        <w:rPr>
          <w:rFonts w:ascii="仿宋" w:eastAsia="仿宋" w:hAnsi="仿宋" w:cs="仿宋" w:hint="eastAsia"/>
          <w:sz w:val="28"/>
          <w:lang w:eastAsia="zh-CN"/>
        </w:rPr>
      </w:pPr>
      <w:bookmarkStart w:id="14" w:name="_Toc3035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绩效评估是羊绒项目中的关键环节，为确保羊绒项目达到预期目标，我们采用了多层次、多维度的绩效评估方法。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羊绒项目的战略目标对齐，确保每个决策和行动都与羊绒项目整体目标保持一致。团队会定期召开战略对齐会议，审视当前工作与羊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羊绒项目进度、质量、成本和风险等方面。这些指标通过数据收集和分析，为羊绒项目管理团队提供了客观的评估依据。例如，我们通过羊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绩效评估不仅仅停留在羊绒项目内部，还考虑了羊绒项目对外部环境的影响。我们定期进行干系人满意度调查，以了解各利益相关方对羊绒项目的期望和满意度，并及时做出调整。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这种多层次、多角度的绩效评估方法，使得我们能够全面了解羊绒项目的运行状态，及时做出调整，确保羊绒项目在不断变化的环境中保持稳健前行。</w:t>
      </w:r>
    </w:p>
    <w:p>
      <w:pPr>
        <w:pStyle w:val="Heading2"/>
        <w:ind w:firstLine="560" w:firstLineChars="200"/>
        <w:rPr>
          <w:rFonts w:ascii="仿宋" w:eastAsia="仿宋" w:hAnsi="仿宋" w:cs="仿宋" w:hint="eastAsia"/>
          <w:sz w:val="28"/>
          <w:lang w:eastAsia="zh-CN"/>
        </w:rPr>
      </w:pPr>
      <w:bookmarkStart w:id="15" w:name="_Toc3019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为了确保羊绒项目的有效管理和不断优化，我们采用了精心设计的绩效评估周期。这个周期旨在实现灵活、实时和全面的评估，以适应羊绒项目执行中的各种挑战。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羊绒项目的不同需求，分为短期、中期和长期。短期评估关注每个迭代或工作周期，以及时发现和解决当前任务中的问题。中期评估涵盖几个迭代，深入了解整体羊绒项目的趋势和性能。长期评估则着眼于整个羊绒项目阶段，确保羊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羊绒项目管理工具和协作平台，团队成员能够随时更新和分享羊绒项目数据。这种实时性的反馈机制使我们能够及时察觉潜在问题，快速调整，保持羊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羊绒项目的决策制定密不可分。每个周期的羊绒项目回顾会议成为集体总结经验、识别问题深层次原因并找到创新解决方案的平台。这种定期的反思与调整机制使羊绒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7730"/>
      <w:r>
        <w:rPr>
          <w:rFonts w:ascii="仿宋" w:eastAsia="仿宋" w:hAnsi="仿宋" w:cs="仿宋" w:hint="eastAsia"/>
          <w:sz w:val="28"/>
          <w:lang w:eastAsia="zh-CN"/>
        </w:rPr>
        <w:t>四、羊绒项目可持续发展</w:t>
      </w:r>
      <w:bookmarkEnd w:id="16"/>
    </w:p>
    <w:p>
      <w:pPr>
        <w:pStyle w:val="Heading2"/>
        <w:rPr>
          <w:rFonts w:ascii="仿宋" w:eastAsia="仿宋" w:hAnsi="仿宋" w:cs="仿宋" w:hint="eastAsia"/>
          <w:lang w:eastAsia="zh-CN"/>
        </w:rPr>
      </w:pPr>
      <w:bookmarkStart w:id="17" w:name="_Toc970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羊绒项目中，羊绒项目团队着眼于未来，明确了可持续发展的战略方向。制定的具体可持续发展目标包括降低资源使用、采用环保技术、最大化社会效益等。这一步骤不仅有助于羊绒项目在环保和社会责任方面达到最高标准，也为未来提供了明确的指引，确保羊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可持续实践的融入羊绒项目管理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羊绒项目管理周期。从羊绒项目规划开始，羊绒项目团队就考虑了环境和社会的因素。在执行阶段，羊绒项目团队积极推动绿色技术的应用，优化资源利用。此外，关注员工的社会责任，通过培训和沟通活动提高员工对可持续发展的认知，使他们能够在日常工作中践行可持续实践。这些举措不仅为羊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975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扎根于羊绒项目的可持续发展理念，我们深信环保与社会责任是羊绒项目成功的关键支柱。在羊绒项目的每一步，我们都致力于通过创新和实践，履行对环境和社会的坚定责任。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羊绒项目团队通过引入先进的环保技术、建立高效的废物处理系统以及推动能源节约措施，积极履行环保责任。定期的环保监测和评估确保羊绒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https://d.book118.com/776154045220010044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73474"/>
    <w:rsid w:val="7B8734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154045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2024-02-07T07:11:00Z</dcterms:created>
  <dcterms:modified xsi:type="dcterms:W3CDTF">2024-02-07T07:12:00Z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3833C6BF742D425E8611CC45169A3BEB_11</vt:lpwstr>
  </property>
  <property fmtid="{D5CDD505-2E9C-101B-9397-08002B2CF9AE}" pid="3" name="KSOProductBuildVer">
    <vt:lpwstr>2052-12.1.0.16250</vt:lpwstr>
  </property>
</Properties>
</file>