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耗尽关机传感器项目规划设计蓝图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51" w:history="1">
        <w:r>
          <w:rPr>
            <w:rFonts w:ascii="仿宋" w:eastAsia="仿宋" w:hAnsi="仿宋" w:cs="仿宋" w:hint="eastAsia"/>
            <w:lang w:eastAsia="zh-CN"/>
          </w:rPr>
          <w:t>概论</w:t>
        </w:r>
        <w:r>
          <w:tab/>
        </w:r>
        <w:r>
          <w:fldChar w:fldCharType="begin"/>
        </w:r>
        <w:r>
          <w:instrText xml:space="preserve"> PAGEREF _Toc16151 \h </w:instrText>
        </w:r>
        <w:r>
          <w:fldChar w:fldCharType="separate"/>
        </w:r>
        <w:r>
          <w:t>3</w:t>
        </w:r>
        <w:r>
          <w:fldChar w:fldCharType="end"/>
        </w:r>
      </w:hyperlink>
    </w:p>
    <w:p>
      <w:pPr>
        <w:pStyle w:val="TOC1"/>
        <w:tabs>
          <w:tab w:val="right" w:leader="dot" w:pos="8306"/>
        </w:tabs>
      </w:pPr>
      <w:hyperlink w:anchor="_Toc26994" w:history="1">
        <w:r>
          <w:rPr>
            <w:rFonts w:ascii="仿宋" w:eastAsia="仿宋" w:hAnsi="仿宋" w:cs="仿宋" w:hint="eastAsia"/>
            <w:lang w:eastAsia="zh-CN"/>
          </w:rPr>
          <w:t>一、耗尽关机传感器项目概论</w:t>
        </w:r>
        <w:r>
          <w:tab/>
        </w:r>
        <w:r>
          <w:fldChar w:fldCharType="begin"/>
        </w:r>
        <w:r>
          <w:instrText xml:space="preserve"> PAGEREF _Toc26994 \h </w:instrText>
        </w:r>
        <w:r>
          <w:fldChar w:fldCharType="separate"/>
        </w:r>
        <w:r>
          <w:t>3</w:t>
        </w:r>
        <w:r>
          <w:fldChar w:fldCharType="end"/>
        </w:r>
      </w:hyperlink>
    </w:p>
    <w:p>
      <w:pPr>
        <w:pStyle w:val="TOC2"/>
        <w:tabs>
          <w:tab w:val="right" w:leader="dot" w:pos="8306"/>
        </w:tabs>
      </w:pPr>
      <w:hyperlink w:anchor="_Toc4620" w:history="1">
        <w:r>
          <w:rPr>
            <w:rFonts w:ascii="仿宋" w:eastAsia="仿宋" w:hAnsi="仿宋" w:cs="仿宋" w:hint="eastAsia"/>
            <w:lang w:eastAsia="zh-CN"/>
          </w:rPr>
          <w:t>(一)、耗尽关机传感器项目概况</w:t>
        </w:r>
        <w:r>
          <w:tab/>
        </w:r>
        <w:r>
          <w:fldChar w:fldCharType="begin"/>
        </w:r>
        <w:r>
          <w:instrText xml:space="preserve"> PAGEREF _Toc4620 \h </w:instrText>
        </w:r>
        <w:r>
          <w:fldChar w:fldCharType="separate"/>
        </w:r>
        <w:r>
          <w:t>3</w:t>
        </w:r>
        <w:r>
          <w:fldChar w:fldCharType="end"/>
        </w:r>
      </w:hyperlink>
    </w:p>
    <w:p>
      <w:pPr>
        <w:pStyle w:val="TOC2"/>
        <w:tabs>
          <w:tab w:val="right" w:leader="dot" w:pos="8306"/>
        </w:tabs>
      </w:pPr>
      <w:hyperlink w:anchor="_Toc32113" w:history="1">
        <w:r>
          <w:rPr>
            <w:rFonts w:ascii="仿宋" w:eastAsia="仿宋" w:hAnsi="仿宋" w:cs="仿宋" w:hint="eastAsia"/>
            <w:lang w:eastAsia="zh-CN"/>
          </w:rPr>
          <w:t>(二)、耗尽关机传感器项目目标</w:t>
        </w:r>
        <w:r>
          <w:tab/>
        </w:r>
        <w:r>
          <w:fldChar w:fldCharType="begin"/>
        </w:r>
        <w:r>
          <w:instrText xml:space="preserve"> PAGEREF _Toc32113 \h </w:instrText>
        </w:r>
        <w:r>
          <w:fldChar w:fldCharType="separate"/>
        </w:r>
        <w:r>
          <w:t>5</w:t>
        </w:r>
        <w:r>
          <w:fldChar w:fldCharType="end"/>
        </w:r>
      </w:hyperlink>
    </w:p>
    <w:p>
      <w:pPr>
        <w:pStyle w:val="TOC2"/>
        <w:tabs>
          <w:tab w:val="right" w:leader="dot" w:pos="8306"/>
        </w:tabs>
      </w:pPr>
      <w:hyperlink w:anchor="_Toc14100" w:history="1">
        <w:r>
          <w:rPr>
            <w:rFonts w:ascii="仿宋" w:eastAsia="仿宋" w:hAnsi="仿宋" w:cs="仿宋" w:hint="eastAsia"/>
            <w:lang w:eastAsia="zh-CN"/>
          </w:rPr>
          <w:t>(三)、耗尽关机传感器项目提出的理由</w:t>
        </w:r>
        <w:r>
          <w:tab/>
        </w:r>
        <w:r>
          <w:fldChar w:fldCharType="begin"/>
        </w:r>
        <w:r>
          <w:instrText xml:space="preserve"> PAGEREF _Toc14100 \h </w:instrText>
        </w:r>
        <w:r>
          <w:fldChar w:fldCharType="separate"/>
        </w:r>
        <w:r>
          <w:t>6</w:t>
        </w:r>
        <w:r>
          <w:fldChar w:fldCharType="end"/>
        </w:r>
      </w:hyperlink>
    </w:p>
    <w:p>
      <w:pPr>
        <w:pStyle w:val="TOC2"/>
        <w:tabs>
          <w:tab w:val="right" w:leader="dot" w:pos="8306"/>
        </w:tabs>
      </w:pPr>
      <w:hyperlink w:anchor="_Toc21601" w:history="1">
        <w:r>
          <w:rPr>
            <w:rFonts w:ascii="仿宋" w:eastAsia="仿宋" w:hAnsi="仿宋" w:cs="仿宋" w:hint="eastAsia"/>
            <w:lang w:eastAsia="zh-CN"/>
          </w:rPr>
          <w:t>(四)、耗尽关机传感器项目意义</w:t>
        </w:r>
        <w:r>
          <w:tab/>
        </w:r>
        <w:r>
          <w:fldChar w:fldCharType="begin"/>
        </w:r>
        <w:r>
          <w:instrText xml:space="preserve"> PAGEREF _Toc21601 \h </w:instrText>
        </w:r>
        <w:r>
          <w:fldChar w:fldCharType="separate"/>
        </w:r>
        <w:r>
          <w:t>8</w:t>
        </w:r>
        <w:r>
          <w:fldChar w:fldCharType="end"/>
        </w:r>
      </w:hyperlink>
    </w:p>
    <w:p>
      <w:pPr>
        <w:pStyle w:val="TOC2"/>
        <w:tabs>
          <w:tab w:val="right" w:leader="dot" w:pos="8306"/>
        </w:tabs>
      </w:pPr>
      <w:hyperlink w:anchor="_Toc9419" w:history="1">
        <w:r>
          <w:rPr>
            <w:rFonts w:ascii="仿宋" w:eastAsia="仿宋" w:hAnsi="仿宋" w:cs="仿宋" w:hint="eastAsia"/>
            <w:lang w:eastAsia="zh-CN"/>
          </w:rPr>
          <w:t>(五)、耗尽关机传感器项目背景</w:t>
        </w:r>
        <w:r>
          <w:tab/>
        </w:r>
        <w:r>
          <w:fldChar w:fldCharType="begin"/>
        </w:r>
        <w:r>
          <w:instrText xml:space="preserve"> PAGEREF _Toc9419 \h </w:instrText>
        </w:r>
        <w:r>
          <w:fldChar w:fldCharType="separate"/>
        </w:r>
        <w:r>
          <w:t>9</w:t>
        </w:r>
        <w:r>
          <w:fldChar w:fldCharType="end"/>
        </w:r>
      </w:hyperlink>
    </w:p>
    <w:p>
      <w:pPr>
        <w:pStyle w:val="TOC1"/>
        <w:tabs>
          <w:tab w:val="right" w:leader="dot" w:pos="8306"/>
        </w:tabs>
      </w:pPr>
      <w:hyperlink w:anchor="_Toc26057" w:history="1">
        <w:r>
          <w:rPr>
            <w:rFonts w:ascii="仿宋" w:eastAsia="仿宋" w:hAnsi="仿宋" w:cs="仿宋" w:hint="eastAsia"/>
            <w:lang w:eastAsia="zh-CN"/>
          </w:rPr>
          <w:t>二、市场分析、调研</w:t>
        </w:r>
        <w:r>
          <w:tab/>
        </w:r>
        <w:r>
          <w:fldChar w:fldCharType="begin"/>
        </w:r>
        <w:r>
          <w:instrText xml:space="preserve"> PAGEREF _Toc26057 \h </w:instrText>
        </w:r>
        <w:r>
          <w:fldChar w:fldCharType="separate"/>
        </w:r>
        <w:r>
          <w:t>10</w:t>
        </w:r>
        <w:r>
          <w:fldChar w:fldCharType="end"/>
        </w:r>
      </w:hyperlink>
    </w:p>
    <w:p>
      <w:pPr>
        <w:pStyle w:val="TOC2"/>
        <w:tabs>
          <w:tab w:val="right" w:leader="dot" w:pos="8306"/>
        </w:tabs>
      </w:pPr>
      <w:hyperlink w:anchor="_Toc19081" w:history="1">
        <w:r>
          <w:rPr>
            <w:rFonts w:ascii="仿宋" w:eastAsia="仿宋" w:hAnsi="仿宋" w:cs="仿宋" w:hint="eastAsia"/>
            <w:lang w:eastAsia="zh-CN"/>
          </w:rPr>
          <w:t>(一)、耗尽关机传感器行业分析</w:t>
        </w:r>
        <w:r>
          <w:tab/>
        </w:r>
        <w:r>
          <w:fldChar w:fldCharType="begin"/>
        </w:r>
        <w:r>
          <w:instrText xml:space="preserve"> PAGEREF _Toc19081 \h </w:instrText>
        </w:r>
        <w:r>
          <w:fldChar w:fldCharType="separate"/>
        </w:r>
        <w:r>
          <w:t>10</w:t>
        </w:r>
        <w:r>
          <w:fldChar w:fldCharType="end"/>
        </w:r>
      </w:hyperlink>
    </w:p>
    <w:p>
      <w:pPr>
        <w:pStyle w:val="TOC2"/>
        <w:tabs>
          <w:tab w:val="right" w:leader="dot" w:pos="8306"/>
        </w:tabs>
      </w:pPr>
      <w:hyperlink w:anchor="_Toc10702" w:history="1">
        <w:r>
          <w:rPr>
            <w:rFonts w:ascii="仿宋" w:eastAsia="仿宋" w:hAnsi="仿宋" w:cs="仿宋" w:hint="eastAsia"/>
            <w:lang w:eastAsia="zh-CN"/>
          </w:rPr>
          <w:t>(二)、耗尽关机传感器市场分析预测</w:t>
        </w:r>
        <w:r>
          <w:tab/>
        </w:r>
        <w:r>
          <w:fldChar w:fldCharType="begin"/>
        </w:r>
        <w:r>
          <w:instrText xml:space="preserve"> PAGEREF _Toc10702 \h </w:instrText>
        </w:r>
        <w:r>
          <w:fldChar w:fldCharType="separate"/>
        </w:r>
        <w:r>
          <w:t>10</w:t>
        </w:r>
        <w:r>
          <w:fldChar w:fldCharType="end"/>
        </w:r>
      </w:hyperlink>
    </w:p>
    <w:p>
      <w:pPr>
        <w:pStyle w:val="TOC1"/>
        <w:tabs>
          <w:tab w:val="right" w:leader="dot" w:pos="8306"/>
        </w:tabs>
      </w:pPr>
      <w:hyperlink w:anchor="_Toc5477" w:history="1">
        <w:r>
          <w:rPr>
            <w:rFonts w:ascii="仿宋" w:eastAsia="仿宋" w:hAnsi="仿宋" w:cs="仿宋" w:hint="eastAsia"/>
            <w:lang w:eastAsia="zh-CN"/>
          </w:rPr>
          <w:t>三、工艺说明</w:t>
        </w:r>
        <w:r>
          <w:tab/>
        </w:r>
        <w:r>
          <w:fldChar w:fldCharType="begin"/>
        </w:r>
        <w:r>
          <w:instrText xml:space="preserve"> PAGEREF _Toc5477 \h </w:instrText>
        </w:r>
        <w:r>
          <w:fldChar w:fldCharType="separate"/>
        </w:r>
        <w:r>
          <w:t>11</w:t>
        </w:r>
        <w:r>
          <w:fldChar w:fldCharType="end"/>
        </w:r>
      </w:hyperlink>
    </w:p>
    <w:p>
      <w:pPr>
        <w:pStyle w:val="TOC2"/>
        <w:tabs>
          <w:tab w:val="right" w:leader="dot" w:pos="8306"/>
        </w:tabs>
      </w:pPr>
      <w:hyperlink w:anchor="_Toc24737" w:history="1">
        <w:r>
          <w:rPr>
            <w:rFonts w:ascii="仿宋" w:eastAsia="仿宋" w:hAnsi="仿宋" w:cs="仿宋" w:hint="eastAsia"/>
            <w:lang w:eastAsia="zh-CN"/>
          </w:rPr>
          <w:t>(一)、技术管理特点</w:t>
        </w:r>
        <w:r>
          <w:tab/>
        </w:r>
        <w:r>
          <w:fldChar w:fldCharType="begin"/>
        </w:r>
        <w:r>
          <w:instrText xml:space="preserve"> PAGEREF _Toc24737 \h </w:instrText>
        </w:r>
        <w:r>
          <w:fldChar w:fldCharType="separate"/>
        </w:r>
        <w:r>
          <w:t>11</w:t>
        </w:r>
        <w:r>
          <w:fldChar w:fldCharType="end"/>
        </w:r>
      </w:hyperlink>
    </w:p>
    <w:p>
      <w:pPr>
        <w:pStyle w:val="TOC2"/>
        <w:tabs>
          <w:tab w:val="right" w:leader="dot" w:pos="8306"/>
        </w:tabs>
      </w:pPr>
      <w:hyperlink w:anchor="_Toc5718" w:history="1">
        <w:r>
          <w:rPr>
            <w:rFonts w:ascii="仿宋" w:eastAsia="仿宋" w:hAnsi="仿宋" w:cs="仿宋" w:hint="eastAsia"/>
            <w:lang w:eastAsia="zh-CN"/>
          </w:rPr>
          <w:t>(二)、耗尽关机传感器项目工艺技术设计方案</w:t>
        </w:r>
        <w:r>
          <w:tab/>
        </w:r>
        <w:r>
          <w:fldChar w:fldCharType="begin"/>
        </w:r>
        <w:r>
          <w:instrText xml:space="preserve"> PAGEREF _Toc5718 \h </w:instrText>
        </w:r>
        <w:r>
          <w:fldChar w:fldCharType="separate"/>
        </w:r>
        <w:r>
          <w:t>13</w:t>
        </w:r>
        <w:r>
          <w:fldChar w:fldCharType="end"/>
        </w:r>
      </w:hyperlink>
    </w:p>
    <w:p>
      <w:pPr>
        <w:pStyle w:val="TOC2"/>
        <w:tabs>
          <w:tab w:val="right" w:leader="dot" w:pos="8306"/>
        </w:tabs>
      </w:pPr>
      <w:hyperlink w:anchor="_Toc10917" w:history="1">
        <w:r>
          <w:rPr>
            <w:rFonts w:ascii="仿宋" w:eastAsia="仿宋" w:hAnsi="仿宋" w:cs="仿宋" w:hint="eastAsia"/>
            <w:lang w:eastAsia="zh-CN"/>
          </w:rPr>
          <w:t>(三)、设备选型方案</w:t>
        </w:r>
        <w:r>
          <w:tab/>
        </w:r>
        <w:r>
          <w:fldChar w:fldCharType="begin"/>
        </w:r>
        <w:r>
          <w:instrText xml:space="preserve"> PAGEREF _Toc10917 \h </w:instrText>
        </w:r>
        <w:r>
          <w:fldChar w:fldCharType="separate"/>
        </w:r>
        <w:r>
          <w:t>14</w:t>
        </w:r>
        <w:r>
          <w:fldChar w:fldCharType="end"/>
        </w:r>
      </w:hyperlink>
    </w:p>
    <w:p>
      <w:pPr>
        <w:pStyle w:val="TOC1"/>
        <w:tabs>
          <w:tab w:val="right" w:leader="dot" w:pos="8306"/>
        </w:tabs>
      </w:pPr>
      <w:hyperlink w:anchor="_Toc6749" w:history="1">
        <w:r>
          <w:rPr>
            <w:rFonts w:ascii="仿宋" w:eastAsia="仿宋" w:hAnsi="仿宋" w:cs="仿宋" w:hint="eastAsia"/>
            <w:lang w:eastAsia="zh-CN"/>
          </w:rPr>
          <w:t>四、耗尽关机传感器项目选址可行性分析</w:t>
        </w:r>
        <w:r>
          <w:tab/>
        </w:r>
        <w:r>
          <w:fldChar w:fldCharType="begin"/>
        </w:r>
        <w:r>
          <w:instrText xml:space="preserve"> PAGEREF _Toc6749 \h </w:instrText>
        </w:r>
        <w:r>
          <w:fldChar w:fldCharType="separate"/>
        </w:r>
        <w:r>
          <w:t>15</w:t>
        </w:r>
        <w:r>
          <w:fldChar w:fldCharType="end"/>
        </w:r>
      </w:hyperlink>
    </w:p>
    <w:p>
      <w:pPr>
        <w:pStyle w:val="TOC2"/>
        <w:tabs>
          <w:tab w:val="right" w:leader="dot" w:pos="8306"/>
        </w:tabs>
      </w:pPr>
      <w:hyperlink w:anchor="_Toc7800" w:history="1">
        <w:r>
          <w:rPr>
            <w:rFonts w:ascii="仿宋" w:eastAsia="仿宋" w:hAnsi="仿宋" w:cs="仿宋" w:hint="eastAsia"/>
            <w:lang w:eastAsia="zh-CN"/>
          </w:rPr>
          <w:t>(一)、耗尽关机传感器项目选址</w:t>
        </w:r>
        <w:r>
          <w:tab/>
        </w:r>
        <w:r>
          <w:fldChar w:fldCharType="begin"/>
        </w:r>
        <w:r>
          <w:instrText xml:space="preserve"> PAGEREF _Toc7800 \h </w:instrText>
        </w:r>
        <w:r>
          <w:fldChar w:fldCharType="separate"/>
        </w:r>
        <w:r>
          <w:t>15</w:t>
        </w:r>
        <w:r>
          <w:fldChar w:fldCharType="end"/>
        </w:r>
      </w:hyperlink>
    </w:p>
    <w:p>
      <w:pPr>
        <w:pStyle w:val="TOC2"/>
        <w:tabs>
          <w:tab w:val="right" w:leader="dot" w:pos="8306"/>
        </w:tabs>
      </w:pPr>
      <w:hyperlink w:anchor="_Toc19664" w:history="1">
        <w:r>
          <w:rPr>
            <w:rFonts w:ascii="仿宋" w:eastAsia="仿宋" w:hAnsi="仿宋" w:cs="仿宋" w:hint="eastAsia"/>
            <w:lang w:eastAsia="zh-CN"/>
          </w:rPr>
          <w:t>(二)、用地控制指标</w:t>
        </w:r>
        <w:r>
          <w:tab/>
        </w:r>
        <w:r>
          <w:fldChar w:fldCharType="begin"/>
        </w:r>
        <w:r>
          <w:instrText xml:space="preserve"> PAGEREF _Toc19664 \h </w:instrText>
        </w:r>
        <w:r>
          <w:fldChar w:fldCharType="separate"/>
        </w:r>
        <w:r>
          <w:t>15</w:t>
        </w:r>
        <w:r>
          <w:fldChar w:fldCharType="end"/>
        </w:r>
      </w:hyperlink>
    </w:p>
    <w:p>
      <w:pPr>
        <w:pStyle w:val="TOC2"/>
        <w:tabs>
          <w:tab w:val="right" w:leader="dot" w:pos="8306"/>
        </w:tabs>
      </w:pPr>
      <w:hyperlink w:anchor="_Toc13437" w:history="1">
        <w:r>
          <w:rPr>
            <w:rFonts w:ascii="仿宋" w:eastAsia="仿宋" w:hAnsi="仿宋" w:cs="仿宋" w:hint="eastAsia"/>
            <w:lang w:eastAsia="zh-CN"/>
          </w:rPr>
          <w:t>(三)、节约用地措施</w:t>
        </w:r>
        <w:r>
          <w:tab/>
        </w:r>
        <w:r>
          <w:fldChar w:fldCharType="begin"/>
        </w:r>
        <w:r>
          <w:instrText xml:space="preserve"> PAGEREF _Toc13437 \h </w:instrText>
        </w:r>
        <w:r>
          <w:fldChar w:fldCharType="separate"/>
        </w:r>
        <w:r>
          <w:t>17</w:t>
        </w:r>
        <w:r>
          <w:fldChar w:fldCharType="end"/>
        </w:r>
      </w:hyperlink>
    </w:p>
    <w:p>
      <w:pPr>
        <w:pStyle w:val="TOC2"/>
        <w:tabs>
          <w:tab w:val="right" w:leader="dot" w:pos="8306"/>
        </w:tabs>
      </w:pPr>
      <w:hyperlink w:anchor="_Toc32072" w:history="1">
        <w:r>
          <w:rPr>
            <w:rFonts w:ascii="仿宋" w:eastAsia="仿宋" w:hAnsi="仿宋" w:cs="仿宋" w:hint="eastAsia"/>
            <w:lang w:eastAsia="zh-CN"/>
          </w:rPr>
          <w:t>(四)、总图布置方案</w:t>
        </w:r>
        <w:r>
          <w:tab/>
        </w:r>
        <w:r>
          <w:fldChar w:fldCharType="begin"/>
        </w:r>
        <w:r>
          <w:instrText xml:space="preserve"> PAGEREF _Toc32072 \h </w:instrText>
        </w:r>
        <w:r>
          <w:fldChar w:fldCharType="separate"/>
        </w:r>
        <w:r>
          <w:t>18</w:t>
        </w:r>
        <w:r>
          <w:fldChar w:fldCharType="end"/>
        </w:r>
      </w:hyperlink>
    </w:p>
    <w:p>
      <w:pPr>
        <w:pStyle w:val="TOC2"/>
        <w:tabs>
          <w:tab w:val="right" w:leader="dot" w:pos="8306"/>
        </w:tabs>
      </w:pPr>
      <w:hyperlink w:anchor="_Toc23461" w:history="1">
        <w:r>
          <w:rPr>
            <w:rFonts w:ascii="仿宋" w:eastAsia="仿宋" w:hAnsi="仿宋" w:cs="仿宋" w:hint="eastAsia"/>
            <w:lang w:eastAsia="zh-CN"/>
          </w:rPr>
          <w:t>(五)、选址综合评价</w:t>
        </w:r>
        <w:r>
          <w:tab/>
        </w:r>
        <w:r>
          <w:fldChar w:fldCharType="begin"/>
        </w:r>
        <w:r>
          <w:instrText xml:space="preserve"> PAGEREF _Toc23461 \h </w:instrText>
        </w:r>
        <w:r>
          <w:fldChar w:fldCharType="separate"/>
        </w:r>
        <w:r>
          <w:t>20</w:t>
        </w:r>
        <w:r>
          <w:fldChar w:fldCharType="end"/>
        </w:r>
      </w:hyperlink>
    </w:p>
    <w:p>
      <w:pPr>
        <w:pStyle w:val="TOC1"/>
        <w:tabs>
          <w:tab w:val="right" w:leader="dot" w:pos="8306"/>
        </w:tabs>
      </w:pPr>
      <w:hyperlink w:anchor="_Toc11714" w:history="1">
        <w:r>
          <w:rPr>
            <w:rFonts w:ascii="仿宋" w:eastAsia="仿宋" w:hAnsi="仿宋" w:cs="仿宋" w:hint="eastAsia"/>
            <w:lang w:eastAsia="zh-CN"/>
          </w:rPr>
          <w:t>五、耗尽关机传感器项目危机管理</w:t>
        </w:r>
        <w:r>
          <w:tab/>
        </w:r>
        <w:r>
          <w:fldChar w:fldCharType="begin"/>
        </w:r>
        <w:r>
          <w:instrText xml:space="preserve"> PAGEREF _Toc11714 \h </w:instrText>
        </w:r>
        <w:r>
          <w:fldChar w:fldCharType="separate"/>
        </w:r>
        <w:r>
          <w:t>21</w:t>
        </w:r>
        <w:r>
          <w:fldChar w:fldCharType="end"/>
        </w:r>
      </w:hyperlink>
    </w:p>
    <w:p>
      <w:pPr>
        <w:pStyle w:val="TOC2"/>
        <w:tabs>
          <w:tab w:val="right" w:leader="dot" w:pos="8306"/>
        </w:tabs>
      </w:pPr>
      <w:hyperlink w:anchor="_Toc27010" w:history="1">
        <w:r>
          <w:rPr>
            <w:rFonts w:ascii="仿宋" w:eastAsia="仿宋" w:hAnsi="仿宋" w:cs="仿宋" w:hint="eastAsia"/>
            <w:lang w:eastAsia="zh-CN"/>
          </w:rPr>
          <w:t>(一)、危机预警与识别</w:t>
        </w:r>
        <w:r>
          <w:tab/>
        </w:r>
        <w:r>
          <w:fldChar w:fldCharType="begin"/>
        </w:r>
        <w:r>
          <w:instrText xml:space="preserve"> PAGEREF _Toc27010 \h </w:instrText>
        </w:r>
        <w:r>
          <w:fldChar w:fldCharType="separate"/>
        </w:r>
        <w:r>
          <w:t>21</w:t>
        </w:r>
        <w:r>
          <w:fldChar w:fldCharType="end"/>
        </w:r>
      </w:hyperlink>
    </w:p>
    <w:p>
      <w:pPr>
        <w:pStyle w:val="TOC2"/>
        <w:tabs>
          <w:tab w:val="right" w:leader="dot" w:pos="8306"/>
        </w:tabs>
      </w:pPr>
      <w:hyperlink w:anchor="_Toc29418" w:history="1">
        <w:r>
          <w:rPr>
            <w:rFonts w:ascii="仿宋" w:eastAsia="仿宋" w:hAnsi="仿宋" w:cs="仿宋" w:hint="eastAsia"/>
            <w:lang w:eastAsia="zh-CN"/>
          </w:rPr>
          <w:t>(二)、危机应对与恢复</w:t>
        </w:r>
        <w:r>
          <w:tab/>
        </w:r>
        <w:r>
          <w:fldChar w:fldCharType="begin"/>
        </w:r>
        <w:r>
          <w:instrText xml:space="preserve"> PAGEREF _Toc29418 \h </w:instrText>
        </w:r>
        <w:r>
          <w:fldChar w:fldCharType="separate"/>
        </w:r>
        <w:r>
          <w:t>22</w:t>
        </w:r>
        <w:r>
          <w:fldChar w:fldCharType="end"/>
        </w:r>
      </w:hyperlink>
    </w:p>
    <w:p>
      <w:pPr>
        <w:pStyle w:val="TOC1"/>
        <w:tabs>
          <w:tab w:val="right" w:leader="dot" w:pos="8306"/>
        </w:tabs>
      </w:pPr>
      <w:hyperlink w:anchor="_Toc26602" w:history="1">
        <w:r>
          <w:rPr>
            <w:rFonts w:ascii="仿宋" w:eastAsia="仿宋" w:hAnsi="仿宋" w:cs="仿宋" w:hint="eastAsia"/>
            <w:lang w:eastAsia="zh-CN"/>
          </w:rPr>
          <w:t>六、耗尽关机传感器项目文档管理</w:t>
        </w:r>
        <w:r>
          <w:tab/>
        </w:r>
        <w:r>
          <w:fldChar w:fldCharType="begin"/>
        </w:r>
        <w:r>
          <w:instrText xml:space="preserve"> PAGEREF _Toc26602 \h </w:instrText>
        </w:r>
        <w:r>
          <w:fldChar w:fldCharType="separate"/>
        </w:r>
        <w:r>
          <w:t>23</w:t>
        </w:r>
        <w:r>
          <w:fldChar w:fldCharType="end"/>
        </w:r>
      </w:hyperlink>
    </w:p>
    <w:p>
      <w:pPr>
        <w:pStyle w:val="TOC2"/>
        <w:tabs>
          <w:tab w:val="right" w:leader="dot" w:pos="8306"/>
        </w:tabs>
      </w:pPr>
      <w:hyperlink w:anchor="_Toc16306" w:history="1">
        <w:r>
          <w:rPr>
            <w:rFonts w:ascii="仿宋" w:eastAsia="仿宋" w:hAnsi="仿宋" w:cs="仿宋" w:hint="eastAsia"/>
            <w:lang w:eastAsia="zh-CN"/>
          </w:rPr>
          <w:t>(一)、文档编制与审查</w:t>
        </w:r>
        <w:r>
          <w:tab/>
        </w:r>
        <w:r>
          <w:fldChar w:fldCharType="begin"/>
        </w:r>
        <w:r>
          <w:instrText xml:space="preserve"> PAGEREF _Toc16306 \h </w:instrText>
        </w:r>
        <w:r>
          <w:fldChar w:fldCharType="separate"/>
        </w:r>
        <w:r>
          <w:t>23</w:t>
        </w:r>
        <w:r>
          <w:fldChar w:fldCharType="end"/>
        </w:r>
      </w:hyperlink>
    </w:p>
    <w:p>
      <w:pPr>
        <w:pStyle w:val="TOC2"/>
        <w:tabs>
          <w:tab w:val="right" w:leader="dot" w:pos="8306"/>
        </w:tabs>
      </w:pPr>
      <w:hyperlink w:anchor="_Toc5298" w:history="1">
        <w:r>
          <w:rPr>
            <w:rFonts w:ascii="仿宋" w:eastAsia="仿宋" w:hAnsi="仿宋" w:cs="仿宋" w:hint="eastAsia"/>
            <w:lang w:eastAsia="zh-CN"/>
          </w:rPr>
          <w:t>(二)、文档发布与分发</w:t>
        </w:r>
        <w:r>
          <w:tab/>
        </w:r>
        <w:r>
          <w:fldChar w:fldCharType="begin"/>
        </w:r>
        <w:r>
          <w:instrText xml:space="preserve"> PAGEREF _Toc5298 \h </w:instrText>
        </w:r>
        <w:r>
          <w:fldChar w:fldCharType="separate"/>
        </w:r>
        <w:r>
          <w:t>25</w:t>
        </w:r>
        <w:r>
          <w:fldChar w:fldCharType="end"/>
        </w:r>
      </w:hyperlink>
    </w:p>
    <w:p>
      <w:pPr>
        <w:pStyle w:val="TOC2"/>
        <w:tabs>
          <w:tab w:val="right" w:leader="dot" w:pos="8306"/>
        </w:tabs>
      </w:pPr>
      <w:hyperlink w:anchor="_Toc16028" w:history="1">
        <w:r>
          <w:rPr>
            <w:rFonts w:ascii="仿宋" w:eastAsia="仿宋" w:hAnsi="仿宋" w:cs="仿宋" w:hint="eastAsia"/>
            <w:lang w:eastAsia="zh-CN"/>
          </w:rPr>
          <w:t>(三)、文档存档与归档</w:t>
        </w:r>
        <w:r>
          <w:tab/>
        </w:r>
        <w:r>
          <w:fldChar w:fldCharType="begin"/>
        </w:r>
        <w:r>
          <w:instrText xml:space="preserve"> PAGEREF _Toc16028 \h </w:instrText>
        </w:r>
        <w:r>
          <w:fldChar w:fldCharType="separate"/>
        </w:r>
        <w:r>
          <w:t>26</w:t>
        </w:r>
        <w:r>
          <w:fldChar w:fldCharType="end"/>
        </w:r>
      </w:hyperlink>
    </w:p>
    <w:p>
      <w:pPr>
        <w:pStyle w:val="TOC1"/>
        <w:tabs>
          <w:tab w:val="right" w:leader="dot" w:pos="8306"/>
        </w:tabs>
      </w:pPr>
      <w:hyperlink w:anchor="_Toc19532" w:history="1">
        <w:r>
          <w:rPr>
            <w:rFonts w:ascii="仿宋" w:eastAsia="仿宋" w:hAnsi="仿宋" w:cs="仿宋" w:hint="eastAsia"/>
            <w:lang w:eastAsia="zh-CN"/>
          </w:rPr>
          <w:t>七、耗尽关机传感器项目财务管理</w:t>
        </w:r>
        <w:r>
          <w:tab/>
        </w:r>
        <w:r>
          <w:fldChar w:fldCharType="begin"/>
        </w:r>
        <w:r>
          <w:instrText xml:space="preserve"> PAGEREF _Toc19532 \h </w:instrText>
        </w:r>
        <w:r>
          <w:fldChar w:fldCharType="separate"/>
        </w:r>
        <w:r>
          <w:t>27</w:t>
        </w:r>
        <w:r>
          <w:fldChar w:fldCharType="end"/>
        </w:r>
      </w:hyperlink>
    </w:p>
    <w:p>
      <w:pPr>
        <w:pStyle w:val="TOC2"/>
        <w:tabs>
          <w:tab w:val="right" w:leader="dot" w:pos="8306"/>
        </w:tabs>
      </w:pPr>
      <w:hyperlink w:anchor="_Toc11877" w:history="1">
        <w:r>
          <w:rPr>
            <w:rFonts w:ascii="仿宋" w:eastAsia="仿宋" w:hAnsi="仿宋" w:cs="仿宋" w:hint="eastAsia"/>
            <w:lang w:eastAsia="zh-CN"/>
          </w:rPr>
          <w:t>(一)、资金需求大</w:t>
        </w:r>
        <w:r>
          <w:tab/>
        </w:r>
        <w:r>
          <w:fldChar w:fldCharType="begin"/>
        </w:r>
        <w:r>
          <w:instrText xml:space="preserve"> PAGEREF _Toc11877 \h </w:instrText>
        </w:r>
        <w:r>
          <w:fldChar w:fldCharType="separate"/>
        </w:r>
        <w:r>
          <w:t>27</w:t>
        </w:r>
        <w:r>
          <w:fldChar w:fldCharType="end"/>
        </w:r>
      </w:hyperlink>
    </w:p>
    <w:p>
      <w:pPr>
        <w:pStyle w:val="TOC2"/>
        <w:tabs>
          <w:tab w:val="right" w:leader="dot" w:pos="8306"/>
        </w:tabs>
      </w:pPr>
      <w:hyperlink w:anchor="_Toc7757" w:history="1">
        <w:r>
          <w:rPr>
            <w:rFonts w:ascii="仿宋" w:eastAsia="仿宋" w:hAnsi="仿宋" w:cs="仿宋" w:hint="eastAsia"/>
            <w:lang w:eastAsia="zh-CN"/>
          </w:rPr>
          <w:t>(二)、研发周期长</w:t>
        </w:r>
        <w:r>
          <w:tab/>
        </w:r>
        <w:r>
          <w:fldChar w:fldCharType="begin"/>
        </w:r>
        <w:r>
          <w:instrText xml:space="preserve"> PAGEREF _Toc7757 \h </w:instrText>
        </w:r>
        <w:r>
          <w:fldChar w:fldCharType="separate"/>
        </w:r>
        <w:r>
          <w:t>28</w:t>
        </w:r>
        <w:r>
          <w:fldChar w:fldCharType="end"/>
        </w:r>
      </w:hyperlink>
    </w:p>
    <w:p>
      <w:pPr>
        <w:pStyle w:val="TOC2"/>
        <w:tabs>
          <w:tab w:val="right" w:leader="dot" w:pos="8306"/>
        </w:tabs>
      </w:pPr>
      <w:hyperlink w:anchor="_Toc9456" w:history="1">
        <w:r>
          <w:rPr>
            <w:rFonts w:ascii="仿宋" w:eastAsia="仿宋" w:hAnsi="仿宋" w:cs="仿宋" w:hint="eastAsia"/>
            <w:lang w:eastAsia="zh-CN"/>
          </w:rPr>
          <w:t>(三)、市场风险大</w:t>
        </w:r>
        <w:r>
          <w:tab/>
        </w:r>
        <w:r>
          <w:fldChar w:fldCharType="begin"/>
        </w:r>
        <w:r>
          <w:instrText xml:space="preserve"> PAGEREF _Toc9456 \h </w:instrText>
        </w:r>
        <w:r>
          <w:fldChar w:fldCharType="separate"/>
        </w:r>
        <w:r>
          <w:t>29</w:t>
        </w:r>
        <w:r>
          <w:fldChar w:fldCharType="end"/>
        </w:r>
      </w:hyperlink>
    </w:p>
    <w:p>
      <w:pPr>
        <w:pStyle w:val="TOC2"/>
        <w:tabs>
          <w:tab w:val="right" w:leader="dot" w:pos="8306"/>
        </w:tabs>
      </w:pPr>
      <w:hyperlink w:anchor="_Toc802" w:history="1">
        <w:r>
          <w:rPr>
            <w:rFonts w:ascii="仿宋" w:eastAsia="仿宋" w:hAnsi="仿宋" w:cs="仿宋" w:hint="eastAsia"/>
            <w:lang w:eastAsia="zh-CN"/>
          </w:rPr>
          <w:t>(四)、利润率高</w:t>
        </w:r>
        <w:r>
          <w:tab/>
        </w:r>
        <w:r>
          <w:fldChar w:fldCharType="begin"/>
        </w:r>
        <w:r>
          <w:instrText xml:space="preserve"> PAGEREF _Toc802 \h </w:instrText>
        </w:r>
        <w:r>
          <w:fldChar w:fldCharType="separate"/>
        </w:r>
        <w:r>
          <w:t>32</w:t>
        </w:r>
        <w:r>
          <w:fldChar w:fldCharType="end"/>
        </w:r>
      </w:hyperlink>
    </w:p>
    <w:p>
      <w:pPr>
        <w:pStyle w:val="TOC1"/>
        <w:tabs>
          <w:tab w:val="right" w:leader="dot" w:pos="8306"/>
        </w:tabs>
      </w:pPr>
      <w:hyperlink w:anchor="_Toc29349" w:history="1">
        <w:r>
          <w:rPr>
            <w:rFonts w:ascii="仿宋" w:eastAsia="仿宋" w:hAnsi="仿宋" w:cs="仿宋" w:hint="eastAsia"/>
            <w:lang w:eastAsia="zh-CN"/>
          </w:rPr>
          <w:t>八、耗尽关机传感器项目人力资源培养与发展</w:t>
        </w:r>
        <w:r>
          <w:tab/>
        </w:r>
        <w:r>
          <w:fldChar w:fldCharType="begin"/>
        </w:r>
        <w:r>
          <w:instrText xml:space="preserve"> PAGEREF _Toc29349 \h </w:instrText>
        </w:r>
        <w:r>
          <w:fldChar w:fldCharType="separate"/>
        </w:r>
        <w:r>
          <w:t>34</w:t>
        </w:r>
        <w:r>
          <w:fldChar w:fldCharType="end"/>
        </w:r>
      </w:hyperlink>
    </w:p>
    <w:p>
      <w:pPr>
        <w:pStyle w:val="TOC2"/>
        <w:tabs>
          <w:tab w:val="right" w:leader="dot" w:pos="8306"/>
        </w:tabs>
      </w:pPr>
      <w:hyperlink w:anchor="_Toc9350" w:history="1">
        <w:r>
          <w:rPr>
            <w:rFonts w:ascii="仿宋" w:eastAsia="仿宋" w:hAnsi="仿宋" w:cs="仿宋" w:hint="eastAsia"/>
            <w:lang w:eastAsia="zh-CN"/>
          </w:rPr>
          <w:t>(一)、人才需求与规划</w:t>
        </w:r>
        <w:r>
          <w:tab/>
        </w:r>
        <w:r>
          <w:fldChar w:fldCharType="begin"/>
        </w:r>
        <w:r>
          <w:instrText xml:space="preserve"> PAGEREF _Toc9350 \h </w:instrText>
        </w:r>
        <w:r>
          <w:fldChar w:fldCharType="separate"/>
        </w:r>
        <w:r>
          <w:t>34</w:t>
        </w:r>
        <w:r>
          <w:fldChar w:fldCharType="end"/>
        </w:r>
      </w:hyperlink>
    </w:p>
    <w:p>
      <w:pPr>
        <w:pStyle w:val="TOC2"/>
        <w:tabs>
          <w:tab w:val="right" w:leader="dot" w:pos="8306"/>
        </w:tabs>
      </w:pPr>
      <w:hyperlink w:anchor="_Toc29080" w:history="1">
        <w:r>
          <w:rPr>
            <w:rFonts w:ascii="仿宋" w:eastAsia="仿宋" w:hAnsi="仿宋" w:cs="仿宋" w:hint="eastAsia"/>
            <w:lang w:eastAsia="zh-CN"/>
          </w:rPr>
          <w:t>(二)、培训与发展计划</w:t>
        </w:r>
        <w:r>
          <w:tab/>
        </w:r>
        <w:r>
          <w:fldChar w:fldCharType="begin"/>
        </w:r>
        <w:r>
          <w:instrText xml:space="preserve"> PAGEREF _Toc29080 \h </w:instrText>
        </w:r>
        <w:r>
          <w:fldChar w:fldCharType="separate"/>
        </w:r>
        <w:r>
          <w:t>34</w:t>
        </w:r>
        <w:r>
          <w:fldChar w:fldCharType="end"/>
        </w:r>
      </w:hyperlink>
    </w:p>
    <w:p>
      <w:pPr>
        <w:pStyle w:val="TOC1"/>
        <w:tabs>
          <w:tab w:val="right" w:leader="dot" w:pos="8306"/>
        </w:tabs>
      </w:pPr>
      <w:hyperlink w:anchor="_Toc30317" w:history="1">
        <w:r>
          <w:rPr>
            <w:rFonts w:ascii="仿宋" w:eastAsia="仿宋" w:hAnsi="仿宋" w:cs="仿宋" w:hint="eastAsia"/>
            <w:lang w:eastAsia="zh-CN"/>
          </w:rPr>
          <w:t>九、耗尽关机传感器项目环境影响分析</w:t>
        </w:r>
        <w:r>
          <w:tab/>
        </w:r>
        <w:r>
          <w:fldChar w:fldCharType="begin"/>
        </w:r>
        <w:r>
          <w:instrText xml:space="preserve"> PAGEREF _Toc30317 \h </w:instrText>
        </w:r>
        <w:r>
          <w:fldChar w:fldCharType="separate"/>
        </w:r>
        <w:r>
          <w:t>35</w:t>
        </w:r>
        <w:r>
          <w:fldChar w:fldCharType="end"/>
        </w:r>
      </w:hyperlink>
    </w:p>
    <w:p>
      <w:pPr>
        <w:pStyle w:val="TOC2"/>
        <w:tabs>
          <w:tab w:val="right" w:leader="dot" w:pos="8306"/>
        </w:tabs>
      </w:pPr>
      <w:hyperlink w:anchor="_Toc10049" w:history="1">
        <w:r>
          <w:rPr>
            <w:rFonts w:ascii="仿宋" w:eastAsia="仿宋" w:hAnsi="仿宋" w:cs="仿宋" w:hint="eastAsia"/>
            <w:lang w:eastAsia="zh-CN"/>
          </w:rPr>
          <w:t>(一)、建设区域环境质量现状</w:t>
        </w:r>
        <w:r>
          <w:tab/>
        </w:r>
        <w:r>
          <w:fldChar w:fldCharType="begin"/>
        </w:r>
        <w:r>
          <w:instrText xml:space="preserve"> PAGEREF _Toc10049 \h </w:instrText>
        </w:r>
        <w:r>
          <w:fldChar w:fldCharType="separate"/>
        </w:r>
        <w:r>
          <w:t>35</w:t>
        </w:r>
        <w:r>
          <w:fldChar w:fldCharType="end"/>
        </w:r>
      </w:hyperlink>
    </w:p>
    <w:p>
      <w:pPr>
        <w:pStyle w:val="TOC2"/>
        <w:tabs>
          <w:tab w:val="right" w:leader="dot" w:pos="8306"/>
        </w:tabs>
      </w:pPr>
      <w:hyperlink w:anchor="_Toc3199" w:history="1">
        <w:r>
          <w:rPr>
            <w:rFonts w:ascii="仿宋" w:eastAsia="仿宋" w:hAnsi="仿宋" w:cs="仿宋" w:hint="eastAsia"/>
            <w:lang w:eastAsia="zh-CN"/>
          </w:rPr>
          <w:t>(二)、建设期环境保护</w:t>
        </w:r>
        <w:r>
          <w:tab/>
        </w:r>
        <w:r>
          <w:fldChar w:fldCharType="begin"/>
        </w:r>
        <w:r>
          <w:instrText xml:space="preserve"> PAGEREF _Toc3199 \h </w:instrText>
        </w:r>
        <w:r>
          <w:fldChar w:fldCharType="separate"/>
        </w:r>
        <w:r>
          <w:t>36</w:t>
        </w:r>
        <w:r>
          <w:fldChar w:fldCharType="end"/>
        </w:r>
      </w:hyperlink>
    </w:p>
    <w:p>
      <w:pPr>
        <w:pStyle w:val="TOC2"/>
        <w:tabs>
          <w:tab w:val="right" w:leader="dot" w:pos="8306"/>
        </w:tabs>
      </w:pPr>
      <w:hyperlink w:anchor="_Toc5252" w:history="1">
        <w:r>
          <w:rPr>
            <w:rFonts w:ascii="仿宋" w:eastAsia="仿宋" w:hAnsi="仿宋" w:cs="仿宋" w:hint="eastAsia"/>
            <w:lang w:eastAsia="zh-CN"/>
          </w:rPr>
          <w:t>(三)、运营期环境保护</w:t>
        </w:r>
        <w:r>
          <w:tab/>
        </w:r>
        <w:r>
          <w:fldChar w:fldCharType="begin"/>
        </w:r>
        <w:r>
          <w:instrText xml:space="preserve"> PAGEREF _Toc5252 \h </w:instrText>
        </w:r>
        <w:r>
          <w:fldChar w:fldCharType="separate"/>
        </w:r>
        <w:r>
          <w:t>38</w:t>
        </w:r>
        <w:r>
          <w:fldChar w:fldCharType="end"/>
        </w:r>
      </w:hyperlink>
    </w:p>
    <w:p>
      <w:pPr>
        <w:pStyle w:val="TOC2"/>
        <w:tabs>
          <w:tab w:val="right" w:leader="dot" w:pos="8306"/>
        </w:tabs>
      </w:pPr>
      <w:hyperlink w:anchor="_Toc14439" w:history="1">
        <w:r>
          <w:rPr>
            <w:rFonts w:ascii="仿宋" w:eastAsia="仿宋" w:hAnsi="仿宋" w:cs="仿宋" w:hint="eastAsia"/>
            <w:lang w:eastAsia="zh-CN"/>
          </w:rPr>
          <w:t>(四)、耗尽关机传感器项目建设对区域经济的影响</w:t>
        </w:r>
        <w:r>
          <w:tab/>
        </w:r>
        <w:r>
          <w:fldChar w:fldCharType="begin"/>
        </w:r>
        <w:r>
          <w:instrText xml:space="preserve"> PAGEREF _Toc14439 \h </w:instrText>
        </w:r>
        <w:r>
          <w:fldChar w:fldCharType="separate"/>
        </w:r>
        <w:r>
          <w:t>39</w:t>
        </w:r>
        <w:r>
          <w:fldChar w:fldCharType="end"/>
        </w:r>
      </w:hyperlink>
    </w:p>
    <w:p>
      <w:pPr>
        <w:pStyle w:val="TOC2"/>
        <w:tabs>
          <w:tab w:val="right" w:leader="dot" w:pos="8306"/>
        </w:tabs>
      </w:pPr>
      <w:hyperlink w:anchor="_Toc12118" w:history="1">
        <w:r>
          <w:rPr>
            <w:rFonts w:ascii="仿宋" w:eastAsia="仿宋" w:hAnsi="仿宋" w:cs="仿宋" w:hint="eastAsia"/>
            <w:lang w:eastAsia="zh-CN"/>
          </w:rPr>
          <w:t>(五)、废弃物处理</w:t>
        </w:r>
        <w:r>
          <w:tab/>
        </w:r>
        <w:r>
          <w:fldChar w:fldCharType="begin"/>
        </w:r>
        <w:r>
          <w:instrText xml:space="preserve"> PAGEREF _Toc12118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52" w:history="1">
        <w:r>
          <w:rPr>
            <w:rFonts w:ascii="仿宋" w:eastAsia="仿宋" w:hAnsi="仿宋" w:cs="仿宋" w:hint="eastAsia"/>
            <w:lang w:eastAsia="zh-CN"/>
          </w:rPr>
          <w:t>(六)、特殊环境影响分析</w:t>
        </w:r>
        <w:r>
          <w:tab/>
        </w:r>
        <w:r>
          <w:fldChar w:fldCharType="begin"/>
        </w:r>
        <w:r>
          <w:instrText xml:space="preserve"> PAGEREF _Toc8052 \h </w:instrText>
        </w:r>
        <w:r>
          <w:fldChar w:fldCharType="separate"/>
        </w:r>
        <w:r>
          <w:t>42</w:t>
        </w:r>
        <w:r>
          <w:fldChar w:fldCharType="end"/>
        </w:r>
      </w:hyperlink>
    </w:p>
    <w:p>
      <w:pPr>
        <w:pStyle w:val="TOC2"/>
        <w:tabs>
          <w:tab w:val="right" w:leader="dot" w:pos="8306"/>
        </w:tabs>
      </w:pPr>
      <w:hyperlink w:anchor="_Toc6731" w:history="1">
        <w:r>
          <w:rPr>
            <w:rFonts w:ascii="仿宋" w:eastAsia="仿宋" w:hAnsi="仿宋" w:cs="仿宋" w:hint="eastAsia"/>
            <w:lang w:eastAsia="zh-CN"/>
          </w:rPr>
          <w:t>(七)、清洁生产</w:t>
        </w:r>
        <w:r>
          <w:tab/>
        </w:r>
        <w:r>
          <w:fldChar w:fldCharType="begin"/>
        </w:r>
        <w:r>
          <w:instrText xml:space="preserve"> PAGEREF _Toc6731 \h </w:instrText>
        </w:r>
        <w:r>
          <w:fldChar w:fldCharType="separate"/>
        </w:r>
        <w:r>
          <w:t>44</w:t>
        </w:r>
        <w:r>
          <w:fldChar w:fldCharType="end"/>
        </w:r>
      </w:hyperlink>
    </w:p>
    <w:p>
      <w:pPr>
        <w:pStyle w:val="TOC2"/>
        <w:tabs>
          <w:tab w:val="right" w:leader="dot" w:pos="8306"/>
        </w:tabs>
      </w:pPr>
      <w:hyperlink w:anchor="_Toc10847" w:history="1">
        <w:r>
          <w:rPr>
            <w:rFonts w:ascii="仿宋" w:eastAsia="仿宋" w:hAnsi="仿宋" w:cs="仿宋" w:hint="eastAsia"/>
            <w:lang w:eastAsia="zh-CN"/>
          </w:rPr>
          <w:t>(八)、环境保护综合评价</w:t>
        </w:r>
        <w:r>
          <w:tab/>
        </w:r>
        <w:r>
          <w:fldChar w:fldCharType="begin"/>
        </w:r>
        <w:r>
          <w:instrText xml:space="preserve"> PAGEREF _Toc10847 \h </w:instrText>
        </w:r>
        <w:r>
          <w:fldChar w:fldCharType="separate"/>
        </w:r>
        <w:r>
          <w:t>45</w:t>
        </w:r>
        <w:r>
          <w:fldChar w:fldCharType="end"/>
        </w:r>
      </w:hyperlink>
    </w:p>
    <w:p>
      <w:pPr>
        <w:pStyle w:val="TOC1"/>
        <w:tabs>
          <w:tab w:val="right" w:leader="dot" w:pos="8306"/>
        </w:tabs>
      </w:pPr>
      <w:hyperlink w:anchor="_Toc4557" w:history="1">
        <w:r>
          <w:rPr>
            <w:rFonts w:ascii="仿宋" w:eastAsia="仿宋" w:hAnsi="仿宋" w:cs="仿宋" w:hint="eastAsia"/>
            <w:lang w:eastAsia="zh-CN"/>
          </w:rPr>
          <w:t>十、耗尽关机传感器项目计划安排</w:t>
        </w:r>
        <w:r>
          <w:tab/>
        </w:r>
        <w:r>
          <w:fldChar w:fldCharType="begin"/>
        </w:r>
        <w:r>
          <w:instrText xml:space="preserve"> PAGEREF _Toc4557 \h </w:instrText>
        </w:r>
        <w:r>
          <w:fldChar w:fldCharType="separate"/>
        </w:r>
        <w:r>
          <w:t>46</w:t>
        </w:r>
        <w:r>
          <w:fldChar w:fldCharType="end"/>
        </w:r>
      </w:hyperlink>
    </w:p>
    <w:p>
      <w:pPr>
        <w:pStyle w:val="TOC2"/>
        <w:tabs>
          <w:tab w:val="right" w:leader="dot" w:pos="8306"/>
        </w:tabs>
      </w:pPr>
      <w:hyperlink w:anchor="_Toc2103" w:history="1">
        <w:r>
          <w:rPr>
            <w:rFonts w:ascii="仿宋" w:eastAsia="仿宋" w:hAnsi="仿宋" w:cs="仿宋" w:hint="eastAsia"/>
            <w:lang w:eastAsia="zh-CN"/>
          </w:rPr>
          <w:t>(一)、建设周期</w:t>
        </w:r>
        <w:r>
          <w:tab/>
        </w:r>
        <w:r>
          <w:fldChar w:fldCharType="begin"/>
        </w:r>
        <w:r>
          <w:instrText xml:space="preserve"> PAGEREF _Toc2103 \h </w:instrText>
        </w:r>
        <w:r>
          <w:fldChar w:fldCharType="separate"/>
        </w:r>
        <w:r>
          <w:t>46</w:t>
        </w:r>
        <w:r>
          <w:fldChar w:fldCharType="end"/>
        </w:r>
      </w:hyperlink>
    </w:p>
    <w:p>
      <w:pPr>
        <w:pStyle w:val="TOC2"/>
        <w:tabs>
          <w:tab w:val="right" w:leader="dot" w:pos="8306"/>
        </w:tabs>
      </w:pPr>
      <w:hyperlink w:anchor="_Toc972" w:history="1">
        <w:r>
          <w:rPr>
            <w:rFonts w:ascii="仿宋" w:eastAsia="仿宋" w:hAnsi="仿宋" w:cs="仿宋" w:hint="eastAsia"/>
            <w:lang w:eastAsia="zh-CN"/>
          </w:rPr>
          <w:t>(二)、建设进度</w:t>
        </w:r>
        <w:r>
          <w:tab/>
        </w:r>
        <w:r>
          <w:fldChar w:fldCharType="begin"/>
        </w:r>
        <w:r>
          <w:instrText xml:space="preserve"> PAGEREF _Toc972 \h </w:instrText>
        </w:r>
        <w:r>
          <w:fldChar w:fldCharType="separate"/>
        </w:r>
        <w:r>
          <w:t>47</w:t>
        </w:r>
        <w:r>
          <w:fldChar w:fldCharType="end"/>
        </w:r>
      </w:hyperlink>
    </w:p>
    <w:p>
      <w:pPr>
        <w:pStyle w:val="TOC2"/>
        <w:tabs>
          <w:tab w:val="right" w:leader="dot" w:pos="8306"/>
        </w:tabs>
      </w:pPr>
      <w:hyperlink w:anchor="_Toc1475" w:history="1">
        <w:r>
          <w:rPr>
            <w:rFonts w:ascii="仿宋" w:eastAsia="仿宋" w:hAnsi="仿宋" w:cs="仿宋" w:hint="eastAsia"/>
            <w:lang w:eastAsia="zh-CN"/>
          </w:rPr>
          <w:t>(三)、进度安排注意事项</w:t>
        </w:r>
        <w:r>
          <w:tab/>
        </w:r>
        <w:r>
          <w:fldChar w:fldCharType="begin"/>
        </w:r>
        <w:r>
          <w:instrText xml:space="preserve"> PAGEREF _Toc1475 \h </w:instrText>
        </w:r>
        <w:r>
          <w:fldChar w:fldCharType="separate"/>
        </w:r>
        <w:r>
          <w:t>48</w:t>
        </w:r>
        <w:r>
          <w:fldChar w:fldCharType="end"/>
        </w:r>
      </w:hyperlink>
    </w:p>
    <w:p>
      <w:pPr>
        <w:pStyle w:val="TOC2"/>
        <w:tabs>
          <w:tab w:val="right" w:leader="dot" w:pos="8306"/>
        </w:tabs>
      </w:pPr>
      <w:hyperlink w:anchor="_Toc11813" w:history="1">
        <w:r>
          <w:rPr>
            <w:rFonts w:ascii="仿宋" w:eastAsia="仿宋" w:hAnsi="仿宋" w:cs="仿宋" w:hint="eastAsia"/>
            <w:lang w:eastAsia="zh-CN"/>
          </w:rPr>
          <w:t>(四)、人力资源配置</w:t>
        </w:r>
        <w:r>
          <w:tab/>
        </w:r>
        <w:r>
          <w:fldChar w:fldCharType="begin"/>
        </w:r>
        <w:r>
          <w:instrText xml:space="preserve"> PAGEREF _Toc11813 \h </w:instrText>
        </w:r>
        <w:r>
          <w:fldChar w:fldCharType="separate"/>
        </w:r>
        <w:r>
          <w:t>49</w:t>
        </w:r>
        <w:r>
          <w:fldChar w:fldCharType="end"/>
        </w:r>
      </w:hyperlink>
    </w:p>
    <w:p>
      <w:pPr>
        <w:pStyle w:val="TOC1"/>
        <w:tabs>
          <w:tab w:val="right" w:leader="dot" w:pos="8306"/>
        </w:tabs>
      </w:pPr>
      <w:hyperlink w:anchor="_Toc17628" w:history="1">
        <w:r>
          <w:rPr>
            <w:rFonts w:ascii="仿宋" w:eastAsia="仿宋" w:hAnsi="仿宋" w:cs="仿宋" w:hint="eastAsia"/>
            <w:lang w:eastAsia="zh-CN"/>
          </w:rPr>
          <w:t>十一、耗尽关机传感器项目投资规划</w:t>
        </w:r>
        <w:r>
          <w:tab/>
        </w:r>
        <w:r>
          <w:fldChar w:fldCharType="begin"/>
        </w:r>
        <w:r>
          <w:instrText xml:space="preserve"> PAGEREF _Toc17628 \h </w:instrText>
        </w:r>
        <w:r>
          <w:fldChar w:fldCharType="separate"/>
        </w:r>
        <w:r>
          <w:t>50</w:t>
        </w:r>
        <w:r>
          <w:fldChar w:fldCharType="end"/>
        </w:r>
      </w:hyperlink>
    </w:p>
    <w:p>
      <w:pPr>
        <w:pStyle w:val="TOC2"/>
        <w:tabs>
          <w:tab w:val="right" w:leader="dot" w:pos="8306"/>
        </w:tabs>
      </w:pPr>
      <w:hyperlink w:anchor="_Toc16661" w:history="1">
        <w:r>
          <w:rPr>
            <w:rFonts w:ascii="仿宋" w:eastAsia="仿宋" w:hAnsi="仿宋" w:cs="仿宋" w:hint="eastAsia"/>
            <w:lang w:eastAsia="zh-CN"/>
          </w:rPr>
          <w:t>(一)、耗尽关机传感器项目总投资估算</w:t>
        </w:r>
        <w:r>
          <w:tab/>
        </w:r>
        <w:r>
          <w:fldChar w:fldCharType="begin"/>
        </w:r>
        <w:r>
          <w:instrText xml:space="preserve"> PAGEREF _Toc16661 \h </w:instrText>
        </w:r>
        <w:r>
          <w:fldChar w:fldCharType="separate"/>
        </w:r>
        <w:r>
          <w:t>50</w:t>
        </w:r>
        <w:r>
          <w:fldChar w:fldCharType="end"/>
        </w:r>
      </w:hyperlink>
    </w:p>
    <w:p>
      <w:pPr>
        <w:pStyle w:val="TOC2"/>
        <w:tabs>
          <w:tab w:val="right" w:leader="dot" w:pos="8306"/>
        </w:tabs>
      </w:pPr>
      <w:hyperlink w:anchor="_Toc31615" w:history="1">
        <w:r>
          <w:rPr>
            <w:rFonts w:ascii="仿宋" w:eastAsia="仿宋" w:hAnsi="仿宋" w:cs="仿宋" w:hint="eastAsia"/>
            <w:lang w:eastAsia="zh-CN"/>
          </w:rPr>
          <w:t>(二)、资金筹措</w:t>
        </w:r>
        <w:r>
          <w:tab/>
        </w:r>
        <w:r>
          <w:fldChar w:fldCharType="begin"/>
        </w:r>
        <w:r>
          <w:instrText xml:space="preserve"> PAGEREF _Toc31615 \h </w:instrText>
        </w:r>
        <w:r>
          <w:fldChar w:fldCharType="separate"/>
        </w:r>
        <w:r>
          <w:t>52</w:t>
        </w:r>
        <w:r>
          <w:fldChar w:fldCharType="end"/>
        </w:r>
      </w:hyperlink>
    </w:p>
    <w:p>
      <w:pPr>
        <w:pStyle w:val="TOC1"/>
        <w:tabs>
          <w:tab w:val="right" w:leader="dot" w:pos="8306"/>
        </w:tabs>
      </w:pPr>
      <w:hyperlink w:anchor="_Toc11890" w:history="1">
        <w:r>
          <w:rPr>
            <w:rFonts w:ascii="仿宋" w:eastAsia="仿宋" w:hAnsi="仿宋" w:cs="仿宋" w:hint="eastAsia"/>
            <w:lang w:eastAsia="zh-CN"/>
          </w:rPr>
          <w:t>十二、耗尽关机传感器项目社会影响</w:t>
        </w:r>
        <w:r>
          <w:tab/>
        </w:r>
        <w:r>
          <w:fldChar w:fldCharType="begin"/>
        </w:r>
        <w:r>
          <w:instrText xml:space="preserve"> PAGEREF _Toc11890 \h </w:instrText>
        </w:r>
        <w:r>
          <w:fldChar w:fldCharType="separate"/>
        </w:r>
        <w:r>
          <w:t>52</w:t>
        </w:r>
        <w:r>
          <w:fldChar w:fldCharType="end"/>
        </w:r>
      </w:hyperlink>
    </w:p>
    <w:p>
      <w:pPr>
        <w:pStyle w:val="TOC2"/>
        <w:tabs>
          <w:tab w:val="right" w:leader="dot" w:pos="8306"/>
        </w:tabs>
      </w:pPr>
      <w:hyperlink w:anchor="_Toc24757" w:history="1">
        <w:r>
          <w:rPr>
            <w:rFonts w:ascii="仿宋" w:eastAsia="仿宋" w:hAnsi="仿宋" w:cs="仿宋" w:hint="eastAsia"/>
            <w:lang w:eastAsia="zh-CN"/>
          </w:rPr>
          <w:t>(一)、社会责任与义务</w:t>
        </w:r>
        <w:r>
          <w:tab/>
        </w:r>
        <w:r>
          <w:fldChar w:fldCharType="begin"/>
        </w:r>
        <w:r>
          <w:instrText xml:space="preserve"> PAGEREF _Toc24757 \h </w:instrText>
        </w:r>
        <w:r>
          <w:fldChar w:fldCharType="separate"/>
        </w:r>
        <w:r>
          <w:t>52</w:t>
        </w:r>
        <w:r>
          <w:fldChar w:fldCharType="end"/>
        </w:r>
      </w:hyperlink>
    </w:p>
    <w:p>
      <w:pPr>
        <w:pStyle w:val="TOC2"/>
        <w:tabs>
          <w:tab w:val="right" w:leader="dot" w:pos="8306"/>
        </w:tabs>
      </w:pPr>
      <w:hyperlink w:anchor="_Toc21380" w:history="1">
        <w:r>
          <w:rPr>
            <w:rFonts w:ascii="仿宋" w:eastAsia="仿宋" w:hAnsi="仿宋" w:cs="仿宋" w:hint="eastAsia"/>
            <w:lang w:eastAsia="zh-CN"/>
          </w:rPr>
          <w:t>(二)、社会参与与沟通</w:t>
        </w:r>
        <w:r>
          <w:tab/>
        </w:r>
        <w:r>
          <w:fldChar w:fldCharType="begin"/>
        </w:r>
        <w:r>
          <w:instrText xml:space="preserve"> PAGEREF _Toc21380 \h </w:instrText>
        </w:r>
        <w:r>
          <w:fldChar w:fldCharType="separate"/>
        </w:r>
        <w:r>
          <w:t>53</w:t>
        </w:r>
        <w:r>
          <w:fldChar w:fldCharType="end"/>
        </w:r>
      </w:hyperlink>
    </w:p>
    <w:p>
      <w:pPr>
        <w:pStyle w:val="TOC1"/>
        <w:tabs>
          <w:tab w:val="right" w:leader="dot" w:pos="8306"/>
        </w:tabs>
      </w:pPr>
      <w:hyperlink w:anchor="_Toc23941" w:history="1">
        <w:r>
          <w:rPr>
            <w:rFonts w:ascii="仿宋" w:eastAsia="仿宋" w:hAnsi="仿宋" w:cs="仿宋" w:hint="eastAsia"/>
            <w:lang w:eastAsia="zh-CN"/>
          </w:rPr>
          <w:t>十三、耗尽关机传感器项目治理与监督</w:t>
        </w:r>
        <w:r>
          <w:tab/>
        </w:r>
        <w:r>
          <w:fldChar w:fldCharType="begin"/>
        </w:r>
        <w:r>
          <w:instrText xml:space="preserve"> PAGEREF _Toc23941 \h </w:instrText>
        </w:r>
        <w:r>
          <w:fldChar w:fldCharType="separate"/>
        </w:r>
        <w:r>
          <w:t>54</w:t>
        </w:r>
        <w:r>
          <w:fldChar w:fldCharType="end"/>
        </w:r>
      </w:hyperlink>
    </w:p>
    <w:p>
      <w:pPr>
        <w:pStyle w:val="TOC2"/>
        <w:tabs>
          <w:tab w:val="right" w:leader="dot" w:pos="8306"/>
        </w:tabs>
      </w:pPr>
      <w:hyperlink w:anchor="_Toc23206" w:history="1">
        <w:r>
          <w:rPr>
            <w:rFonts w:ascii="仿宋" w:eastAsia="仿宋" w:hAnsi="仿宋" w:cs="仿宋" w:hint="eastAsia"/>
            <w:lang w:eastAsia="zh-CN"/>
          </w:rPr>
          <w:t>(一)、耗尽关机传感器项目治理结构</w:t>
        </w:r>
        <w:r>
          <w:tab/>
        </w:r>
        <w:r>
          <w:fldChar w:fldCharType="begin"/>
        </w:r>
        <w:r>
          <w:instrText xml:space="preserve"> PAGEREF _Toc23206 \h </w:instrText>
        </w:r>
        <w:r>
          <w:fldChar w:fldCharType="separate"/>
        </w:r>
        <w:r>
          <w:t>54</w:t>
        </w:r>
        <w:r>
          <w:fldChar w:fldCharType="end"/>
        </w:r>
      </w:hyperlink>
    </w:p>
    <w:p>
      <w:pPr>
        <w:pStyle w:val="TOC2"/>
        <w:tabs>
          <w:tab w:val="right" w:leader="dot" w:pos="8306"/>
        </w:tabs>
      </w:pPr>
      <w:hyperlink w:anchor="_Toc2689" w:history="1">
        <w:r>
          <w:rPr>
            <w:rFonts w:ascii="仿宋" w:eastAsia="仿宋" w:hAnsi="仿宋" w:cs="仿宋" w:hint="eastAsia"/>
            <w:lang w:eastAsia="zh-CN"/>
          </w:rPr>
          <w:t>(二)、监督与审计</w:t>
        </w:r>
        <w:r>
          <w:tab/>
        </w:r>
        <w:r>
          <w:fldChar w:fldCharType="begin"/>
        </w:r>
        <w:r>
          <w:instrText xml:space="preserve"> PAGEREF _Toc2689 \h </w:instrText>
        </w:r>
        <w:r>
          <w:fldChar w:fldCharType="separate"/>
        </w:r>
        <w:r>
          <w:t>56</w:t>
        </w:r>
        <w:r>
          <w:fldChar w:fldCharType="end"/>
        </w:r>
      </w:hyperlink>
    </w:p>
    <w:p>
      <w:pPr>
        <w:pStyle w:val="TOC1"/>
        <w:tabs>
          <w:tab w:val="right" w:leader="dot" w:pos="8306"/>
        </w:tabs>
      </w:pPr>
      <w:hyperlink w:anchor="_Toc23339" w:history="1">
        <w:r>
          <w:rPr>
            <w:rFonts w:ascii="仿宋" w:eastAsia="仿宋" w:hAnsi="仿宋" w:cs="仿宋" w:hint="eastAsia"/>
            <w:lang w:eastAsia="zh-CN"/>
          </w:rPr>
          <w:t>十四、耗尽关机传感器项目变更管理</w:t>
        </w:r>
        <w:r>
          <w:tab/>
        </w:r>
        <w:r>
          <w:fldChar w:fldCharType="begin"/>
        </w:r>
        <w:r>
          <w:instrText xml:space="preserve"> PAGEREF _Toc23339 \h </w:instrText>
        </w:r>
        <w:r>
          <w:fldChar w:fldCharType="separate"/>
        </w:r>
        <w:r>
          <w:t>57</w:t>
        </w:r>
        <w:r>
          <w:fldChar w:fldCharType="end"/>
        </w:r>
      </w:hyperlink>
    </w:p>
    <w:p>
      <w:pPr>
        <w:pStyle w:val="TOC2"/>
        <w:tabs>
          <w:tab w:val="right" w:leader="dot" w:pos="8306"/>
        </w:tabs>
      </w:pPr>
      <w:hyperlink w:anchor="_Toc1709" w:history="1">
        <w:r>
          <w:rPr>
            <w:rFonts w:ascii="仿宋" w:eastAsia="仿宋" w:hAnsi="仿宋" w:cs="仿宋" w:hint="eastAsia"/>
            <w:lang w:eastAsia="zh-CN"/>
          </w:rPr>
          <w:t>(一)、变更申请与评估</w:t>
        </w:r>
        <w:r>
          <w:tab/>
        </w:r>
        <w:r>
          <w:fldChar w:fldCharType="begin"/>
        </w:r>
        <w:r>
          <w:instrText xml:space="preserve"> PAGEREF _Toc1709 \h </w:instrText>
        </w:r>
        <w:r>
          <w:fldChar w:fldCharType="separate"/>
        </w:r>
        <w:r>
          <w:t>57</w:t>
        </w:r>
        <w:r>
          <w:fldChar w:fldCharType="end"/>
        </w:r>
      </w:hyperlink>
    </w:p>
    <w:p>
      <w:pPr>
        <w:pStyle w:val="TOC2"/>
        <w:tabs>
          <w:tab w:val="right" w:leader="dot" w:pos="8306"/>
        </w:tabs>
      </w:pPr>
      <w:hyperlink w:anchor="_Toc12560" w:history="1">
        <w:r>
          <w:rPr>
            <w:rFonts w:ascii="仿宋" w:eastAsia="仿宋" w:hAnsi="仿宋" w:cs="仿宋" w:hint="eastAsia"/>
            <w:lang w:eastAsia="zh-CN"/>
          </w:rPr>
          <w:t>(二)、变更实施与控制</w:t>
        </w:r>
        <w:r>
          <w:tab/>
        </w:r>
        <w:r>
          <w:fldChar w:fldCharType="begin"/>
        </w:r>
        <w:r>
          <w:instrText xml:space="preserve"> PAGEREF _Toc12560 \h </w:instrText>
        </w:r>
        <w:r>
          <w:fldChar w:fldCharType="separate"/>
        </w:r>
        <w:r>
          <w:t>57</w:t>
        </w:r>
        <w:r>
          <w:fldChar w:fldCharType="end"/>
        </w:r>
      </w:hyperlink>
    </w:p>
    <w:p>
      <w:pPr>
        <w:pStyle w:val="TOC1"/>
        <w:tabs>
          <w:tab w:val="right" w:leader="dot" w:pos="8306"/>
        </w:tabs>
      </w:pPr>
      <w:hyperlink w:anchor="_Toc23264" w:history="1">
        <w:r>
          <w:rPr>
            <w:rFonts w:ascii="仿宋" w:eastAsia="仿宋" w:hAnsi="仿宋" w:cs="仿宋" w:hint="eastAsia"/>
            <w:lang w:eastAsia="zh-CN"/>
          </w:rPr>
          <w:t>十五、耗尽关机传感器项目实施时间节点</w:t>
        </w:r>
        <w:r>
          <w:tab/>
        </w:r>
        <w:r>
          <w:fldChar w:fldCharType="begin"/>
        </w:r>
        <w:r>
          <w:instrText xml:space="preserve"> PAGEREF _Toc23264 \h </w:instrText>
        </w:r>
        <w:r>
          <w:fldChar w:fldCharType="separate"/>
        </w:r>
        <w:r>
          <w:t>58</w:t>
        </w:r>
        <w:r>
          <w:fldChar w:fldCharType="end"/>
        </w:r>
      </w:hyperlink>
    </w:p>
    <w:p>
      <w:pPr>
        <w:pStyle w:val="TOC2"/>
        <w:tabs>
          <w:tab w:val="right" w:leader="dot" w:pos="8306"/>
        </w:tabs>
      </w:pPr>
      <w:hyperlink w:anchor="_Toc4985" w:history="1">
        <w:r>
          <w:rPr>
            <w:rFonts w:ascii="仿宋" w:eastAsia="仿宋" w:hAnsi="仿宋" w:cs="仿宋" w:hint="eastAsia"/>
            <w:lang w:eastAsia="zh-CN"/>
          </w:rPr>
          <w:t>(一)、耗尽关机传感器项目启动阶段时间节点</w:t>
        </w:r>
        <w:r>
          <w:tab/>
        </w:r>
        <w:r>
          <w:fldChar w:fldCharType="begin"/>
        </w:r>
        <w:r>
          <w:instrText xml:space="preserve"> PAGEREF _Toc4985 \h </w:instrText>
        </w:r>
        <w:r>
          <w:fldChar w:fldCharType="separate"/>
        </w:r>
        <w:r>
          <w:t>58</w:t>
        </w:r>
        <w:r>
          <w:fldChar w:fldCharType="end"/>
        </w:r>
      </w:hyperlink>
    </w:p>
    <w:p>
      <w:pPr>
        <w:pStyle w:val="TOC2"/>
        <w:tabs>
          <w:tab w:val="right" w:leader="dot" w:pos="8306"/>
        </w:tabs>
      </w:pPr>
      <w:hyperlink w:anchor="_Toc29888" w:history="1">
        <w:r>
          <w:rPr>
            <w:rFonts w:ascii="仿宋" w:eastAsia="仿宋" w:hAnsi="仿宋" w:cs="仿宋" w:hint="eastAsia"/>
            <w:lang w:eastAsia="zh-CN"/>
          </w:rPr>
          <w:t>(二)、耗尽关机传感器项目执行阶段时间节点</w:t>
        </w:r>
        <w:r>
          <w:tab/>
        </w:r>
        <w:r>
          <w:fldChar w:fldCharType="begin"/>
        </w:r>
        <w:r>
          <w:instrText xml:space="preserve"> PAGEREF _Toc29888 \h </w:instrText>
        </w:r>
        <w:r>
          <w:fldChar w:fldCharType="separate"/>
        </w:r>
        <w:r>
          <w:t>59</w:t>
        </w:r>
        <w:r>
          <w:fldChar w:fldCharType="end"/>
        </w:r>
      </w:hyperlink>
    </w:p>
    <w:p>
      <w:pPr>
        <w:pStyle w:val="TOC2"/>
        <w:tabs>
          <w:tab w:val="right" w:leader="dot" w:pos="8306"/>
        </w:tabs>
      </w:pPr>
      <w:hyperlink w:anchor="_Toc26658" w:history="1">
        <w:r>
          <w:rPr>
            <w:rFonts w:ascii="仿宋" w:eastAsia="仿宋" w:hAnsi="仿宋" w:cs="仿宋" w:hint="eastAsia"/>
            <w:lang w:eastAsia="zh-CN"/>
          </w:rPr>
          <w:t>(三)、耗尽关机传感器项目完成阶段时间节点</w:t>
        </w:r>
        <w:r>
          <w:tab/>
        </w:r>
        <w:r>
          <w:fldChar w:fldCharType="begin"/>
        </w:r>
        <w:r>
          <w:instrText xml:space="preserve"> PAGEREF _Toc26658 \h </w:instrText>
        </w:r>
        <w:r>
          <w:fldChar w:fldCharType="separate"/>
        </w:r>
        <w:r>
          <w:t>60</w:t>
        </w:r>
        <w:r>
          <w:fldChar w:fldCharType="end"/>
        </w:r>
      </w:hyperlink>
    </w:p>
    <w:p>
      <w:pPr>
        <w:pStyle w:val="TOC1"/>
        <w:tabs>
          <w:tab w:val="right" w:leader="dot" w:pos="8306"/>
        </w:tabs>
      </w:pPr>
      <w:hyperlink w:anchor="_Toc24330" w:history="1">
        <w:r>
          <w:rPr>
            <w:rFonts w:ascii="仿宋" w:eastAsia="仿宋" w:hAnsi="仿宋" w:cs="仿宋" w:hint="eastAsia"/>
            <w:lang w:eastAsia="zh-CN"/>
          </w:rPr>
          <w:t>十六、风险识别与分类</w:t>
        </w:r>
        <w:r>
          <w:tab/>
        </w:r>
        <w:r>
          <w:fldChar w:fldCharType="begin"/>
        </w:r>
        <w:r>
          <w:instrText xml:space="preserve"> PAGEREF _Toc24330 \h </w:instrText>
        </w:r>
        <w:r>
          <w:fldChar w:fldCharType="separate"/>
        </w:r>
        <w:r>
          <w:t>61</w:t>
        </w:r>
        <w:r>
          <w:fldChar w:fldCharType="end"/>
        </w:r>
      </w:hyperlink>
    </w:p>
    <w:p>
      <w:pPr>
        <w:pStyle w:val="TOC2"/>
        <w:tabs>
          <w:tab w:val="right" w:leader="dot" w:pos="8306"/>
        </w:tabs>
      </w:pPr>
      <w:hyperlink w:anchor="_Toc791" w:history="1">
        <w:r>
          <w:rPr>
            <w:rFonts w:ascii="仿宋" w:eastAsia="仿宋" w:hAnsi="仿宋" w:cs="仿宋" w:hint="eastAsia"/>
            <w:lang w:eastAsia="zh-CN"/>
          </w:rPr>
          <w:t>(一)、风险识别</w:t>
        </w:r>
        <w:r>
          <w:tab/>
        </w:r>
        <w:r>
          <w:fldChar w:fldCharType="begin"/>
        </w:r>
        <w:r>
          <w:instrText xml:space="preserve"> PAGEREF _Toc791 \h </w:instrText>
        </w:r>
        <w:r>
          <w:fldChar w:fldCharType="separate"/>
        </w:r>
        <w:r>
          <w:t>61</w:t>
        </w:r>
        <w:r>
          <w:fldChar w:fldCharType="end"/>
        </w:r>
      </w:hyperlink>
    </w:p>
    <w:p>
      <w:pPr>
        <w:pStyle w:val="TOC2"/>
        <w:tabs>
          <w:tab w:val="right" w:leader="dot" w:pos="8306"/>
        </w:tabs>
      </w:pPr>
      <w:hyperlink w:anchor="_Toc18639" w:history="1">
        <w:r>
          <w:rPr>
            <w:rFonts w:ascii="仿宋" w:eastAsia="仿宋" w:hAnsi="仿宋" w:cs="仿宋" w:hint="eastAsia"/>
            <w:lang w:eastAsia="zh-CN"/>
          </w:rPr>
          <w:t>(二)、风险分类</w:t>
        </w:r>
        <w:r>
          <w:tab/>
        </w:r>
        <w:r>
          <w:fldChar w:fldCharType="begin"/>
        </w:r>
        <w:r>
          <w:instrText xml:space="preserve"> PAGEREF _Toc18639 \h </w:instrText>
        </w:r>
        <w:r>
          <w:fldChar w:fldCharType="separate"/>
        </w:r>
        <w:r>
          <w:t>63</w:t>
        </w:r>
        <w:r>
          <w:fldChar w:fldCharType="end"/>
        </w:r>
      </w:hyperlink>
    </w:p>
    <w:p>
      <w:pPr>
        <w:pStyle w:val="TOC1"/>
        <w:tabs>
          <w:tab w:val="right" w:leader="dot" w:pos="8306"/>
        </w:tabs>
      </w:pPr>
      <w:hyperlink w:anchor="_Toc15735" w:history="1">
        <w:r>
          <w:rPr>
            <w:rFonts w:ascii="仿宋" w:eastAsia="仿宋" w:hAnsi="仿宋" w:cs="仿宋" w:hint="eastAsia"/>
            <w:lang w:eastAsia="zh-CN"/>
          </w:rPr>
          <w:t>十七、供应链管理</w:t>
        </w:r>
        <w:r>
          <w:tab/>
        </w:r>
        <w:r>
          <w:fldChar w:fldCharType="begin"/>
        </w:r>
        <w:r>
          <w:instrText xml:space="preserve"> PAGEREF _Toc15735 \h </w:instrText>
        </w:r>
        <w:r>
          <w:fldChar w:fldCharType="separate"/>
        </w:r>
        <w:r>
          <w:t>65</w:t>
        </w:r>
        <w:r>
          <w:fldChar w:fldCharType="end"/>
        </w:r>
      </w:hyperlink>
    </w:p>
    <w:p>
      <w:pPr>
        <w:pStyle w:val="TOC2"/>
        <w:tabs>
          <w:tab w:val="right" w:leader="dot" w:pos="8306"/>
        </w:tabs>
      </w:pPr>
      <w:hyperlink w:anchor="_Toc15297" w:history="1">
        <w:r>
          <w:rPr>
            <w:rFonts w:ascii="仿宋" w:eastAsia="仿宋" w:hAnsi="仿宋" w:cs="仿宋" w:hint="eastAsia"/>
            <w:lang w:eastAsia="zh-CN"/>
          </w:rPr>
          <w:t>(一)、供应链战略规划</w:t>
        </w:r>
        <w:r>
          <w:tab/>
        </w:r>
        <w:r>
          <w:fldChar w:fldCharType="begin"/>
        </w:r>
        <w:r>
          <w:instrText xml:space="preserve"> PAGEREF _Toc15297 \h </w:instrText>
        </w:r>
        <w:r>
          <w:fldChar w:fldCharType="separate"/>
        </w:r>
        <w:r>
          <w:t>65</w:t>
        </w:r>
        <w:r>
          <w:fldChar w:fldCharType="end"/>
        </w:r>
      </w:hyperlink>
    </w:p>
    <w:p>
      <w:pPr>
        <w:pStyle w:val="TOC2"/>
        <w:tabs>
          <w:tab w:val="right" w:leader="dot" w:pos="8306"/>
        </w:tabs>
      </w:pPr>
      <w:hyperlink w:anchor="_Toc25361" w:history="1">
        <w:r>
          <w:rPr>
            <w:rFonts w:ascii="仿宋" w:eastAsia="仿宋" w:hAnsi="仿宋" w:cs="仿宋" w:hint="eastAsia"/>
            <w:lang w:eastAsia="zh-CN"/>
          </w:rPr>
          <w:t>(二)、供应商选择与合作</w:t>
        </w:r>
        <w:r>
          <w:tab/>
        </w:r>
        <w:r>
          <w:fldChar w:fldCharType="begin"/>
        </w:r>
        <w:r>
          <w:instrText xml:space="preserve"> PAGEREF _Toc25361 \h </w:instrText>
        </w:r>
        <w:r>
          <w:fldChar w:fldCharType="separate"/>
        </w:r>
        <w:r>
          <w:t>66</w:t>
        </w:r>
        <w:r>
          <w:fldChar w:fldCharType="end"/>
        </w:r>
      </w:hyperlink>
    </w:p>
    <w:p>
      <w:pPr>
        <w:pStyle w:val="TOC2"/>
        <w:tabs>
          <w:tab w:val="right" w:leader="dot" w:pos="8306"/>
        </w:tabs>
      </w:pPr>
      <w:hyperlink w:anchor="_Toc8650" w:history="1">
        <w:r>
          <w:rPr>
            <w:rFonts w:ascii="仿宋" w:eastAsia="仿宋" w:hAnsi="仿宋" w:cs="仿宋" w:hint="eastAsia"/>
            <w:lang w:eastAsia="zh-CN"/>
          </w:rPr>
          <w:t>(三)、物流与库存管理</w:t>
        </w:r>
        <w:r>
          <w:tab/>
        </w:r>
        <w:r>
          <w:fldChar w:fldCharType="begin"/>
        </w:r>
        <w:r>
          <w:instrText xml:space="preserve"> PAGEREF _Toc8650 \h </w:instrText>
        </w:r>
        <w:r>
          <w:fldChar w:fldCharType="separate"/>
        </w:r>
        <w:r>
          <w:t>67</w:t>
        </w:r>
        <w:r>
          <w:fldChar w:fldCharType="end"/>
        </w:r>
      </w:hyperlink>
    </w:p>
    <w:p>
      <w:pPr>
        <w:pStyle w:val="TOC1"/>
        <w:tabs>
          <w:tab w:val="right" w:leader="dot" w:pos="8306"/>
        </w:tabs>
      </w:pPr>
      <w:hyperlink w:anchor="_Toc13845" w:history="1">
        <w:r>
          <w:rPr>
            <w:rFonts w:ascii="仿宋" w:eastAsia="仿宋" w:hAnsi="仿宋" w:cs="仿宋" w:hint="eastAsia"/>
            <w:lang w:eastAsia="zh-CN"/>
          </w:rPr>
          <w:t>十八、营销与推广策略</w:t>
        </w:r>
        <w:r>
          <w:tab/>
        </w:r>
        <w:r>
          <w:fldChar w:fldCharType="begin"/>
        </w:r>
        <w:r>
          <w:instrText xml:space="preserve"> PAGEREF _Toc13845 \h </w:instrText>
        </w:r>
        <w:r>
          <w:fldChar w:fldCharType="separate"/>
        </w:r>
        <w:r>
          <w:t>69</w:t>
        </w:r>
        <w:r>
          <w:fldChar w:fldCharType="end"/>
        </w:r>
      </w:hyperlink>
    </w:p>
    <w:p>
      <w:pPr>
        <w:pStyle w:val="TOC2"/>
        <w:tabs>
          <w:tab w:val="right" w:leader="dot" w:pos="8306"/>
        </w:tabs>
      </w:pPr>
      <w:hyperlink w:anchor="_Toc31876" w:history="1">
        <w:r>
          <w:rPr>
            <w:rFonts w:ascii="仿宋" w:eastAsia="仿宋" w:hAnsi="仿宋" w:cs="仿宋" w:hint="eastAsia"/>
            <w:lang w:eastAsia="zh-CN"/>
          </w:rPr>
          <w:t>(一)、产品/服务定位与特点</w:t>
        </w:r>
        <w:r>
          <w:tab/>
        </w:r>
        <w:r>
          <w:fldChar w:fldCharType="begin"/>
        </w:r>
        <w:r>
          <w:instrText xml:space="preserve"> PAGEREF _Toc31876 \h </w:instrText>
        </w:r>
        <w:r>
          <w:fldChar w:fldCharType="separate"/>
        </w:r>
        <w:r>
          <w:t>69</w:t>
        </w:r>
        <w:r>
          <w:fldChar w:fldCharType="end"/>
        </w:r>
      </w:hyperlink>
    </w:p>
    <w:p>
      <w:pPr>
        <w:pStyle w:val="TOC2"/>
        <w:tabs>
          <w:tab w:val="right" w:leader="dot" w:pos="8306"/>
        </w:tabs>
      </w:pPr>
      <w:hyperlink w:anchor="_Toc310" w:history="1">
        <w:r>
          <w:rPr>
            <w:rFonts w:ascii="仿宋" w:eastAsia="仿宋" w:hAnsi="仿宋" w:cs="仿宋" w:hint="eastAsia"/>
            <w:lang w:eastAsia="zh-CN"/>
          </w:rPr>
          <w:t>(二)、市场定位与竞争分析</w:t>
        </w:r>
        <w:r>
          <w:tab/>
        </w:r>
        <w:r>
          <w:fldChar w:fldCharType="begin"/>
        </w:r>
        <w:r>
          <w:instrText xml:space="preserve"> PAGEREF _Toc310 \h </w:instrText>
        </w:r>
        <w:r>
          <w:fldChar w:fldCharType="separate"/>
        </w:r>
        <w:r>
          <w:t>70</w:t>
        </w:r>
        <w:r>
          <w:fldChar w:fldCharType="end"/>
        </w:r>
      </w:hyperlink>
    </w:p>
    <w:p>
      <w:pPr>
        <w:pStyle w:val="TOC2"/>
        <w:tabs>
          <w:tab w:val="right" w:leader="dot" w:pos="8306"/>
        </w:tabs>
      </w:pPr>
      <w:hyperlink w:anchor="_Toc1358" w:history="1">
        <w:r>
          <w:rPr>
            <w:rFonts w:ascii="仿宋" w:eastAsia="仿宋" w:hAnsi="仿宋" w:cs="仿宋" w:hint="eastAsia"/>
            <w:lang w:eastAsia="zh-CN"/>
          </w:rPr>
          <w:t>(三)、营销渠道与策略</w:t>
        </w:r>
        <w:r>
          <w:tab/>
        </w:r>
        <w:r>
          <w:fldChar w:fldCharType="begin"/>
        </w:r>
        <w:r>
          <w:instrText xml:space="preserve"> PAGEREF _Toc1358 \h </w:instrText>
        </w:r>
        <w:r>
          <w:fldChar w:fldCharType="separate"/>
        </w:r>
        <w:r>
          <w:t>72</w:t>
        </w:r>
        <w:r>
          <w:fldChar w:fldCharType="end"/>
        </w:r>
      </w:hyperlink>
    </w:p>
    <w:p>
      <w:pPr>
        <w:pStyle w:val="TOC2"/>
        <w:tabs>
          <w:tab w:val="right" w:leader="dot" w:pos="8306"/>
        </w:tabs>
      </w:pPr>
      <w:hyperlink w:anchor="_Toc13295" w:history="1">
        <w:r>
          <w:rPr>
            <w:rFonts w:ascii="仿宋" w:eastAsia="仿宋" w:hAnsi="仿宋" w:cs="仿宋" w:hint="eastAsia"/>
            <w:lang w:eastAsia="zh-CN"/>
          </w:rPr>
          <w:t>(四)、推广与宣传活动</w:t>
        </w:r>
        <w:r>
          <w:tab/>
        </w:r>
        <w:r>
          <w:fldChar w:fldCharType="begin"/>
        </w:r>
        <w:r>
          <w:instrText xml:space="preserve"> PAGEREF _Toc13295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994"/>
      <w:r>
        <w:rPr>
          <w:rFonts w:ascii="仿宋" w:eastAsia="仿宋" w:hAnsi="仿宋" w:cs="仿宋" w:hint="eastAsia"/>
          <w:sz w:val="28"/>
          <w:lang w:eastAsia="zh-CN"/>
        </w:rPr>
        <w:t>一、耗尽关机传感器项目概论</w:t>
      </w:r>
      <w:bookmarkEnd w:id="2"/>
    </w:p>
    <w:p>
      <w:pPr>
        <w:pStyle w:val="Heading2"/>
        <w:rPr>
          <w:rFonts w:ascii="仿宋" w:eastAsia="仿宋" w:hAnsi="仿宋" w:cs="仿宋" w:hint="eastAsia"/>
          <w:lang w:eastAsia="zh-CN"/>
        </w:rPr>
      </w:pPr>
      <w:bookmarkStart w:id="3" w:name="_Toc4620"/>
      <w:r>
        <w:rPr>
          <w:rFonts w:ascii="仿宋" w:eastAsia="仿宋" w:hAnsi="仿宋" w:cs="仿宋" w:hint="eastAsia"/>
          <w:lang w:eastAsia="zh-CN"/>
        </w:rPr>
        <w:t>(一)、耗尽关机传感器项目概况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起源追溯至对市场的深入洞察。市场的不断演变与变革为耗尽关机传感器项目提供了难得的机遇。当前市场存在的需求缺口和变革的大环境共同构成了耗尽关机传感器项目的背景。这个耗尽关机传感器项目旨在充分利用市场机遇，填补行业中尚未满足的需求，为客户提供全新的解决方案。市场的变革和需求的增长使得这个耗尽关机传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耗尽关机传感器项目名称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耗尽关机传感器项目正式命名为耗尽关机传感器。这个名称不仅仅是一个标识，更代表了耗尽关机传感器项目的核心理念和愿景。它蕴含着耗尽关机传感器项目所要解决问题的关键字，具有强烈的表达和辨识度，为耗尽关机传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耗尽关机传感器项目目标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核心目标是提供一种全新、高效的解决方案，满足客户日益增长的需求。耗尽关机传感器项目追求的不仅仅是满足市场需求，更是在市场中获得卓越的竞争优势。通过不断提升产品或服务的质量和创新水平，耗尽关机传感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耗尽关机传感器项目范围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全面涵盖了产品研发、制造、市场推广和售后服务，确保从产品设计到最终用户体验的全方位关注。这一全面的耗尽关机传感器项目范围是为了确保耗尽关机传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耗尽关机传感器项目时间表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耗尽关机传感器项目计划在未来18个月内完成，包括研发、测试、市场试点和正式推出等不同阶段。这个时间表的合理设计是为了确保耗尽关机传感器项目各个阶段的顺利推进，以便按时交付高质量的成果。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耗尽关机传感器项目预算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总预算估算为XX百万美元，主要分配在研发、市场推广、人员培训和运营等方面。这一充足的预算为耗尽关机传感器项目提供了充足的资源，确保耗尽关机传感器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耗尽关机传感器项目风险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可能面临的风险包括市场接受度低、技术难题、竞争激烈等。耗尽关机传感器项目团队已经制定了相应的风险应对计划，通过前瞻性的风险管理，确保耗尽关机传感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耗尽关机传感器项目团队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耗尽关机传感器项目汇聚了一支经验丰富、多领域专业素养的核心团队，确保耗尽关机传感器项目在各个方面都能拥有高水平的执行力。团队的协同作战是耗尽关机传感器项目成功的关键因素之一。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耗尽关机传感器项目背景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耗尽关机传感器项目的背景根植于市场对更高效、创新产品的渴望，同时也受到科技发展对行业格局的深刻改变的影响。这为耗尽关机传感器项目提供了广阔的发展空间和市场需求。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耗尽关机传感器项目现状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截至目前，耗尽关机传感器项目已完成市场调研和技术验证，取得了初步的成功。这为耗尽关机传感器项目在未来的发展奠定了坚实的基础，为更远大的目标打下了坚实的基石。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113"/>
      <w:r>
        <w:rPr>
          <w:rFonts w:ascii="仿宋" w:eastAsia="仿宋" w:hAnsi="仿宋" w:cs="仿宋" w:hint="eastAsia"/>
          <w:sz w:val="28"/>
          <w:lang w:eastAsia="zh-CN"/>
        </w:rPr>
        <w:t>(二)、耗尽关机传感器项目目标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keyword》耗尽关机传感器项目首要业务目标是在市场中占据有利地位，实现产品/服务的成功推广和销售。通过不断提升产品质量、创新性，耗尽关机传感器项目追求成为行业中的领导者，赢得更多客户的青睐。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在科技迅速发展的时代，耗尽关机传感器项目着眼于技术创新。通过持续的研发和技术升级，耗尽关机传感器项目旨在推出更具创新性的产品或服务，以满足市场对新鲜、先进解决方案的需求。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为了建立可持续的客户关系，耗尽关机传感器项目设定了客户满意度目标。通过提供卓越的产品质量和优质的客户服务，耗尽关机传感器项目追求赢得客户的信任和忠诚度，确保他们的满意度达到行业领先水平。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耗尽关机传感器项目注重社会责任和可持续发展。通过实施环保、社会责任耗尽关机传感器项目，耗尽关机传感器项目致力于在经济发展的同时保护环境，促进社会公平，实现可持续经营。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耗尽关机传感器项目的团队是实现目标的核心驱动力。因此，耗尽关机传感器项目设定了团队发展目标，包括提升团队成员的专业技能、培养领导力，以及搭建协同高效的团队工作氛围。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100"/>
      <w:r>
        <w:rPr>
          <w:rFonts w:ascii="仿宋" w:eastAsia="仿宋" w:hAnsi="仿宋" w:cs="仿宋" w:hint="eastAsia"/>
          <w:sz w:val="28"/>
          <w:lang w:eastAsia="zh-CN"/>
        </w:rPr>
        <w:t>(三)、耗尽关机传感器项目提出的理由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耗尽关机传感器项目提出的理由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提出源于对市场机遇的深刻洞察。当前市场中存在的需求缺口和行业发展趋势表明，有巨大的商业机会等待被开发。通过准确捕捉市场机遇，耗尽关机传感器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理念基于对技术创新的信仰。通过持续的研发和技术投入，耗尽关机传感器项目有望推出更具创新性的产品或服务。在科技飞速发展的当下，耗尽关机传感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提出是为了增强企业的行业竞争力。通过提升产品或服务的质量和独特性，耗尽关机传感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响应了消费者需求的变化。随着社会和科技的不断发展，消费者对产品和服务的需求也在发生变化。通过深入了解并及时回应消费者的新需求，耗尽关机传感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提出是企业战略发展规划的一部分。在面对日益激烈的市场竞争和不断变化的商业环境中，耗尽关机传感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提出不仅仅是基于商业考量，还注重社会责任。通过推出环保、社会责任等方面的耗尽关机传感器项目，耗尽关机传感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耗尽关机传感器项目的提出反映了对利益相关者期望的关注。包括客户、员工、投资者等利益相关者在企业发展中都有着各自的期望，耗尽关机传感器项目力求在满足这些期望的同时，取得更大的共赢。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1601"/>
      <w:r>
        <w:rPr>
          <w:rFonts w:ascii="仿宋" w:eastAsia="仿宋" w:hAnsi="仿宋" w:cs="仿宋" w:hint="eastAsia"/>
          <w:sz w:val="28"/>
          <w:lang w:eastAsia="zh-CN"/>
        </w:rPr>
        <w:t>(四)、耗尽关机传感器项目意义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在实施耗尽关机传感器项目的过程中，我们不仅仅是在追逐商业成功，更是为企业和社会的多个层面创造了深远的意义。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首要意义在于提升企业的市场竞争力。通过持续的创新和对产品质量的高标准要求，耗尽关机传感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耗尽关机传感器项目的推进将促使行业技术水平的提升。通过引入先进技术和创新性解决方案，耗尽关机传感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耗尽关机传感器项目不仅创造了大量就业机会，提高了就业水平，还注重社会责任和环保。通过参与社会公益事业和推动环保耗尽关机传感器项目，耗尽关机传感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综合而言，耗尽关机传感器项目意义重大，不仅推动了企业的发展，也为行业和社会的进步贡献了积极力量。这是一个全面而深刻的影响，将在未来产生可持续的正面效应。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419"/>
      <w:r>
        <w:rPr>
          <w:rFonts w:ascii="仿宋" w:eastAsia="仿宋" w:hAnsi="仿宋" w:cs="仿宋" w:hint="eastAsia"/>
          <w:sz w:val="28"/>
          <w:lang w:eastAsia="zh-CN"/>
        </w:rPr>
        <w:t>(五)、耗尽关机传感器项目背景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在当今迅猛发展的商业环境中，耗尽关机传感器项目的动因根植于对多方面因素的审慎考量。这个耗尽关机传感器项目的提出并非孤立的决策，而是对企业所处背景深入思考的产物。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耗尽关机传感器项目背后的首要原因。科技的迅速发展和全球市场的快速变化使得企业必须灵活应对。耗尽关机传感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竞争的激烈程度也是耗尽关机传感器项目背景中不可忽视的一环。企业需要在激烈竞争中脱颖而出，为此，耗尽关机传感器项目致力于打破常规，提供独特的价值主张，以吸引客户并确保市场份额的增长。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技术的迅速发展为企业带来了机遇与挑战。作为耗尽关机传感器项目启动的背景之一，对新兴技术的应用将有助于提升企业的技术水平，使其在不断演进的商业环境中保持竞争优势。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此外，社会对企业责任的期望也在逐渐升高。耗尽关机传感器项目充分融入了社会责任的理念，通过可持续经营和社会公益耗尽关机传感器项目，企图为社会贡献一份力量，在商业成功的同时关注社会价值。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057"/>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9081"/>
      <w:r>
        <w:rPr>
          <w:rFonts w:ascii="仿宋" w:eastAsia="仿宋" w:hAnsi="仿宋" w:cs="仿宋" w:hint="eastAsia"/>
          <w:lang w:eastAsia="zh-CN"/>
        </w:rPr>
        <w:t>(一)、耗尽关机传感器行业分析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行业一直以来都是市场的关注焦点。行业内的发展趋势、竞争态势以及潜在机会都对耗尽关机传感器项目的推进产生深远的影响。通过深入研究行业的整体概貌，我们将更好地理解行业的核心特征，为耗尽关机传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耗尽关机传感器行业，技术一直是推动创新和发展的关键因素。我们将对当前技术趋势进行详尽分析，包括但不限于人工智能、大数据应用、先进制造技术等。这有助于耗尽关机传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耗尽关机传感器项目成功的基础。我们将对主要竞争对手进行深入研究，包括其市场份额、产品特点、市场定位等。通过全面了解竞争对手的优势和劣势，耗尽关机传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0702"/>
      <w:r>
        <w:rPr>
          <w:rFonts w:ascii="仿宋" w:eastAsia="仿宋" w:hAnsi="仿宋" w:cs="仿宋" w:hint="eastAsia"/>
          <w:sz w:val="28"/>
          <w:lang w:eastAsia="zh-CN"/>
        </w:rPr>
        <w:t>(二)、耗尽关机传感器市场分析预测</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耗尽关机传感器市场未来的增长趋势。这包括市场的整体规模、各细分领域的发展趋势等。耗尽关机传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耗尽关机传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耗尽关机传感器项目实施过程中需要充分考虑的因素。我们将对市场风险进行全面评估，包括但不限于政策法规风险、市场竞争风险、技术变革风险等。通过对潜在风险的深入分析，耗尽关机传感器项目可以制定相应的风险缓解策略，降低不确定性对耗尽关机传感器项目的影响。</w:t>
      </w:r>
    </w:p>
    <w:p>
      <w:pPr>
        <w:pStyle w:val="Heading1"/>
        <w:ind w:firstLine="560" w:firstLineChars="200"/>
        <w:rPr>
          <w:rFonts w:ascii="仿宋" w:eastAsia="仿宋" w:hAnsi="仿宋" w:cs="仿宋" w:hint="eastAsia"/>
          <w:sz w:val="28"/>
          <w:lang w:eastAsia="zh-CN"/>
        </w:rPr>
      </w:pPr>
      <w:bookmarkStart w:id="11" w:name="_Toc547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473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技术管理特点体现在其创新导向。通过引入最先进的技术趋势和解决方案，耗尽关机传感器项目致力于提升科技含量、提高质量和效率水平。这意味着我们将采用最新的工具和方法，确保耗尽关机传感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耗尽关机传感器项目技术管理的显著特征。通过整合不同领域的技术资源，我们实现了跨学科的协同工作。这有助于优化技术架构，提高整体效能。此外，整合性策略还促进了不同技术团队之间的紧密沟通和高效合作，确保耗尽关机传感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耗尽关机传感器项目所采用的技术。通过不断优化技术方案，耗尽关机传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耗尽关机传感器项目团队将在耗尽关机传感器项目初期识别可能的技术风险，并采取相应的预防和应对措施。通过建立健全的风险评估机制，耗尽关机传感器项目能够在实施过程中及时发现并解决潜在的技术问题，保障耗尽关机传感器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耗尽关机传感器项目中，技术将成为耗尽关机传感器项目成功的有力支持。这一深度剖析揭示了技术管理在耗尽关机传感器项目实施中的关键作用，为耗尽关机传感器项目的技术基础奠定了坚实的基础。</w:t>
      </w:r>
    </w:p>
    <w:p>
      <w:pPr>
        <w:pStyle w:val="Heading2"/>
        <w:ind w:firstLine="560" w:firstLineChars="200"/>
        <w:rPr>
          <w:rFonts w:ascii="仿宋" w:eastAsia="仿宋" w:hAnsi="仿宋" w:cs="仿宋" w:hint="eastAsia"/>
          <w:sz w:val="28"/>
          <w:lang w:eastAsia="zh-CN"/>
        </w:rPr>
      </w:pPr>
      <w:bookmarkStart w:id="13" w:name="_Toc5718"/>
      <w:r>
        <w:rPr>
          <w:rFonts w:ascii="仿宋" w:eastAsia="仿宋" w:hAnsi="仿宋" w:cs="仿宋" w:hint="eastAsia"/>
          <w:sz w:val="28"/>
          <w:lang w:eastAsia="zh-CN"/>
        </w:rPr>
        <w:t>(二)、耗尽关机传感器项目工艺技术设计方案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耗尽关机传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耗尽关机传感器项目将严格按照相关行业规范要求进行组织。通过有效控制产品质量，耗尽关机传感器项目将致力于为顾客提供优质的耗尽关机传感器项目产品和良好的服务。这体现了耗尽关机传感器项目对于生产活动合规性和质量标准的高度重视，为耗尽关机传感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耗尽关机传感器项目注重生态效益和清洁生产原则。耗尽关机传感器项目建设将紧密结合地方特色经济发展，与社会经济发展规划和区域环境保护规划方案相协调一致。通过与当地区域自然生态系统的结合，耗尽关机传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耗尽关机传感器项目产品具有多样化的客户需求和个性化的特点。因此，耗尽关机传感器项目产品规格品种多样，且单批生产数量较小。为满足这一特点，耗尽关机传感器项目承办单位将建设先进的柔性制造生产线。通过广泛应用柔性制造技术，耗尽关机传感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耗尽关机传感器项目采用的技术具有较高的技术含量和自动化水平，处于国内先进水平。这一技术选用不仅体现了对生产效率、质量和环境友好性的高标准要求，同时为耗尽关机传感器项目的可持续发展奠定了坚实的基础。</w:t>
      </w:r>
    </w:p>
    <w:p>
      <w:pPr>
        <w:pStyle w:val="Heading2"/>
        <w:ind w:firstLine="560" w:firstLineChars="200"/>
        <w:rPr>
          <w:rFonts w:ascii="仿宋" w:eastAsia="仿宋" w:hAnsi="仿宋" w:cs="仿宋" w:hint="eastAsia"/>
          <w:sz w:val="28"/>
          <w:lang w:eastAsia="zh-CN"/>
        </w:rPr>
      </w:pPr>
      <w:bookmarkStart w:id="14" w:name="_Toc1091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为确保耗尽关机传感器项目的高效生产和技术实施，我们制定了一套精心设计的设备选型方案，以满足耗尽关机传感器项目生产、质量和环保的要求。该方案的主要特点如下：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耗尽关机传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针对耗尽关机传感器项目产品的多样性和小批量生产的特点，我们将建设柔性制造生产线。通过在设备选型中考虑柔性制造技术，可以灵活应对不同产品规格和生产需求，实现生产线的高度灵活性和适应性。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6749"/>
      <w:r>
        <w:rPr>
          <w:rFonts w:ascii="仿宋" w:eastAsia="仿宋" w:hAnsi="仿宋" w:cs="仿宋" w:hint="eastAsia"/>
          <w:sz w:val="28"/>
          <w:lang w:eastAsia="zh-CN"/>
        </w:rPr>
        <w:t>四、耗尽关机传感器项目选址可行性分析</w:t>
      </w:r>
      <w:bookmarkEnd w:id="15"/>
    </w:p>
    <w:p>
      <w:pPr>
        <w:pStyle w:val="Heading2"/>
        <w:rPr>
          <w:rFonts w:ascii="仿宋" w:eastAsia="仿宋" w:hAnsi="仿宋" w:cs="仿宋" w:hint="eastAsia"/>
          <w:lang w:eastAsia="zh-CN"/>
        </w:rPr>
      </w:pPr>
      <w:bookmarkStart w:id="16" w:name="_Toc7800"/>
      <w:r>
        <w:rPr>
          <w:rFonts w:ascii="仿宋" w:eastAsia="仿宋" w:hAnsi="仿宋" w:cs="仿宋" w:hint="eastAsia"/>
          <w:lang w:eastAsia="zh-CN"/>
        </w:rPr>
        <w:t>(一)、耗尽关机传感器项目选址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该耗尽关机传感器项目选址位于XX省XX市XX区XXX街道</w:t>
      </w:r>
    </w:p>
    <w:p>
      <w:pPr>
        <w:pStyle w:val="Heading2"/>
        <w:ind w:firstLine="560" w:firstLineChars="200"/>
        <w:rPr>
          <w:rFonts w:ascii="仿宋" w:eastAsia="仿宋" w:hAnsi="仿宋" w:cs="仿宋" w:hint="eastAsia"/>
          <w:sz w:val="28"/>
          <w:lang w:eastAsia="zh-CN"/>
        </w:rPr>
      </w:pPr>
      <w:bookmarkStart w:id="17" w:name="_Toc1966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征地面积： 耗尽关机传感器项目的征地面积将根据耗尽关机传感器项目的实际规模和需求进行精确规划。具体面积XXX平方米，旨在确保耗尽关机传感器项目不仅能够满足当前的发展需求，还能够预留空间以适应未来的扩展。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净用地面积是在征地面积基础上去除不可利用面积后的实际可开发用地。具体面积XXX平方米，考虑到环保、交通、安全等多方面因素，以确保耗尽关机传感器项目在整体利用效率上达到最优。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耗尽关机传感器项目计划建设的建筑总规模具体面积XXX平方米。这一规模的确定综合考虑了耗尽关机传感器项目的性质、规模，以及城市规划的相关要求，确保建筑布局与周边环境协调一致。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绿地率是耗尽关机传感器项目用地中被规划为绿地的比例。具体面积XXX平方米，旨在通过合理规划绿地，改善耗尽关机传感器项目周边环境，提升居民生活质量，并符合城市整体绿化规划。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容积率是用地上可以建设的建筑总体积与用地面积之比。具体面积XXX，通过合理的容积率规划，确保耗尽关机传感器项目建筑规模与周边环境和谐共生。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耗尽关机传感器项目选址与当地城市规划相一致，具体面积XXX平方米。通过与城市规划部门深入沟通，确保耗尽关机传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https://d.book118.com/776201215235010033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E36"/>
    <w:rsid w:val="00394E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20121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2024-01-11T11:41:00Z</dcterms:created>
  <dcterms:modified xsi:type="dcterms:W3CDTF">2024-01-11T11:41:29Z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8464A7F079CA46648270FEE36DF83ECF_11</vt:lpwstr>
  </property>
  <property fmtid="{D5CDD505-2E9C-101B-9397-08002B2CF9AE}" pid="3" name="KSOProductBuildVer">
    <vt:lpwstr>2052-12.1.0.16120</vt:lpwstr>
  </property>
</Properties>
</file>