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技术成果转化服务项目规划设计方案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84" w:history="1">
        <w:r>
          <w:rPr>
            <w:rFonts w:ascii="仿宋" w:eastAsia="仿宋" w:hAnsi="仿宋" w:cs="仿宋" w:hint="eastAsia"/>
            <w:lang w:eastAsia="zh-CN"/>
          </w:rPr>
          <w:t>概论</w:t>
        </w:r>
        <w:r>
          <w:tab/>
        </w:r>
        <w:r>
          <w:fldChar w:fldCharType="begin"/>
        </w:r>
        <w:r>
          <w:instrText xml:space="preserve"> PAGEREF _Toc27884 \h </w:instrText>
        </w:r>
        <w:r>
          <w:fldChar w:fldCharType="separate"/>
        </w:r>
        <w:r>
          <w:t>3</w:t>
        </w:r>
        <w:r>
          <w:fldChar w:fldCharType="end"/>
        </w:r>
      </w:hyperlink>
    </w:p>
    <w:p>
      <w:pPr>
        <w:pStyle w:val="TOC1"/>
        <w:tabs>
          <w:tab w:val="right" w:leader="dot" w:pos="8306"/>
        </w:tabs>
      </w:pPr>
      <w:hyperlink w:anchor="_Toc32145" w:history="1">
        <w:r>
          <w:rPr>
            <w:rFonts w:ascii="仿宋" w:eastAsia="仿宋" w:hAnsi="仿宋" w:cs="仿宋" w:hint="eastAsia"/>
            <w:lang w:eastAsia="zh-CN"/>
          </w:rPr>
          <w:t>一、技术成果转化服务项目选址可行性分析</w:t>
        </w:r>
        <w:r>
          <w:tab/>
        </w:r>
        <w:r>
          <w:fldChar w:fldCharType="begin"/>
        </w:r>
        <w:r>
          <w:instrText xml:space="preserve"> PAGEREF _Toc32145 \h </w:instrText>
        </w:r>
        <w:r>
          <w:fldChar w:fldCharType="separate"/>
        </w:r>
        <w:r>
          <w:t>3</w:t>
        </w:r>
        <w:r>
          <w:fldChar w:fldCharType="end"/>
        </w:r>
      </w:hyperlink>
    </w:p>
    <w:p>
      <w:pPr>
        <w:pStyle w:val="TOC2"/>
        <w:tabs>
          <w:tab w:val="right" w:leader="dot" w:pos="8306"/>
        </w:tabs>
      </w:pPr>
      <w:hyperlink w:anchor="_Toc16518" w:history="1">
        <w:r>
          <w:rPr>
            <w:rFonts w:ascii="仿宋" w:eastAsia="仿宋" w:hAnsi="仿宋" w:cs="仿宋" w:hint="eastAsia"/>
            <w:lang w:eastAsia="zh-CN"/>
          </w:rPr>
          <w:t>(一)、技术成果转化服务项目选址</w:t>
        </w:r>
        <w:r>
          <w:tab/>
        </w:r>
        <w:r>
          <w:fldChar w:fldCharType="begin"/>
        </w:r>
        <w:r>
          <w:instrText xml:space="preserve"> PAGEREF _Toc16518 \h </w:instrText>
        </w:r>
        <w:r>
          <w:fldChar w:fldCharType="separate"/>
        </w:r>
        <w:r>
          <w:t>3</w:t>
        </w:r>
        <w:r>
          <w:fldChar w:fldCharType="end"/>
        </w:r>
      </w:hyperlink>
    </w:p>
    <w:p>
      <w:pPr>
        <w:pStyle w:val="TOC2"/>
        <w:tabs>
          <w:tab w:val="right" w:leader="dot" w:pos="8306"/>
        </w:tabs>
      </w:pPr>
      <w:hyperlink w:anchor="_Toc9834" w:history="1">
        <w:r>
          <w:rPr>
            <w:rFonts w:ascii="仿宋" w:eastAsia="仿宋" w:hAnsi="仿宋" w:cs="仿宋" w:hint="eastAsia"/>
            <w:lang w:eastAsia="zh-CN"/>
          </w:rPr>
          <w:t>(二)、用地控制指标</w:t>
        </w:r>
        <w:r>
          <w:tab/>
        </w:r>
        <w:r>
          <w:fldChar w:fldCharType="begin"/>
        </w:r>
        <w:r>
          <w:instrText xml:space="preserve"> PAGEREF _Toc9834 \h </w:instrText>
        </w:r>
        <w:r>
          <w:fldChar w:fldCharType="separate"/>
        </w:r>
        <w:r>
          <w:t>3</w:t>
        </w:r>
        <w:r>
          <w:fldChar w:fldCharType="end"/>
        </w:r>
      </w:hyperlink>
    </w:p>
    <w:p>
      <w:pPr>
        <w:pStyle w:val="TOC2"/>
        <w:tabs>
          <w:tab w:val="right" w:leader="dot" w:pos="8306"/>
        </w:tabs>
      </w:pPr>
      <w:hyperlink w:anchor="_Toc38" w:history="1">
        <w:r>
          <w:rPr>
            <w:rFonts w:ascii="仿宋" w:eastAsia="仿宋" w:hAnsi="仿宋" w:cs="仿宋" w:hint="eastAsia"/>
            <w:lang w:eastAsia="zh-CN"/>
          </w:rPr>
          <w:t>(三)、节约用地措施</w:t>
        </w:r>
        <w:r>
          <w:tab/>
        </w:r>
        <w:r>
          <w:fldChar w:fldCharType="begin"/>
        </w:r>
        <w:r>
          <w:instrText xml:space="preserve"> PAGEREF _Toc38 \h </w:instrText>
        </w:r>
        <w:r>
          <w:fldChar w:fldCharType="separate"/>
        </w:r>
        <w:r>
          <w:t>5</w:t>
        </w:r>
        <w:r>
          <w:fldChar w:fldCharType="end"/>
        </w:r>
      </w:hyperlink>
    </w:p>
    <w:p>
      <w:pPr>
        <w:pStyle w:val="TOC2"/>
        <w:tabs>
          <w:tab w:val="right" w:leader="dot" w:pos="8306"/>
        </w:tabs>
      </w:pPr>
      <w:hyperlink w:anchor="_Toc18854" w:history="1">
        <w:r>
          <w:rPr>
            <w:rFonts w:ascii="仿宋" w:eastAsia="仿宋" w:hAnsi="仿宋" w:cs="仿宋" w:hint="eastAsia"/>
            <w:lang w:eastAsia="zh-CN"/>
          </w:rPr>
          <w:t>(四)、总图布置方案</w:t>
        </w:r>
        <w:r>
          <w:tab/>
        </w:r>
        <w:r>
          <w:fldChar w:fldCharType="begin"/>
        </w:r>
        <w:r>
          <w:instrText xml:space="preserve"> PAGEREF _Toc18854 \h </w:instrText>
        </w:r>
        <w:r>
          <w:fldChar w:fldCharType="separate"/>
        </w:r>
        <w:r>
          <w:t>6</w:t>
        </w:r>
        <w:r>
          <w:fldChar w:fldCharType="end"/>
        </w:r>
      </w:hyperlink>
    </w:p>
    <w:p>
      <w:pPr>
        <w:pStyle w:val="TOC2"/>
        <w:tabs>
          <w:tab w:val="right" w:leader="dot" w:pos="8306"/>
        </w:tabs>
      </w:pPr>
      <w:hyperlink w:anchor="_Toc15933" w:history="1">
        <w:r>
          <w:rPr>
            <w:rFonts w:ascii="仿宋" w:eastAsia="仿宋" w:hAnsi="仿宋" w:cs="仿宋" w:hint="eastAsia"/>
            <w:lang w:eastAsia="zh-CN"/>
          </w:rPr>
          <w:t>(五)、选址综合评价</w:t>
        </w:r>
        <w:r>
          <w:tab/>
        </w:r>
        <w:r>
          <w:fldChar w:fldCharType="begin"/>
        </w:r>
        <w:r>
          <w:instrText xml:space="preserve"> PAGEREF _Toc15933 \h </w:instrText>
        </w:r>
        <w:r>
          <w:fldChar w:fldCharType="separate"/>
        </w:r>
        <w:r>
          <w:t>7</w:t>
        </w:r>
        <w:r>
          <w:fldChar w:fldCharType="end"/>
        </w:r>
      </w:hyperlink>
    </w:p>
    <w:p>
      <w:pPr>
        <w:pStyle w:val="TOC1"/>
        <w:tabs>
          <w:tab w:val="right" w:leader="dot" w:pos="8306"/>
        </w:tabs>
      </w:pPr>
      <w:hyperlink w:anchor="_Toc11686" w:history="1">
        <w:r>
          <w:rPr>
            <w:rFonts w:ascii="仿宋" w:eastAsia="仿宋" w:hAnsi="仿宋" w:cs="仿宋" w:hint="eastAsia"/>
            <w:lang w:eastAsia="zh-CN"/>
          </w:rPr>
          <w:t>二、技术成果转化服务项目概论</w:t>
        </w:r>
        <w:r>
          <w:tab/>
        </w:r>
        <w:r>
          <w:fldChar w:fldCharType="begin"/>
        </w:r>
        <w:r>
          <w:instrText xml:space="preserve"> PAGEREF _Toc11686 \h </w:instrText>
        </w:r>
        <w:r>
          <w:fldChar w:fldCharType="separate"/>
        </w:r>
        <w:r>
          <w:t>9</w:t>
        </w:r>
        <w:r>
          <w:fldChar w:fldCharType="end"/>
        </w:r>
      </w:hyperlink>
    </w:p>
    <w:p>
      <w:pPr>
        <w:pStyle w:val="TOC2"/>
        <w:tabs>
          <w:tab w:val="right" w:leader="dot" w:pos="8306"/>
        </w:tabs>
      </w:pPr>
      <w:hyperlink w:anchor="_Toc30349" w:history="1">
        <w:r>
          <w:rPr>
            <w:rFonts w:ascii="仿宋" w:eastAsia="仿宋" w:hAnsi="仿宋" w:cs="仿宋" w:hint="eastAsia"/>
            <w:lang w:eastAsia="zh-CN"/>
          </w:rPr>
          <w:t>(一)、技术成果转化服务项目概况</w:t>
        </w:r>
        <w:r>
          <w:tab/>
        </w:r>
        <w:r>
          <w:fldChar w:fldCharType="begin"/>
        </w:r>
        <w:r>
          <w:instrText xml:space="preserve"> PAGEREF _Toc30349 \h </w:instrText>
        </w:r>
        <w:r>
          <w:fldChar w:fldCharType="separate"/>
        </w:r>
        <w:r>
          <w:t>9</w:t>
        </w:r>
        <w:r>
          <w:fldChar w:fldCharType="end"/>
        </w:r>
      </w:hyperlink>
    </w:p>
    <w:p>
      <w:pPr>
        <w:pStyle w:val="TOC2"/>
        <w:tabs>
          <w:tab w:val="right" w:leader="dot" w:pos="8306"/>
        </w:tabs>
      </w:pPr>
      <w:hyperlink w:anchor="_Toc6759" w:history="1">
        <w:r>
          <w:rPr>
            <w:rFonts w:ascii="仿宋" w:eastAsia="仿宋" w:hAnsi="仿宋" w:cs="仿宋" w:hint="eastAsia"/>
            <w:lang w:eastAsia="zh-CN"/>
          </w:rPr>
          <w:t>(二)、技术成果转化服务项目目标</w:t>
        </w:r>
        <w:r>
          <w:tab/>
        </w:r>
        <w:r>
          <w:fldChar w:fldCharType="begin"/>
        </w:r>
        <w:r>
          <w:instrText xml:space="preserve"> PAGEREF _Toc6759 \h </w:instrText>
        </w:r>
        <w:r>
          <w:fldChar w:fldCharType="separate"/>
        </w:r>
        <w:r>
          <w:t>11</w:t>
        </w:r>
        <w:r>
          <w:fldChar w:fldCharType="end"/>
        </w:r>
      </w:hyperlink>
    </w:p>
    <w:p>
      <w:pPr>
        <w:pStyle w:val="TOC2"/>
        <w:tabs>
          <w:tab w:val="right" w:leader="dot" w:pos="8306"/>
        </w:tabs>
      </w:pPr>
      <w:hyperlink w:anchor="_Toc10074" w:history="1">
        <w:r>
          <w:rPr>
            <w:rFonts w:ascii="仿宋" w:eastAsia="仿宋" w:hAnsi="仿宋" w:cs="仿宋" w:hint="eastAsia"/>
            <w:lang w:eastAsia="zh-CN"/>
          </w:rPr>
          <w:t>(三)、技术成果转化服务项目提出的理由</w:t>
        </w:r>
        <w:r>
          <w:tab/>
        </w:r>
        <w:r>
          <w:fldChar w:fldCharType="begin"/>
        </w:r>
        <w:r>
          <w:instrText xml:space="preserve"> PAGEREF _Toc10074 \h </w:instrText>
        </w:r>
        <w:r>
          <w:fldChar w:fldCharType="separate"/>
        </w:r>
        <w:r>
          <w:t>12</w:t>
        </w:r>
        <w:r>
          <w:fldChar w:fldCharType="end"/>
        </w:r>
      </w:hyperlink>
    </w:p>
    <w:p>
      <w:pPr>
        <w:pStyle w:val="TOC2"/>
        <w:tabs>
          <w:tab w:val="right" w:leader="dot" w:pos="8306"/>
        </w:tabs>
      </w:pPr>
      <w:hyperlink w:anchor="_Toc31341" w:history="1">
        <w:r>
          <w:rPr>
            <w:rFonts w:ascii="仿宋" w:eastAsia="仿宋" w:hAnsi="仿宋" w:cs="仿宋" w:hint="eastAsia"/>
            <w:lang w:eastAsia="zh-CN"/>
          </w:rPr>
          <w:t>(四)、技术成果转化服务项目意义</w:t>
        </w:r>
        <w:r>
          <w:tab/>
        </w:r>
        <w:r>
          <w:fldChar w:fldCharType="begin"/>
        </w:r>
        <w:r>
          <w:instrText xml:space="preserve"> PAGEREF _Toc31341 \h </w:instrText>
        </w:r>
        <w:r>
          <w:fldChar w:fldCharType="separate"/>
        </w:r>
        <w:r>
          <w:t>14</w:t>
        </w:r>
        <w:r>
          <w:fldChar w:fldCharType="end"/>
        </w:r>
      </w:hyperlink>
    </w:p>
    <w:p>
      <w:pPr>
        <w:pStyle w:val="TOC2"/>
        <w:tabs>
          <w:tab w:val="right" w:leader="dot" w:pos="8306"/>
        </w:tabs>
      </w:pPr>
      <w:hyperlink w:anchor="_Toc10534" w:history="1">
        <w:r>
          <w:rPr>
            <w:rFonts w:ascii="仿宋" w:eastAsia="仿宋" w:hAnsi="仿宋" w:cs="仿宋" w:hint="eastAsia"/>
            <w:lang w:eastAsia="zh-CN"/>
          </w:rPr>
          <w:t>(五)、技术成果转化服务项目背景</w:t>
        </w:r>
        <w:r>
          <w:tab/>
        </w:r>
        <w:r>
          <w:fldChar w:fldCharType="begin"/>
        </w:r>
        <w:r>
          <w:instrText xml:space="preserve"> PAGEREF _Toc10534 \h </w:instrText>
        </w:r>
        <w:r>
          <w:fldChar w:fldCharType="separate"/>
        </w:r>
        <w:r>
          <w:t>15</w:t>
        </w:r>
        <w:r>
          <w:fldChar w:fldCharType="end"/>
        </w:r>
      </w:hyperlink>
    </w:p>
    <w:p>
      <w:pPr>
        <w:pStyle w:val="TOC1"/>
        <w:tabs>
          <w:tab w:val="right" w:leader="dot" w:pos="8306"/>
        </w:tabs>
      </w:pPr>
      <w:hyperlink w:anchor="_Toc9232" w:history="1">
        <w:r>
          <w:rPr>
            <w:rFonts w:ascii="仿宋" w:eastAsia="仿宋" w:hAnsi="仿宋" w:cs="仿宋" w:hint="eastAsia"/>
            <w:lang w:eastAsia="zh-CN"/>
          </w:rPr>
          <w:t>三、技术成果转化服务项目可持续发展</w:t>
        </w:r>
        <w:r>
          <w:tab/>
        </w:r>
        <w:r>
          <w:fldChar w:fldCharType="begin"/>
        </w:r>
        <w:r>
          <w:instrText xml:space="preserve"> PAGEREF _Toc9232 \h </w:instrText>
        </w:r>
        <w:r>
          <w:fldChar w:fldCharType="separate"/>
        </w:r>
        <w:r>
          <w:t>16</w:t>
        </w:r>
        <w:r>
          <w:fldChar w:fldCharType="end"/>
        </w:r>
      </w:hyperlink>
    </w:p>
    <w:p>
      <w:pPr>
        <w:pStyle w:val="TOC2"/>
        <w:tabs>
          <w:tab w:val="right" w:leader="dot" w:pos="8306"/>
        </w:tabs>
      </w:pPr>
      <w:hyperlink w:anchor="_Toc24894" w:history="1">
        <w:r>
          <w:rPr>
            <w:rFonts w:ascii="仿宋" w:eastAsia="仿宋" w:hAnsi="仿宋" w:cs="仿宋" w:hint="eastAsia"/>
            <w:lang w:eastAsia="zh-CN"/>
          </w:rPr>
          <w:t>(一)、可持续战略与实践</w:t>
        </w:r>
        <w:r>
          <w:tab/>
        </w:r>
        <w:r>
          <w:fldChar w:fldCharType="begin"/>
        </w:r>
        <w:r>
          <w:instrText xml:space="preserve"> PAGEREF _Toc24894 \h </w:instrText>
        </w:r>
        <w:r>
          <w:fldChar w:fldCharType="separate"/>
        </w:r>
        <w:r>
          <w:t>16</w:t>
        </w:r>
        <w:r>
          <w:fldChar w:fldCharType="end"/>
        </w:r>
      </w:hyperlink>
    </w:p>
    <w:p>
      <w:pPr>
        <w:pStyle w:val="TOC2"/>
        <w:tabs>
          <w:tab w:val="right" w:leader="dot" w:pos="8306"/>
        </w:tabs>
      </w:pPr>
      <w:hyperlink w:anchor="_Toc5730" w:history="1">
        <w:r>
          <w:rPr>
            <w:rFonts w:ascii="仿宋" w:eastAsia="仿宋" w:hAnsi="仿宋" w:cs="仿宋" w:hint="eastAsia"/>
            <w:lang w:eastAsia="zh-CN"/>
          </w:rPr>
          <w:t>(二)、环保与社会责任</w:t>
        </w:r>
        <w:r>
          <w:tab/>
        </w:r>
        <w:r>
          <w:fldChar w:fldCharType="begin"/>
        </w:r>
        <w:r>
          <w:instrText xml:space="preserve"> PAGEREF _Toc5730 \h </w:instrText>
        </w:r>
        <w:r>
          <w:fldChar w:fldCharType="separate"/>
        </w:r>
        <w:r>
          <w:t>16</w:t>
        </w:r>
        <w:r>
          <w:fldChar w:fldCharType="end"/>
        </w:r>
      </w:hyperlink>
    </w:p>
    <w:p>
      <w:pPr>
        <w:pStyle w:val="TOC1"/>
        <w:tabs>
          <w:tab w:val="right" w:leader="dot" w:pos="8306"/>
        </w:tabs>
      </w:pPr>
      <w:hyperlink w:anchor="_Toc3481" w:history="1">
        <w:r>
          <w:rPr>
            <w:rFonts w:ascii="仿宋" w:eastAsia="仿宋" w:hAnsi="仿宋" w:cs="仿宋" w:hint="eastAsia"/>
            <w:lang w:eastAsia="zh-CN"/>
          </w:rPr>
          <w:t>四、技术成果转化服务项目文档管理</w:t>
        </w:r>
        <w:r>
          <w:tab/>
        </w:r>
        <w:r>
          <w:fldChar w:fldCharType="begin"/>
        </w:r>
        <w:r>
          <w:instrText xml:space="preserve"> PAGEREF _Toc3481 \h </w:instrText>
        </w:r>
        <w:r>
          <w:fldChar w:fldCharType="separate"/>
        </w:r>
        <w:r>
          <w:t>17</w:t>
        </w:r>
        <w:r>
          <w:fldChar w:fldCharType="end"/>
        </w:r>
      </w:hyperlink>
    </w:p>
    <w:p>
      <w:pPr>
        <w:pStyle w:val="TOC2"/>
        <w:tabs>
          <w:tab w:val="right" w:leader="dot" w:pos="8306"/>
        </w:tabs>
      </w:pPr>
      <w:hyperlink w:anchor="_Toc3582" w:history="1">
        <w:r>
          <w:rPr>
            <w:rFonts w:ascii="仿宋" w:eastAsia="仿宋" w:hAnsi="仿宋" w:cs="仿宋" w:hint="eastAsia"/>
            <w:lang w:eastAsia="zh-CN"/>
          </w:rPr>
          <w:t>(一)、文档编制与审查</w:t>
        </w:r>
        <w:r>
          <w:tab/>
        </w:r>
        <w:r>
          <w:fldChar w:fldCharType="begin"/>
        </w:r>
        <w:r>
          <w:instrText xml:space="preserve"> PAGEREF _Toc3582 \h </w:instrText>
        </w:r>
        <w:r>
          <w:fldChar w:fldCharType="separate"/>
        </w:r>
        <w:r>
          <w:t>17</w:t>
        </w:r>
        <w:r>
          <w:fldChar w:fldCharType="end"/>
        </w:r>
      </w:hyperlink>
    </w:p>
    <w:p>
      <w:pPr>
        <w:pStyle w:val="TOC2"/>
        <w:tabs>
          <w:tab w:val="right" w:leader="dot" w:pos="8306"/>
        </w:tabs>
      </w:pPr>
      <w:hyperlink w:anchor="_Toc7393" w:history="1">
        <w:r>
          <w:rPr>
            <w:rFonts w:ascii="仿宋" w:eastAsia="仿宋" w:hAnsi="仿宋" w:cs="仿宋" w:hint="eastAsia"/>
            <w:lang w:eastAsia="zh-CN"/>
          </w:rPr>
          <w:t>(二)、文档发布与分发</w:t>
        </w:r>
        <w:r>
          <w:tab/>
        </w:r>
        <w:r>
          <w:fldChar w:fldCharType="begin"/>
        </w:r>
        <w:r>
          <w:instrText xml:space="preserve"> PAGEREF _Toc7393 \h </w:instrText>
        </w:r>
        <w:r>
          <w:fldChar w:fldCharType="separate"/>
        </w:r>
        <w:r>
          <w:t>19</w:t>
        </w:r>
        <w:r>
          <w:fldChar w:fldCharType="end"/>
        </w:r>
      </w:hyperlink>
    </w:p>
    <w:p>
      <w:pPr>
        <w:pStyle w:val="TOC2"/>
        <w:tabs>
          <w:tab w:val="right" w:leader="dot" w:pos="8306"/>
        </w:tabs>
      </w:pPr>
      <w:hyperlink w:anchor="_Toc14712" w:history="1">
        <w:r>
          <w:rPr>
            <w:rFonts w:ascii="仿宋" w:eastAsia="仿宋" w:hAnsi="仿宋" w:cs="仿宋" w:hint="eastAsia"/>
            <w:lang w:eastAsia="zh-CN"/>
          </w:rPr>
          <w:t>(三)、文档存档与归档</w:t>
        </w:r>
        <w:r>
          <w:tab/>
        </w:r>
        <w:r>
          <w:fldChar w:fldCharType="begin"/>
        </w:r>
        <w:r>
          <w:instrText xml:space="preserve"> PAGEREF _Toc14712 \h </w:instrText>
        </w:r>
        <w:r>
          <w:fldChar w:fldCharType="separate"/>
        </w:r>
        <w:r>
          <w:t>20</w:t>
        </w:r>
        <w:r>
          <w:fldChar w:fldCharType="end"/>
        </w:r>
      </w:hyperlink>
    </w:p>
    <w:p>
      <w:pPr>
        <w:pStyle w:val="TOC1"/>
        <w:tabs>
          <w:tab w:val="right" w:leader="dot" w:pos="8306"/>
        </w:tabs>
      </w:pPr>
      <w:hyperlink w:anchor="_Toc23454" w:history="1">
        <w:r>
          <w:rPr>
            <w:rFonts w:ascii="仿宋" w:eastAsia="仿宋" w:hAnsi="仿宋" w:cs="仿宋" w:hint="eastAsia"/>
            <w:lang w:eastAsia="zh-CN"/>
          </w:rPr>
          <w:t>五、技术成果转化服务项目土建工程</w:t>
        </w:r>
        <w:r>
          <w:tab/>
        </w:r>
        <w:r>
          <w:fldChar w:fldCharType="begin"/>
        </w:r>
        <w:r>
          <w:instrText xml:space="preserve"> PAGEREF _Toc23454 \h </w:instrText>
        </w:r>
        <w:r>
          <w:fldChar w:fldCharType="separate"/>
        </w:r>
        <w:r>
          <w:t>21</w:t>
        </w:r>
        <w:r>
          <w:fldChar w:fldCharType="end"/>
        </w:r>
      </w:hyperlink>
    </w:p>
    <w:p>
      <w:pPr>
        <w:pStyle w:val="TOC2"/>
        <w:tabs>
          <w:tab w:val="right" w:leader="dot" w:pos="8306"/>
        </w:tabs>
      </w:pPr>
      <w:hyperlink w:anchor="_Toc21080" w:history="1">
        <w:r>
          <w:rPr>
            <w:rFonts w:ascii="仿宋" w:eastAsia="仿宋" w:hAnsi="仿宋" w:cs="仿宋" w:hint="eastAsia"/>
            <w:lang w:eastAsia="zh-CN"/>
          </w:rPr>
          <w:t>(一)、建筑工程设计原则</w:t>
        </w:r>
        <w:r>
          <w:tab/>
        </w:r>
        <w:r>
          <w:fldChar w:fldCharType="begin"/>
        </w:r>
        <w:r>
          <w:instrText xml:space="preserve"> PAGEREF _Toc21080 \h </w:instrText>
        </w:r>
        <w:r>
          <w:fldChar w:fldCharType="separate"/>
        </w:r>
        <w:r>
          <w:t>21</w:t>
        </w:r>
        <w:r>
          <w:fldChar w:fldCharType="end"/>
        </w:r>
      </w:hyperlink>
    </w:p>
    <w:p>
      <w:pPr>
        <w:pStyle w:val="TOC2"/>
        <w:tabs>
          <w:tab w:val="right" w:leader="dot" w:pos="8306"/>
        </w:tabs>
      </w:pPr>
      <w:hyperlink w:anchor="_Toc18393" w:history="1">
        <w:r>
          <w:rPr>
            <w:rFonts w:ascii="仿宋" w:eastAsia="仿宋" w:hAnsi="仿宋" w:cs="仿宋" w:hint="eastAsia"/>
            <w:lang w:eastAsia="zh-CN"/>
          </w:rPr>
          <w:t>(二)、土建工程设计年限及安全等级</w:t>
        </w:r>
        <w:r>
          <w:tab/>
        </w:r>
        <w:r>
          <w:fldChar w:fldCharType="begin"/>
        </w:r>
        <w:r>
          <w:instrText xml:space="preserve"> PAGEREF _Toc18393 \h </w:instrText>
        </w:r>
        <w:r>
          <w:fldChar w:fldCharType="separate"/>
        </w:r>
        <w:r>
          <w:t>22</w:t>
        </w:r>
        <w:r>
          <w:fldChar w:fldCharType="end"/>
        </w:r>
      </w:hyperlink>
    </w:p>
    <w:p>
      <w:pPr>
        <w:pStyle w:val="TOC2"/>
        <w:tabs>
          <w:tab w:val="right" w:leader="dot" w:pos="8306"/>
        </w:tabs>
      </w:pPr>
      <w:hyperlink w:anchor="_Toc18102" w:history="1">
        <w:r>
          <w:rPr>
            <w:rFonts w:ascii="仿宋" w:eastAsia="仿宋" w:hAnsi="仿宋" w:cs="仿宋" w:hint="eastAsia"/>
            <w:lang w:eastAsia="zh-CN"/>
          </w:rPr>
          <w:t>(三)、建筑工程设计总体要求</w:t>
        </w:r>
        <w:r>
          <w:tab/>
        </w:r>
        <w:r>
          <w:fldChar w:fldCharType="begin"/>
        </w:r>
        <w:r>
          <w:instrText xml:space="preserve"> PAGEREF _Toc18102 \h </w:instrText>
        </w:r>
        <w:r>
          <w:fldChar w:fldCharType="separate"/>
        </w:r>
        <w:r>
          <w:t>23</w:t>
        </w:r>
        <w:r>
          <w:fldChar w:fldCharType="end"/>
        </w:r>
      </w:hyperlink>
    </w:p>
    <w:p>
      <w:pPr>
        <w:pStyle w:val="TOC2"/>
        <w:tabs>
          <w:tab w:val="right" w:leader="dot" w:pos="8306"/>
        </w:tabs>
      </w:pPr>
      <w:hyperlink w:anchor="_Toc9906" w:history="1">
        <w:r>
          <w:rPr>
            <w:rFonts w:ascii="仿宋" w:eastAsia="仿宋" w:hAnsi="仿宋" w:cs="仿宋" w:hint="eastAsia"/>
            <w:lang w:eastAsia="zh-CN"/>
          </w:rPr>
          <w:t>(四)、土建工程建设指标</w:t>
        </w:r>
        <w:r>
          <w:tab/>
        </w:r>
        <w:r>
          <w:fldChar w:fldCharType="begin"/>
        </w:r>
        <w:r>
          <w:instrText xml:space="preserve"> PAGEREF _Toc9906 \h </w:instrText>
        </w:r>
        <w:r>
          <w:fldChar w:fldCharType="separate"/>
        </w:r>
        <w:r>
          <w:t>24</w:t>
        </w:r>
        <w:r>
          <w:fldChar w:fldCharType="end"/>
        </w:r>
      </w:hyperlink>
    </w:p>
    <w:p>
      <w:pPr>
        <w:pStyle w:val="TOC1"/>
        <w:tabs>
          <w:tab w:val="right" w:leader="dot" w:pos="8306"/>
        </w:tabs>
      </w:pPr>
      <w:hyperlink w:anchor="_Toc16629" w:history="1">
        <w:r>
          <w:rPr>
            <w:rFonts w:ascii="仿宋" w:eastAsia="仿宋" w:hAnsi="仿宋" w:cs="仿宋" w:hint="eastAsia"/>
            <w:lang w:eastAsia="zh-CN"/>
          </w:rPr>
          <w:t>六、技术成果转化服务项目危机管理</w:t>
        </w:r>
        <w:r>
          <w:tab/>
        </w:r>
        <w:r>
          <w:fldChar w:fldCharType="begin"/>
        </w:r>
        <w:r>
          <w:instrText xml:space="preserve"> PAGEREF _Toc16629 \h </w:instrText>
        </w:r>
        <w:r>
          <w:fldChar w:fldCharType="separate"/>
        </w:r>
        <w:r>
          <w:t>24</w:t>
        </w:r>
        <w:r>
          <w:fldChar w:fldCharType="end"/>
        </w:r>
      </w:hyperlink>
    </w:p>
    <w:p>
      <w:pPr>
        <w:pStyle w:val="TOC2"/>
        <w:tabs>
          <w:tab w:val="right" w:leader="dot" w:pos="8306"/>
        </w:tabs>
      </w:pPr>
      <w:hyperlink w:anchor="_Toc5048" w:history="1">
        <w:r>
          <w:rPr>
            <w:rFonts w:ascii="仿宋" w:eastAsia="仿宋" w:hAnsi="仿宋" w:cs="仿宋" w:hint="eastAsia"/>
            <w:lang w:eastAsia="zh-CN"/>
          </w:rPr>
          <w:t>(一)、危机预警与识别</w:t>
        </w:r>
        <w:r>
          <w:tab/>
        </w:r>
        <w:r>
          <w:fldChar w:fldCharType="begin"/>
        </w:r>
        <w:r>
          <w:instrText xml:space="preserve"> PAGEREF _Toc5048 \h </w:instrText>
        </w:r>
        <w:r>
          <w:fldChar w:fldCharType="separate"/>
        </w:r>
        <w:r>
          <w:t>24</w:t>
        </w:r>
        <w:r>
          <w:fldChar w:fldCharType="end"/>
        </w:r>
      </w:hyperlink>
    </w:p>
    <w:p>
      <w:pPr>
        <w:pStyle w:val="TOC2"/>
        <w:tabs>
          <w:tab w:val="right" w:leader="dot" w:pos="8306"/>
        </w:tabs>
      </w:pPr>
      <w:hyperlink w:anchor="_Toc1592" w:history="1">
        <w:r>
          <w:rPr>
            <w:rFonts w:ascii="仿宋" w:eastAsia="仿宋" w:hAnsi="仿宋" w:cs="仿宋" w:hint="eastAsia"/>
            <w:lang w:eastAsia="zh-CN"/>
          </w:rPr>
          <w:t>(二)、危机应对与恢复</w:t>
        </w:r>
        <w:r>
          <w:tab/>
        </w:r>
        <w:r>
          <w:fldChar w:fldCharType="begin"/>
        </w:r>
        <w:r>
          <w:instrText xml:space="preserve"> PAGEREF _Toc1592 \h </w:instrText>
        </w:r>
        <w:r>
          <w:fldChar w:fldCharType="separate"/>
        </w:r>
        <w:r>
          <w:t>25</w:t>
        </w:r>
        <w:r>
          <w:fldChar w:fldCharType="end"/>
        </w:r>
      </w:hyperlink>
    </w:p>
    <w:p>
      <w:pPr>
        <w:pStyle w:val="TOC1"/>
        <w:tabs>
          <w:tab w:val="right" w:leader="dot" w:pos="8306"/>
        </w:tabs>
      </w:pPr>
      <w:hyperlink w:anchor="_Toc16398" w:history="1">
        <w:r>
          <w:rPr>
            <w:rFonts w:ascii="仿宋" w:eastAsia="仿宋" w:hAnsi="仿宋" w:cs="仿宋" w:hint="eastAsia"/>
            <w:lang w:eastAsia="zh-CN"/>
          </w:rPr>
          <w:t>七、技术成果转化服务项目风险管理</w:t>
        </w:r>
        <w:r>
          <w:tab/>
        </w:r>
        <w:r>
          <w:fldChar w:fldCharType="begin"/>
        </w:r>
        <w:r>
          <w:instrText xml:space="preserve"> PAGEREF _Toc16398 \h </w:instrText>
        </w:r>
        <w:r>
          <w:fldChar w:fldCharType="separate"/>
        </w:r>
        <w:r>
          <w:t>27</w:t>
        </w:r>
        <w:r>
          <w:fldChar w:fldCharType="end"/>
        </w:r>
      </w:hyperlink>
    </w:p>
    <w:p>
      <w:pPr>
        <w:pStyle w:val="TOC2"/>
        <w:tabs>
          <w:tab w:val="right" w:leader="dot" w:pos="8306"/>
        </w:tabs>
      </w:pPr>
      <w:hyperlink w:anchor="_Toc10618" w:history="1">
        <w:r>
          <w:rPr>
            <w:rFonts w:ascii="仿宋" w:eastAsia="仿宋" w:hAnsi="仿宋" w:cs="仿宋" w:hint="eastAsia"/>
            <w:lang w:eastAsia="zh-CN"/>
          </w:rPr>
          <w:t>(一)、风险识别与评估</w:t>
        </w:r>
        <w:r>
          <w:tab/>
        </w:r>
        <w:r>
          <w:fldChar w:fldCharType="begin"/>
        </w:r>
        <w:r>
          <w:instrText xml:space="preserve"> PAGEREF _Toc10618 \h </w:instrText>
        </w:r>
        <w:r>
          <w:fldChar w:fldCharType="separate"/>
        </w:r>
        <w:r>
          <w:t>27</w:t>
        </w:r>
        <w:r>
          <w:fldChar w:fldCharType="end"/>
        </w:r>
      </w:hyperlink>
    </w:p>
    <w:p>
      <w:pPr>
        <w:pStyle w:val="TOC2"/>
        <w:tabs>
          <w:tab w:val="right" w:leader="dot" w:pos="8306"/>
        </w:tabs>
      </w:pPr>
      <w:hyperlink w:anchor="_Toc1947" w:history="1">
        <w:r>
          <w:rPr>
            <w:rFonts w:ascii="仿宋" w:eastAsia="仿宋" w:hAnsi="仿宋" w:cs="仿宋" w:hint="eastAsia"/>
            <w:lang w:eastAsia="zh-CN"/>
          </w:rPr>
          <w:t>(二)、风险应对策略</w:t>
        </w:r>
        <w:r>
          <w:tab/>
        </w:r>
        <w:r>
          <w:fldChar w:fldCharType="begin"/>
        </w:r>
        <w:r>
          <w:instrText xml:space="preserve"> PAGEREF _Toc1947 \h </w:instrText>
        </w:r>
        <w:r>
          <w:fldChar w:fldCharType="separate"/>
        </w:r>
        <w:r>
          <w:t>28</w:t>
        </w:r>
        <w:r>
          <w:fldChar w:fldCharType="end"/>
        </w:r>
      </w:hyperlink>
    </w:p>
    <w:p>
      <w:pPr>
        <w:pStyle w:val="TOC2"/>
        <w:tabs>
          <w:tab w:val="right" w:leader="dot" w:pos="8306"/>
        </w:tabs>
      </w:pPr>
      <w:hyperlink w:anchor="_Toc16503" w:history="1">
        <w:r>
          <w:rPr>
            <w:rFonts w:ascii="仿宋" w:eastAsia="仿宋" w:hAnsi="仿宋" w:cs="仿宋" w:hint="eastAsia"/>
            <w:lang w:eastAsia="zh-CN"/>
          </w:rPr>
          <w:t>(三)、风险监控与控制</w:t>
        </w:r>
        <w:r>
          <w:tab/>
        </w:r>
        <w:r>
          <w:fldChar w:fldCharType="begin"/>
        </w:r>
        <w:r>
          <w:instrText xml:space="preserve"> PAGEREF _Toc16503 \h </w:instrText>
        </w:r>
        <w:r>
          <w:fldChar w:fldCharType="separate"/>
        </w:r>
        <w:r>
          <w:t>30</w:t>
        </w:r>
        <w:r>
          <w:fldChar w:fldCharType="end"/>
        </w:r>
      </w:hyperlink>
    </w:p>
    <w:p>
      <w:pPr>
        <w:pStyle w:val="TOC1"/>
        <w:tabs>
          <w:tab w:val="right" w:leader="dot" w:pos="8306"/>
        </w:tabs>
      </w:pPr>
      <w:hyperlink w:anchor="_Toc29913" w:history="1">
        <w:r>
          <w:rPr>
            <w:rFonts w:ascii="仿宋" w:eastAsia="仿宋" w:hAnsi="仿宋" w:cs="仿宋" w:hint="eastAsia"/>
            <w:lang w:eastAsia="zh-CN"/>
          </w:rPr>
          <w:t>八、技术成果转化服务项目社会影响</w:t>
        </w:r>
        <w:r>
          <w:tab/>
        </w:r>
        <w:r>
          <w:fldChar w:fldCharType="begin"/>
        </w:r>
        <w:r>
          <w:instrText xml:space="preserve"> PAGEREF _Toc29913 \h </w:instrText>
        </w:r>
        <w:r>
          <w:fldChar w:fldCharType="separate"/>
        </w:r>
        <w:r>
          <w:t>31</w:t>
        </w:r>
        <w:r>
          <w:fldChar w:fldCharType="end"/>
        </w:r>
      </w:hyperlink>
    </w:p>
    <w:p>
      <w:pPr>
        <w:pStyle w:val="TOC2"/>
        <w:tabs>
          <w:tab w:val="right" w:leader="dot" w:pos="8306"/>
        </w:tabs>
      </w:pPr>
      <w:hyperlink w:anchor="_Toc28867" w:history="1">
        <w:r>
          <w:rPr>
            <w:rFonts w:ascii="仿宋" w:eastAsia="仿宋" w:hAnsi="仿宋" w:cs="仿宋" w:hint="eastAsia"/>
            <w:lang w:eastAsia="zh-CN"/>
          </w:rPr>
          <w:t>(一)、社会责任与义务</w:t>
        </w:r>
        <w:r>
          <w:tab/>
        </w:r>
        <w:r>
          <w:fldChar w:fldCharType="begin"/>
        </w:r>
        <w:r>
          <w:instrText xml:space="preserve"> PAGEREF _Toc28867 \h </w:instrText>
        </w:r>
        <w:r>
          <w:fldChar w:fldCharType="separate"/>
        </w:r>
        <w:r>
          <w:t>31</w:t>
        </w:r>
        <w:r>
          <w:fldChar w:fldCharType="end"/>
        </w:r>
      </w:hyperlink>
    </w:p>
    <w:p>
      <w:pPr>
        <w:pStyle w:val="TOC2"/>
        <w:tabs>
          <w:tab w:val="right" w:leader="dot" w:pos="8306"/>
        </w:tabs>
      </w:pPr>
      <w:hyperlink w:anchor="_Toc20480" w:history="1">
        <w:r>
          <w:rPr>
            <w:rFonts w:ascii="仿宋" w:eastAsia="仿宋" w:hAnsi="仿宋" w:cs="仿宋" w:hint="eastAsia"/>
            <w:lang w:eastAsia="zh-CN"/>
          </w:rPr>
          <w:t>(二)、社会参与与沟通</w:t>
        </w:r>
        <w:r>
          <w:tab/>
        </w:r>
        <w:r>
          <w:fldChar w:fldCharType="begin"/>
        </w:r>
        <w:r>
          <w:instrText xml:space="preserve"> PAGEREF _Toc20480 \h </w:instrText>
        </w:r>
        <w:r>
          <w:fldChar w:fldCharType="separate"/>
        </w:r>
        <w:r>
          <w:t>32</w:t>
        </w:r>
        <w:r>
          <w:fldChar w:fldCharType="end"/>
        </w:r>
      </w:hyperlink>
    </w:p>
    <w:p>
      <w:pPr>
        <w:pStyle w:val="TOC1"/>
        <w:tabs>
          <w:tab w:val="right" w:leader="dot" w:pos="8306"/>
        </w:tabs>
      </w:pPr>
      <w:hyperlink w:anchor="_Toc7882" w:history="1">
        <w:r>
          <w:rPr>
            <w:rFonts w:ascii="仿宋" w:eastAsia="仿宋" w:hAnsi="仿宋" w:cs="仿宋" w:hint="eastAsia"/>
            <w:lang w:eastAsia="zh-CN"/>
          </w:rPr>
          <w:t>九、技术成果转化服务项目环境影响分析</w:t>
        </w:r>
        <w:r>
          <w:tab/>
        </w:r>
        <w:r>
          <w:fldChar w:fldCharType="begin"/>
        </w:r>
        <w:r>
          <w:instrText xml:space="preserve"> PAGEREF _Toc7882 \h </w:instrText>
        </w:r>
        <w:r>
          <w:fldChar w:fldCharType="separate"/>
        </w:r>
        <w:r>
          <w:t>32</w:t>
        </w:r>
        <w:r>
          <w:fldChar w:fldCharType="end"/>
        </w:r>
      </w:hyperlink>
    </w:p>
    <w:p>
      <w:pPr>
        <w:pStyle w:val="TOC2"/>
        <w:tabs>
          <w:tab w:val="right" w:leader="dot" w:pos="8306"/>
        </w:tabs>
      </w:pPr>
      <w:hyperlink w:anchor="_Toc31901" w:history="1">
        <w:r>
          <w:rPr>
            <w:rFonts w:ascii="仿宋" w:eastAsia="仿宋" w:hAnsi="仿宋" w:cs="仿宋" w:hint="eastAsia"/>
            <w:lang w:eastAsia="zh-CN"/>
          </w:rPr>
          <w:t>(一)、建设区域环境质量现状</w:t>
        </w:r>
        <w:r>
          <w:tab/>
        </w:r>
        <w:r>
          <w:fldChar w:fldCharType="begin"/>
        </w:r>
        <w:r>
          <w:instrText xml:space="preserve"> PAGEREF _Toc31901 \h </w:instrText>
        </w:r>
        <w:r>
          <w:fldChar w:fldCharType="separate"/>
        </w:r>
        <w:r>
          <w:t>32</w:t>
        </w:r>
        <w:r>
          <w:fldChar w:fldCharType="end"/>
        </w:r>
      </w:hyperlink>
    </w:p>
    <w:p>
      <w:pPr>
        <w:pStyle w:val="TOC2"/>
        <w:tabs>
          <w:tab w:val="right" w:leader="dot" w:pos="8306"/>
        </w:tabs>
      </w:pPr>
      <w:hyperlink w:anchor="_Toc5509" w:history="1">
        <w:r>
          <w:rPr>
            <w:rFonts w:ascii="仿宋" w:eastAsia="仿宋" w:hAnsi="仿宋" w:cs="仿宋" w:hint="eastAsia"/>
            <w:lang w:eastAsia="zh-CN"/>
          </w:rPr>
          <w:t>(二)、建设期环境保护</w:t>
        </w:r>
        <w:r>
          <w:tab/>
        </w:r>
        <w:r>
          <w:fldChar w:fldCharType="begin"/>
        </w:r>
        <w:r>
          <w:instrText xml:space="preserve"> PAGEREF _Toc5509 \h </w:instrText>
        </w:r>
        <w:r>
          <w:fldChar w:fldCharType="separate"/>
        </w:r>
        <w:r>
          <w:t>34</w:t>
        </w:r>
        <w:r>
          <w:fldChar w:fldCharType="end"/>
        </w:r>
      </w:hyperlink>
    </w:p>
    <w:p>
      <w:pPr>
        <w:pStyle w:val="TOC2"/>
        <w:tabs>
          <w:tab w:val="right" w:leader="dot" w:pos="8306"/>
        </w:tabs>
      </w:pPr>
      <w:hyperlink w:anchor="_Toc16600" w:history="1">
        <w:r>
          <w:rPr>
            <w:rFonts w:ascii="仿宋" w:eastAsia="仿宋" w:hAnsi="仿宋" w:cs="仿宋" w:hint="eastAsia"/>
            <w:lang w:eastAsia="zh-CN"/>
          </w:rPr>
          <w:t>(三)、运营期环境保护</w:t>
        </w:r>
        <w:r>
          <w:tab/>
        </w:r>
        <w:r>
          <w:fldChar w:fldCharType="begin"/>
        </w:r>
        <w:r>
          <w:instrText xml:space="preserve"> PAGEREF _Toc16600 \h </w:instrText>
        </w:r>
        <w:r>
          <w:fldChar w:fldCharType="separate"/>
        </w:r>
        <w:r>
          <w:t>35</w:t>
        </w:r>
        <w:r>
          <w:fldChar w:fldCharType="end"/>
        </w:r>
      </w:hyperlink>
    </w:p>
    <w:p>
      <w:pPr>
        <w:pStyle w:val="TOC2"/>
        <w:tabs>
          <w:tab w:val="right" w:leader="dot" w:pos="8306"/>
        </w:tabs>
      </w:pPr>
      <w:hyperlink w:anchor="_Toc29996" w:history="1">
        <w:r>
          <w:rPr>
            <w:rFonts w:ascii="仿宋" w:eastAsia="仿宋" w:hAnsi="仿宋" w:cs="仿宋" w:hint="eastAsia"/>
            <w:lang w:eastAsia="zh-CN"/>
          </w:rPr>
          <w:t>(四)、技术成果转化服务项目建设对区域经济的影响</w:t>
        </w:r>
        <w:r>
          <w:tab/>
        </w:r>
        <w:r>
          <w:fldChar w:fldCharType="begin"/>
        </w:r>
        <w:r>
          <w:instrText xml:space="preserve"> PAGEREF _Toc29996 \h </w:instrText>
        </w:r>
        <w:r>
          <w:fldChar w:fldCharType="separate"/>
        </w:r>
        <w:r>
          <w:t>37</w:t>
        </w:r>
        <w:r>
          <w:fldChar w:fldCharType="end"/>
        </w:r>
      </w:hyperlink>
    </w:p>
    <w:p>
      <w:pPr>
        <w:pStyle w:val="TOC2"/>
        <w:tabs>
          <w:tab w:val="right" w:leader="dot" w:pos="8306"/>
        </w:tabs>
      </w:pPr>
      <w:hyperlink w:anchor="_Toc11256" w:history="1">
        <w:r>
          <w:rPr>
            <w:rFonts w:ascii="仿宋" w:eastAsia="仿宋" w:hAnsi="仿宋" w:cs="仿宋" w:hint="eastAsia"/>
            <w:lang w:eastAsia="zh-CN"/>
          </w:rPr>
          <w:t>(五)、废弃物处理</w:t>
        </w:r>
        <w:r>
          <w:tab/>
        </w:r>
        <w:r>
          <w:fldChar w:fldCharType="begin"/>
        </w:r>
        <w:r>
          <w:instrText xml:space="preserve"> PAGEREF _Toc11256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73" w:history="1">
        <w:r>
          <w:rPr>
            <w:rFonts w:ascii="仿宋" w:eastAsia="仿宋" w:hAnsi="仿宋" w:cs="仿宋" w:hint="eastAsia"/>
            <w:lang w:eastAsia="zh-CN"/>
          </w:rPr>
          <w:t>(六)、特殊环境影响分析</w:t>
        </w:r>
        <w:r>
          <w:tab/>
        </w:r>
        <w:r>
          <w:fldChar w:fldCharType="begin"/>
        </w:r>
        <w:r>
          <w:instrText xml:space="preserve"> PAGEREF _Toc26673 \h </w:instrText>
        </w:r>
        <w:r>
          <w:fldChar w:fldCharType="separate"/>
        </w:r>
        <w:r>
          <w:t>40</w:t>
        </w:r>
        <w:r>
          <w:fldChar w:fldCharType="end"/>
        </w:r>
      </w:hyperlink>
    </w:p>
    <w:p>
      <w:pPr>
        <w:pStyle w:val="TOC2"/>
        <w:tabs>
          <w:tab w:val="right" w:leader="dot" w:pos="8306"/>
        </w:tabs>
      </w:pPr>
      <w:hyperlink w:anchor="_Toc15838" w:history="1">
        <w:r>
          <w:rPr>
            <w:rFonts w:ascii="仿宋" w:eastAsia="仿宋" w:hAnsi="仿宋" w:cs="仿宋" w:hint="eastAsia"/>
            <w:lang w:eastAsia="zh-CN"/>
          </w:rPr>
          <w:t>(七)、清洁生产</w:t>
        </w:r>
        <w:r>
          <w:tab/>
        </w:r>
        <w:r>
          <w:fldChar w:fldCharType="begin"/>
        </w:r>
        <w:r>
          <w:instrText xml:space="preserve"> PAGEREF _Toc15838 \h </w:instrText>
        </w:r>
        <w:r>
          <w:fldChar w:fldCharType="separate"/>
        </w:r>
        <w:r>
          <w:t>41</w:t>
        </w:r>
        <w:r>
          <w:fldChar w:fldCharType="end"/>
        </w:r>
      </w:hyperlink>
    </w:p>
    <w:p>
      <w:pPr>
        <w:pStyle w:val="TOC2"/>
        <w:tabs>
          <w:tab w:val="right" w:leader="dot" w:pos="8306"/>
        </w:tabs>
      </w:pPr>
      <w:hyperlink w:anchor="_Toc22847" w:history="1">
        <w:r>
          <w:rPr>
            <w:rFonts w:ascii="仿宋" w:eastAsia="仿宋" w:hAnsi="仿宋" w:cs="仿宋" w:hint="eastAsia"/>
            <w:lang w:eastAsia="zh-CN"/>
          </w:rPr>
          <w:t>(八)、环境保护综合评价</w:t>
        </w:r>
        <w:r>
          <w:tab/>
        </w:r>
        <w:r>
          <w:fldChar w:fldCharType="begin"/>
        </w:r>
        <w:r>
          <w:instrText xml:space="preserve"> PAGEREF _Toc22847 \h </w:instrText>
        </w:r>
        <w:r>
          <w:fldChar w:fldCharType="separate"/>
        </w:r>
        <w:r>
          <w:t>42</w:t>
        </w:r>
        <w:r>
          <w:fldChar w:fldCharType="end"/>
        </w:r>
      </w:hyperlink>
    </w:p>
    <w:p>
      <w:pPr>
        <w:pStyle w:val="TOC1"/>
        <w:tabs>
          <w:tab w:val="right" w:leader="dot" w:pos="8306"/>
        </w:tabs>
      </w:pPr>
      <w:hyperlink w:anchor="_Toc16276" w:history="1">
        <w:r>
          <w:rPr>
            <w:rFonts w:ascii="仿宋" w:eastAsia="仿宋" w:hAnsi="仿宋" w:cs="仿宋" w:hint="eastAsia"/>
            <w:lang w:eastAsia="zh-CN"/>
          </w:rPr>
          <w:t>十、技术成果转化服务项目技术管理</w:t>
        </w:r>
        <w:r>
          <w:tab/>
        </w:r>
        <w:r>
          <w:fldChar w:fldCharType="begin"/>
        </w:r>
        <w:r>
          <w:instrText xml:space="preserve"> PAGEREF _Toc16276 \h </w:instrText>
        </w:r>
        <w:r>
          <w:fldChar w:fldCharType="separate"/>
        </w:r>
        <w:r>
          <w:t>44</w:t>
        </w:r>
        <w:r>
          <w:fldChar w:fldCharType="end"/>
        </w:r>
      </w:hyperlink>
    </w:p>
    <w:p>
      <w:pPr>
        <w:pStyle w:val="TOC2"/>
        <w:tabs>
          <w:tab w:val="right" w:leader="dot" w:pos="8306"/>
        </w:tabs>
      </w:pPr>
      <w:hyperlink w:anchor="_Toc31259" w:history="1">
        <w:r>
          <w:rPr>
            <w:rFonts w:ascii="仿宋" w:eastAsia="仿宋" w:hAnsi="仿宋" w:cs="仿宋" w:hint="eastAsia"/>
            <w:lang w:eastAsia="zh-CN"/>
          </w:rPr>
          <w:t>(一)、技术方案选用方向</w:t>
        </w:r>
        <w:r>
          <w:tab/>
        </w:r>
        <w:r>
          <w:fldChar w:fldCharType="begin"/>
        </w:r>
        <w:r>
          <w:instrText xml:space="preserve"> PAGEREF _Toc31259 \h </w:instrText>
        </w:r>
        <w:r>
          <w:fldChar w:fldCharType="separate"/>
        </w:r>
        <w:r>
          <w:t>44</w:t>
        </w:r>
        <w:r>
          <w:fldChar w:fldCharType="end"/>
        </w:r>
      </w:hyperlink>
    </w:p>
    <w:p>
      <w:pPr>
        <w:pStyle w:val="TOC2"/>
        <w:tabs>
          <w:tab w:val="right" w:leader="dot" w:pos="8306"/>
        </w:tabs>
      </w:pPr>
      <w:hyperlink w:anchor="_Toc32038" w:history="1">
        <w:r>
          <w:rPr>
            <w:rFonts w:ascii="仿宋" w:eastAsia="仿宋" w:hAnsi="仿宋" w:cs="仿宋" w:hint="eastAsia"/>
            <w:lang w:eastAsia="zh-CN"/>
          </w:rPr>
          <w:t>(二)、工艺技术方案选用原则</w:t>
        </w:r>
        <w:r>
          <w:tab/>
        </w:r>
        <w:r>
          <w:fldChar w:fldCharType="begin"/>
        </w:r>
        <w:r>
          <w:instrText xml:space="preserve"> PAGEREF _Toc32038 \h </w:instrText>
        </w:r>
        <w:r>
          <w:fldChar w:fldCharType="separate"/>
        </w:r>
        <w:r>
          <w:t>46</w:t>
        </w:r>
        <w:r>
          <w:fldChar w:fldCharType="end"/>
        </w:r>
      </w:hyperlink>
    </w:p>
    <w:p>
      <w:pPr>
        <w:pStyle w:val="TOC2"/>
        <w:tabs>
          <w:tab w:val="right" w:leader="dot" w:pos="8306"/>
        </w:tabs>
      </w:pPr>
      <w:hyperlink w:anchor="_Toc10897" w:history="1">
        <w:r>
          <w:rPr>
            <w:rFonts w:ascii="仿宋" w:eastAsia="仿宋" w:hAnsi="仿宋" w:cs="仿宋" w:hint="eastAsia"/>
            <w:lang w:eastAsia="zh-CN"/>
          </w:rPr>
          <w:t>(三)、工艺技术方案要求</w:t>
        </w:r>
        <w:r>
          <w:tab/>
        </w:r>
        <w:r>
          <w:fldChar w:fldCharType="begin"/>
        </w:r>
        <w:r>
          <w:instrText xml:space="preserve"> PAGEREF _Toc10897 \h </w:instrText>
        </w:r>
        <w:r>
          <w:fldChar w:fldCharType="separate"/>
        </w:r>
        <w:r>
          <w:t>48</w:t>
        </w:r>
        <w:r>
          <w:fldChar w:fldCharType="end"/>
        </w:r>
      </w:hyperlink>
    </w:p>
    <w:p>
      <w:pPr>
        <w:pStyle w:val="TOC1"/>
        <w:tabs>
          <w:tab w:val="right" w:leader="dot" w:pos="8306"/>
        </w:tabs>
      </w:pPr>
      <w:hyperlink w:anchor="_Toc21336" w:history="1">
        <w:r>
          <w:rPr>
            <w:rFonts w:ascii="仿宋" w:eastAsia="仿宋" w:hAnsi="仿宋" w:cs="仿宋" w:hint="eastAsia"/>
            <w:lang w:eastAsia="zh-CN"/>
          </w:rPr>
          <w:t>十一、技术成果转化服务项目投资规划</w:t>
        </w:r>
        <w:r>
          <w:tab/>
        </w:r>
        <w:r>
          <w:fldChar w:fldCharType="begin"/>
        </w:r>
        <w:r>
          <w:instrText xml:space="preserve"> PAGEREF _Toc21336 \h </w:instrText>
        </w:r>
        <w:r>
          <w:fldChar w:fldCharType="separate"/>
        </w:r>
        <w:r>
          <w:t>50</w:t>
        </w:r>
        <w:r>
          <w:fldChar w:fldCharType="end"/>
        </w:r>
      </w:hyperlink>
    </w:p>
    <w:p>
      <w:pPr>
        <w:pStyle w:val="TOC2"/>
        <w:tabs>
          <w:tab w:val="right" w:leader="dot" w:pos="8306"/>
        </w:tabs>
      </w:pPr>
      <w:hyperlink w:anchor="_Toc2011" w:history="1">
        <w:r>
          <w:rPr>
            <w:rFonts w:ascii="仿宋" w:eastAsia="仿宋" w:hAnsi="仿宋" w:cs="仿宋" w:hint="eastAsia"/>
            <w:lang w:eastAsia="zh-CN"/>
          </w:rPr>
          <w:t>(一)、技术成果转化服务项目总投资估算</w:t>
        </w:r>
        <w:r>
          <w:tab/>
        </w:r>
        <w:r>
          <w:fldChar w:fldCharType="begin"/>
        </w:r>
        <w:r>
          <w:instrText xml:space="preserve"> PAGEREF _Toc2011 \h </w:instrText>
        </w:r>
        <w:r>
          <w:fldChar w:fldCharType="separate"/>
        </w:r>
        <w:r>
          <w:t>50</w:t>
        </w:r>
        <w:r>
          <w:fldChar w:fldCharType="end"/>
        </w:r>
      </w:hyperlink>
    </w:p>
    <w:p>
      <w:pPr>
        <w:pStyle w:val="TOC2"/>
        <w:tabs>
          <w:tab w:val="right" w:leader="dot" w:pos="8306"/>
        </w:tabs>
      </w:pPr>
      <w:hyperlink w:anchor="_Toc22521" w:history="1">
        <w:r>
          <w:rPr>
            <w:rFonts w:ascii="仿宋" w:eastAsia="仿宋" w:hAnsi="仿宋" w:cs="仿宋" w:hint="eastAsia"/>
            <w:lang w:eastAsia="zh-CN"/>
          </w:rPr>
          <w:t>(二)、资金筹措</w:t>
        </w:r>
        <w:r>
          <w:tab/>
        </w:r>
        <w:r>
          <w:fldChar w:fldCharType="begin"/>
        </w:r>
        <w:r>
          <w:instrText xml:space="preserve"> PAGEREF _Toc22521 \h </w:instrText>
        </w:r>
        <w:r>
          <w:fldChar w:fldCharType="separate"/>
        </w:r>
        <w:r>
          <w:t>51</w:t>
        </w:r>
        <w:r>
          <w:fldChar w:fldCharType="end"/>
        </w:r>
      </w:hyperlink>
    </w:p>
    <w:p>
      <w:pPr>
        <w:pStyle w:val="TOC1"/>
        <w:tabs>
          <w:tab w:val="right" w:leader="dot" w:pos="8306"/>
        </w:tabs>
      </w:pPr>
      <w:hyperlink w:anchor="_Toc28702" w:history="1">
        <w:r>
          <w:rPr>
            <w:rFonts w:ascii="仿宋" w:eastAsia="仿宋" w:hAnsi="仿宋" w:cs="仿宋" w:hint="eastAsia"/>
            <w:lang w:eastAsia="zh-CN"/>
          </w:rPr>
          <w:t>十二、技术成果转化服务项目人力资源培养与发展</w:t>
        </w:r>
        <w:r>
          <w:tab/>
        </w:r>
        <w:r>
          <w:fldChar w:fldCharType="begin"/>
        </w:r>
        <w:r>
          <w:instrText xml:space="preserve"> PAGEREF _Toc28702 \h </w:instrText>
        </w:r>
        <w:r>
          <w:fldChar w:fldCharType="separate"/>
        </w:r>
        <w:r>
          <w:t>52</w:t>
        </w:r>
        <w:r>
          <w:fldChar w:fldCharType="end"/>
        </w:r>
      </w:hyperlink>
    </w:p>
    <w:p>
      <w:pPr>
        <w:pStyle w:val="TOC2"/>
        <w:tabs>
          <w:tab w:val="right" w:leader="dot" w:pos="8306"/>
        </w:tabs>
      </w:pPr>
      <w:hyperlink w:anchor="_Toc23008" w:history="1">
        <w:r>
          <w:rPr>
            <w:rFonts w:ascii="仿宋" w:eastAsia="仿宋" w:hAnsi="仿宋" w:cs="仿宋" w:hint="eastAsia"/>
            <w:lang w:eastAsia="zh-CN"/>
          </w:rPr>
          <w:t>(一)、人才需求与规划</w:t>
        </w:r>
        <w:r>
          <w:tab/>
        </w:r>
        <w:r>
          <w:fldChar w:fldCharType="begin"/>
        </w:r>
        <w:r>
          <w:instrText xml:space="preserve"> PAGEREF _Toc23008 \h </w:instrText>
        </w:r>
        <w:r>
          <w:fldChar w:fldCharType="separate"/>
        </w:r>
        <w:r>
          <w:t>52</w:t>
        </w:r>
        <w:r>
          <w:fldChar w:fldCharType="end"/>
        </w:r>
      </w:hyperlink>
    </w:p>
    <w:p>
      <w:pPr>
        <w:pStyle w:val="TOC2"/>
        <w:tabs>
          <w:tab w:val="right" w:leader="dot" w:pos="8306"/>
        </w:tabs>
      </w:pPr>
      <w:hyperlink w:anchor="_Toc25331" w:history="1">
        <w:r>
          <w:rPr>
            <w:rFonts w:ascii="仿宋" w:eastAsia="仿宋" w:hAnsi="仿宋" w:cs="仿宋" w:hint="eastAsia"/>
            <w:lang w:eastAsia="zh-CN"/>
          </w:rPr>
          <w:t>(二)、培训与发展计划</w:t>
        </w:r>
        <w:r>
          <w:tab/>
        </w:r>
        <w:r>
          <w:fldChar w:fldCharType="begin"/>
        </w:r>
        <w:r>
          <w:instrText xml:space="preserve"> PAGEREF _Toc25331 \h </w:instrText>
        </w:r>
        <w:r>
          <w:fldChar w:fldCharType="separate"/>
        </w:r>
        <w:r>
          <w:t>53</w:t>
        </w:r>
        <w:r>
          <w:fldChar w:fldCharType="end"/>
        </w:r>
      </w:hyperlink>
    </w:p>
    <w:p>
      <w:pPr>
        <w:pStyle w:val="TOC1"/>
        <w:tabs>
          <w:tab w:val="right" w:leader="dot" w:pos="8306"/>
        </w:tabs>
      </w:pPr>
      <w:hyperlink w:anchor="_Toc7648" w:history="1">
        <w:r>
          <w:rPr>
            <w:rFonts w:ascii="仿宋" w:eastAsia="仿宋" w:hAnsi="仿宋" w:cs="仿宋" w:hint="eastAsia"/>
            <w:lang w:eastAsia="zh-CN"/>
          </w:rPr>
          <w:t>十三、风险识别与分类</w:t>
        </w:r>
        <w:r>
          <w:tab/>
        </w:r>
        <w:r>
          <w:fldChar w:fldCharType="begin"/>
        </w:r>
        <w:r>
          <w:instrText xml:space="preserve"> PAGEREF _Toc7648 \h </w:instrText>
        </w:r>
        <w:r>
          <w:fldChar w:fldCharType="separate"/>
        </w:r>
        <w:r>
          <w:t>53</w:t>
        </w:r>
        <w:r>
          <w:fldChar w:fldCharType="end"/>
        </w:r>
      </w:hyperlink>
    </w:p>
    <w:p>
      <w:pPr>
        <w:pStyle w:val="TOC2"/>
        <w:tabs>
          <w:tab w:val="right" w:leader="dot" w:pos="8306"/>
        </w:tabs>
      </w:pPr>
      <w:hyperlink w:anchor="_Toc12055" w:history="1">
        <w:r>
          <w:rPr>
            <w:rFonts w:ascii="仿宋" w:eastAsia="仿宋" w:hAnsi="仿宋" w:cs="仿宋" w:hint="eastAsia"/>
            <w:lang w:eastAsia="zh-CN"/>
          </w:rPr>
          <w:t>(一)、风险识别</w:t>
        </w:r>
        <w:r>
          <w:tab/>
        </w:r>
        <w:r>
          <w:fldChar w:fldCharType="begin"/>
        </w:r>
        <w:r>
          <w:instrText xml:space="preserve"> PAGEREF _Toc12055 \h </w:instrText>
        </w:r>
        <w:r>
          <w:fldChar w:fldCharType="separate"/>
        </w:r>
        <w:r>
          <w:t>53</w:t>
        </w:r>
        <w:r>
          <w:fldChar w:fldCharType="end"/>
        </w:r>
      </w:hyperlink>
    </w:p>
    <w:p>
      <w:pPr>
        <w:pStyle w:val="TOC2"/>
        <w:tabs>
          <w:tab w:val="right" w:leader="dot" w:pos="8306"/>
        </w:tabs>
      </w:pPr>
      <w:hyperlink w:anchor="_Toc10283" w:history="1">
        <w:r>
          <w:rPr>
            <w:rFonts w:ascii="仿宋" w:eastAsia="仿宋" w:hAnsi="仿宋" w:cs="仿宋" w:hint="eastAsia"/>
            <w:lang w:eastAsia="zh-CN"/>
          </w:rPr>
          <w:t>(二)、风险分类</w:t>
        </w:r>
        <w:r>
          <w:tab/>
        </w:r>
        <w:r>
          <w:fldChar w:fldCharType="begin"/>
        </w:r>
        <w:r>
          <w:instrText xml:space="preserve"> PAGEREF _Toc10283 \h </w:instrText>
        </w:r>
        <w:r>
          <w:fldChar w:fldCharType="separate"/>
        </w:r>
        <w:r>
          <w:t>55</w:t>
        </w:r>
        <w:r>
          <w:fldChar w:fldCharType="end"/>
        </w:r>
      </w:hyperlink>
    </w:p>
    <w:p>
      <w:pPr>
        <w:pStyle w:val="TOC1"/>
        <w:tabs>
          <w:tab w:val="right" w:leader="dot" w:pos="8306"/>
        </w:tabs>
      </w:pPr>
      <w:hyperlink w:anchor="_Toc7859" w:history="1">
        <w:r>
          <w:rPr>
            <w:rFonts w:ascii="仿宋" w:eastAsia="仿宋" w:hAnsi="仿宋" w:cs="仿宋" w:hint="eastAsia"/>
            <w:lang w:eastAsia="zh-CN"/>
          </w:rPr>
          <w:t>十四、质量管理体系</w:t>
        </w:r>
        <w:r>
          <w:tab/>
        </w:r>
        <w:r>
          <w:fldChar w:fldCharType="begin"/>
        </w:r>
        <w:r>
          <w:instrText xml:space="preserve"> PAGEREF _Toc7859 \h </w:instrText>
        </w:r>
        <w:r>
          <w:fldChar w:fldCharType="separate"/>
        </w:r>
        <w:r>
          <w:t>57</w:t>
        </w:r>
        <w:r>
          <w:fldChar w:fldCharType="end"/>
        </w:r>
      </w:hyperlink>
    </w:p>
    <w:p>
      <w:pPr>
        <w:pStyle w:val="TOC2"/>
        <w:tabs>
          <w:tab w:val="right" w:leader="dot" w:pos="8306"/>
        </w:tabs>
      </w:pPr>
      <w:hyperlink w:anchor="_Toc7679" w:history="1">
        <w:r>
          <w:rPr>
            <w:rFonts w:ascii="仿宋" w:eastAsia="仿宋" w:hAnsi="仿宋" w:cs="仿宋" w:hint="eastAsia"/>
            <w:lang w:eastAsia="zh-CN"/>
          </w:rPr>
          <w:t>(一)、质量目标与方针</w:t>
        </w:r>
        <w:r>
          <w:tab/>
        </w:r>
        <w:r>
          <w:fldChar w:fldCharType="begin"/>
        </w:r>
        <w:r>
          <w:instrText xml:space="preserve"> PAGEREF _Toc7679 \h </w:instrText>
        </w:r>
        <w:r>
          <w:fldChar w:fldCharType="separate"/>
        </w:r>
        <w:r>
          <w:t>57</w:t>
        </w:r>
        <w:r>
          <w:fldChar w:fldCharType="end"/>
        </w:r>
      </w:hyperlink>
    </w:p>
    <w:p>
      <w:pPr>
        <w:pStyle w:val="TOC2"/>
        <w:tabs>
          <w:tab w:val="right" w:leader="dot" w:pos="8306"/>
        </w:tabs>
      </w:pPr>
      <w:hyperlink w:anchor="_Toc7906" w:history="1">
        <w:r>
          <w:rPr>
            <w:rFonts w:ascii="仿宋" w:eastAsia="仿宋" w:hAnsi="仿宋" w:cs="仿宋" w:hint="eastAsia"/>
            <w:lang w:eastAsia="zh-CN"/>
          </w:rPr>
          <w:t>(二)、质量管理责任</w:t>
        </w:r>
        <w:r>
          <w:tab/>
        </w:r>
        <w:r>
          <w:fldChar w:fldCharType="begin"/>
        </w:r>
        <w:r>
          <w:instrText xml:space="preserve"> PAGEREF _Toc7906 \h </w:instrText>
        </w:r>
        <w:r>
          <w:fldChar w:fldCharType="separate"/>
        </w:r>
        <w:r>
          <w:t>58</w:t>
        </w:r>
        <w:r>
          <w:fldChar w:fldCharType="end"/>
        </w:r>
      </w:hyperlink>
    </w:p>
    <w:p>
      <w:pPr>
        <w:pStyle w:val="TOC2"/>
        <w:tabs>
          <w:tab w:val="right" w:leader="dot" w:pos="8306"/>
        </w:tabs>
      </w:pPr>
      <w:hyperlink w:anchor="_Toc27028" w:history="1">
        <w:r>
          <w:rPr>
            <w:rFonts w:ascii="仿宋" w:eastAsia="仿宋" w:hAnsi="仿宋" w:cs="仿宋" w:hint="eastAsia"/>
            <w:lang w:eastAsia="zh-CN"/>
          </w:rPr>
          <w:t>(三)、质量管理体系文件</w:t>
        </w:r>
        <w:r>
          <w:tab/>
        </w:r>
        <w:r>
          <w:fldChar w:fldCharType="begin"/>
        </w:r>
        <w:r>
          <w:instrText xml:space="preserve"> PAGEREF _Toc27028 \h </w:instrText>
        </w:r>
        <w:r>
          <w:fldChar w:fldCharType="separate"/>
        </w:r>
        <w:r>
          <w:t>59</w:t>
        </w:r>
        <w:r>
          <w:fldChar w:fldCharType="end"/>
        </w:r>
      </w:hyperlink>
    </w:p>
    <w:p>
      <w:pPr>
        <w:pStyle w:val="TOC2"/>
        <w:tabs>
          <w:tab w:val="right" w:leader="dot" w:pos="8306"/>
        </w:tabs>
      </w:pPr>
      <w:hyperlink w:anchor="_Toc1114" w:history="1">
        <w:r>
          <w:rPr>
            <w:rFonts w:ascii="仿宋" w:eastAsia="仿宋" w:hAnsi="仿宋" w:cs="仿宋" w:hint="eastAsia"/>
            <w:lang w:eastAsia="zh-CN"/>
          </w:rPr>
          <w:t>(四)、质量培训与教育</w:t>
        </w:r>
        <w:r>
          <w:tab/>
        </w:r>
        <w:r>
          <w:fldChar w:fldCharType="begin"/>
        </w:r>
        <w:r>
          <w:instrText xml:space="preserve"> PAGEREF _Toc1114 \h </w:instrText>
        </w:r>
        <w:r>
          <w:fldChar w:fldCharType="separate"/>
        </w:r>
        <w:r>
          <w:t>61</w:t>
        </w:r>
        <w:r>
          <w:fldChar w:fldCharType="end"/>
        </w:r>
      </w:hyperlink>
    </w:p>
    <w:p>
      <w:pPr>
        <w:pStyle w:val="TOC2"/>
        <w:tabs>
          <w:tab w:val="right" w:leader="dot" w:pos="8306"/>
        </w:tabs>
      </w:pPr>
      <w:hyperlink w:anchor="_Toc23204" w:history="1">
        <w:r>
          <w:rPr>
            <w:rFonts w:ascii="仿宋" w:eastAsia="仿宋" w:hAnsi="仿宋" w:cs="仿宋" w:hint="eastAsia"/>
            <w:lang w:eastAsia="zh-CN"/>
          </w:rPr>
          <w:t>(五)、质量审核与评价</w:t>
        </w:r>
        <w:r>
          <w:tab/>
        </w:r>
        <w:r>
          <w:fldChar w:fldCharType="begin"/>
        </w:r>
        <w:r>
          <w:instrText xml:space="preserve"> PAGEREF _Toc23204 \h </w:instrText>
        </w:r>
        <w:r>
          <w:fldChar w:fldCharType="separate"/>
        </w:r>
        <w:r>
          <w:t>62</w:t>
        </w:r>
        <w:r>
          <w:fldChar w:fldCharType="end"/>
        </w:r>
      </w:hyperlink>
    </w:p>
    <w:p>
      <w:pPr>
        <w:pStyle w:val="TOC2"/>
        <w:tabs>
          <w:tab w:val="right" w:leader="dot" w:pos="8306"/>
        </w:tabs>
      </w:pPr>
      <w:hyperlink w:anchor="_Toc24162" w:history="1">
        <w:r>
          <w:rPr>
            <w:rFonts w:ascii="仿宋" w:eastAsia="仿宋" w:hAnsi="仿宋" w:cs="仿宋" w:hint="eastAsia"/>
            <w:lang w:eastAsia="zh-CN"/>
          </w:rPr>
          <w:t>(六)、不符合与纠正措施</w:t>
        </w:r>
        <w:r>
          <w:tab/>
        </w:r>
        <w:r>
          <w:fldChar w:fldCharType="begin"/>
        </w:r>
        <w:r>
          <w:instrText xml:space="preserve"> PAGEREF _Toc24162 \h </w:instrText>
        </w:r>
        <w:r>
          <w:fldChar w:fldCharType="separate"/>
        </w:r>
        <w:r>
          <w:t>64</w:t>
        </w:r>
        <w:r>
          <w:fldChar w:fldCharType="end"/>
        </w:r>
      </w:hyperlink>
    </w:p>
    <w:p>
      <w:pPr>
        <w:pStyle w:val="TOC1"/>
        <w:tabs>
          <w:tab w:val="right" w:leader="dot" w:pos="8306"/>
        </w:tabs>
      </w:pPr>
      <w:hyperlink w:anchor="_Toc4100" w:history="1">
        <w:r>
          <w:rPr>
            <w:rFonts w:ascii="仿宋" w:eastAsia="仿宋" w:hAnsi="仿宋" w:cs="仿宋" w:hint="eastAsia"/>
            <w:lang w:eastAsia="zh-CN"/>
          </w:rPr>
          <w:t>十五、利益相关者分析与沟通计划</w:t>
        </w:r>
        <w:r>
          <w:tab/>
        </w:r>
        <w:r>
          <w:fldChar w:fldCharType="begin"/>
        </w:r>
        <w:r>
          <w:instrText xml:space="preserve"> PAGEREF _Toc4100 \h </w:instrText>
        </w:r>
        <w:r>
          <w:fldChar w:fldCharType="separate"/>
        </w:r>
        <w:r>
          <w:t>65</w:t>
        </w:r>
        <w:r>
          <w:fldChar w:fldCharType="end"/>
        </w:r>
      </w:hyperlink>
    </w:p>
    <w:p>
      <w:pPr>
        <w:pStyle w:val="TOC2"/>
        <w:tabs>
          <w:tab w:val="right" w:leader="dot" w:pos="8306"/>
        </w:tabs>
      </w:pPr>
      <w:hyperlink w:anchor="_Toc4734" w:history="1">
        <w:r>
          <w:rPr>
            <w:rFonts w:ascii="仿宋" w:eastAsia="仿宋" w:hAnsi="仿宋" w:cs="仿宋" w:hint="eastAsia"/>
            <w:lang w:eastAsia="zh-CN"/>
          </w:rPr>
          <w:t>(一)、利益相关者分析</w:t>
        </w:r>
        <w:r>
          <w:tab/>
        </w:r>
        <w:r>
          <w:fldChar w:fldCharType="begin"/>
        </w:r>
        <w:r>
          <w:instrText xml:space="preserve"> PAGEREF _Toc4734 \h </w:instrText>
        </w:r>
        <w:r>
          <w:fldChar w:fldCharType="separate"/>
        </w:r>
        <w:r>
          <w:t>65</w:t>
        </w:r>
        <w:r>
          <w:fldChar w:fldCharType="end"/>
        </w:r>
      </w:hyperlink>
    </w:p>
    <w:p>
      <w:pPr>
        <w:pStyle w:val="TOC2"/>
        <w:tabs>
          <w:tab w:val="right" w:leader="dot" w:pos="8306"/>
        </w:tabs>
      </w:pPr>
      <w:hyperlink w:anchor="_Toc6944" w:history="1">
        <w:r>
          <w:rPr>
            <w:rFonts w:ascii="仿宋" w:eastAsia="仿宋" w:hAnsi="仿宋" w:cs="仿宋" w:hint="eastAsia"/>
            <w:lang w:eastAsia="zh-CN"/>
          </w:rPr>
          <w:t>(二)、沟通计划</w:t>
        </w:r>
        <w:r>
          <w:tab/>
        </w:r>
        <w:r>
          <w:fldChar w:fldCharType="begin"/>
        </w:r>
        <w:r>
          <w:instrText xml:space="preserve"> PAGEREF _Toc6944 \h </w:instrText>
        </w:r>
        <w:r>
          <w:fldChar w:fldCharType="separate"/>
        </w:r>
        <w:r>
          <w:t>66</w:t>
        </w:r>
        <w:r>
          <w:fldChar w:fldCharType="end"/>
        </w:r>
      </w:hyperlink>
    </w:p>
    <w:p>
      <w:pPr>
        <w:pStyle w:val="TOC1"/>
        <w:tabs>
          <w:tab w:val="right" w:leader="dot" w:pos="8306"/>
        </w:tabs>
      </w:pPr>
      <w:hyperlink w:anchor="_Toc3704" w:history="1">
        <w:r>
          <w:rPr>
            <w:rFonts w:ascii="仿宋" w:eastAsia="仿宋" w:hAnsi="仿宋" w:cs="仿宋" w:hint="eastAsia"/>
            <w:lang w:eastAsia="zh-CN"/>
          </w:rPr>
          <w:t>十六、技术成果转化服务项目治理与监督</w:t>
        </w:r>
        <w:r>
          <w:tab/>
        </w:r>
        <w:r>
          <w:fldChar w:fldCharType="begin"/>
        </w:r>
        <w:r>
          <w:instrText xml:space="preserve"> PAGEREF _Toc3704 \h </w:instrText>
        </w:r>
        <w:r>
          <w:fldChar w:fldCharType="separate"/>
        </w:r>
        <w:r>
          <w:t>67</w:t>
        </w:r>
        <w:r>
          <w:fldChar w:fldCharType="end"/>
        </w:r>
      </w:hyperlink>
    </w:p>
    <w:p>
      <w:pPr>
        <w:pStyle w:val="TOC2"/>
        <w:tabs>
          <w:tab w:val="right" w:leader="dot" w:pos="8306"/>
        </w:tabs>
      </w:pPr>
      <w:hyperlink w:anchor="_Toc5221" w:history="1">
        <w:r>
          <w:rPr>
            <w:rFonts w:ascii="仿宋" w:eastAsia="仿宋" w:hAnsi="仿宋" w:cs="仿宋" w:hint="eastAsia"/>
            <w:lang w:eastAsia="zh-CN"/>
          </w:rPr>
          <w:t>(一)、技术成果转化服务项目治理结构</w:t>
        </w:r>
        <w:r>
          <w:tab/>
        </w:r>
        <w:r>
          <w:fldChar w:fldCharType="begin"/>
        </w:r>
        <w:r>
          <w:instrText xml:space="preserve"> PAGEREF _Toc5221 \h </w:instrText>
        </w:r>
        <w:r>
          <w:fldChar w:fldCharType="separate"/>
        </w:r>
        <w:r>
          <w:t>67</w:t>
        </w:r>
        <w:r>
          <w:fldChar w:fldCharType="end"/>
        </w:r>
      </w:hyperlink>
    </w:p>
    <w:p>
      <w:pPr>
        <w:pStyle w:val="TOC2"/>
        <w:tabs>
          <w:tab w:val="right" w:leader="dot" w:pos="8306"/>
        </w:tabs>
      </w:pPr>
      <w:hyperlink w:anchor="_Toc2990" w:history="1">
        <w:r>
          <w:rPr>
            <w:rFonts w:ascii="仿宋" w:eastAsia="仿宋" w:hAnsi="仿宋" w:cs="仿宋" w:hint="eastAsia"/>
            <w:lang w:eastAsia="zh-CN"/>
          </w:rPr>
          <w:t>(二)、监督与审计</w:t>
        </w:r>
        <w:r>
          <w:tab/>
        </w:r>
        <w:r>
          <w:fldChar w:fldCharType="begin"/>
        </w:r>
        <w:r>
          <w:instrText xml:space="preserve"> PAGEREF _Toc2990 \h </w:instrText>
        </w:r>
        <w:r>
          <w:fldChar w:fldCharType="separate"/>
        </w:r>
        <w:r>
          <w:t>69</w:t>
        </w:r>
        <w:r>
          <w:fldChar w:fldCharType="end"/>
        </w:r>
      </w:hyperlink>
    </w:p>
    <w:p>
      <w:pPr>
        <w:pStyle w:val="TOC1"/>
        <w:tabs>
          <w:tab w:val="right" w:leader="dot" w:pos="8306"/>
        </w:tabs>
      </w:pPr>
      <w:hyperlink w:anchor="_Toc20438" w:history="1">
        <w:r>
          <w:rPr>
            <w:rFonts w:ascii="仿宋" w:eastAsia="仿宋" w:hAnsi="仿宋" w:cs="仿宋" w:hint="eastAsia"/>
            <w:lang w:eastAsia="zh-CN"/>
          </w:rPr>
          <w:t>十七、供应链管理</w:t>
        </w:r>
        <w:r>
          <w:tab/>
        </w:r>
        <w:r>
          <w:fldChar w:fldCharType="begin"/>
        </w:r>
        <w:r>
          <w:instrText xml:space="preserve"> PAGEREF _Toc20438 \h </w:instrText>
        </w:r>
        <w:r>
          <w:fldChar w:fldCharType="separate"/>
        </w:r>
        <w:r>
          <w:t>70</w:t>
        </w:r>
        <w:r>
          <w:fldChar w:fldCharType="end"/>
        </w:r>
      </w:hyperlink>
    </w:p>
    <w:p>
      <w:pPr>
        <w:pStyle w:val="TOC2"/>
        <w:tabs>
          <w:tab w:val="right" w:leader="dot" w:pos="8306"/>
        </w:tabs>
      </w:pPr>
      <w:hyperlink w:anchor="_Toc30154" w:history="1">
        <w:r>
          <w:rPr>
            <w:rFonts w:ascii="仿宋" w:eastAsia="仿宋" w:hAnsi="仿宋" w:cs="仿宋" w:hint="eastAsia"/>
            <w:lang w:eastAsia="zh-CN"/>
          </w:rPr>
          <w:t>(一)、供应链战略规划</w:t>
        </w:r>
        <w:r>
          <w:tab/>
        </w:r>
        <w:r>
          <w:fldChar w:fldCharType="begin"/>
        </w:r>
        <w:r>
          <w:instrText xml:space="preserve"> PAGEREF _Toc30154 \h </w:instrText>
        </w:r>
        <w:r>
          <w:fldChar w:fldCharType="separate"/>
        </w:r>
        <w:r>
          <w:t>70</w:t>
        </w:r>
        <w:r>
          <w:fldChar w:fldCharType="end"/>
        </w:r>
      </w:hyperlink>
    </w:p>
    <w:p>
      <w:pPr>
        <w:pStyle w:val="TOC2"/>
        <w:tabs>
          <w:tab w:val="right" w:leader="dot" w:pos="8306"/>
        </w:tabs>
      </w:pPr>
      <w:hyperlink w:anchor="_Toc7002" w:history="1">
        <w:r>
          <w:rPr>
            <w:rFonts w:ascii="仿宋" w:eastAsia="仿宋" w:hAnsi="仿宋" w:cs="仿宋" w:hint="eastAsia"/>
            <w:lang w:eastAsia="zh-CN"/>
          </w:rPr>
          <w:t>(二)、供应商选择与合作</w:t>
        </w:r>
        <w:r>
          <w:tab/>
        </w:r>
        <w:r>
          <w:fldChar w:fldCharType="begin"/>
        </w:r>
        <w:r>
          <w:instrText xml:space="preserve"> PAGEREF _Toc7002 \h </w:instrText>
        </w:r>
        <w:r>
          <w:fldChar w:fldCharType="separate"/>
        </w:r>
        <w:r>
          <w:t>72</w:t>
        </w:r>
        <w:r>
          <w:fldChar w:fldCharType="end"/>
        </w:r>
      </w:hyperlink>
    </w:p>
    <w:p>
      <w:pPr>
        <w:pStyle w:val="TOC2"/>
        <w:tabs>
          <w:tab w:val="right" w:leader="dot" w:pos="8306"/>
        </w:tabs>
      </w:pPr>
      <w:hyperlink w:anchor="_Toc22613" w:history="1">
        <w:r>
          <w:rPr>
            <w:rFonts w:ascii="仿宋" w:eastAsia="仿宋" w:hAnsi="仿宋" w:cs="仿宋" w:hint="eastAsia"/>
            <w:lang w:eastAsia="zh-CN"/>
          </w:rPr>
          <w:t>(三)、物流与库存管理</w:t>
        </w:r>
        <w:r>
          <w:tab/>
        </w:r>
        <w:r>
          <w:fldChar w:fldCharType="begin"/>
        </w:r>
        <w:r>
          <w:instrText xml:space="preserve"> PAGEREF _Toc22613 \h </w:instrText>
        </w:r>
        <w:r>
          <w:fldChar w:fldCharType="separate"/>
        </w:r>
        <w:r>
          <w:t>73</w:t>
        </w:r>
        <w:r>
          <w:fldChar w:fldCharType="end"/>
        </w:r>
      </w:hyperlink>
    </w:p>
    <w:p>
      <w:pPr>
        <w:pStyle w:val="TOC1"/>
        <w:tabs>
          <w:tab w:val="right" w:leader="dot" w:pos="8306"/>
        </w:tabs>
      </w:pPr>
      <w:hyperlink w:anchor="_Toc31889" w:history="1">
        <w:r>
          <w:rPr>
            <w:rFonts w:ascii="仿宋" w:eastAsia="仿宋" w:hAnsi="仿宋" w:cs="仿宋" w:hint="eastAsia"/>
            <w:lang w:eastAsia="zh-CN"/>
          </w:rPr>
          <w:t>十八、技术成果转化服务项目实施时间节点</w:t>
        </w:r>
        <w:r>
          <w:tab/>
        </w:r>
        <w:r>
          <w:fldChar w:fldCharType="begin"/>
        </w:r>
        <w:r>
          <w:instrText xml:space="preserve"> PAGEREF _Toc31889 \h </w:instrText>
        </w:r>
        <w:r>
          <w:fldChar w:fldCharType="separate"/>
        </w:r>
        <w:r>
          <w:t>74</w:t>
        </w:r>
        <w:r>
          <w:fldChar w:fldCharType="end"/>
        </w:r>
      </w:hyperlink>
    </w:p>
    <w:p>
      <w:pPr>
        <w:pStyle w:val="TOC2"/>
        <w:tabs>
          <w:tab w:val="right" w:leader="dot" w:pos="8306"/>
        </w:tabs>
      </w:pPr>
      <w:hyperlink w:anchor="_Toc4547" w:history="1">
        <w:r>
          <w:rPr>
            <w:rFonts w:ascii="仿宋" w:eastAsia="仿宋" w:hAnsi="仿宋" w:cs="仿宋" w:hint="eastAsia"/>
            <w:lang w:eastAsia="zh-CN"/>
          </w:rPr>
          <w:t>(一)、技术成果转化服务项目启动阶段时间节点</w:t>
        </w:r>
        <w:r>
          <w:tab/>
        </w:r>
        <w:r>
          <w:fldChar w:fldCharType="begin"/>
        </w:r>
        <w:r>
          <w:instrText xml:space="preserve"> PAGEREF _Toc4547 \h </w:instrText>
        </w:r>
        <w:r>
          <w:fldChar w:fldCharType="separate"/>
        </w:r>
        <w:r>
          <w:t>74</w:t>
        </w:r>
        <w:r>
          <w:fldChar w:fldCharType="end"/>
        </w:r>
      </w:hyperlink>
    </w:p>
    <w:p>
      <w:pPr>
        <w:pStyle w:val="TOC2"/>
        <w:tabs>
          <w:tab w:val="right" w:leader="dot" w:pos="8306"/>
        </w:tabs>
      </w:pPr>
      <w:hyperlink w:anchor="_Toc21037" w:history="1">
        <w:r>
          <w:rPr>
            <w:rFonts w:ascii="仿宋" w:eastAsia="仿宋" w:hAnsi="仿宋" w:cs="仿宋" w:hint="eastAsia"/>
            <w:lang w:eastAsia="zh-CN"/>
          </w:rPr>
          <w:t>(二)、技术成果转化服务项目执行阶段时间节点</w:t>
        </w:r>
        <w:r>
          <w:tab/>
        </w:r>
        <w:r>
          <w:fldChar w:fldCharType="begin"/>
        </w:r>
        <w:r>
          <w:instrText xml:space="preserve"> PAGEREF _Toc21037 \h </w:instrText>
        </w:r>
        <w:r>
          <w:fldChar w:fldCharType="separate"/>
        </w:r>
        <w:r>
          <w:t>76</w:t>
        </w:r>
        <w:r>
          <w:fldChar w:fldCharType="end"/>
        </w:r>
      </w:hyperlink>
    </w:p>
    <w:p>
      <w:pPr>
        <w:pStyle w:val="TOC2"/>
        <w:tabs>
          <w:tab w:val="right" w:leader="dot" w:pos="8306"/>
        </w:tabs>
      </w:pPr>
      <w:hyperlink w:anchor="_Toc16353" w:history="1">
        <w:r>
          <w:rPr>
            <w:rFonts w:ascii="仿宋" w:eastAsia="仿宋" w:hAnsi="仿宋" w:cs="仿宋" w:hint="eastAsia"/>
            <w:lang w:eastAsia="zh-CN"/>
          </w:rPr>
          <w:t>(三)、技术成果转化服务项目完成阶段时间节点</w:t>
        </w:r>
        <w:r>
          <w:tab/>
        </w:r>
        <w:r>
          <w:fldChar w:fldCharType="begin"/>
        </w:r>
        <w:r>
          <w:instrText xml:space="preserve"> PAGEREF _Toc16353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45"/>
      <w:r>
        <w:rPr>
          <w:rFonts w:ascii="仿宋" w:eastAsia="仿宋" w:hAnsi="仿宋" w:cs="仿宋" w:hint="eastAsia"/>
          <w:sz w:val="28"/>
          <w:lang w:eastAsia="zh-CN"/>
        </w:rPr>
        <w:t>一、技术成果转化服务项目选址可行性分析</w:t>
      </w:r>
      <w:bookmarkEnd w:id="2"/>
    </w:p>
    <w:p>
      <w:pPr>
        <w:pStyle w:val="Heading2"/>
        <w:rPr>
          <w:rFonts w:ascii="仿宋" w:eastAsia="仿宋" w:hAnsi="仿宋" w:cs="仿宋" w:hint="eastAsia"/>
          <w:lang w:eastAsia="zh-CN"/>
        </w:rPr>
      </w:pPr>
      <w:bookmarkStart w:id="3" w:name="_Toc16518"/>
      <w:r>
        <w:rPr>
          <w:rFonts w:ascii="仿宋" w:eastAsia="仿宋" w:hAnsi="仿宋" w:cs="仿宋" w:hint="eastAsia"/>
          <w:lang w:eastAsia="zh-CN"/>
        </w:rPr>
        <w:t>(一)、技术成果转化服务项目选址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该技术成果转化服务项目选址位于XX省XX市XX区XXX街道</w:t>
      </w:r>
    </w:p>
    <w:p>
      <w:pPr>
        <w:pStyle w:val="Heading2"/>
        <w:ind w:firstLine="560" w:firstLineChars="200"/>
        <w:rPr>
          <w:rFonts w:ascii="仿宋" w:eastAsia="仿宋" w:hAnsi="仿宋" w:cs="仿宋" w:hint="eastAsia"/>
          <w:sz w:val="28"/>
          <w:lang w:eastAsia="zh-CN"/>
        </w:rPr>
      </w:pPr>
      <w:bookmarkStart w:id="4" w:name="_Toc98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技术成果转化服务项目的征地面积将根据技术成果转化服务项目的实际规模和需求进行精确规划。具体面积XXX平方米，旨在确保技术成果转化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净用地面积是在征地面积基础上去除不可利用面积后的实际可开发用地。具体面积XXX平方米，考虑到环保、交通、安全等多方面因素，以确保技术成果转化服务项目在整体利用效率上达到最优。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技术成果转化服务项目计划建设的建筑总规模具体面积XXX平方米。这一规模的确定综合考虑了技术成果转化服务项目的性质、规模，以及城市规划的相关要求，确保建筑布局与周边环境协调一致。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绿地率是技术成果转化服务项目用地中被规划为绿地的比例。具体面积XXX平方米，旨在通过合理规划绿地，改善技术成果转化服务项目周边环境，提升居民生活质量，并符合城市整体绿化规划。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容积率是用地上可以建设的建筑总体积与用地面积之比。具体面积XXX，通过合理的容积率规划，确保技术成果转化服务项目建筑规模与周边环境和谐共生。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技术成果转化服务项目选址与当地城市规划相一致，具体面积XXX平方米。通过与城市规划部门深入沟通，确保技术成果转化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技术成果转化服务项目选址符合当地产业政策，具体面积XXX平方米。这包括技术成果转化服务项目对当地经济的促进作用，以及对相关产业的带动效应，确保技术成果转化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用地总体要求必须符合环保和可持续发展的原则，具体面积XXX平方米。通过采用绿色建筑设计、节能减排等措施，确保技术成果转化服务项目在建设和运营过程中对环境的影响最小化，达到可持续发展的要求。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确保技术成果转化服务项目选址具备必要的公共设施配套，具体面积XXX平方米。这包括交通便利性、教育、医疗等基础设施，以提高居民生活品质，使得技术成果转化服务项目选址更具吸引力。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考虑用地总体要求对当地社会稳定性的影响，具体面积XXX平方米。通过深入了解当地社区反馈，确保技术成果转化服务项目的选址和建设过程对当地社会和谐稳定产生积极作用。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技术成果转化服务项目选址不仅符合法规和规划，还在实际操作中具有可行性。这一全面规划将为技术成果转化服务项目的成功实施提供坚实的基础，确保技术成果转化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成果转化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技术成果转化服务项目的设备规划和空间设计中，我们将采取灵活设备布局的措施。设备布局将根据实际需求进行灵活设计，避免不必要的浪费。通过合理规划设备摆放位置，我们将提高设备的利用率，减少设备间距，以确保技术成果转化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技术成果转化服务项目内部引入共享设施的概念，例如共享会议室、办公区等。通过这种方式，我们可以减少对资源的重复建设，提高资源共享效率，从而减小技术成果转化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8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技术成果转化服务项目的总图布置中，我们将不同功能区域进行明确的规划，以最大程度满足技术成果转化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93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技术成果转化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技术成果转化服务项目对环境的影响是综合评价的重要因素之一。我们将详细考虑选址周边的自然环境、生态保护区、水源地等情况，确保技术成果转化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对选址的评价还需充分考虑当地政府的产业政策和法规。我们将详细了解技术成果转化服务项目所在地的相关政策，确保技术成果转化服务项目的规划和运营与当地法规相符，降低不必要的法律风险。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考虑到社会稳定性对企业运营的重要性，我们将评估选址地区的社会安全情况、劳工关系、社区反馈等方面，以确保技术成果转化服务项目的建设和运营不会受到社会稳定性的负面影响。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最后，我们将综合考虑用地成本，包括土地购置费用、土地开发成本等。通过对用地成本的详细评估，我们能够做出更为精确的经济效益分析，为技术成果转化服务项目的投资决策提供有力支持。</w:t>
      </w:r>
    </w:p>
    <w:p>
      <w:pPr>
        <w:pStyle w:val="Heading1"/>
        <w:ind w:firstLine="560" w:firstLineChars="200"/>
        <w:rPr>
          <w:rFonts w:ascii="仿宋" w:eastAsia="仿宋" w:hAnsi="仿宋" w:cs="仿宋" w:hint="eastAsia"/>
          <w:sz w:val="28"/>
          <w:lang w:eastAsia="zh-CN"/>
        </w:rPr>
      </w:pPr>
      <w:bookmarkStart w:id="8" w:name="_Toc11686"/>
      <w:r>
        <w:rPr>
          <w:rFonts w:ascii="仿宋" w:eastAsia="仿宋" w:hAnsi="仿宋" w:cs="仿宋" w:hint="eastAsia"/>
          <w:sz w:val="28"/>
          <w:lang w:eastAsia="zh-CN"/>
        </w:rPr>
        <w:t>二、技术成果转化服务项目概论</w:t>
      </w:r>
      <w:bookmarkEnd w:id="8"/>
    </w:p>
    <w:p>
      <w:pPr>
        <w:pStyle w:val="Heading2"/>
        <w:rPr>
          <w:rFonts w:ascii="仿宋" w:eastAsia="仿宋" w:hAnsi="仿宋" w:cs="仿宋" w:hint="eastAsia"/>
          <w:lang w:eastAsia="zh-CN"/>
        </w:rPr>
      </w:pPr>
      <w:bookmarkStart w:id="9" w:name="_Toc30349"/>
      <w:r>
        <w:rPr>
          <w:rFonts w:ascii="仿宋" w:eastAsia="仿宋" w:hAnsi="仿宋" w:cs="仿宋" w:hint="eastAsia"/>
          <w:lang w:eastAsia="zh-CN"/>
        </w:rPr>
        <w:t>(一)、技术成果转化服务项目概况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起源追溯至对市场的深入洞察。市场的不断演变与变革为技术成果转化服务项目提供了难得的机遇。当前市场存在的需求缺口和变革的大环境共同构成了技术成果转化服务项目的背景。这个技术成果转化服务项目旨在充分利用市场机遇，填补行业中尚未满足的需求，为客户提供全新的解决方案。市场的变革和需求的增长使得这个技术成果转化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技术成果转化服务项目名称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正式命名为技术成果转化服务。这个名称不仅仅是一个标识，更代表了技术成果转化服务项目的核心理念和愿景。它蕴含着技术成果转化服务项目所要解决问题的关键字，具有强烈的表达和辨识度，为技术成果转化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技术成果转化服务项目目标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核心目标是提供一种全新、高效的解决方案，满足客户日益增长的需求。技术成果转化服务项目追求的不仅仅是满足市场需求，更是在市场中获得卓越的竞争优势。通过不断提升产品或服务的质量和创新水平，技术成果转化服务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技术成果转化服务项目范围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全面涵盖了产品研发、制造、市场推广和售后服务，确保从产品设计到最终用户体验的全方位关注。这一全面的技术成果转化服务项目范围是为了确保技术成果转化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技术成果转化服务项目时间表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技术成果转化服务项目计划在未来18个月内完成，包括研发、测试、市场试点和正式推出等不同阶段。这个时间表的合理设计是为了确保技术成果转化服务项目各个阶段的顺利推进，以便按时交付高质量的成果。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技术成果转化服务项目预算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总预算估算为XX百万美元，主要分配在研发、市场推广、人员培训和运营等方面。这一充足的预算为技术成果转化服务项目提供了充足的资源，确保技术成果转化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技术成果转化服务项目风险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可能面临的风险包括市场接受度低、技术难题、竞争激烈等。技术成果转化服务项目团队已经制定了相应的风险应对计划，通过前瞻性的风险管理，确保技术成果转化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技术成果转化服务项目团队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技术成果转化服务项目汇聚了一支经验丰富、多领域专业素养的核心团队，确保技术成果转化服务项目在各个方面都能拥有高水平的执行力。团队的协同作战是技术成果转化服务项目成功的关键因素之一。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技术成果转化服务项目背景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技术成果转化服务项目的背景根植于市场对更高效、创新产品的渴望，同时也受到科技发展对行业格局的深刻改变的影响。这为技术成果转化服务项目提供了广阔的发展空间和市场需求。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技术成果转化服务项目现状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截至目前，技术成果转化服务项目已完成市场调研和技术验证，取得了初步的成功。这为技术成果转化服务项目在未来的发展奠定了坚实的基础，为更远大的目标打下了坚实的基石。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759"/>
      <w:r>
        <w:rPr>
          <w:rFonts w:ascii="仿宋" w:eastAsia="仿宋" w:hAnsi="仿宋" w:cs="仿宋" w:hint="eastAsia"/>
          <w:sz w:val="28"/>
          <w:lang w:eastAsia="zh-CN"/>
        </w:rPr>
        <w:t>(二)、技术成果转化服务项目目标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技术成果转化服务项目首要业务目标是在市场中占据有利地位，实现产品/服务的成功推广和销售。通过不断提升产品质量、创新性，技术成果转化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在科技迅速发展的时代，技术成果转化服务项目着眼于技术创新。通过持续的研发和技术升级，技术成果转化服务项目旨在推出更具创新性的产品或服务，以满足市场对新鲜、先进解决方案的需求。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技术成果转化服务项目设定了客户满意度目标。通过提供卓越的产品质量和优质的客户服务，技术成果转化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技术成果转化服务项目注重社会责任和可持续发展。通过实施环保、社会责任技术成果转化服务项目，技术成果转化服务项目致力于在经济发展的同时保护环境，促进社会公平，实现可持续经营。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技术成果转化服务项目的团队是实现目标的核心驱动力。因此，技术成果转化服务项目设定了团队发展目标，包括提升团队成员的专业技能、培养领导力，以及搭建协同高效的团队工作氛围。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074"/>
      <w:r>
        <w:rPr>
          <w:rFonts w:ascii="仿宋" w:eastAsia="仿宋" w:hAnsi="仿宋" w:cs="仿宋" w:hint="eastAsia"/>
          <w:sz w:val="28"/>
          <w:lang w:eastAsia="zh-CN"/>
        </w:rPr>
        <w:t>(三)、技术成果转化服务项目提出的理由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技术成果转化服务项目提出的理由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提出源于对市场机遇的深刻洞察。当前市场中存在的需求缺口和行业发展趋势表明，有巨大的商业机会等待被开发。通过准确捕捉市场机遇，技术成果转化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理念基于对技术创新的信仰。通过持续的研发和技术投入，技术成果转化服务项目有望推出更具创新性的产品或服务。在科技飞速发展的当下，技术成果转化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提出是为了增强企业的行业竞争力。通过提升产品或服务的质量和独特性，技术成果转化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响应了消费者需求的变化。随着社会和科技的不断发展，消费者对产品和服务的需求也在发生变化。通过深入了解并及时回应消费者的新需求，技术成果转化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提出是企业战略发展规划的一部分。在面对日益激烈的市场竞争和不断变化的商业环境中，技术成果转化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提出不仅仅是基于商业考量，还注重社会责任。通过推出环保、社会责任等方面的技术成果转化服务项目，技术成果转化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技术成果转化服务项目的提出反映了对利益相关者期望的关注。包括客户、员工、投资者等利益相关者在企业发展中都有着各自的期望，技术成果转化服务项目力求在满足这些期望的同时，取得更大的共赢。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341"/>
      <w:r>
        <w:rPr>
          <w:rFonts w:ascii="仿宋" w:eastAsia="仿宋" w:hAnsi="仿宋" w:cs="仿宋" w:hint="eastAsia"/>
          <w:sz w:val="28"/>
          <w:lang w:eastAsia="zh-CN"/>
        </w:rPr>
        <w:t>(四)、技术成果转化服务项目意义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在实施技术成果转化服务项目的过程中，我们不仅仅是在追逐商业成功，更是为企业和社会的多个层面创造了深远的意义。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首要意义在于提升企业的市场竞争力。通过持续的创新和对产品质量的高标准要求，技术成果转化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技术成果转化服务项目的推进将促使行业技术水平的提升。通过引入先进技术和创新性解决方案，技术成果转化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技术成果转化服务项目不仅创造了大量就业机会，提高了就业水平，还注重社会责任和环保。通过参与社会公益事业和推动环保技术成果转化服务项目，技术成果转化服务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综合而言，技术成果转化服务项目意义重大，不仅推动了企业的发展，也为行业和社会的进步贡献了积极力量。这是一个全面而深刻的影响，将在未来产生可持续的正面效应。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0534"/>
      <w:r>
        <w:rPr>
          <w:rFonts w:ascii="仿宋" w:eastAsia="仿宋" w:hAnsi="仿宋" w:cs="仿宋" w:hint="eastAsia"/>
          <w:sz w:val="28"/>
          <w:lang w:eastAsia="zh-CN"/>
        </w:rPr>
        <w:t>(五)、技术成果转化服务项目背景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在当今迅猛发展的商业环境中，技术成果转化服务项目的动因根植于对多方面因素的审慎考量。这个技术成果转化服务项目的提出并非孤立的决策，而是对企业所处背景深入思考的产物。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技术成果转化服务项目背后的首要原因。科技的迅速发展和全球市场的快速变化使得企业必须灵活应对。技术成果转化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竞争的激烈程度也是技术成果转化服务项目背景中不可忽视的一环。企业需要在激烈竞争中脱颖而出，为此，技术成果转化服务项目致力于打破常规，提供独特的价值主张，以吸引客户并确保市场份额的增长。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技术的迅速发展为企业带来了机遇与挑战。作为技术成果转化服务项目启动的背景之一，对新兴技术的应用将有助于提升企业的技术水平，使其在不断演进的商业环境中保持竞争优势。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此外，社会对企业责任的期望也在逐渐升高。技术成果转化服务项目充分融入了社会责任的理念，通过可持续经营和社会公益技术成果转化服务项目，企图为社会贡献一份力量，在商业成功的同时关注社会价值。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232"/>
      <w:r>
        <w:rPr>
          <w:rFonts w:ascii="仿宋" w:eastAsia="仿宋" w:hAnsi="仿宋" w:cs="仿宋" w:hint="eastAsia"/>
          <w:sz w:val="28"/>
          <w:lang w:eastAsia="zh-CN"/>
        </w:rPr>
        <w:t>三、技术成果转化服务项目可持续发展</w:t>
      </w:r>
      <w:bookmarkEnd w:id="14"/>
    </w:p>
    <w:p>
      <w:pPr>
        <w:pStyle w:val="Heading2"/>
        <w:rPr>
          <w:rFonts w:ascii="仿宋" w:eastAsia="仿宋" w:hAnsi="仿宋" w:cs="仿宋" w:hint="eastAsia"/>
          <w:lang w:eastAsia="zh-CN"/>
        </w:rPr>
      </w:pPr>
      <w:bookmarkStart w:id="15" w:name="_Toc2489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成果转化服务项目中，技术成果转化服务项目团队着眼于未来，明确了可持续发展的战略方向。制定的具体可持续发展目标包括降低资源使用、采用环保技术、最大化社会效益等。这一步骤不仅有助于技术成果转化服务项目在环保和社会责任方面达到最高标准，也为未来提供了明确的指引，确保技术成果转化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可持续实践的融入技术成果转化服务项目管理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技术成果转化服务项目管理周期。从技术成果转化服务项目规划开始，技术成果转化服务项目团队就考虑了环境和社会的因素。在执行阶段，技术成果转化服务项目团队积极推动绿色技术的应用，优化资源利用。此外，关注员工的社会责任，通过培训和沟通活动提高员工对可持续发展的认知，使他们能够在日常工作中践行可持续实践。这些举措不仅为技术成果转化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573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https://d.book118.com/776242002202010101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5779D"/>
    <w:rsid w:val="6B6577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24200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2024-03-01T19:35:00Z</dcterms:created>
  <dcterms:modified xsi:type="dcterms:W3CDTF">2024-03-01T19:36:01Z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BC54D2607CC44DD38A3AF65D68A73FBD_11</vt:lpwstr>
  </property>
  <property fmtid="{D5CDD505-2E9C-101B-9397-08002B2CF9AE}" pid="3" name="KSOProductBuildVer">
    <vt:lpwstr>2052-12.1.0.16388</vt:lpwstr>
  </property>
</Properties>
</file>