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包装容器制造机械项目规划设计蓝图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2" w:history="1">
        <w:r>
          <w:rPr>
            <w:rFonts w:ascii="仿宋" w:eastAsia="仿宋" w:hAnsi="仿宋" w:cs="仿宋" w:hint="eastAsia"/>
            <w:lang w:eastAsia="zh-CN"/>
          </w:rPr>
          <w:t>前言</w:t>
        </w:r>
        <w:r>
          <w:tab/>
        </w:r>
        <w:r>
          <w:fldChar w:fldCharType="begin"/>
        </w:r>
        <w:r>
          <w:instrText xml:space="preserve"> PAGEREF _Toc25732 \h </w:instrText>
        </w:r>
        <w:r>
          <w:fldChar w:fldCharType="separate"/>
        </w:r>
        <w:r>
          <w:t>3</w:t>
        </w:r>
        <w:r>
          <w:fldChar w:fldCharType="end"/>
        </w:r>
      </w:hyperlink>
    </w:p>
    <w:p>
      <w:pPr>
        <w:pStyle w:val="TOC1"/>
        <w:tabs>
          <w:tab w:val="right" w:leader="dot" w:pos="8306"/>
        </w:tabs>
      </w:pPr>
      <w:hyperlink w:anchor="_Toc18831" w:history="1">
        <w:r>
          <w:rPr>
            <w:rFonts w:ascii="仿宋" w:eastAsia="仿宋" w:hAnsi="仿宋" w:cs="仿宋" w:hint="eastAsia"/>
            <w:lang w:eastAsia="zh-CN"/>
          </w:rPr>
          <w:t>一、包装容器制造机械项目危机管理</w:t>
        </w:r>
        <w:r>
          <w:tab/>
        </w:r>
        <w:r>
          <w:fldChar w:fldCharType="begin"/>
        </w:r>
        <w:r>
          <w:instrText xml:space="preserve"> PAGEREF _Toc18831 \h </w:instrText>
        </w:r>
        <w:r>
          <w:fldChar w:fldCharType="separate"/>
        </w:r>
        <w:r>
          <w:t>3</w:t>
        </w:r>
        <w:r>
          <w:fldChar w:fldCharType="end"/>
        </w:r>
      </w:hyperlink>
    </w:p>
    <w:p>
      <w:pPr>
        <w:pStyle w:val="TOC2"/>
        <w:tabs>
          <w:tab w:val="right" w:leader="dot" w:pos="8306"/>
        </w:tabs>
      </w:pPr>
      <w:hyperlink w:anchor="_Toc31615" w:history="1">
        <w:r>
          <w:rPr>
            <w:rFonts w:ascii="仿宋" w:eastAsia="仿宋" w:hAnsi="仿宋" w:cs="仿宋" w:hint="eastAsia"/>
            <w:lang w:eastAsia="zh-CN"/>
          </w:rPr>
          <w:t>(一)、危机预警与识别</w:t>
        </w:r>
        <w:r>
          <w:tab/>
        </w:r>
        <w:r>
          <w:fldChar w:fldCharType="begin"/>
        </w:r>
        <w:r>
          <w:instrText xml:space="preserve"> PAGEREF _Toc31615 \h </w:instrText>
        </w:r>
        <w:r>
          <w:fldChar w:fldCharType="separate"/>
        </w:r>
        <w:r>
          <w:t>3</w:t>
        </w:r>
        <w:r>
          <w:fldChar w:fldCharType="end"/>
        </w:r>
      </w:hyperlink>
    </w:p>
    <w:p>
      <w:pPr>
        <w:pStyle w:val="TOC2"/>
        <w:tabs>
          <w:tab w:val="right" w:leader="dot" w:pos="8306"/>
        </w:tabs>
      </w:pPr>
      <w:hyperlink w:anchor="_Toc29418" w:history="1">
        <w:r>
          <w:rPr>
            <w:rFonts w:ascii="仿宋" w:eastAsia="仿宋" w:hAnsi="仿宋" w:cs="仿宋" w:hint="eastAsia"/>
            <w:lang w:eastAsia="zh-CN"/>
          </w:rPr>
          <w:t>(二)、危机应对与恢复</w:t>
        </w:r>
        <w:r>
          <w:tab/>
        </w:r>
        <w:r>
          <w:fldChar w:fldCharType="begin"/>
        </w:r>
        <w:r>
          <w:instrText xml:space="preserve"> PAGEREF _Toc29418 \h </w:instrText>
        </w:r>
        <w:r>
          <w:fldChar w:fldCharType="separate"/>
        </w:r>
        <w:r>
          <w:t>4</w:t>
        </w:r>
        <w:r>
          <w:fldChar w:fldCharType="end"/>
        </w:r>
      </w:hyperlink>
    </w:p>
    <w:p>
      <w:pPr>
        <w:pStyle w:val="TOC1"/>
        <w:tabs>
          <w:tab w:val="right" w:leader="dot" w:pos="8306"/>
        </w:tabs>
      </w:pPr>
      <w:hyperlink w:anchor="_Toc5030" w:history="1">
        <w:r>
          <w:rPr>
            <w:rFonts w:ascii="仿宋" w:eastAsia="仿宋" w:hAnsi="仿宋" w:cs="仿宋" w:hint="eastAsia"/>
            <w:lang w:eastAsia="zh-CN"/>
          </w:rPr>
          <w:t>二、包装容器制造机械项目概论</w:t>
        </w:r>
        <w:r>
          <w:tab/>
        </w:r>
        <w:r>
          <w:fldChar w:fldCharType="begin"/>
        </w:r>
        <w:r>
          <w:instrText xml:space="preserve"> PAGEREF _Toc5030 \h </w:instrText>
        </w:r>
        <w:r>
          <w:fldChar w:fldCharType="separate"/>
        </w:r>
        <w:r>
          <w:t>6</w:t>
        </w:r>
        <w:r>
          <w:fldChar w:fldCharType="end"/>
        </w:r>
      </w:hyperlink>
    </w:p>
    <w:p>
      <w:pPr>
        <w:pStyle w:val="TOC2"/>
        <w:tabs>
          <w:tab w:val="right" w:leader="dot" w:pos="8306"/>
        </w:tabs>
      </w:pPr>
      <w:hyperlink w:anchor="_Toc20589" w:history="1">
        <w:r>
          <w:rPr>
            <w:rFonts w:ascii="仿宋" w:eastAsia="仿宋" w:hAnsi="仿宋" w:cs="仿宋" w:hint="eastAsia"/>
            <w:lang w:eastAsia="zh-CN"/>
          </w:rPr>
          <w:t>(一)、包装容器制造机械项目概况</w:t>
        </w:r>
        <w:r>
          <w:tab/>
        </w:r>
        <w:r>
          <w:fldChar w:fldCharType="begin"/>
        </w:r>
        <w:r>
          <w:instrText xml:space="preserve"> PAGEREF _Toc20589 \h </w:instrText>
        </w:r>
        <w:r>
          <w:fldChar w:fldCharType="separate"/>
        </w:r>
        <w:r>
          <w:t>6</w:t>
        </w:r>
        <w:r>
          <w:fldChar w:fldCharType="end"/>
        </w:r>
      </w:hyperlink>
    </w:p>
    <w:p>
      <w:pPr>
        <w:pStyle w:val="TOC2"/>
        <w:tabs>
          <w:tab w:val="right" w:leader="dot" w:pos="8306"/>
        </w:tabs>
      </w:pPr>
      <w:hyperlink w:anchor="_Toc24918" w:history="1">
        <w:r>
          <w:rPr>
            <w:rFonts w:ascii="仿宋" w:eastAsia="仿宋" w:hAnsi="仿宋" w:cs="仿宋" w:hint="eastAsia"/>
            <w:lang w:eastAsia="zh-CN"/>
          </w:rPr>
          <w:t>(二)、包装容器制造机械项目目标</w:t>
        </w:r>
        <w:r>
          <w:tab/>
        </w:r>
        <w:r>
          <w:fldChar w:fldCharType="begin"/>
        </w:r>
        <w:r>
          <w:instrText xml:space="preserve"> PAGEREF _Toc24918 \h </w:instrText>
        </w:r>
        <w:r>
          <w:fldChar w:fldCharType="separate"/>
        </w:r>
        <w:r>
          <w:t>8</w:t>
        </w:r>
        <w:r>
          <w:fldChar w:fldCharType="end"/>
        </w:r>
      </w:hyperlink>
    </w:p>
    <w:p>
      <w:pPr>
        <w:pStyle w:val="TOC2"/>
        <w:tabs>
          <w:tab w:val="right" w:leader="dot" w:pos="8306"/>
        </w:tabs>
      </w:pPr>
      <w:hyperlink w:anchor="_Toc11345" w:history="1">
        <w:r>
          <w:rPr>
            <w:rFonts w:ascii="仿宋" w:eastAsia="仿宋" w:hAnsi="仿宋" w:cs="仿宋" w:hint="eastAsia"/>
            <w:lang w:eastAsia="zh-CN"/>
          </w:rPr>
          <w:t>(三)、包装容器制造机械项目提出的理由</w:t>
        </w:r>
        <w:r>
          <w:tab/>
        </w:r>
        <w:r>
          <w:fldChar w:fldCharType="begin"/>
        </w:r>
        <w:r>
          <w:instrText xml:space="preserve"> PAGEREF _Toc11345 \h </w:instrText>
        </w:r>
        <w:r>
          <w:fldChar w:fldCharType="separate"/>
        </w:r>
        <w:r>
          <w:t>9</w:t>
        </w:r>
        <w:r>
          <w:fldChar w:fldCharType="end"/>
        </w:r>
      </w:hyperlink>
    </w:p>
    <w:p>
      <w:pPr>
        <w:pStyle w:val="TOC2"/>
        <w:tabs>
          <w:tab w:val="right" w:leader="dot" w:pos="8306"/>
        </w:tabs>
      </w:pPr>
      <w:hyperlink w:anchor="_Toc6126" w:history="1">
        <w:r>
          <w:rPr>
            <w:rFonts w:ascii="仿宋" w:eastAsia="仿宋" w:hAnsi="仿宋" w:cs="仿宋" w:hint="eastAsia"/>
            <w:lang w:eastAsia="zh-CN"/>
          </w:rPr>
          <w:t>(四)、包装容器制造机械项目意义</w:t>
        </w:r>
        <w:r>
          <w:tab/>
        </w:r>
        <w:r>
          <w:fldChar w:fldCharType="begin"/>
        </w:r>
        <w:r>
          <w:instrText xml:space="preserve"> PAGEREF _Toc6126 \h </w:instrText>
        </w:r>
        <w:r>
          <w:fldChar w:fldCharType="separate"/>
        </w:r>
        <w:r>
          <w:t>11</w:t>
        </w:r>
        <w:r>
          <w:fldChar w:fldCharType="end"/>
        </w:r>
      </w:hyperlink>
    </w:p>
    <w:p>
      <w:pPr>
        <w:pStyle w:val="TOC2"/>
        <w:tabs>
          <w:tab w:val="right" w:leader="dot" w:pos="8306"/>
        </w:tabs>
      </w:pPr>
      <w:hyperlink w:anchor="_Toc24155" w:history="1">
        <w:r>
          <w:rPr>
            <w:rFonts w:ascii="仿宋" w:eastAsia="仿宋" w:hAnsi="仿宋" w:cs="仿宋" w:hint="eastAsia"/>
            <w:lang w:eastAsia="zh-CN"/>
          </w:rPr>
          <w:t>(五)、包装容器制造机械项目背景</w:t>
        </w:r>
        <w:r>
          <w:tab/>
        </w:r>
        <w:r>
          <w:fldChar w:fldCharType="begin"/>
        </w:r>
        <w:r>
          <w:instrText xml:space="preserve"> PAGEREF _Toc24155 \h </w:instrText>
        </w:r>
        <w:r>
          <w:fldChar w:fldCharType="separate"/>
        </w:r>
        <w:r>
          <w:t>12</w:t>
        </w:r>
        <w:r>
          <w:fldChar w:fldCharType="end"/>
        </w:r>
      </w:hyperlink>
    </w:p>
    <w:p>
      <w:pPr>
        <w:pStyle w:val="TOC1"/>
        <w:tabs>
          <w:tab w:val="right" w:leader="dot" w:pos="8306"/>
        </w:tabs>
      </w:pPr>
      <w:hyperlink w:anchor="_Toc25209" w:history="1">
        <w:r>
          <w:rPr>
            <w:rFonts w:ascii="仿宋" w:eastAsia="仿宋" w:hAnsi="仿宋" w:cs="仿宋" w:hint="eastAsia"/>
            <w:lang w:eastAsia="zh-CN"/>
          </w:rPr>
          <w:t>三、产品规划分析</w:t>
        </w:r>
        <w:r>
          <w:tab/>
        </w:r>
        <w:r>
          <w:fldChar w:fldCharType="begin"/>
        </w:r>
        <w:r>
          <w:instrText xml:space="preserve"> PAGEREF _Toc25209 \h </w:instrText>
        </w:r>
        <w:r>
          <w:fldChar w:fldCharType="separate"/>
        </w:r>
        <w:r>
          <w:t>13</w:t>
        </w:r>
        <w:r>
          <w:fldChar w:fldCharType="end"/>
        </w:r>
      </w:hyperlink>
    </w:p>
    <w:p>
      <w:pPr>
        <w:pStyle w:val="TOC2"/>
        <w:tabs>
          <w:tab w:val="right" w:leader="dot" w:pos="8306"/>
        </w:tabs>
      </w:pPr>
      <w:hyperlink w:anchor="_Toc13914" w:history="1">
        <w:r>
          <w:rPr>
            <w:rFonts w:ascii="仿宋" w:eastAsia="仿宋" w:hAnsi="仿宋" w:cs="仿宋" w:hint="eastAsia"/>
            <w:lang w:eastAsia="zh-CN"/>
          </w:rPr>
          <w:t>(一)、产品规划</w:t>
        </w:r>
        <w:r>
          <w:tab/>
        </w:r>
        <w:r>
          <w:fldChar w:fldCharType="begin"/>
        </w:r>
        <w:r>
          <w:instrText xml:space="preserve"> PAGEREF _Toc13914 \h </w:instrText>
        </w:r>
        <w:r>
          <w:fldChar w:fldCharType="separate"/>
        </w:r>
        <w:r>
          <w:t>13</w:t>
        </w:r>
        <w:r>
          <w:fldChar w:fldCharType="end"/>
        </w:r>
      </w:hyperlink>
    </w:p>
    <w:p>
      <w:pPr>
        <w:pStyle w:val="TOC2"/>
        <w:tabs>
          <w:tab w:val="right" w:leader="dot" w:pos="8306"/>
        </w:tabs>
      </w:pPr>
      <w:hyperlink w:anchor="_Toc9909" w:history="1">
        <w:r>
          <w:rPr>
            <w:rFonts w:ascii="仿宋" w:eastAsia="仿宋" w:hAnsi="仿宋" w:cs="仿宋" w:hint="eastAsia"/>
            <w:lang w:eastAsia="zh-CN"/>
          </w:rPr>
          <w:t>(二)、建设规模</w:t>
        </w:r>
        <w:r>
          <w:tab/>
        </w:r>
        <w:r>
          <w:fldChar w:fldCharType="begin"/>
        </w:r>
        <w:r>
          <w:instrText xml:space="preserve"> PAGEREF _Toc9909 \h </w:instrText>
        </w:r>
        <w:r>
          <w:fldChar w:fldCharType="separate"/>
        </w:r>
        <w:r>
          <w:t>13</w:t>
        </w:r>
        <w:r>
          <w:fldChar w:fldCharType="end"/>
        </w:r>
      </w:hyperlink>
    </w:p>
    <w:p>
      <w:pPr>
        <w:pStyle w:val="TOC1"/>
        <w:tabs>
          <w:tab w:val="right" w:leader="dot" w:pos="8306"/>
        </w:tabs>
      </w:pPr>
      <w:hyperlink w:anchor="_Toc11164" w:history="1">
        <w:r>
          <w:rPr>
            <w:rFonts w:ascii="仿宋" w:eastAsia="仿宋" w:hAnsi="仿宋" w:cs="仿宋" w:hint="eastAsia"/>
            <w:lang w:eastAsia="zh-CN"/>
          </w:rPr>
          <w:t>四、包装容器制造机械项目文档管理</w:t>
        </w:r>
        <w:r>
          <w:tab/>
        </w:r>
        <w:r>
          <w:fldChar w:fldCharType="begin"/>
        </w:r>
        <w:r>
          <w:instrText xml:space="preserve"> PAGEREF _Toc11164 \h </w:instrText>
        </w:r>
        <w:r>
          <w:fldChar w:fldCharType="separate"/>
        </w:r>
        <w:r>
          <w:t>15</w:t>
        </w:r>
        <w:r>
          <w:fldChar w:fldCharType="end"/>
        </w:r>
      </w:hyperlink>
    </w:p>
    <w:p>
      <w:pPr>
        <w:pStyle w:val="TOC2"/>
        <w:tabs>
          <w:tab w:val="right" w:leader="dot" w:pos="8306"/>
        </w:tabs>
      </w:pPr>
      <w:hyperlink w:anchor="_Toc3379" w:history="1">
        <w:r>
          <w:rPr>
            <w:rFonts w:ascii="仿宋" w:eastAsia="仿宋" w:hAnsi="仿宋" w:cs="仿宋" w:hint="eastAsia"/>
            <w:lang w:eastAsia="zh-CN"/>
          </w:rPr>
          <w:t>(一)、文档编制与审查</w:t>
        </w:r>
        <w:r>
          <w:tab/>
        </w:r>
        <w:r>
          <w:fldChar w:fldCharType="begin"/>
        </w:r>
        <w:r>
          <w:instrText xml:space="preserve"> PAGEREF _Toc3379 \h </w:instrText>
        </w:r>
        <w:r>
          <w:fldChar w:fldCharType="separate"/>
        </w:r>
        <w:r>
          <w:t>15</w:t>
        </w:r>
        <w:r>
          <w:fldChar w:fldCharType="end"/>
        </w:r>
      </w:hyperlink>
    </w:p>
    <w:p>
      <w:pPr>
        <w:pStyle w:val="TOC2"/>
        <w:tabs>
          <w:tab w:val="right" w:leader="dot" w:pos="8306"/>
        </w:tabs>
      </w:pPr>
      <w:hyperlink w:anchor="_Toc252" w:history="1">
        <w:r>
          <w:rPr>
            <w:rFonts w:ascii="仿宋" w:eastAsia="仿宋" w:hAnsi="仿宋" w:cs="仿宋" w:hint="eastAsia"/>
            <w:lang w:eastAsia="zh-CN"/>
          </w:rPr>
          <w:t>(二)、文档发布与分发</w:t>
        </w:r>
        <w:r>
          <w:tab/>
        </w:r>
        <w:r>
          <w:fldChar w:fldCharType="begin"/>
        </w:r>
        <w:r>
          <w:instrText xml:space="preserve"> PAGEREF _Toc252 \h </w:instrText>
        </w:r>
        <w:r>
          <w:fldChar w:fldCharType="separate"/>
        </w:r>
        <w:r>
          <w:t>16</w:t>
        </w:r>
        <w:r>
          <w:fldChar w:fldCharType="end"/>
        </w:r>
      </w:hyperlink>
    </w:p>
    <w:p>
      <w:pPr>
        <w:pStyle w:val="TOC2"/>
        <w:tabs>
          <w:tab w:val="right" w:leader="dot" w:pos="8306"/>
        </w:tabs>
      </w:pPr>
      <w:hyperlink w:anchor="_Toc24488" w:history="1">
        <w:r>
          <w:rPr>
            <w:rFonts w:ascii="仿宋" w:eastAsia="仿宋" w:hAnsi="仿宋" w:cs="仿宋" w:hint="eastAsia"/>
            <w:lang w:eastAsia="zh-CN"/>
          </w:rPr>
          <w:t>(三)、文档存档与归档</w:t>
        </w:r>
        <w:r>
          <w:tab/>
        </w:r>
        <w:r>
          <w:fldChar w:fldCharType="begin"/>
        </w:r>
        <w:r>
          <w:instrText xml:space="preserve"> PAGEREF _Toc24488 \h </w:instrText>
        </w:r>
        <w:r>
          <w:fldChar w:fldCharType="separate"/>
        </w:r>
        <w:r>
          <w:t>17</w:t>
        </w:r>
        <w:r>
          <w:fldChar w:fldCharType="end"/>
        </w:r>
      </w:hyperlink>
    </w:p>
    <w:p>
      <w:pPr>
        <w:pStyle w:val="TOC1"/>
        <w:tabs>
          <w:tab w:val="right" w:leader="dot" w:pos="8306"/>
        </w:tabs>
      </w:pPr>
      <w:hyperlink w:anchor="_Toc19067" w:history="1">
        <w:r>
          <w:rPr>
            <w:rFonts w:ascii="仿宋" w:eastAsia="仿宋" w:hAnsi="仿宋" w:cs="仿宋" w:hint="eastAsia"/>
            <w:lang w:eastAsia="zh-CN"/>
          </w:rPr>
          <w:t>五、包装容器制造机械项目土建工程</w:t>
        </w:r>
        <w:r>
          <w:tab/>
        </w:r>
        <w:r>
          <w:fldChar w:fldCharType="begin"/>
        </w:r>
        <w:r>
          <w:instrText xml:space="preserve"> PAGEREF _Toc19067 \h </w:instrText>
        </w:r>
        <w:r>
          <w:fldChar w:fldCharType="separate"/>
        </w:r>
        <w:r>
          <w:t>18</w:t>
        </w:r>
        <w:r>
          <w:fldChar w:fldCharType="end"/>
        </w:r>
      </w:hyperlink>
    </w:p>
    <w:p>
      <w:pPr>
        <w:pStyle w:val="TOC2"/>
        <w:tabs>
          <w:tab w:val="right" w:leader="dot" w:pos="8306"/>
        </w:tabs>
      </w:pPr>
      <w:hyperlink w:anchor="_Toc5806" w:history="1">
        <w:r>
          <w:rPr>
            <w:rFonts w:ascii="仿宋" w:eastAsia="仿宋" w:hAnsi="仿宋" w:cs="仿宋" w:hint="eastAsia"/>
            <w:lang w:eastAsia="zh-CN"/>
          </w:rPr>
          <w:t>(一)、建筑工程设计原则</w:t>
        </w:r>
        <w:r>
          <w:tab/>
        </w:r>
        <w:r>
          <w:fldChar w:fldCharType="begin"/>
        </w:r>
        <w:r>
          <w:instrText xml:space="preserve"> PAGEREF _Toc5806 \h </w:instrText>
        </w:r>
        <w:r>
          <w:fldChar w:fldCharType="separate"/>
        </w:r>
        <w:r>
          <w:t>18</w:t>
        </w:r>
        <w:r>
          <w:fldChar w:fldCharType="end"/>
        </w:r>
      </w:hyperlink>
    </w:p>
    <w:p>
      <w:pPr>
        <w:pStyle w:val="TOC2"/>
        <w:tabs>
          <w:tab w:val="right" w:leader="dot" w:pos="8306"/>
        </w:tabs>
      </w:pPr>
      <w:hyperlink w:anchor="_Toc26752" w:history="1">
        <w:r>
          <w:rPr>
            <w:rFonts w:ascii="仿宋" w:eastAsia="仿宋" w:hAnsi="仿宋" w:cs="仿宋" w:hint="eastAsia"/>
            <w:lang w:eastAsia="zh-CN"/>
          </w:rPr>
          <w:t>(二)、土建工程设计年限及安全等级</w:t>
        </w:r>
        <w:r>
          <w:tab/>
        </w:r>
        <w:r>
          <w:fldChar w:fldCharType="begin"/>
        </w:r>
        <w:r>
          <w:instrText xml:space="preserve"> PAGEREF _Toc26752 \h </w:instrText>
        </w:r>
        <w:r>
          <w:fldChar w:fldCharType="separate"/>
        </w:r>
        <w:r>
          <w:t>19</w:t>
        </w:r>
        <w:r>
          <w:fldChar w:fldCharType="end"/>
        </w:r>
      </w:hyperlink>
    </w:p>
    <w:p>
      <w:pPr>
        <w:pStyle w:val="TOC2"/>
        <w:tabs>
          <w:tab w:val="right" w:leader="dot" w:pos="8306"/>
        </w:tabs>
      </w:pPr>
      <w:hyperlink w:anchor="_Toc31353" w:history="1">
        <w:r>
          <w:rPr>
            <w:rFonts w:ascii="仿宋" w:eastAsia="仿宋" w:hAnsi="仿宋" w:cs="仿宋" w:hint="eastAsia"/>
            <w:lang w:eastAsia="zh-CN"/>
          </w:rPr>
          <w:t>(三)、建筑工程设计总体要求</w:t>
        </w:r>
        <w:r>
          <w:tab/>
        </w:r>
        <w:r>
          <w:fldChar w:fldCharType="begin"/>
        </w:r>
        <w:r>
          <w:instrText xml:space="preserve"> PAGEREF _Toc31353 \h </w:instrText>
        </w:r>
        <w:r>
          <w:fldChar w:fldCharType="separate"/>
        </w:r>
        <w:r>
          <w:t>21</w:t>
        </w:r>
        <w:r>
          <w:fldChar w:fldCharType="end"/>
        </w:r>
      </w:hyperlink>
    </w:p>
    <w:p>
      <w:pPr>
        <w:pStyle w:val="TOC2"/>
        <w:tabs>
          <w:tab w:val="right" w:leader="dot" w:pos="8306"/>
        </w:tabs>
      </w:pPr>
      <w:hyperlink w:anchor="_Toc28209" w:history="1">
        <w:r>
          <w:rPr>
            <w:rFonts w:ascii="仿宋" w:eastAsia="仿宋" w:hAnsi="仿宋" w:cs="仿宋" w:hint="eastAsia"/>
            <w:lang w:eastAsia="zh-CN"/>
          </w:rPr>
          <w:t>(四)、土建工程建设指标</w:t>
        </w:r>
        <w:r>
          <w:tab/>
        </w:r>
        <w:r>
          <w:fldChar w:fldCharType="begin"/>
        </w:r>
        <w:r>
          <w:instrText xml:space="preserve"> PAGEREF _Toc28209 \h </w:instrText>
        </w:r>
        <w:r>
          <w:fldChar w:fldCharType="separate"/>
        </w:r>
        <w:r>
          <w:t>21</w:t>
        </w:r>
        <w:r>
          <w:fldChar w:fldCharType="end"/>
        </w:r>
      </w:hyperlink>
    </w:p>
    <w:p>
      <w:pPr>
        <w:pStyle w:val="TOC1"/>
        <w:tabs>
          <w:tab w:val="right" w:leader="dot" w:pos="8306"/>
        </w:tabs>
      </w:pPr>
      <w:hyperlink w:anchor="_Toc5713" w:history="1">
        <w:r>
          <w:rPr>
            <w:rFonts w:ascii="仿宋" w:eastAsia="仿宋" w:hAnsi="仿宋" w:cs="仿宋" w:hint="eastAsia"/>
            <w:lang w:eastAsia="zh-CN"/>
          </w:rPr>
          <w:t>六、包装容器制造机械项目建设单位说明</w:t>
        </w:r>
        <w:r>
          <w:tab/>
        </w:r>
        <w:r>
          <w:fldChar w:fldCharType="begin"/>
        </w:r>
        <w:r>
          <w:instrText xml:space="preserve"> PAGEREF _Toc5713 \h </w:instrText>
        </w:r>
        <w:r>
          <w:fldChar w:fldCharType="separate"/>
        </w:r>
        <w:r>
          <w:t>21</w:t>
        </w:r>
        <w:r>
          <w:fldChar w:fldCharType="end"/>
        </w:r>
      </w:hyperlink>
    </w:p>
    <w:p>
      <w:pPr>
        <w:pStyle w:val="TOC2"/>
        <w:tabs>
          <w:tab w:val="right" w:leader="dot" w:pos="8306"/>
        </w:tabs>
      </w:pPr>
      <w:hyperlink w:anchor="_Toc21384" w:history="1">
        <w:r>
          <w:rPr>
            <w:rFonts w:ascii="仿宋" w:eastAsia="仿宋" w:hAnsi="仿宋" w:cs="仿宋" w:hint="eastAsia"/>
            <w:lang w:eastAsia="zh-CN"/>
          </w:rPr>
          <w:t>(一)、包装容器制造机械项目承办单位基本情况</w:t>
        </w:r>
        <w:r>
          <w:tab/>
        </w:r>
        <w:r>
          <w:fldChar w:fldCharType="begin"/>
        </w:r>
        <w:r>
          <w:instrText xml:space="preserve"> PAGEREF _Toc21384 \h </w:instrText>
        </w:r>
        <w:r>
          <w:fldChar w:fldCharType="separate"/>
        </w:r>
        <w:r>
          <w:t>21</w:t>
        </w:r>
        <w:r>
          <w:fldChar w:fldCharType="end"/>
        </w:r>
      </w:hyperlink>
    </w:p>
    <w:p>
      <w:pPr>
        <w:pStyle w:val="TOC2"/>
        <w:tabs>
          <w:tab w:val="right" w:leader="dot" w:pos="8306"/>
        </w:tabs>
      </w:pPr>
      <w:hyperlink w:anchor="_Toc31956" w:history="1">
        <w:r>
          <w:rPr>
            <w:rFonts w:ascii="仿宋" w:eastAsia="仿宋" w:hAnsi="仿宋" w:cs="仿宋" w:hint="eastAsia"/>
            <w:lang w:eastAsia="zh-CN"/>
          </w:rPr>
          <w:t>(二)、公司经济效益分析</w:t>
        </w:r>
        <w:r>
          <w:tab/>
        </w:r>
        <w:r>
          <w:fldChar w:fldCharType="begin"/>
        </w:r>
        <w:r>
          <w:instrText xml:space="preserve"> PAGEREF _Toc31956 \h </w:instrText>
        </w:r>
        <w:r>
          <w:fldChar w:fldCharType="separate"/>
        </w:r>
        <w:r>
          <w:t>22</w:t>
        </w:r>
        <w:r>
          <w:fldChar w:fldCharType="end"/>
        </w:r>
      </w:hyperlink>
    </w:p>
    <w:p>
      <w:pPr>
        <w:pStyle w:val="TOC1"/>
        <w:tabs>
          <w:tab w:val="right" w:leader="dot" w:pos="8306"/>
        </w:tabs>
      </w:pPr>
      <w:hyperlink w:anchor="_Toc6409" w:history="1">
        <w:r>
          <w:rPr>
            <w:rFonts w:ascii="仿宋" w:eastAsia="仿宋" w:hAnsi="仿宋" w:cs="仿宋" w:hint="eastAsia"/>
            <w:lang w:eastAsia="zh-CN"/>
          </w:rPr>
          <w:t>七、包装容器制造机械项目经营效益</w:t>
        </w:r>
        <w:r>
          <w:tab/>
        </w:r>
        <w:r>
          <w:fldChar w:fldCharType="begin"/>
        </w:r>
        <w:r>
          <w:instrText xml:space="preserve"> PAGEREF _Toc6409 \h </w:instrText>
        </w:r>
        <w:r>
          <w:fldChar w:fldCharType="separate"/>
        </w:r>
        <w:r>
          <w:t>23</w:t>
        </w:r>
        <w:r>
          <w:fldChar w:fldCharType="end"/>
        </w:r>
      </w:hyperlink>
    </w:p>
    <w:p>
      <w:pPr>
        <w:pStyle w:val="TOC2"/>
        <w:tabs>
          <w:tab w:val="right" w:leader="dot" w:pos="8306"/>
        </w:tabs>
      </w:pPr>
      <w:hyperlink w:anchor="_Toc2891" w:history="1">
        <w:r>
          <w:rPr>
            <w:rFonts w:ascii="仿宋" w:eastAsia="仿宋" w:hAnsi="仿宋" w:cs="仿宋" w:hint="eastAsia"/>
            <w:lang w:eastAsia="zh-CN"/>
          </w:rPr>
          <w:t>(一)、经济评价财务测算</w:t>
        </w:r>
        <w:r>
          <w:tab/>
        </w:r>
        <w:r>
          <w:fldChar w:fldCharType="begin"/>
        </w:r>
        <w:r>
          <w:instrText xml:space="preserve"> PAGEREF _Toc2891 \h </w:instrText>
        </w:r>
        <w:r>
          <w:fldChar w:fldCharType="separate"/>
        </w:r>
        <w:r>
          <w:t>23</w:t>
        </w:r>
        <w:r>
          <w:fldChar w:fldCharType="end"/>
        </w:r>
      </w:hyperlink>
    </w:p>
    <w:p>
      <w:pPr>
        <w:pStyle w:val="TOC2"/>
        <w:tabs>
          <w:tab w:val="right" w:leader="dot" w:pos="8306"/>
        </w:tabs>
      </w:pPr>
      <w:hyperlink w:anchor="_Toc29263" w:history="1">
        <w:r>
          <w:rPr>
            <w:rFonts w:ascii="仿宋" w:eastAsia="仿宋" w:hAnsi="仿宋" w:cs="仿宋" w:hint="eastAsia"/>
            <w:lang w:eastAsia="zh-CN"/>
          </w:rPr>
          <w:t>(二)、包装容器制造机械项目盈利能力分析</w:t>
        </w:r>
        <w:r>
          <w:tab/>
        </w:r>
        <w:r>
          <w:fldChar w:fldCharType="begin"/>
        </w:r>
        <w:r>
          <w:instrText xml:space="preserve"> PAGEREF _Toc29263 \h </w:instrText>
        </w:r>
        <w:r>
          <w:fldChar w:fldCharType="separate"/>
        </w:r>
        <w:r>
          <w:t>24</w:t>
        </w:r>
        <w:r>
          <w:fldChar w:fldCharType="end"/>
        </w:r>
      </w:hyperlink>
    </w:p>
    <w:p>
      <w:pPr>
        <w:pStyle w:val="TOC1"/>
        <w:tabs>
          <w:tab w:val="right" w:leader="dot" w:pos="8306"/>
        </w:tabs>
      </w:pPr>
      <w:hyperlink w:anchor="_Toc3221" w:history="1">
        <w:r>
          <w:rPr>
            <w:rFonts w:ascii="仿宋" w:eastAsia="仿宋" w:hAnsi="仿宋" w:cs="仿宋" w:hint="eastAsia"/>
            <w:lang w:eastAsia="zh-CN"/>
          </w:rPr>
          <w:t>八、包装容器制造机械项目人力资源管理</w:t>
        </w:r>
        <w:r>
          <w:tab/>
        </w:r>
        <w:r>
          <w:fldChar w:fldCharType="begin"/>
        </w:r>
        <w:r>
          <w:instrText xml:space="preserve"> PAGEREF _Toc3221 \h </w:instrText>
        </w:r>
        <w:r>
          <w:fldChar w:fldCharType="separate"/>
        </w:r>
        <w:r>
          <w:t>25</w:t>
        </w:r>
        <w:r>
          <w:fldChar w:fldCharType="end"/>
        </w:r>
      </w:hyperlink>
    </w:p>
    <w:p>
      <w:pPr>
        <w:pStyle w:val="TOC2"/>
        <w:tabs>
          <w:tab w:val="right" w:leader="dot" w:pos="8306"/>
        </w:tabs>
      </w:pPr>
      <w:hyperlink w:anchor="_Toc30146" w:history="1">
        <w:r>
          <w:rPr>
            <w:rFonts w:ascii="仿宋" w:eastAsia="仿宋" w:hAnsi="仿宋" w:cs="仿宋" w:hint="eastAsia"/>
            <w:lang w:eastAsia="zh-CN"/>
          </w:rPr>
          <w:t>(一)、建立健全的预算管理制度</w:t>
        </w:r>
        <w:r>
          <w:tab/>
        </w:r>
        <w:r>
          <w:fldChar w:fldCharType="begin"/>
        </w:r>
        <w:r>
          <w:instrText xml:space="preserve"> PAGEREF _Toc30146 \h </w:instrText>
        </w:r>
        <w:r>
          <w:fldChar w:fldCharType="separate"/>
        </w:r>
        <w:r>
          <w:t>25</w:t>
        </w:r>
        <w:r>
          <w:fldChar w:fldCharType="end"/>
        </w:r>
      </w:hyperlink>
    </w:p>
    <w:p>
      <w:pPr>
        <w:pStyle w:val="TOC2"/>
        <w:tabs>
          <w:tab w:val="right" w:leader="dot" w:pos="8306"/>
        </w:tabs>
      </w:pPr>
      <w:hyperlink w:anchor="_Toc24688" w:history="1">
        <w:r>
          <w:rPr>
            <w:rFonts w:ascii="仿宋" w:eastAsia="仿宋" w:hAnsi="仿宋" w:cs="仿宋" w:hint="eastAsia"/>
            <w:lang w:eastAsia="zh-CN"/>
          </w:rPr>
          <w:t>(二)、加强资金流动监控</w:t>
        </w:r>
        <w:r>
          <w:tab/>
        </w:r>
        <w:r>
          <w:fldChar w:fldCharType="begin"/>
        </w:r>
        <w:r>
          <w:instrText xml:space="preserve"> PAGEREF _Toc24688 \h </w:instrText>
        </w:r>
        <w:r>
          <w:fldChar w:fldCharType="separate"/>
        </w:r>
        <w:r>
          <w:t>27</w:t>
        </w:r>
        <w:r>
          <w:fldChar w:fldCharType="end"/>
        </w:r>
      </w:hyperlink>
    </w:p>
    <w:p>
      <w:pPr>
        <w:pStyle w:val="TOC2"/>
        <w:tabs>
          <w:tab w:val="right" w:leader="dot" w:pos="8306"/>
        </w:tabs>
      </w:pPr>
      <w:hyperlink w:anchor="_Toc818" w:history="1">
        <w:r>
          <w:rPr>
            <w:rFonts w:ascii="仿宋" w:eastAsia="仿宋" w:hAnsi="仿宋" w:cs="仿宋" w:hint="eastAsia"/>
            <w:lang w:eastAsia="zh-CN"/>
          </w:rPr>
          <w:t>(三)、制定完善的风险控制机制</w:t>
        </w:r>
        <w:r>
          <w:tab/>
        </w:r>
        <w:r>
          <w:fldChar w:fldCharType="begin"/>
        </w:r>
        <w:r>
          <w:instrText xml:space="preserve"> PAGEREF _Toc818 \h </w:instrText>
        </w:r>
        <w:r>
          <w:fldChar w:fldCharType="separate"/>
        </w:r>
        <w:r>
          <w:t>28</w:t>
        </w:r>
        <w:r>
          <w:fldChar w:fldCharType="end"/>
        </w:r>
      </w:hyperlink>
    </w:p>
    <w:p>
      <w:pPr>
        <w:pStyle w:val="TOC2"/>
        <w:tabs>
          <w:tab w:val="right" w:leader="dot" w:pos="8306"/>
        </w:tabs>
      </w:pPr>
      <w:hyperlink w:anchor="_Toc12856" w:history="1">
        <w:r>
          <w:rPr>
            <w:rFonts w:ascii="仿宋" w:eastAsia="仿宋" w:hAnsi="仿宋" w:cs="仿宋" w:hint="eastAsia"/>
            <w:lang w:eastAsia="zh-CN"/>
          </w:rPr>
          <w:t>(四)、优化成本管理</w:t>
        </w:r>
        <w:r>
          <w:tab/>
        </w:r>
        <w:r>
          <w:fldChar w:fldCharType="begin"/>
        </w:r>
        <w:r>
          <w:instrText xml:space="preserve"> PAGEREF _Toc12856 \h </w:instrText>
        </w:r>
        <w:r>
          <w:fldChar w:fldCharType="separate"/>
        </w:r>
        <w:r>
          <w:t>30</w:t>
        </w:r>
        <w:r>
          <w:fldChar w:fldCharType="end"/>
        </w:r>
      </w:hyperlink>
    </w:p>
    <w:p>
      <w:pPr>
        <w:pStyle w:val="TOC1"/>
        <w:tabs>
          <w:tab w:val="right" w:leader="dot" w:pos="8306"/>
        </w:tabs>
      </w:pPr>
      <w:hyperlink w:anchor="_Toc24629" w:history="1">
        <w:r>
          <w:rPr>
            <w:rFonts w:ascii="仿宋" w:eastAsia="仿宋" w:hAnsi="仿宋" w:cs="仿宋" w:hint="eastAsia"/>
            <w:lang w:eastAsia="zh-CN"/>
          </w:rPr>
          <w:t>九、包装容器制造机械项目财务管理</w:t>
        </w:r>
        <w:r>
          <w:tab/>
        </w:r>
        <w:r>
          <w:fldChar w:fldCharType="begin"/>
        </w:r>
        <w:r>
          <w:instrText xml:space="preserve"> PAGEREF _Toc24629 \h </w:instrText>
        </w:r>
        <w:r>
          <w:fldChar w:fldCharType="separate"/>
        </w:r>
        <w:r>
          <w:t>31</w:t>
        </w:r>
        <w:r>
          <w:fldChar w:fldCharType="end"/>
        </w:r>
      </w:hyperlink>
    </w:p>
    <w:p>
      <w:pPr>
        <w:pStyle w:val="TOC2"/>
        <w:tabs>
          <w:tab w:val="right" w:leader="dot" w:pos="8306"/>
        </w:tabs>
      </w:pPr>
      <w:hyperlink w:anchor="_Toc25157" w:history="1">
        <w:r>
          <w:rPr>
            <w:rFonts w:ascii="仿宋" w:eastAsia="仿宋" w:hAnsi="仿宋" w:cs="仿宋" w:hint="eastAsia"/>
            <w:lang w:eastAsia="zh-CN"/>
          </w:rPr>
          <w:t>(一)、资金需求大</w:t>
        </w:r>
        <w:r>
          <w:tab/>
        </w:r>
        <w:r>
          <w:fldChar w:fldCharType="begin"/>
        </w:r>
        <w:r>
          <w:instrText xml:space="preserve"> PAGEREF _Toc25157 \h </w:instrText>
        </w:r>
        <w:r>
          <w:fldChar w:fldCharType="separate"/>
        </w:r>
        <w:r>
          <w:t>31</w:t>
        </w:r>
        <w:r>
          <w:fldChar w:fldCharType="end"/>
        </w:r>
      </w:hyperlink>
    </w:p>
    <w:p>
      <w:pPr>
        <w:pStyle w:val="TOC2"/>
        <w:tabs>
          <w:tab w:val="right" w:leader="dot" w:pos="8306"/>
        </w:tabs>
      </w:pPr>
      <w:hyperlink w:anchor="_Toc16496" w:history="1">
        <w:r>
          <w:rPr>
            <w:rFonts w:ascii="仿宋" w:eastAsia="仿宋" w:hAnsi="仿宋" w:cs="仿宋" w:hint="eastAsia"/>
            <w:lang w:eastAsia="zh-CN"/>
          </w:rPr>
          <w:t>(二)、研发周期长</w:t>
        </w:r>
        <w:r>
          <w:tab/>
        </w:r>
        <w:r>
          <w:fldChar w:fldCharType="begin"/>
        </w:r>
        <w:r>
          <w:instrText xml:space="preserve"> PAGEREF _Toc16496 \h </w:instrText>
        </w:r>
        <w:r>
          <w:fldChar w:fldCharType="separate"/>
        </w:r>
        <w:r>
          <w:t>32</w:t>
        </w:r>
        <w:r>
          <w:fldChar w:fldCharType="end"/>
        </w:r>
      </w:hyperlink>
    </w:p>
    <w:p>
      <w:pPr>
        <w:pStyle w:val="TOC2"/>
        <w:tabs>
          <w:tab w:val="right" w:leader="dot" w:pos="8306"/>
        </w:tabs>
      </w:pPr>
      <w:hyperlink w:anchor="_Toc8080" w:history="1">
        <w:r>
          <w:rPr>
            <w:rFonts w:ascii="仿宋" w:eastAsia="仿宋" w:hAnsi="仿宋" w:cs="仿宋" w:hint="eastAsia"/>
            <w:lang w:eastAsia="zh-CN"/>
          </w:rPr>
          <w:t>(三)、市场风险大</w:t>
        </w:r>
        <w:r>
          <w:tab/>
        </w:r>
        <w:r>
          <w:fldChar w:fldCharType="begin"/>
        </w:r>
        <w:r>
          <w:instrText xml:space="preserve"> PAGEREF _Toc8080 \h </w:instrText>
        </w:r>
        <w:r>
          <w:fldChar w:fldCharType="separate"/>
        </w:r>
        <w:r>
          <w:t>33</w:t>
        </w:r>
        <w:r>
          <w:fldChar w:fldCharType="end"/>
        </w:r>
      </w:hyperlink>
    </w:p>
    <w:p>
      <w:pPr>
        <w:pStyle w:val="TOC2"/>
        <w:tabs>
          <w:tab w:val="right" w:leader="dot" w:pos="8306"/>
        </w:tabs>
      </w:pPr>
      <w:hyperlink w:anchor="_Toc24888" w:history="1">
        <w:r>
          <w:rPr>
            <w:rFonts w:ascii="仿宋" w:eastAsia="仿宋" w:hAnsi="仿宋" w:cs="仿宋" w:hint="eastAsia"/>
            <w:lang w:eastAsia="zh-CN"/>
          </w:rPr>
          <w:t>(四)、利润率高</w:t>
        </w:r>
        <w:r>
          <w:tab/>
        </w:r>
        <w:r>
          <w:fldChar w:fldCharType="begin"/>
        </w:r>
        <w:r>
          <w:instrText xml:space="preserve"> PAGEREF _Toc24888 \h </w:instrText>
        </w:r>
        <w:r>
          <w:fldChar w:fldCharType="separate"/>
        </w:r>
        <w:r>
          <w:t>36</w:t>
        </w:r>
        <w:r>
          <w:fldChar w:fldCharType="end"/>
        </w:r>
      </w:hyperlink>
    </w:p>
    <w:p>
      <w:pPr>
        <w:pStyle w:val="TOC1"/>
        <w:tabs>
          <w:tab w:val="right" w:leader="dot" w:pos="8306"/>
        </w:tabs>
      </w:pPr>
      <w:hyperlink w:anchor="_Toc23382" w:history="1">
        <w:r>
          <w:rPr>
            <w:rFonts w:ascii="仿宋" w:eastAsia="仿宋" w:hAnsi="仿宋" w:cs="仿宋" w:hint="eastAsia"/>
            <w:lang w:eastAsia="zh-CN"/>
          </w:rPr>
          <w:t>十、包装容器制造机械项目技术管理</w:t>
        </w:r>
        <w:r>
          <w:tab/>
        </w:r>
        <w:r>
          <w:fldChar w:fldCharType="begin"/>
        </w:r>
        <w:r>
          <w:instrText xml:space="preserve"> PAGEREF _Toc23382 \h </w:instrText>
        </w:r>
        <w:r>
          <w:fldChar w:fldCharType="separate"/>
        </w:r>
        <w:r>
          <w:t>38</w:t>
        </w:r>
        <w:r>
          <w:fldChar w:fldCharType="end"/>
        </w:r>
      </w:hyperlink>
    </w:p>
    <w:p>
      <w:pPr>
        <w:pStyle w:val="TOC2"/>
        <w:tabs>
          <w:tab w:val="right" w:leader="dot" w:pos="8306"/>
        </w:tabs>
      </w:pPr>
      <w:hyperlink w:anchor="_Toc23342" w:history="1">
        <w:r>
          <w:rPr>
            <w:rFonts w:ascii="仿宋" w:eastAsia="仿宋" w:hAnsi="仿宋" w:cs="仿宋" w:hint="eastAsia"/>
            <w:lang w:eastAsia="zh-CN"/>
          </w:rPr>
          <w:t>(一)、技术方案选用方向</w:t>
        </w:r>
        <w:r>
          <w:tab/>
        </w:r>
        <w:r>
          <w:fldChar w:fldCharType="begin"/>
        </w:r>
        <w:r>
          <w:instrText xml:space="preserve"> PAGEREF _Toc23342 \h </w:instrText>
        </w:r>
        <w:r>
          <w:fldChar w:fldCharType="separate"/>
        </w:r>
        <w:r>
          <w:t>38</w:t>
        </w:r>
        <w:r>
          <w:fldChar w:fldCharType="end"/>
        </w:r>
      </w:hyperlink>
    </w:p>
    <w:p>
      <w:pPr>
        <w:pStyle w:val="TOC2"/>
        <w:tabs>
          <w:tab w:val="right" w:leader="dot" w:pos="8306"/>
        </w:tabs>
      </w:pPr>
      <w:hyperlink w:anchor="_Toc20156" w:history="1">
        <w:r>
          <w:rPr>
            <w:rFonts w:ascii="仿宋" w:eastAsia="仿宋" w:hAnsi="仿宋" w:cs="仿宋" w:hint="eastAsia"/>
            <w:lang w:eastAsia="zh-CN"/>
          </w:rPr>
          <w:t>(二)、工艺技术方案选用原则</w:t>
        </w:r>
        <w:r>
          <w:tab/>
        </w:r>
        <w:r>
          <w:fldChar w:fldCharType="begin"/>
        </w:r>
        <w:r>
          <w:instrText xml:space="preserve"> PAGEREF _Toc20156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1" w:history="1">
        <w:r>
          <w:rPr>
            <w:rFonts w:ascii="仿宋" w:eastAsia="仿宋" w:hAnsi="仿宋" w:cs="仿宋" w:hint="eastAsia"/>
            <w:lang w:eastAsia="zh-CN"/>
          </w:rPr>
          <w:t>(三)、工艺技术方案要求</w:t>
        </w:r>
        <w:r>
          <w:tab/>
        </w:r>
        <w:r>
          <w:fldChar w:fldCharType="begin"/>
        </w:r>
        <w:r>
          <w:instrText xml:space="preserve"> PAGEREF _Toc8641 \h </w:instrText>
        </w:r>
        <w:r>
          <w:fldChar w:fldCharType="separate"/>
        </w:r>
        <w:r>
          <w:t>42</w:t>
        </w:r>
        <w:r>
          <w:fldChar w:fldCharType="end"/>
        </w:r>
      </w:hyperlink>
    </w:p>
    <w:p>
      <w:pPr>
        <w:pStyle w:val="TOC1"/>
        <w:tabs>
          <w:tab w:val="right" w:leader="dot" w:pos="8306"/>
        </w:tabs>
      </w:pPr>
      <w:hyperlink w:anchor="_Toc19152" w:history="1">
        <w:r>
          <w:rPr>
            <w:rFonts w:ascii="仿宋" w:eastAsia="仿宋" w:hAnsi="仿宋" w:cs="仿宋" w:hint="eastAsia"/>
            <w:lang w:eastAsia="zh-CN"/>
          </w:rPr>
          <w:t>十一、包装容器制造机械项目环境影响分析</w:t>
        </w:r>
        <w:r>
          <w:tab/>
        </w:r>
        <w:r>
          <w:fldChar w:fldCharType="begin"/>
        </w:r>
        <w:r>
          <w:instrText xml:space="preserve"> PAGEREF _Toc19152 \h </w:instrText>
        </w:r>
        <w:r>
          <w:fldChar w:fldCharType="separate"/>
        </w:r>
        <w:r>
          <w:t>45</w:t>
        </w:r>
        <w:r>
          <w:fldChar w:fldCharType="end"/>
        </w:r>
      </w:hyperlink>
    </w:p>
    <w:p>
      <w:pPr>
        <w:pStyle w:val="TOC2"/>
        <w:tabs>
          <w:tab w:val="right" w:leader="dot" w:pos="8306"/>
        </w:tabs>
      </w:pPr>
      <w:hyperlink w:anchor="_Toc10174" w:history="1">
        <w:r>
          <w:rPr>
            <w:rFonts w:ascii="仿宋" w:eastAsia="仿宋" w:hAnsi="仿宋" w:cs="仿宋" w:hint="eastAsia"/>
            <w:lang w:eastAsia="zh-CN"/>
          </w:rPr>
          <w:t>(一)、建设区域环境质量现状</w:t>
        </w:r>
        <w:r>
          <w:tab/>
        </w:r>
        <w:r>
          <w:fldChar w:fldCharType="begin"/>
        </w:r>
        <w:r>
          <w:instrText xml:space="preserve"> PAGEREF _Toc10174 \h </w:instrText>
        </w:r>
        <w:r>
          <w:fldChar w:fldCharType="separate"/>
        </w:r>
        <w:r>
          <w:t>45</w:t>
        </w:r>
        <w:r>
          <w:fldChar w:fldCharType="end"/>
        </w:r>
      </w:hyperlink>
    </w:p>
    <w:p>
      <w:pPr>
        <w:pStyle w:val="TOC2"/>
        <w:tabs>
          <w:tab w:val="right" w:leader="dot" w:pos="8306"/>
        </w:tabs>
      </w:pPr>
      <w:hyperlink w:anchor="_Toc3416" w:history="1">
        <w:r>
          <w:rPr>
            <w:rFonts w:ascii="仿宋" w:eastAsia="仿宋" w:hAnsi="仿宋" w:cs="仿宋" w:hint="eastAsia"/>
            <w:lang w:eastAsia="zh-CN"/>
          </w:rPr>
          <w:t>(二)、建设期环境保护</w:t>
        </w:r>
        <w:r>
          <w:tab/>
        </w:r>
        <w:r>
          <w:fldChar w:fldCharType="begin"/>
        </w:r>
        <w:r>
          <w:instrText xml:space="preserve"> PAGEREF _Toc3416 \h </w:instrText>
        </w:r>
        <w:r>
          <w:fldChar w:fldCharType="separate"/>
        </w:r>
        <w:r>
          <w:t>46</w:t>
        </w:r>
        <w:r>
          <w:fldChar w:fldCharType="end"/>
        </w:r>
      </w:hyperlink>
    </w:p>
    <w:p>
      <w:pPr>
        <w:pStyle w:val="TOC2"/>
        <w:tabs>
          <w:tab w:val="right" w:leader="dot" w:pos="8306"/>
        </w:tabs>
      </w:pPr>
      <w:hyperlink w:anchor="_Toc6479" w:history="1">
        <w:r>
          <w:rPr>
            <w:rFonts w:ascii="仿宋" w:eastAsia="仿宋" w:hAnsi="仿宋" w:cs="仿宋" w:hint="eastAsia"/>
            <w:lang w:eastAsia="zh-CN"/>
          </w:rPr>
          <w:t>(三)、运营期环境保护</w:t>
        </w:r>
        <w:r>
          <w:tab/>
        </w:r>
        <w:r>
          <w:fldChar w:fldCharType="begin"/>
        </w:r>
        <w:r>
          <w:instrText xml:space="preserve"> PAGEREF _Toc6479 \h </w:instrText>
        </w:r>
        <w:r>
          <w:fldChar w:fldCharType="separate"/>
        </w:r>
        <w:r>
          <w:t>47</w:t>
        </w:r>
        <w:r>
          <w:fldChar w:fldCharType="end"/>
        </w:r>
      </w:hyperlink>
    </w:p>
    <w:p>
      <w:pPr>
        <w:pStyle w:val="TOC2"/>
        <w:tabs>
          <w:tab w:val="right" w:leader="dot" w:pos="8306"/>
        </w:tabs>
      </w:pPr>
      <w:hyperlink w:anchor="_Toc26955" w:history="1">
        <w:r>
          <w:rPr>
            <w:rFonts w:ascii="仿宋" w:eastAsia="仿宋" w:hAnsi="仿宋" w:cs="仿宋" w:hint="eastAsia"/>
            <w:lang w:eastAsia="zh-CN"/>
          </w:rPr>
          <w:t>(四)、包装容器制造机械项目建设对区域经济的影响</w:t>
        </w:r>
        <w:r>
          <w:tab/>
        </w:r>
        <w:r>
          <w:fldChar w:fldCharType="begin"/>
        </w:r>
        <w:r>
          <w:instrText xml:space="preserve"> PAGEREF _Toc26955 \h </w:instrText>
        </w:r>
        <w:r>
          <w:fldChar w:fldCharType="separate"/>
        </w:r>
        <w:r>
          <w:t>49</w:t>
        </w:r>
        <w:r>
          <w:fldChar w:fldCharType="end"/>
        </w:r>
      </w:hyperlink>
    </w:p>
    <w:p>
      <w:pPr>
        <w:pStyle w:val="TOC2"/>
        <w:tabs>
          <w:tab w:val="right" w:leader="dot" w:pos="8306"/>
        </w:tabs>
      </w:pPr>
      <w:hyperlink w:anchor="_Toc24352" w:history="1">
        <w:r>
          <w:rPr>
            <w:rFonts w:ascii="仿宋" w:eastAsia="仿宋" w:hAnsi="仿宋" w:cs="仿宋" w:hint="eastAsia"/>
            <w:lang w:eastAsia="zh-CN"/>
          </w:rPr>
          <w:t>(五)、废弃物处理</w:t>
        </w:r>
        <w:r>
          <w:tab/>
        </w:r>
        <w:r>
          <w:fldChar w:fldCharType="begin"/>
        </w:r>
        <w:r>
          <w:instrText xml:space="preserve"> PAGEREF _Toc24352 \h </w:instrText>
        </w:r>
        <w:r>
          <w:fldChar w:fldCharType="separate"/>
        </w:r>
        <w:r>
          <w:t>51</w:t>
        </w:r>
        <w:r>
          <w:fldChar w:fldCharType="end"/>
        </w:r>
      </w:hyperlink>
    </w:p>
    <w:p>
      <w:pPr>
        <w:pStyle w:val="TOC2"/>
        <w:tabs>
          <w:tab w:val="right" w:leader="dot" w:pos="8306"/>
        </w:tabs>
      </w:pPr>
      <w:hyperlink w:anchor="_Toc18416" w:history="1">
        <w:r>
          <w:rPr>
            <w:rFonts w:ascii="仿宋" w:eastAsia="仿宋" w:hAnsi="仿宋" w:cs="仿宋" w:hint="eastAsia"/>
            <w:lang w:eastAsia="zh-CN"/>
          </w:rPr>
          <w:t>(六)、特殊环境影响分析</w:t>
        </w:r>
        <w:r>
          <w:tab/>
        </w:r>
        <w:r>
          <w:fldChar w:fldCharType="begin"/>
        </w:r>
        <w:r>
          <w:instrText xml:space="preserve"> PAGEREF _Toc18416 \h </w:instrText>
        </w:r>
        <w:r>
          <w:fldChar w:fldCharType="separate"/>
        </w:r>
        <w:r>
          <w:t>52</w:t>
        </w:r>
        <w:r>
          <w:fldChar w:fldCharType="end"/>
        </w:r>
      </w:hyperlink>
    </w:p>
    <w:p>
      <w:pPr>
        <w:pStyle w:val="TOC2"/>
        <w:tabs>
          <w:tab w:val="right" w:leader="dot" w:pos="8306"/>
        </w:tabs>
      </w:pPr>
      <w:hyperlink w:anchor="_Toc31621" w:history="1">
        <w:r>
          <w:rPr>
            <w:rFonts w:ascii="仿宋" w:eastAsia="仿宋" w:hAnsi="仿宋" w:cs="仿宋" w:hint="eastAsia"/>
            <w:lang w:eastAsia="zh-CN"/>
          </w:rPr>
          <w:t>(七)、清洁生产</w:t>
        </w:r>
        <w:r>
          <w:tab/>
        </w:r>
        <w:r>
          <w:fldChar w:fldCharType="begin"/>
        </w:r>
        <w:r>
          <w:instrText xml:space="preserve"> PAGEREF _Toc31621 \h </w:instrText>
        </w:r>
        <w:r>
          <w:fldChar w:fldCharType="separate"/>
        </w:r>
        <w:r>
          <w:t>53</w:t>
        </w:r>
        <w:r>
          <w:fldChar w:fldCharType="end"/>
        </w:r>
      </w:hyperlink>
    </w:p>
    <w:p>
      <w:pPr>
        <w:pStyle w:val="TOC2"/>
        <w:tabs>
          <w:tab w:val="right" w:leader="dot" w:pos="8306"/>
        </w:tabs>
      </w:pPr>
      <w:hyperlink w:anchor="_Toc28648" w:history="1">
        <w:r>
          <w:rPr>
            <w:rFonts w:ascii="仿宋" w:eastAsia="仿宋" w:hAnsi="仿宋" w:cs="仿宋" w:hint="eastAsia"/>
            <w:lang w:eastAsia="zh-CN"/>
          </w:rPr>
          <w:t>(八)、环境保护综合评价</w:t>
        </w:r>
        <w:r>
          <w:tab/>
        </w:r>
        <w:r>
          <w:fldChar w:fldCharType="begin"/>
        </w:r>
        <w:r>
          <w:instrText xml:space="preserve"> PAGEREF _Toc28648 \h </w:instrText>
        </w:r>
        <w:r>
          <w:fldChar w:fldCharType="separate"/>
        </w:r>
        <w:r>
          <w:t>54</w:t>
        </w:r>
        <w:r>
          <w:fldChar w:fldCharType="end"/>
        </w:r>
      </w:hyperlink>
    </w:p>
    <w:p>
      <w:pPr>
        <w:pStyle w:val="TOC1"/>
        <w:tabs>
          <w:tab w:val="right" w:leader="dot" w:pos="8306"/>
        </w:tabs>
      </w:pPr>
      <w:hyperlink w:anchor="_Toc6601" w:history="1">
        <w:r>
          <w:rPr>
            <w:rFonts w:ascii="仿宋" w:eastAsia="仿宋" w:hAnsi="仿宋" w:cs="仿宋" w:hint="eastAsia"/>
            <w:lang w:eastAsia="zh-CN"/>
          </w:rPr>
          <w:t>十二、包装容器制造机械项目人力资源培养与发展</w:t>
        </w:r>
        <w:r>
          <w:tab/>
        </w:r>
        <w:r>
          <w:fldChar w:fldCharType="begin"/>
        </w:r>
        <w:r>
          <w:instrText xml:space="preserve"> PAGEREF _Toc6601 \h </w:instrText>
        </w:r>
        <w:r>
          <w:fldChar w:fldCharType="separate"/>
        </w:r>
        <w:r>
          <w:t>56</w:t>
        </w:r>
        <w:r>
          <w:fldChar w:fldCharType="end"/>
        </w:r>
      </w:hyperlink>
    </w:p>
    <w:p>
      <w:pPr>
        <w:pStyle w:val="TOC2"/>
        <w:tabs>
          <w:tab w:val="right" w:leader="dot" w:pos="8306"/>
        </w:tabs>
      </w:pPr>
      <w:hyperlink w:anchor="_Toc10682" w:history="1">
        <w:r>
          <w:rPr>
            <w:rFonts w:ascii="仿宋" w:eastAsia="仿宋" w:hAnsi="仿宋" w:cs="仿宋" w:hint="eastAsia"/>
            <w:lang w:eastAsia="zh-CN"/>
          </w:rPr>
          <w:t>(一)、人才需求与规划</w:t>
        </w:r>
        <w:r>
          <w:tab/>
        </w:r>
        <w:r>
          <w:fldChar w:fldCharType="begin"/>
        </w:r>
        <w:r>
          <w:instrText xml:space="preserve"> PAGEREF _Toc10682 \h </w:instrText>
        </w:r>
        <w:r>
          <w:fldChar w:fldCharType="separate"/>
        </w:r>
        <w:r>
          <w:t>56</w:t>
        </w:r>
        <w:r>
          <w:fldChar w:fldCharType="end"/>
        </w:r>
      </w:hyperlink>
    </w:p>
    <w:p>
      <w:pPr>
        <w:pStyle w:val="TOC2"/>
        <w:tabs>
          <w:tab w:val="right" w:leader="dot" w:pos="8306"/>
        </w:tabs>
      </w:pPr>
      <w:hyperlink w:anchor="_Toc10520" w:history="1">
        <w:r>
          <w:rPr>
            <w:rFonts w:ascii="仿宋" w:eastAsia="仿宋" w:hAnsi="仿宋" w:cs="仿宋" w:hint="eastAsia"/>
            <w:lang w:eastAsia="zh-CN"/>
          </w:rPr>
          <w:t>(二)、培训与发展计划</w:t>
        </w:r>
        <w:r>
          <w:tab/>
        </w:r>
        <w:r>
          <w:fldChar w:fldCharType="begin"/>
        </w:r>
        <w:r>
          <w:instrText xml:space="preserve"> PAGEREF _Toc10520 \h </w:instrText>
        </w:r>
        <w:r>
          <w:fldChar w:fldCharType="separate"/>
        </w:r>
        <w:r>
          <w:t>56</w:t>
        </w:r>
        <w:r>
          <w:fldChar w:fldCharType="end"/>
        </w:r>
      </w:hyperlink>
    </w:p>
    <w:p>
      <w:pPr>
        <w:pStyle w:val="TOC1"/>
        <w:tabs>
          <w:tab w:val="right" w:leader="dot" w:pos="8306"/>
        </w:tabs>
      </w:pPr>
      <w:hyperlink w:anchor="_Toc21916" w:history="1">
        <w:r>
          <w:rPr>
            <w:rFonts w:ascii="仿宋" w:eastAsia="仿宋" w:hAnsi="仿宋" w:cs="仿宋" w:hint="eastAsia"/>
            <w:lang w:eastAsia="zh-CN"/>
          </w:rPr>
          <w:t>十三、利益相关者分析与沟通计划</w:t>
        </w:r>
        <w:r>
          <w:tab/>
        </w:r>
        <w:r>
          <w:fldChar w:fldCharType="begin"/>
        </w:r>
        <w:r>
          <w:instrText xml:space="preserve"> PAGEREF _Toc21916 \h </w:instrText>
        </w:r>
        <w:r>
          <w:fldChar w:fldCharType="separate"/>
        </w:r>
        <w:r>
          <w:t>57</w:t>
        </w:r>
        <w:r>
          <w:fldChar w:fldCharType="end"/>
        </w:r>
      </w:hyperlink>
    </w:p>
    <w:p>
      <w:pPr>
        <w:pStyle w:val="TOC2"/>
        <w:tabs>
          <w:tab w:val="right" w:leader="dot" w:pos="8306"/>
        </w:tabs>
      </w:pPr>
      <w:hyperlink w:anchor="_Toc26532" w:history="1">
        <w:r>
          <w:rPr>
            <w:rFonts w:ascii="仿宋" w:eastAsia="仿宋" w:hAnsi="仿宋" w:cs="仿宋" w:hint="eastAsia"/>
            <w:lang w:eastAsia="zh-CN"/>
          </w:rPr>
          <w:t>(一)、利益相关者分析</w:t>
        </w:r>
        <w:r>
          <w:tab/>
        </w:r>
        <w:r>
          <w:fldChar w:fldCharType="begin"/>
        </w:r>
        <w:r>
          <w:instrText xml:space="preserve"> PAGEREF _Toc26532 \h </w:instrText>
        </w:r>
        <w:r>
          <w:fldChar w:fldCharType="separate"/>
        </w:r>
        <w:r>
          <w:t>57</w:t>
        </w:r>
        <w:r>
          <w:fldChar w:fldCharType="end"/>
        </w:r>
      </w:hyperlink>
    </w:p>
    <w:p>
      <w:pPr>
        <w:pStyle w:val="TOC2"/>
        <w:tabs>
          <w:tab w:val="right" w:leader="dot" w:pos="8306"/>
        </w:tabs>
      </w:pPr>
      <w:hyperlink w:anchor="_Toc10220" w:history="1">
        <w:r>
          <w:rPr>
            <w:rFonts w:ascii="仿宋" w:eastAsia="仿宋" w:hAnsi="仿宋" w:cs="仿宋" w:hint="eastAsia"/>
            <w:lang w:eastAsia="zh-CN"/>
          </w:rPr>
          <w:t>(二)、沟通计划</w:t>
        </w:r>
        <w:r>
          <w:tab/>
        </w:r>
        <w:r>
          <w:fldChar w:fldCharType="begin"/>
        </w:r>
        <w:r>
          <w:instrText xml:space="preserve"> PAGEREF _Toc10220 \h </w:instrText>
        </w:r>
        <w:r>
          <w:fldChar w:fldCharType="separate"/>
        </w:r>
        <w:r>
          <w:t>58</w:t>
        </w:r>
        <w:r>
          <w:fldChar w:fldCharType="end"/>
        </w:r>
      </w:hyperlink>
    </w:p>
    <w:p>
      <w:pPr>
        <w:pStyle w:val="TOC1"/>
        <w:tabs>
          <w:tab w:val="right" w:leader="dot" w:pos="8306"/>
        </w:tabs>
      </w:pPr>
      <w:hyperlink w:anchor="_Toc30411" w:history="1">
        <w:r>
          <w:rPr>
            <w:rFonts w:ascii="仿宋" w:eastAsia="仿宋" w:hAnsi="仿宋" w:cs="仿宋" w:hint="eastAsia"/>
            <w:lang w:eastAsia="zh-CN"/>
          </w:rPr>
          <w:t>十四、包装容器制造机械项目治理与监督</w:t>
        </w:r>
        <w:r>
          <w:tab/>
        </w:r>
        <w:r>
          <w:fldChar w:fldCharType="begin"/>
        </w:r>
        <w:r>
          <w:instrText xml:space="preserve"> PAGEREF _Toc30411 \h </w:instrText>
        </w:r>
        <w:r>
          <w:fldChar w:fldCharType="separate"/>
        </w:r>
        <w:r>
          <w:t>59</w:t>
        </w:r>
        <w:r>
          <w:fldChar w:fldCharType="end"/>
        </w:r>
      </w:hyperlink>
    </w:p>
    <w:p>
      <w:pPr>
        <w:pStyle w:val="TOC2"/>
        <w:tabs>
          <w:tab w:val="right" w:leader="dot" w:pos="8306"/>
        </w:tabs>
      </w:pPr>
      <w:hyperlink w:anchor="_Toc10583" w:history="1">
        <w:r>
          <w:rPr>
            <w:rFonts w:ascii="仿宋" w:eastAsia="仿宋" w:hAnsi="仿宋" w:cs="仿宋" w:hint="eastAsia"/>
            <w:lang w:eastAsia="zh-CN"/>
          </w:rPr>
          <w:t>(一)、包装容器制造机械项目治理结构</w:t>
        </w:r>
        <w:r>
          <w:tab/>
        </w:r>
        <w:r>
          <w:fldChar w:fldCharType="begin"/>
        </w:r>
        <w:r>
          <w:instrText xml:space="preserve"> PAGEREF _Toc10583 \h </w:instrText>
        </w:r>
        <w:r>
          <w:fldChar w:fldCharType="separate"/>
        </w:r>
        <w:r>
          <w:t>59</w:t>
        </w:r>
        <w:r>
          <w:fldChar w:fldCharType="end"/>
        </w:r>
      </w:hyperlink>
    </w:p>
    <w:p>
      <w:pPr>
        <w:pStyle w:val="TOC2"/>
        <w:tabs>
          <w:tab w:val="right" w:leader="dot" w:pos="8306"/>
        </w:tabs>
      </w:pPr>
      <w:hyperlink w:anchor="_Toc13547" w:history="1">
        <w:r>
          <w:rPr>
            <w:rFonts w:ascii="仿宋" w:eastAsia="仿宋" w:hAnsi="仿宋" w:cs="仿宋" w:hint="eastAsia"/>
            <w:lang w:eastAsia="zh-CN"/>
          </w:rPr>
          <w:t>(二)、监督与审计</w:t>
        </w:r>
        <w:r>
          <w:tab/>
        </w:r>
        <w:r>
          <w:fldChar w:fldCharType="begin"/>
        </w:r>
        <w:r>
          <w:instrText xml:space="preserve"> PAGEREF _Toc13547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31"/>
      <w:r>
        <w:rPr>
          <w:rFonts w:ascii="仿宋" w:eastAsia="仿宋" w:hAnsi="仿宋" w:cs="仿宋" w:hint="eastAsia"/>
          <w:sz w:val="28"/>
          <w:lang w:eastAsia="zh-CN"/>
        </w:rPr>
        <w:t>一、包装容器制造机械项目危机管理</w:t>
      </w:r>
      <w:bookmarkEnd w:id="2"/>
    </w:p>
    <w:p>
      <w:pPr>
        <w:pStyle w:val="Heading2"/>
        <w:rPr>
          <w:rFonts w:ascii="仿宋" w:eastAsia="仿宋" w:hAnsi="仿宋" w:cs="仿宋" w:hint="eastAsia"/>
          <w:lang w:eastAsia="zh-CN"/>
        </w:rPr>
      </w:pPr>
      <w:bookmarkStart w:id="3" w:name="_Toc316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危机管理中，危机预警与识别是确保包装容器制造机械项目稳健运行的核心步骤。通过建立全面的监测机制，包装容器制造机械项目团队旨在及时发现和理解潜在的风险和危机因素，以便采取及时的预防和应对措施，确保包装容器制造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包装容器制造机械项目团队全面分析了整个包装容器制造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包装容器制造机械项目团队着重于明确定义包装容器制造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包装容器制造机械项目进展的持续监控，团队能够及时发现潜在问题并作出迅速反应。包装容器制造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在这一阶段，团队的专业素养和反应速度将发挥至关重要的作用，以确保潜在危机能够在初期得到有效的处理，最大程度地减轻负面影响。通过危机预警与识别，包装容器制造机械项目得以更有序、可控地推进。</w:t>
      </w:r>
    </w:p>
    <w:p>
      <w:pPr>
        <w:pStyle w:val="Heading2"/>
        <w:ind w:firstLine="560" w:firstLineChars="200"/>
        <w:rPr>
          <w:rFonts w:ascii="仿宋" w:eastAsia="仿宋" w:hAnsi="仿宋" w:cs="仿宋" w:hint="eastAsia"/>
          <w:sz w:val="28"/>
          <w:lang w:eastAsia="zh-CN"/>
        </w:rPr>
      </w:pPr>
      <w:bookmarkStart w:id="4" w:name="_Toc294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在危机发生时，包装容器制造机械项目团队立即行动，成立了应急小组。该小组的任务是迅速制定并实施紧急应对措施，以最小化潜在损失。以下是采取的主要措施：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暂停包装容器制造机械项目进度：为遏制危机蔓延，包装容器制造机械项目暂时停止进行，以便全面评估当前状况。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资源重新分配：重新评估包装容器制造机械项目资源的分配，确保最大限度地减小损失。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实时沟通：与关键利益相关者建立实时沟通机制，向他们传递包装容器制造机械项目危机的实际状况，保障包装容器制造机械项目核心利益。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在紧急应对的同时，包装容器制造机械项目团队强调了团队协作和有效沟通的重要性。以下是团队协作的关键举措：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信息共享机制：建立了信息共享平台，确保团队成员能够及时获取包装容器制造机械项目危机的实时信息。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领导者沟通：包装容器制造机械项目领导者通过定期会议和即时沟通工具，指导团队应对危机，保持团队稳定运行。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随着危机得到初步控制，包装容器制造机械项目团队转向制定恢复计划，以确保包装容器制造机械项目能够从中迅速恢复。主要恢复计划包括：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修复受损的进度计划：重新评估包装容器制造机械项目进度，制定修复计划，确保包装容器制造机械项目尽快回归正常进程。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重新调整资源分配：优化资源分配，确保包装容器制造机械项目在有限资源下高效运转。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风险管理机制加强：对包装容器制造机械项目风险进行全面评估，制定更强化的风险管理策略，以预防未来可能的危机。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030"/>
      <w:r>
        <w:rPr>
          <w:rFonts w:ascii="仿宋" w:eastAsia="仿宋" w:hAnsi="仿宋" w:cs="仿宋" w:hint="eastAsia"/>
          <w:sz w:val="28"/>
          <w:lang w:eastAsia="zh-CN"/>
        </w:rPr>
        <w:t>二、包装容器制造机械项目概论</w:t>
      </w:r>
      <w:bookmarkEnd w:id="5"/>
    </w:p>
    <w:p>
      <w:pPr>
        <w:pStyle w:val="Heading2"/>
        <w:rPr>
          <w:rFonts w:ascii="仿宋" w:eastAsia="仿宋" w:hAnsi="仿宋" w:cs="仿宋" w:hint="eastAsia"/>
          <w:lang w:eastAsia="zh-CN"/>
        </w:rPr>
      </w:pPr>
      <w:bookmarkStart w:id="6" w:name="_Toc20589"/>
      <w:r>
        <w:rPr>
          <w:rFonts w:ascii="仿宋" w:eastAsia="仿宋" w:hAnsi="仿宋" w:cs="仿宋" w:hint="eastAsia"/>
          <w:lang w:eastAsia="zh-CN"/>
        </w:rPr>
        <w:t>(一)、包装容器制造机械项目概况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起源追溯至对市场的深入洞察。市场的不断演变与变革为包装容器制造机械项目提供了难得的机遇。当前市场存在的需求缺口和变革的大环境共同构成了包装容器制造机械项目的背景。这个包装容器制造机械项目旨在充分利用市场机遇，填补行业中尚未满足的需求，为客户提供全新的解决方案。市场的变革和需求的增长使得这个包装容器制造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包装容器制造机械项目名称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正式命名为包装容器制造机械。这个名称不仅仅是一个标识，更代表了包装容器制造机械项目的核心理念和愿景。它蕴含着包装容器制造机械项目所要解决问题的关键字，具有强烈的表达和辨识度，为包装容器制造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包装容器制造机械项目目标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核心目标是提供一种全新、高效的解决方案，满足客户日益增长的需求。包装容器制造机械项目追求的不仅仅是满足市场需求，更是在市场中获得卓越的竞争优势。通过不断提升产品或服务的质量和创新水平，包装容器制造机械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包装容器制造机械项目范围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全面涵盖了产品研发、制造、市场推广和售后服务，确保从产品设计到最终用户体验的全方位关注。这一全面的包装容器制造机械项目范围是为了确保包装容器制造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包装容器制造机械项目时间表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包装容器制造机械项目计划在未来18个月内完成，包括研发、测试、市场试点和正式推出等不同阶段。这个时间表的合理设计是为了确保包装容器制造机械项目各个阶段的顺利推进，以便按时交付高质量的成果。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包装容器制造机械项目预算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总预算估算为XX百万美元，主要分配在研发、市场推广、人员培训和运营等方面。这一充足的预算为包装容器制造机械项目提供了充足的资源，确保包装容器制造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包装容器制造机械项目风险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可能面临的风险包括市场接受度低、技术难题、竞争激烈等。包装容器制造机械项目团队已经制定了相应的风险应对计划，通过前瞻性的风险管理，确保包装容器制造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包装容器制造机械项目团队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包装容器制造机械项目汇聚了一支经验丰富、多领域专业素养的核心团队，确保包装容器制造机械项目在各个方面都能拥有高水平的执行力。团队的协同作战是包装容器制造机械项目成功的关键因素之一。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包装容器制造机械项目背景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包装容器制造机械项目的背景根植于市场对更高效、创新产品的渴望，同时也受到科技发展对行业格局的深刻改变的影响。这为包装容器制造机械项目提供了广阔的发展空间和市场需求。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包装容器制造机械项目现状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截至目前，包装容器制造机械项目已完成市场调研和技术验证，取得了初步的成功。这为包装容器制造机械项目在未来的发展奠定了坚实的基础，为更远大的目标打下了坚实的基石。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918"/>
      <w:r>
        <w:rPr>
          <w:rFonts w:ascii="仿宋" w:eastAsia="仿宋" w:hAnsi="仿宋" w:cs="仿宋" w:hint="eastAsia"/>
          <w:sz w:val="28"/>
          <w:lang w:eastAsia="zh-CN"/>
        </w:rPr>
        <w:t>(二)、包装容器制造机械项目目标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容器制造机械项目首要业务目标是在市场中占据有利地位，实现产品/服务的成功推广和销售。通过不断提升产品质量、创新性，包装容器制造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在科技迅速发展的时代，包装容器制造机械项目着眼于技术创新。通过持续的研发和技术升级，包装容器制造机械项目旨在推出更具创新性的产品或服务，以满足市场对新鲜、先进解决方案的需求。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容器制造机械项目设定了客户满意度目标。通过提供卓越的产品质量和优质的客户服务，包装容器制造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包装容器制造机械项目注重社会责任和可持续发展。通过实施环保、社会责任包装容器制造机械项目，包装容器制造机械项目致力于在经济发展的同时保护环境，促进社会公平，实现可持续经营。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包装容器制造机械项目的团队是实现目标的核心驱动力。因此，包装容器制造机械项目设定了团队发展目标，包括提升团队成员的专业技能、培养领导力，以及搭建协同高效的团队工作氛围。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345"/>
      <w:r>
        <w:rPr>
          <w:rFonts w:ascii="仿宋" w:eastAsia="仿宋" w:hAnsi="仿宋" w:cs="仿宋" w:hint="eastAsia"/>
          <w:sz w:val="28"/>
          <w:lang w:eastAsia="zh-CN"/>
        </w:rPr>
        <w:t>(三)、包装容器制造机械项目提出的理由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包装容器制造机械项目提出的理由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源于对市场机遇的深刻洞察。当前市场中存在的需求缺口和行业发展趋势表明，有巨大的商业机会等待被开发。通过准确捕捉市场机遇，包装容器制造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理念基于对技术创新的信仰。通过持续的研发和技术投入，包装容器制造机械项目有望推出更具创新性的产品或服务。在科技飞速发展的当下，包装容器制造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是为了增强企业的行业竞争力。通过提升产品或服务的质量和独特性，包装容器制造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响应了消费者需求的变化。随着社会和科技的不断发展，消费者对产品和服务的需求也在发生变化。通过深入了解并及时回应消费者的新需求，包装容器制造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是企业战略发展规划的一部分。在面对日益激烈的市场竞争和不断变化的商业环境中，包装容器制造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不仅仅是基于商业考量，还注重社会责任。通过推出环保、社会责任等方面的包装容器制造机械项目，包装容器制造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包装容器制造机械项目的提出反映了对利益相关者期望的关注。包括客户、员工、投资者等利益相关者在企业发展中都有着各自的期望，包装容器制造机械项目力求在满足这些期望的同时，取得更大的共赢。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126"/>
      <w:r>
        <w:rPr>
          <w:rFonts w:ascii="仿宋" w:eastAsia="仿宋" w:hAnsi="仿宋" w:cs="仿宋" w:hint="eastAsia"/>
          <w:sz w:val="28"/>
          <w:lang w:eastAsia="zh-CN"/>
        </w:rPr>
        <w:t>(四)、包装容器制造机械项目意义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在实施包装容器制造机械项目的过程中，我们不仅仅是在追逐商业成功，更是为企业和社会的多个层面创造了深远的意义。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首要意义在于提升企业的市场竞争力。通过持续的创新和对产品质量的高标准要求，包装容器制造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容器制造机械项目的推进将促使行业技术水平的提升。通过引入先进技术和创新性解决方案，包装容器制造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容器制造机械项目不仅创造了大量就业机会，提高了就业水平，还注重社会责任和环保。通过参与社会公益事业和推动环保包装容器制造机械项目，包装容器制造机械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综合而言，包装容器制造机械项目意义重大，不仅推动了企业的发展，也为行业和社会的进步贡献了积极力量。这是一个全面而深刻的影响，将在未来产生可持续的正面效应。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155"/>
      <w:r>
        <w:rPr>
          <w:rFonts w:ascii="仿宋" w:eastAsia="仿宋" w:hAnsi="仿宋" w:cs="仿宋" w:hint="eastAsia"/>
          <w:sz w:val="28"/>
          <w:lang w:eastAsia="zh-CN"/>
        </w:rPr>
        <w:t>(五)、包装容器制造机械项目背景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在当今迅猛发展的商业环境中，包装容器制造机械项目的动因根植于对多方面因素的审慎考量。这个包装容器制造机械项目的提出并非孤立的决策，而是对企业所处背景深入思考的产物。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包装容器制造机械项目背后的首要原因。科技的迅速发展和全球市场的快速变化使得企业必须灵活应对。包装容器制造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竞争的激烈程度也是包装容器制造机械项目背景中不可忽视的一环。企业需要在激烈竞争中脱颖而出，为此，包装容器制造机械项目致力于打破常规，提供独特的价值主张，以吸引客户并确保市场份额的增长。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技术的迅速发展为企业带来了机遇与挑战。作为包装容器制造机械项目启动的背景之一，对新兴技术的应用将有助于提升企业的技术水平，使其在不断演进的商业环境中保持竞争优势。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此外，社会对企业责任的期望也在逐渐升高。包装容器制造机械项目充分融入了社会责任的理念，通过可持续经营和社会公益包装容器制造机械项目，企图为社会贡献一份力量，在商业成功的同时关注社会价值。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2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91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包装容器制造机械项目的主要产品是XXXX，预计年产值为XXX万元。这一产品在市场中占据着重要的地位，其广泛的应用范围使得该包装容器制造机械项目的市场前景非常广阔。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容器制造机械项目的xxx产品作为重要的原材料之一，将在多个领域发挥关键作用。其在建筑、交通、能源等方面的广泛应用将为整个产业链提供强大的支持，形成产业协同效应。包装容器制造机械项目的年产值XXX万XXX万XXX万万元不仅反映了其在市场上的巨大潜力，更预示着它对国民经济的积极贡献。这种关联度高、涉及面广的产业关系，使得该包装容器制造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90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总征地面积为XXXX平方米，相当于约XX.XX亩，其中净用地面积为XXXX平方米，红线范围内相当于约XX.XX亩。这一用地规模充分考虑了包装容器制造机械项目的建设需求，保障了包装容器制造机械项目在合适的空间内得以充分发展。包装容器制造机械项目规划的总建筑面积为XXXX平方米，其中主体工程建设占XXXX平方米，计容建筑面积达XXXX平方米。预计建筑工程的投资将达到XXXX万元，为包装容器制造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计划购置的设备共计XXXX台（套），设备购置费用为XXXX万元。这一设备购置计划充分考虑到包装容器制造机械项目的生产需求和技术要求，确保了包装容器制造机械项目在生产运营中具备先进的技术装备和高效的生产能力。设备的合理配置将为包装容器制造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包装容器制造机械项目计划总投资为XXXX万元，预计年实现营业收入为XXXX万元。这一产能规模的设定旨在确保包装容器制造机械项目能够在投资与回报之间取得平衡，实现长期可持续的发展。包装容器制造机械项目的总投资充分考虑到各个方面的需求，包括用地建设、设备购置等多个环节，以确保包装容器制造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164"/>
      <w:r>
        <w:rPr>
          <w:rFonts w:ascii="仿宋" w:eastAsia="仿宋" w:hAnsi="仿宋" w:cs="仿宋" w:hint="eastAsia"/>
          <w:sz w:val="28"/>
          <w:lang w:eastAsia="zh-CN"/>
        </w:rPr>
        <w:t>四、包装容器制造机械项目文档管理</w:t>
      </w:r>
      <w:bookmarkEnd w:id="14"/>
    </w:p>
    <w:p>
      <w:pPr>
        <w:pStyle w:val="Heading2"/>
        <w:rPr>
          <w:rFonts w:ascii="仿宋" w:eastAsia="仿宋" w:hAnsi="仿宋" w:cs="仿宋" w:hint="eastAsia"/>
          <w:lang w:eastAsia="zh-CN"/>
        </w:rPr>
      </w:pPr>
      <w:bookmarkStart w:id="15" w:name="_Toc337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包装容器制造机械项目高度重视文档的质量和准确性，以支持包装容器制造机械项目的各项活动和决策。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文档的编制始于包装容器制造机械项目计划的初期，我们制定了详细的文档编制计划，明确了每个文档的内容、格式和编写责任人。在包装容器制造机械项目启动阶段，我们首先编制了包装容器制造机械项目章程，明确定义了包装容器制造机械项目的目标、范围、风险等关键要素。随后，包装容器制造机械项目团队根据计划陆续编制了需求文档、设计文档、测试文档等各类文档，确保包装容器制造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容器制造机械项目管理中的重要环节，旨在确保包装容器制造机械项目文档符合质量标准和包装容器制造机械项目需求。在包装容器制造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容器制造机械项目相关利益方和专业领域的专家对文档进行独立审查。这有助于获取更全面、客观的反馈，确保包装容器制造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在文档编制与审查方面建立了严格的管理机制，通过规范的流程和多维度的审查，确保包装容器制造机械项目文档的质量、准确性和可靠性，为包装容器制造机械项目的顺利推进提供了有力支持。</w:t>
      </w:r>
    </w:p>
    <w:p>
      <w:pPr>
        <w:pStyle w:val="Heading2"/>
        <w:ind w:firstLine="560" w:firstLineChars="200"/>
        <w:rPr>
          <w:rFonts w:ascii="仿宋" w:eastAsia="仿宋" w:hAnsi="仿宋" w:cs="仿宋" w:hint="eastAsia"/>
          <w:sz w:val="28"/>
          <w:lang w:eastAsia="zh-CN"/>
        </w:rPr>
      </w:pPr>
      <w:bookmarkStart w:id="16" w:name="_Toc25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我们通过多渠道发布文档，包括电子邮件、包装容器制造机械项目管理平台、内部网站等，以满足不同团队成员的偏好和需求。多渠道发布确保了信息的全面覆盖。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https://d.book118.com/776243042032010044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218F1"/>
    <w:rsid w:val="69921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43042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2024-02-02T19:40:00Z</dcterms:created>
  <dcterms:modified xsi:type="dcterms:W3CDTF">2024-02-02T19:40:16Z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49D5306B3DF84C118991CA8FAE7C177D_11</vt:lpwstr>
  </property>
  <property fmtid="{D5CDD505-2E9C-101B-9397-08002B2CF9AE}" pid="3" name="KSOProductBuildVer">
    <vt:lpwstr>2052-12.1.0.16250</vt:lpwstr>
  </property>
</Properties>
</file>