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甲醛探测器项目计划设计方案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6" w:history="1">
        <w:r>
          <w:rPr>
            <w:rFonts w:ascii="仿宋" w:eastAsia="仿宋" w:hAnsi="仿宋" w:cs="仿宋" w:hint="eastAsia"/>
            <w:lang w:eastAsia="zh-CN"/>
          </w:rPr>
          <w:t>前言</w:t>
        </w:r>
        <w:r>
          <w:tab/>
        </w:r>
        <w:r>
          <w:fldChar w:fldCharType="begin"/>
        </w:r>
        <w:r>
          <w:instrText xml:space="preserve"> PAGEREF _Toc946 \h </w:instrText>
        </w:r>
        <w:r>
          <w:fldChar w:fldCharType="separate"/>
        </w:r>
        <w:r>
          <w:t>3</w:t>
        </w:r>
        <w:r>
          <w:fldChar w:fldCharType="end"/>
        </w:r>
      </w:hyperlink>
    </w:p>
    <w:p>
      <w:pPr>
        <w:pStyle w:val="TOC1"/>
        <w:tabs>
          <w:tab w:val="right" w:leader="dot" w:pos="8306"/>
        </w:tabs>
      </w:pPr>
      <w:hyperlink w:anchor="_Toc27554" w:history="1">
        <w:r>
          <w:rPr>
            <w:rFonts w:ascii="仿宋" w:eastAsia="仿宋" w:hAnsi="仿宋" w:cs="仿宋" w:hint="eastAsia"/>
            <w:lang w:eastAsia="zh-CN"/>
          </w:rPr>
          <w:t>一、甲醛探测器项目概论</w:t>
        </w:r>
        <w:r>
          <w:tab/>
        </w:r>
        <w:r>
          <w:fldChar w:fldCharType="begin"/>
        </w:r>
        <w:r>
          <w:instrText xml:space="preserve"> PAGEREF _Toc27554 \h </w:instrText>
        </w:r>
        <w:r>
          <w:fldChar w:fldCharType="separate"/>
        </w:r>
        <w:r>
          <w:t>3</w:t>
        </w:r>
        <w:r>
          <w:fldChar w:fldCharType="end"/>
        </w:r>
      </w:hyperlink>
    </w:p>
    <w:p>
      <w:pPr>
        <w:pStyle w:val="TOC2"/>
        <w:tabs>
          <w:tab w:val="right" w:leader="dot" w:pos="8306"/>
        </w:tabs>
      </w:pPr>
      <w:hyperlink w:anchor="_Toc334" w:history="1">
        <w:r>
          <w:rPr>
            <w:rFonts w:ascii="仿宋" w:eastAsia="仿宋" w:hAnsi="仿宋" w:cs="仿宋" w:hint="eastAsia"/>
            <w:lang w:eastAsia="zh-CN"/>
          </w:rPr>
          <w:t>(一)、甲醛探测器项目概况</w:t>
        </w:r>
        <w:r>
          <w:tab/>
        </w:r>
        <w:r>
          <w:fldChar w:fldCharType="begin"/>
        </w:r>
        <w:r>
          <w:instrText xml:space="preserve"> PAGEREF _Toc334 \h </w:instrText>
        </w:r>
        <w:r>
          <w:fldChar w:fldCharType="separate"/>
        </w:r>
        <w:r>
          <w:t>3</w:t>
        </w:r>
        <w:r>
          <w:fldChar w:fldCharType="end"/>
        </w:r>
      </w:hyperlink>
    </w:p>
    <w:p>
      <w:pPr>
        <w:pStyle w:val="TOC2"/>
        <w:tabs>
          <w:tab w:val="right" w:leader="dot" w:pos="8306"/>
        </w:tabs>
      </w:pPr>
      <w:hyperlink w:anchor="_Toc23746" w:history="1">
        <w:r>
          <w:rPr>
            <w:rFonts w:ascii="仿宋" w:eastAsia="仿宋" w:hAnsi="仿宋" w:cs="仿宋" w:hint="eastAsia"/>
            <w:lang w:eastAsia="zh-CN"/>
          </w:rPr>
          <w:t>(二)、甲醛探测器项目目标</w:t>
        </w:r>
        <w:r>
          <w:tab/>
        </w:r>
        <w:r>
          <w:fldChar w:fldCharType="begin"/>
        </w:r>
        <w:r>
          <w:instrText xml:space="preserve"> PAGEREF _Toc23746 \h </w:instrText>
        </w:r>
        <w:r>
          <w:fldChar w:fldCharType="separate"/>
        </w:r>
        <w:r>
          <w:t>5</w:t>
        </w:r>
        <w:r>
          <w:fldChar w:fldCharType="end"/>
        </w:r>
      </w:hyperlink>
    </w:p>
    <w:p>
      <w:pPr>
        <w:pStyle w:val="TOC2"/>
        <w:tabs>
          <w:tab w:val="right" w:leader="dot" w:pos="8306"/>
        </w:tabs>
      </w:pPr>
      <w:hyperlink w:anchor="_Toc9767" w:history="1">
        <w:r>
          <w:rPr>
            <w:rFonts w:ascii="仿宋" w:eastAsia="仿宋" w:hAnsi="仿宋" w:cs="仿宋" w:hint="eastAsia"/>
            <w:lang w:eastAsia="zh-CN"/>
          </w:rPr>
          <w:t>(三)、甲醛探测器项目提出的理由</w:t>
        </w:r>
        <w:r>
          <w:tab/>
        </w:r>
        <w:r>
          <w:fldChar w:fldCharType="begin"/>
        </w:r>
        <w:r>
          <w:instrText xml:space="preserve"> PAGEREF _Toc9767 \h </w:instrText>
        </w:r>
        <w:r>
          <w:fldChar w:fldCharType="separate"/>
        </w:r>
        <w:r>
          <w:t>6</w:t>
        </w:r>
        <w:r>
          <w:fldChar w:fldCharType="end"/>
        </w:r>
      </w:hyperlink>
    </w:p>
    <w:p>
      <w:pPr>
        <w:pStyle w:val="TOC2"/>
        <w:tabs>
          <w:tab w:val="right" w:leader="dot" w:pos="8306"/>
        </w:tabs>
      </w:pPr>
      <w:hyperlink w:anchor="_Toc25384" w:history="1">
        <w:r>
          <w:rPr>
            <w:rFonts w:ascii="仿宋" w:eastAsia="仿宋" w:hAnsi="仿宋" w:cs="仿宋" w:hint="eastAsia"/>
            <w:lang w:eastAsia="zh-CN"/>
          </w:rPr>
          <w:t>(四)、甲醛探测器项目意义</w:t>
        </w:r>
        <w:r>
          <w:tab/>
        </w:r>
        <w:r>
          <w:fldChar w:fldCharType="begin"/>
        </w:r>
        <w:r>
          <w:instrText xml:space="preserve"> PAGEREF _Toc25384 \h </w:instrText>
        </w:r>
        <w:r>
          <w:fldChar w:fldCharType="separate"/>
        </w:r>
        <w:r>
          <w:t>8</w:t>
        </w:r>
        <w:r>
          <w:fldChar w:fldCharType="end"/>
        </w:r>
      </w:hyperlink>
    </w:p>
    <w:p>
      <w:pPr>
        <w:pStyle w:val="TOC2"/>
        <w:tabs>
          <w:tab w:val="right" w:leader="dot" w:pos="8306"/>
        </w:tabs>
      </w:pPr>
      <w:hyperlink w:anchor="_Toc6985" w:history="1">
        <w:r>
          <w:rPr>
            <w:rFonts w:ascii="仿宋" w:eastAsia="仿宋" w:hAnsi="仿宋" w:cs="仿宋" w:hint="eastAsia"/>
            <w:lang w:eastAsia="zh-CN"/>
          </w:rPr>
          <w:t>(五)、甲醛探测器项目背景</w:t>
        </w:r>
        <w:r>
          <w:tab/>
        </w:r>
        <w:r>
          <w:fldChar w:fldCharType="begin"/>
        </w:r>
        <w:r>
          <w:instrText xml:space="preserve"> PAGEREF _Toc6985 \h </w:instrText>
        </w:r>
        <w:r>
          <w:fldChar w:fldCharType="separate"/>
        </w:r>
        <w:r>
          <w:t>9</w:t>
        </w:r>
        <w:r>
          <w:fldChar w:fldCharType="end"/>
        </w:r>
      </w:hyperlink>
    </w:p>
    <w:p>
      <w:pPr>
        <w:pStyle w:val="TOC1"/>
        <w:tabs>
          <w:tab w:val="right" w:leader="dot" w:pos="8306"/>
        </w:tabs>
      </w:pPr>
      <w:hyperlink w:anchor="_Toc13675" w:history="1">
        <w:r>
          <w:rPr>
            <w:rFonts w:ascii="仿宋" w:eastAsia="仿宋" w:hAnsi="仿宋" w:cs="仿宋" w:hint="eastAsia"/>
            <w:lang w:eastAsia="zh-CN"/>
          </w:rPr>
          <w:t>二、甲醛探测器项目建设背景及必要性分析</w:t>
        </w:r>
        <w:r>
          <w:tab/>
        </w:r>
        <w:r>
          <w:fldChar w:fldCharType="begin"/>
        </w:r>
        <w:r>
          <w:instrText xml:space="preserve"> PAGEREF _Toc13675 \h </w:instrText>
        </w:r>
        <w:r>
          <w:fldChar w:fldCharType="separate"/>
        </w:r>
        <w:r>
          <w:t>10</w:t>
        </w:r>
        <w:r>
          <w:fldChar w:fldCharType="end"/>
        </w:r>
      </w:hyperlink>
    </w:p>
    <w:p>
      <w:pPr>
        <w:pStyle w:val="TOC2"/>
        <w:tabs>
          <w:tab w:val="right" w:leader="dot" w:pos="8306"/>
        </w:tabs>
      </w:pPr>
      <w:hyperlink w:anchor="_Toc12194" w:history="1">
        <w:r>
          <w:rPr>
            <w:rFonts w:ascii="仿宋" w:eastAsia="仿宋" w:hAnsi="仿宋" w:cs="仿宋" w:hint="eastAsia"/>
            <w:lang w:eastAsia="zh-CN"/>
          </w:rPr>
          <w:t>(一)、甲醛探测器项目背景分析</w:t>
        </w:r>
        <w:r>
          <w:tab/>
        </w:r>
        <w:r>
          <w:fldChar w:fldCharType="begin"/>
        </w:r>
        <w:r>
          <w:instrText xml:space="preserve"> PAGEREF _Toc12194 \h </w:instrText>
        </w:r>
        <w:r>
          <w:fldChar w:fldCharType="separate"/>
        </w:r>
        <w:r>
          <w:t>10</w:t>
        </w:r>
        <w:r>
          <w:fldChar w:fldCharType="end"/>
        </w:r>
      </w:hyperlink>
    </w:p>
    <w:p>
      <w:pPr>
        <w:pStyle w:val="TOC2"/>
        <w:tabs>
          <w:tab w:val="right" w:leader="dot" w:pos="8306"/>
        </w:tabs>
      </w:pPr>
      <w:hyperlink w:anchor="_Toc30357" w:history="1">
        <w:r>
          <w:rPr>
            <w:rFonts w:ascii="仿宋" w:eastAsia="仿宋" w:hAnsi="仿宋" w:cs="仿宋" w:hint="eastAsia"/>
            <w:lang w:eastAsia="zh-CN"/>
          </w:rPr>
          <w:t>(二)、甲醛探测器项目建设必要性分析</w:t>
        </w:r>
        <w:r>
          <w:tab/>
        </w:r>
        <w:r>
          <w:fldChar w:fldCharType="begin"/>
        </w:r>
        <w:r>
          <w:instrText xml:space="preserve"> PAGEREF _Toc30357 \h </w:instrText>
        </w:r>
        <w:r>
          <w:fldChar w:fldCharType="separate"/>
        </w:r>
        <w:r>
          <w:t>11</w:t>
        </w:r>
        <w:r>
          <w:fldChar w:fldCharType="end"/>
        </w:r>
      </w:hyperlink>
    </w:p>
    <w:p>
      <w:pPr>
        <w:pStyle w:val="TOC1"/>
        <w:tabs>
          <w:tab w:val="right" w:leader="dot" w:pos="8306"/>
        </w:tabs>
      </w:pPr>
      <w:hyperlink w:anchor="_Toc4771" w:history="1">
        <w:r>
          <w:rPr>
            <w:rFonts w:ascii="仿宋" w:eastAsia="仿宋" w:hAnsi="仿宋" w:cs="仿宋" w:hint="eastAsia"/>
            <w:lang w:eastAsia="zh-CN"/>
          </w:rPr>
          <w:t>三、市场分析、调研</w:t>
        </w:r>
        <w:r>
          <w:tab/>
        </w:r>
        <w:r>
          <w:fldChar w:fldCharType="begin"/>
        </w:r>
        <w:r>
          <w:instrText xml:space="preserve"> PAGEREF _Toc4771 \h </w:instrText>
        </w:r>
        <w:r>
          <w:fldChar w:fldCharType="separate"/>
        </w:r>
        <w:r>
          <w:t>13</w:t>
        </w:r>
        <w:r>
          <w:fldChar w:fldCharType="end"/>
        </w:r>
      </w:hyperlink>
    </w:p>
    <w:p>
      <w:pPr>
        <w:pStyle w:val="TOC2"/>
        <w:tabs>
          <w:tab w:val="right" w:leader="dot" w:pos="8306"/>
        </w:tabs>
      </w:pPr>
      <w:hyperlink w:anchor="_Toc30391" w:history="1">
        <w:r>
          <w:rPr>
            <w:rFonts w:ascii="仿宋" w:eastAsia="仿宋" w:hAnsi="仿宋" w:cs="仿宋" w:hint="eastAsia"/>
            <w:lang w:eastAsia="zh-CN"/>
          </w:rPr>
          <w:t>(一)、甲醛探测器行业分析</w:t>
        </w:r>
        <w:r>
          <w:tab/>
        </w:r>
        <w:r>
          <w:fldChar w:fldCharType="begin"/>
        </w:r>
        <w:r>
          <w:instrText xml:space="preserve"> PAGEREF _Toc30391 \h </w:instrText>
        </w:r>
        <w:r>
          <w:fldChar w:fldCharType="separate"/>
        </w:r>
        <w:r>
          <w:t>13</w:t>
        </w:r>
        <w:r>
          <w:fldChar w:fldCharType="end"/>
        </w:r>
      </w:hyperlink>
    </w:p>
    <w:p>
      <w:pPr>
        <w:pStyle w:val="TOC2"/>
        <w:tabs>
          <w:tab w:val="right" w:leader="dot" w:pos="8306"/>
        </w:tabs>
      </w:pPr>
      <w:hyperlink w:anchor="_Toc16625" w:history="1">
        <w:r>
          <w:rPr>
            <w:rFonts w:ascii="仿宋" w:eastAsia="仿宋" w:hAnsi="仿宋" w:cs="仿宋" w:hint="eastAsia"/>
            <w:lang w:eastAsia="zh-CN"/>
          </w:rPr>
          <w:t>(二)、甲醛探测器市场分析预测</w:t>
        </w:r>
        <w:r>
          <w:tab/>
        </w:r>
        <w:r>
          <w:fldChar w:fldCharType="begin"/>
        </w:r>
        <w:r>
          <w:instrText xml:space="preserve"> PAGEREF _Toc16625 \h </w:instrText>
        </w:r>
        <w:r>
          <w:fldChar w:fldCharType="separate"/>
        </w:r>
        <w:r>
          <w:t>13</w:t>
        </w:r>
        <w:r>
          <w:fldChar w:fldCharType="end"/>
        </w:r>
      </w:hyperlink>
    </w:p>
    <w:p>
      <w:pPr>
        <w:pStyle w:val="TOC1"/>
        <w:tabs>
          <w:tab w:val="right" w:leader="dot" w:pos="8306"/>
        </w:tabs>
      </w:pPr>
      <w:hyperlink w:anchor="_Toc24914" w:history="1">
        <w:r>
          <w:rPr>
            <w:rFonts w:ascii="仿宋" w:eastAsia="仿宋" w:hAnsi="仿宋" w:cs="仿宋" w:hint="eastAsia"/>
            <w:lang w:eastAsia="zh-CN"/>
          </w:rPr>
          <w:t>四、甲醛探测器项目土建工程</w:t>
        </w:r>
        <w:r>
          <w:tab/>
        </w:r>
        <w:r>
          <w:fldChar w:fldCharType="begin"/>
        </w:r>
        <w:r>
          <w:instrText xml:space="preserve"> PAGEREF _Toc24914 \h </w:instrText>
        </w:r>
        <w:r>
          <w:fldChar w:fldCharType="separate"/>
        </w:r>
        <w:r>
          <w:t>14</w:t>
        </w:r>
        <w:r>
          <w:fldChar w:fldCharType="end"/>
        </w:r>
      </w:hyperlink>
    </w:p>
    <w:p>
      <w:pPr>
        <w:pStyle w:val="TOC2"/>
        <w:tabs>
          <w:tab w:val="right" w:leader="dot" w:pos="8306"/>
        </w:tabs>
      </w:pPr>
      <w:hyperlink w:anchor="_Toc7091" w:history="1">
        <w:r>
          <w:rPr>
            <w:rFonts w:ascii="仿宋" w:eastAsia="仿宋" w:hAnsi="仿宋" w:cs="仿宋" w:hint="eastAsia"/>
            <w:lang w:eastAsia="zh-CN"/>
          </w:rPr>
          <w:t>(一)、建筑工程设计原则</w:t>
        </w:r>
        <w:r>
          <w:tab/>
        </w:r>
        <w:r>
          <w:fldChar w:fldCharType="begin"/>
        </w:r>
        <w:r>
          <w:instrText xml:space="preserve"> PAGEREF _Toc7091 \h </w:instrText>
        </w:r>
        <w:r>
          <w:fldChar w:fldCharType="separate"/>
        </w:r>
        <w:r>
          <w:t>14</w:t>
        </w:r>
        <w:r>
          <w:fldChar w:fldCharType="end"/>
        </w:r>
      </w:hyperlink>
    </w:p>
    <w:p>
      <w:pPr>
        <w:pStyle w:val="TOC2"/>
        <w:tabs>
          <w:tab w:val="right" w:leader="dot" w:pos="8306"/>
        </w:tabs>
      </w:pPr>
      <w:hyperlink w:anchor="_Toc4082" w:history="1">
        <w:r>
          <w:rPr>
            <w:rFonts w:ascii="仿宋" w:eastAsia="仿宋" w:hAnsi="仿宋" w:cs="仿宋" w:hint="eastAsia"/>
            <w:lang w:eastAsia="zh-CN"/>
          </w:rPr>
          <w:t>(二)、土建工程设计年限及安全等级</w:t>
        </w:r>
        <w:r>
          <w:tab/>
        </w:r>
        <w:r>
          <w:fldChar w:fldCharType="begin"/>
        </w:r>
        <w:r>
          <w:instrText xml:space="preserve"> PAGEREF _Toc4082 \h </w:instrText>
        </w:r>
        <w:r>
          <w:fldChar w:fldCharType="separate"/>
        </w:r>
        <w:r>
          <w:t>15</w:t>
        </w:r>
        <w:r>
          <w:fldChar w:fldCharType="end"/>
        </w:r>
      </w:hyperlink>
    </w:p>
    <w:p>
      <w:pPr>
        <w:pStyle w:val="TOC2"/>
        <w:tabs>
          <w:tab w:val="right" w:leader="dot" w:pos="8306"/>
        </w:tabs>
      </w:pPr>
      <w:hyperlink w:anchor="_Toc10048" w:history="1">
        <w:r>
          <w:rPr>
            <w:rFonts w:ascii="仿宋" w:eastAsia="仿宋" w:hAnsi="仿宋" w:cs="仿宋" w:hint="eastAsia"/>
            <w:lang w:eastAsia="zh-CN"/>
          </w:rPr>
          <w:t>(三)、建筑工程设计总体要求</w:t>
        </w:r>
        <w:r>
          <w:tab/>
        </w:r>
        <w:r>
          <w:fldChar w:fldCharType="begin"/>
        </w:r>
        <w:r>
          <w:instrText xml:space="preserve"> PAGEREF _Toc10048 \h </w:instrText>
        </w:r>
        <w:r>
          <w:fldChar w:fldCharType="separate"/>
        </w:r>
        <w:r>
          <w:t>17</w:t>
        </w:r>
        <w:r>
          <w:fldChar w:fldCharType="end"/>
        </w:r>
      </w:hyperlink>
    </w:p>
    <w:p>
      <w:pPr>
        <w:pStyle w:val="TOC2"/>
        <w:tabs>
          <w:tab w:val="right" w:leader="dot" w:pos="8306"/>
        </w:tabs>
      </w:pPr>
      <w:hyperlink w:anchor="_Toc10918" w:history="1">
        <w:r>
          <w:rPr>
            <w:rFonts w:ascii="仿宋" w:eastAsia="仿宋" w:hAnsi="仿宋" w:cs="仿宋" w:hint="eastAsia"/>
            <w:lang w:eastAsia="zh-CN"/>
          </w:rPr>
          <w:t>(四)、土建工程建设指标</w:t>
        </w:r>
        <w:r>
          <w:tab/>
        </w:r>
        <w:r>
          <w:fldChar w:fldCharType="begin"/>
        </w:r>
        <w:r>
          <w:instrText xml:space="preserve"> PAGEREF _Toc10918 \h </w:instrText>
        </w:r>
        <w:r>
          <w:fldChar w:fldCharType="separate"/>
        </w:r>
        <w:r>
          <w:t>17</w:t>
        </w:r>
        <w:r>
          <w:fldChar w:fldCharType="end"/>
        </w:r>
      </w:hyperlink>
    </w:p>
    <w:p>
      <w:pPr>
        <w:pStyle w:val="TOC1"/>
        <w:tabs>
          <w:tab w:val="right" w:leader="dot" w:pos="8306"/>
        </w:tabs>
      </w:pPr>
      <w:hyperlink w:anchor="_Toc5170" w:history="1">
        <w:r>
          <w:rPr>
            <w:rFonts w:ascii="仿宋" w:eastAsia="仿宋" w:hAnsi="仿宋" w:cs="仿宋" w:hint="eastAsia"/>
            <w:lang w:eastAsia="zh-CN"/>
          </w:rPr>
          <w:t>五、甲醛探测器项目可持续发展</w:t>
        </w:r>
        <w:r>
          <w:tab/>
        </w:r>
        <w:r>
          <w:fldChar w:fldCharType="begin"/>
        </w:r>
        <w:r>
          <w:instrText xml:space="preserve"> PAGEREF _Toc5170 \h </w:instrText>
        </w:r>
        <w:r>
          <w:fldChar w:fldCharType="separate"/>
        </w:r>
        <w:r>
          <w:t>18</w:t>
        </w:r>
        <w:r>
          <w:fldChar w:fldCharType="end"/>
        </w:r>
      </w:hyperlink>
    </w:p>
    <w:p>
      <w:pPr>
        <w:pStyle w:val="TOC2"/>
        <w:tabs>
          <w:tab w:val="right" w:leader="dot" w:pos="8306"/>
        </w:tabs>
      </w:pPr>
      <w:hyperlink w:anchor="_Toc19776" w:history="1">
        <w:r>
          <w:rPr>
            <w:rFonts w:ascii="仿宋" w:eastAsia="仿宋" w:hAnsi="仿宋" w:cs="仿宋" w:hint="eastAsia"/>
            <w:lang w:eastAsia="zh-CN"/>
          </w:rPr>
          <w:t>(一)、可持续战略与实践</w:t>
        </w:r>
        <w:r>
          <w:tab/>
        </w:r>
        <w:r>
          <w:fldChar w:fldCharType="begin"/>
        </w:r>
        <w:r>
          <w:instrText xml:space="preserve"> PAGEREF _Toc19776 \h </w:instrText>
        </w:r>
        <w:r>
          <w:fldChar w:fldCharType="separate"/>
        </w:r>
        <w:r>
          <w:t>18</w:t>
        </w:r>
        <w:r>
          <w:fldChar w:fldCharType="end"/>
        </w:r>
      </w:hyperlink>
    </w:p>
    <w:p>
      <w:pPr>
        <w:pStyle w:val="TOC2"/>
        <w:tabs>
          <w:tab w:val="right" w:leader="dot" w:pos="8306"/>
        </w:tabs>
      </w:pPr>
      <w:hyperlink w:anchor="_Toc3633" w:history="1">
        <w:r>
          <w:rPr>
            <w:rFonts w:ascii="仿宋" w:eastAsia="仿宋" w:hAnsi="仿宋" w:cs="仿宋" w:hint="eastAsia"/>
            <w:lang w:eastAsia="zh-CN"/>
          </w:rPr>
          <w:t>(二)、环保与社会责任</w:t>
        </w:r>
        <w:r>
          <w:tab/>
        </w:r>
        <w:r>
          <w:fldChar w:fldCharType="begin"/>
        </w:r>
        <w:r>
          <w:instrText xml:space="preserve"> PAGEREF _Toc3633 \h </w:instrText>
        </w:r>
        <w:r>
          <w:fldChar w:fldCharType="separate"/>
        </w:r>
        <w:r>
          <w:t>18</w:t>
        </w:r>
        <w:r>
          <w:fldChar w:fldCharType="end"/>
        </w:r>
      </w:hyperlink>
    </w:p>
    <w:p>
      <w:pPr>
        <w:pStyle w:val="TOC1"/>
        <w:tabs>
          <w:tab w:val="right" w:leader="dot" w:pos="8306"/>
        </w:tabs>
      </w:pPr>
      <w:hyperlink w:anchor="_Toc24445" w:history="1">
        <w:r>
          <w:rPr>
            <w:rFonts w:ascii="仿宋" w:eastAsia="仿宋" w:hAnsi="仿宋" w:cs="仿宋" w:hint="eastAsia"/>
            <w:lang w:eastAsia="zh-CN"/>
          </w:rPr>
          <w:t>六、甲醛探测器项目文档管理</w:t>
        </w:r>
        <w:r>
          <w:tab/>
        </w:r>
        <w:r>
          <w:fldChar w:fldCharType="begin"/>
        </w:r>
        <w:r>
          <w:instrText xml:space="preserve"> PAGEREF _Toc24445 \h </w:instrText>
        </w:r>
        <w:r>
          <w:fldChar w:fldCharType="separate"/>
        </w:r>
        <w:r>
          <w:t>19</w:t>
        </w:r>
        <w:r>
          <w:fldChar w:fldCharType="end"/>
        </w:r>
      </w:hyperlink>
    </w:p>
    <w:p>
      <w:pPr>
        <w:pStyle w:val="TOC2"/>
        <w:tabs>
          <w:tab w:val="right" w:leader="dot" w:pos="8306"/>
        </w:tabs>
      </w:pPr>
      <w:hyperlink w:anchor="_Toc26096" w:history="1">
        <w:r>
          <w:rPr>
            <w:rFonts w:ascii="仿宋" w:eastAsia="仿宋" w:hAnsi="仿宋" w:cs="仿宋" w:hint="eastAsia"/>
            <w:lang w:eastAsia="zh-CN"/>
          </w:rPr>
          <w:t>(一)、文档编制与审查</w:t>
        </w:r>
        <w:r>
          <w:tab/>
        </w:r>
        <w:r>
          <w:fldChar w:fldCharType="begin"/>
        </w:r>
        <w:r>
          <w:instrText xml:space="preserve"> PAGEREF _Toc26096 \h </w:instrText>
        </w:r>
        <w:r>
          <w:fldChar w:fldCharType="separate"/>
        </w:r>
        <w:r>
          <w:t>19</w:t>
        </w:r>
        <w:r>
          <w:fldChar w:fldCharType="end"/>
        </w:r>
      </w:hyperlink>
    </w:p>
    <w:p>
      <w:pPr>
        <w:pStyle w:val="TOC2"/>
        <w:tabs>
          <w:tab w:val="right" w:leader="dot" w:pos="8306"/>
        </w:tabs>
      </w:pPr>
      <w:hyperlink w:anchor="_Toc32644" w:history="1">
        <w:r>
          <w:rPr>
            <w:rFonts w:ascii="仿宋" w:eastAsia="仿宋" w:hAnsi="仿宋" w:cs="仿宋" w:hint="eastAsia"/>
            <w:lang w:eastAsia="zh-CN"/>
          </w:rPr>
          <w:t>(二)、文档发布与分发</w:t>
        </w:r>
        <w:r>
          <w:tab/>
        </w:r>
        <w:r>
          <w:fldChar w:fldCharType="begin"/>
        </w:r>
        <w:r>
          <w:instrText xml:space="preserve"> PAGEREF _Toc32644 \h </w:instrText>
        </w:r>
        <w:r>
          <w:fldChar w:fldCharType="separate"/>
        </w:r>
        <w:r>
          <w:t>21</w:t>
        </w:r>
        <w:r>
          <w:fldChar w:fldCharType="end"/>
        </w:r>
      </w:hyperlink>
    </w:p>
    <w:p>
      <w:pPr>
        <w:pStyle w:val="TOC2"/>
        <w:tabs>
          <w:tab w:val="right" w:leader="dot" w:pos="8306"/>
        </w:tabs>
      </w:pPr>
      <w:hyperlink w:anchor="_Toc6191" w:history="1">
        <w:r>
          <w:rPr>
            <w:rFonts w:ascii="仿宋" w:eastAsia="仿宋" w:hAnsi="仿宋" w:cs="仿宋" w:hint="eastAsia"/>
            <w:lang w:eastAsia="zh-CN"/>
          </w:rPr>
          <w:t>(三)、文档存档与归档</w:t>
        </w:r>
        <w:r>
          <w:tab/>
        </w:r>
        <w:r>
          <w:fldChar w:fldCharType="begin"/>
        </w:r>
        <w:r>
          <w:instrText xml:space="preserve"> PAGEREF _Toc6191 \h </w:instrText>
        </w:r>
        <w:r>
          <w:fldChar w:fldCharType="separate"/>
        </w:r>
        <w:r>
          <w:t>21</w:t>
        </w:r>
        <w:r>
          <w:fldChar w:fldCharType="end"/>
        </w:r>
      </w:hyperlink>
    </w:p>
    <w:p>
      <w:pPr>
        <w:pStyle w:val="TOC1"/>
        <w:tabs>
          <w:tab w:val="right" w:leader="dot" w:pos="8306"/>
        </w:tabs>
      </w:pPr>
      <w:hyperlink w:anchor="_Toc6504" w:history="1">
        <w:r>
          <w:rPr>
            <w:rFonts w:ascii="仿宋" w:eastAsia="仿宋" w:hAnsi="仿宋" w:cs="仿宋" w:hint="eastAsia"/>
            <w:lang w:eastAsia="zh-CN"/>
          </w:rPr>
          <w:t>七、甲醛探测器项目经营效益</w:t>
        </w:r>
        <w:r>
          <w:tab/>
        </w:r>
        <w:r>
          <w:fldChar w:fldCharType="begin"/>
        </w:r>
        <w:r>
          <w:instrText xml:space="preserve"> PAGEREF _Toc6504 \h </w:instrText>
        </w:r>
        <w:r>
          <w:fldChar w:fldCharType="separate"/>
        </w:r>
        <w:r>
          <w:t>23</w:t>
        </w:r>
        <w:r>
          <w:fldChar w:fldCharType="end"/>
        </w:r>
      </w:hyperlink>
    </w:p>
    <w:p>
      <w:pPr>
        <w:pStyle w:val="TOC2"/>
        <w:tabs>
          <w:tab w:val="right" w:leader="dot" w:pos="8306"/>
        </w:tabs>
      </w:pPr>
      <w:hyperlink w:anchor="_Toc453" w:history="1">
        <w:r>
          <w:rPr>
            <w:rFonts w:ascii="仿宋" w:eastAsia="仿宋" w:hAnsi="仿宋" w:cs="仿宋" w:hint="eastAsia"/>
            <w:lang w:eastAsia="zh-CN"/>
          </w:rPr>
          <w:t>(一)、经济评价财务测算</w:t>
        </w:r>
        <w:r>
          <w:tab/>
        </w:r>
        <w:r>
          <w:fldChar w:fldCharType="begin"/>
        </w:r>
        <w:r>
          <w:instrText xml:space="preserve"> PAGEREF _Toc453 \h </w:instrText>
        </w:r>
        <w:r>
          <w:fldChar w:fldCharType="separate"/>
        </w:r>
        <w:r>
          <w:t>23</w:t>
        </w:r>
        <w:r>
          <w:fldChar w:fldCharType="end"/>
        </w:r>
      </w:hyperlink>
    </w:p>
    <w:p>
      <w:pPr>
        <w:pStyle w:val="TOC2"/>
        <w:tabs>
          <w:tab w:val="right" w:leader="dot" w:pos="8306"/>
        </w:tabs>
      </w:pPr>
      <w:hyperlink w:anchor="_Toc23425" w:history="1">
        <w:r>
          <w:rPr>
            <w:rFonts w:ascii="仿宋" w:eastAsia="仿宋" w:hAnsi="仿宋" w:cs="仿宋" w:hint="eastAsia"/>
            <w:lang w:eastAsia="zh-CN"/>
          </w:rPr>
          <w:t>(二)、甲醛探测器项目盈利能力分析</w:t>
        </w:r>
        <w:r>
          <w:tab/>
        </w:r>
        <w:r>
          <w:fldChar w:fldCharType="begin"/>
        </w:r>
        <w:r>
          <w:instrText xml:space="preserve"> PAGEREF _Toc23425 \h </w:instrText>
        </w:r>
        <w:r>
          <w:fldChar w:fldCharType="separate"/>
        </w:r>
        <w:r>
          <w:t>24</w:t>
        </w:r>
        <w:r>
          <w:fldChar w:fldCharType="end"/>
        </w:r>
      </w:hyperlink>
    </w:p>
    <w:p>
      <w:pPr>
        <w:pStyle w:val="TOC1"/>
        <w:tabs>
          <w:tab w:val="right" w:leader="dot" w:pos="8306"/>
        </w:tabs>
      </w:pPr>
      <w:hyperlink w:anchor="_Toc20735" w:history="1">
        <w:r>
          <w:rPr>
            <w:rFonts w:ascii="仿宋" w:eastAsia="仿宋" w:hAnsi="仿宋" w:cs="仿宋" w:hint="eastAsia"/>
            <w:lang w:eastAsia="zh-CN"/>
          </w:rPr>
          <w:t>八、生产安全保护</w:t>
        </w:r>
        <w:r>
          <w:tab/>
        </w:r>
        <w:r>
          <w:fldChar w:fldCharType="begin"/>
        </w:r>
        <w:r>
          <w:instrText xml:space="preserve"> PAGEREF _Toc20735 \h </w:instrText>
        </w:r>
        <w:r>
          <w:fldChar w:fldCharType="separate"/>
        </w:r>
        <w:r>
          <w:t>25</w:t>
        </w:r>
        <w:r>
          <w:fldChar w:fldCharType="end"/>
        </w:r>
      </w:hyperlink>
    </w:p>
    <w:p>
      <w:pPr>
        <w:pStyle w:val="TOC2"/>
        <w:tabs>
          <w:tab w:val="right" w:leader="dot" w:pos="8306"/>
        </w:tabs>
      </w:pPr>
      <w:hyperlink w:anchor="_Toc30436" w:history="1">
        <w:r>
          <w:rPr>
            <w:rFonts w:ascii="仿宋" w:eastAsia="仿宋" w:hAnsi="仿宋" w:cs="仿宋" w:hint="eastAsia"/>
            <w:lang w:eastAsia="zh-CN"/>
          </w:rPr>
          <w:t>(一)、消防安全</w:t>
        </w:r>
        <w:r>
          <w:tab/>
        </w:r>
        <w:r>
          <w:fldChar w:fldCharType="begin"/>
        </w:r>
        <w:r>
          <w:instrText xml:space="preserve"> PAGEREF _Toc30436 \h </w:instrText>
        </w:r>
        <w:r>
          <w:fldChar w:fldCharType="separate"/>
        </w:r>
        <w:r>
          <w:t>25</w:t>
        </w:r>
        <w:r>
          <w:fldChar w:fldCharType="end"/>
        </w:r>
      </w:hyperlink>
    </w:p>
    <w:p>
      <w:pPr>
        <w:pStyle w:val="TOC2"/>
        <w:tabs>
          <w:tab w:val="right" w:leader="dot" w:pos="8306"/>
        </w:tabs>
      </w:pPr>
      <w:hyperlink w:anchor="_Toc1739" w:history="1">
        <w:r>
          <w:rPr>
            <w:rFonts w:ascii="仿宋" w:eastAsia="仿宋" w:hAnsi="仿宋" w:cs="仿宋" w:hint="eastAsia"/>
            <w:lang w:eastAsia="zh-CN"/>
          </w:rPr>
          <w:t>(二)、防火防爆总图布置措施</w:t>
        </w:r>
        <w:r>
          <w:tab/>
        </w:r>
        <w:r>
          <w:fldChar w:fldCharType="begin"/>
        </w:r>
        <w:r>
          <w:instrText xml:space="preserve"> PAGEREF _Toc1739 \h </w:instrText>
        </w:r>
        <w:r>
          <w:fldChar w:fldCharType="separate"/>
        </w:r>
        <w:r>
          <w:t>26</w:t>
        </w:r>
        <w:r>
          <w:fldChar w:fldCharType="end"/>
        </w:r>
      </w:hyperlink>
    </w:p>
    <w:p>
      <w:pPr>
        <w:pStyle w:val="TOC2"/>
        <w:tabs>
          <w:tab w:val="right" w:leader="dot" w:pos="8306"/>
        </w:tabs>
      </w:pPr>
      <w:hyperlink w:anchor="_Toc21568" w:history="1">
        <w:r>
          <w:rPr>
            <w:rFonts w:ascii="仿宋" w:eastAsia="仿宋" w:hAnsi="仿宋" w:cs="仿宋" w:hint="eastAsia"/>
            <w:lang w:eastAsia="zh-CN"/>
          </w:rPr>
          <w:t>(三)、自然灾害防范措施</w:t>
        </w:r>
        <w:r>
          <w:tab/>
        </w:r>
        <w:r>
          <w:fldChar w:fldCharType="begin"/>
        </w:r>
        <w:r>
          <w:instrText xml:space="preserve"> PAGEREF _Toc21568 \h </w:instrText>
        </w:r>
        <w:r>
          <w:fldChar w:fldCharType="separate"/>
        </w:r>
        <w:r>
          <w:t>27</w:t>
        </w:r>
        <w:r>
          <w:fldChar w:fldCharType="end"/>
        </w:r>
      </w:hyperlink>
    </w:p>
    <w:p>
      <w:pPr>
        <w:pStyle w:val="TOC2"/>
        <w:tabs>
          <w:tab w:val="right" w:leader="dot" w:pos="8306"/>
        </w:tabs>
      </w:pPr>
      <w:hyperlink w:anchor="_Toc11927" w:history="1">
        <w:r>
          <w:rPr>
            <w:rFonts w:ascii="仿宋" w:eastAsia="仿宋" w:hAnsi="仿宋" w:cs="仿宋" w:hint="eastAsia"/>
            <w:lang w:eastAsia="zh-CN"/>
          </w:rPr>
          <w:t>(四)、安全色及安全标志使用要求</w:t>
        </w:r>
        <w:r>
          <w:tab/>
        </w:r>
        <w:r>
          <w:fldChar w:fldCharType="begin"/>
        </w:r>
        <w:r>
          <w:instrText xml:space="preserve"> PAGEREF _Toc11927 \h </w:instrText>
        </w:r>
        <w:r>
          <w:fldChar w:fldCharType="separate"/>
        </w:r>
        <w:r>
          <w:t>28</w:t>
        </w:r>
        <w:r>
          <w:fldChar w:fldCharType="end"/>
        </w:r>
      </w:hyperlink>
    </w:p>
    <w:p>
      <w:pPr>
        <w:pStyle w:val="TOC2"/>
        <w:tabs>
          <w:tab w:val="right" w:leader="dot" w:pos="8306"/>
        </w:tabs>
      </w:pPr>
      <w:hyperlink w:anchor="_Toc26847" w:history="1">
        <w:r>
          <w:rPr>
            <w:rFonts w:ascii="仿宋" w:eastAsia="仿宋" w:hAnsi="仿宋" w:cs="仿宋" w:hint="eastAsia"/>
            <w:lang w:eastAsia="zh-CN"/>
          </w:rPr>
          <w:t>(五)、防尘防毒措施</w:t>
        </w:r>
        <w:r>
          <w:tab/>
        </w:r>
        <w:r>
          <w:fldChar w:fldCharType="begin"/>
        </w:r>
        <w:r>
          <w:instrText xml:space="preserve"> PAGEREF _Toc26847 \h </w:instrText>
        </w:r>
        <w:r>
          <w:fldChar w:fldCharType="separate"/>
        </w:r>
        <w:r>
          <w:t>29</w:t>
        </w:r>
        <w:r>
          <w:fldChar w:fldCharType="end"/>
        </w:r>
      </w:hyperlink>
    </w:p>
    <w:p>
      <w:pPr>
        <w:pStyle w:val="TOC2"/>
        <w:tabs>
          <w:tab w:val="right" w:leader="dot" w:pos="8306"/>
        </w:tabs>
      </w:pPr>
      <w:hyperlink w:anchor="_Toc27082" w:history="1">
        <w:r>
          <w:rPr>
            <w:rFonts w:ascii="仿宋" w:eastAsia="仿宋" w:hAnsi="仿宋" w:cs="仿宋" w:hint="eastAsia"/>
            <w:lang w:eastAsia="zh-CN"/>
          </w:rPr>
          <w:t>(六)、防静电、触电防护及防雷措施</w:t>
        </w:r>
        <w:r>
          <w:tab/>
        </w:r>
        <w:r>
          <w:fldChar w:fldCharType="begin"/>
        </w:r>
        <w:r>
          <w:instrText xml:space="preserve"> PAGEREF _Toc27082 \h </w:instrText>
        </w:r>
        <w:r>
          <w:fldChar w:fldCharType="separate"/>
        </w:r>
        <w:r>
          <w:t>30</w:t>
        </w:r>
        <w:r>
          <w:fldChar w:fldCharType="end"/>
        </w:r>
      </w:hyperlink>
    </w:p>
    <w:p>
      <w:pPr>
        <w:pStyle w:val="TOC2"/>
        <w:tabs>
          <w:tab w:val="right" w:leader="dot" w:pos="8306"/>
        </w:tabs>
      </w:pPr>
      <w:hyperlink w:anchor="_Toc29873" w:history="1">
        <w:r>
          <w:rPr>
            <w:rFonts w:ascii="仿宋" w:eastAsia="仿宋" w:hAnsi="仿宋" w:cs="仿宋" w:hint="eastAsia"/>
            <w:lang w:eastAsia="zh-CN"/>
          </w:rPr>
          <w:t>(七)、机械设备安全保障措施</w:t>
        </w:r>
        <w:r>
          <w:tab/>
        </w:r>
        <w:r>
          <w:fldChar w:fldCharType="begin"/>
        </w:r>
        <w:r>
          <w:instrText xml:space="preserve"> PAGEREF _Toc29873 \h </w:instrText>
        </w:r>
        <w:r>
          <w:fldChar w:fldCharType="separate"/>
        </w:r>
        <w:r>
          <w:t>31</w:t>
        </w:r>
        <w:r>
          <w:fldChar w:fldCharType="end"/>
        </w:r>
      </w:hyperlink>
    </w:p>
    <w:p>
      <w:pPr>
        <w:pStyle w:val="TOC1"/>
        <w:tabs>
          <w:tab w:val="right" w:leader="dot" w:pos="8306"/>
        </w:tabs>
      </w:pPr>
      <w:hyperlink w:anchor="_Toc5172" w:history="1">
        <w:r>
          <w:rPr>
            <w:rFonts w:ascii="仿宋" w:eastAsia="仿宋" w:hAnsi="仿宋" w:cs="仿宋" w:hint="eastAsia"/>
            <w:lang w:eastAsia="zh-CN"/>
          </w:rPr>
          <w:t>九、甲醛探测器项目计划安排</w:t>
        </w:r>
        <w:r>
          <w:tab/>
        </w:r>
        <w:r>
          <w:fldChar w:fldCharType="begin"/>
        </w:r>
        <w:r>
          <w:instrText xml:space="preserve"> PAGEREF _Toc5172 \h </w:instrText>
        </w:r>
        <w:r>
          <w:fldChar w:fldCharType="separate"/>
        </w:r>
        <w:r>
          <w:t>33</w:t>
        </w:r>
        <w:r>
          <w:fldChar w:fldCharType="end"/>
        </w:r>
      </w:hyperlink>
    </w:p>
    <w:p>
      <w:pPr>
        <w:pStyle w:val="TOC2"/>
        <w:tabs>
          <w:tab w:val="right" w:leader="dot" w:pos="8306"/>
        </w:tabs>
      </w:pPr>
      <w:hyperlink w:anchor="_Toc31096" w:history="1">
        <w:r>
          <w:rPr>
            <w:rFonts w:ascii="仿宋" w:eastAsia="仿宋" w:hAnsi="仿宋" w:cs="仿宋" w:hint="eastAsia"/>
            <w:lang w:eastAsia="zh-CN"/>
          </w:rPr>
          <w:t>(一)、建设周期</w:t>
        </w:r>
        <w:r>
          <w:tab/>
        </w:r>
        <w:r>
          <w:fldChar w:fldCharType="begin"/>
        </w:r>
        <w:r>
          <w:instrText xml:space="preserve"> PAGEREF _Toc31096 \h </w:instrText>
        </w:r>
        <w:r>
          <w:fldChar w:fldCharType="separate"/>
        </w:r>
        <w:r>
          <w:t>33</w:t>
        </w:r>
        <w:r>
          <w:fldChar w:fldCharType="end"/>
        </w:r>
      </w:hyperlink>
    </w:p>
    <w:p>
      <w:pPr>
        <w:pStyle w:val="TOC2"/>
        <w:tabs>
          <w:tab w:val="right" w:leader="dot" w:pos="8306"/>
        </w:tabs>
      </w:pPr>
      <w:hyperlink w:anchor="_Toc12532" w:history="1">
        <w:r>
          <w:rPr>
            <w:rFonts w:ascii="仿宋" w:eastAsia="仿宋" w:hAnsi="仿宋" w:cs="仿宋" w:hint="eastAsia"/>
            <w:lang w:eastAsia="zh-CN"/>
          </w:rPr>
          <w:t>(二)、建设进度</w:t>
        </w:r>
        <w:r>
          <w:tab/>
        </w:r>
        <w:r>
          <w:fldChar w:fldCharType="begin"/>
        </w:r>
        <w:r>
          <w:instrText xml:space="preserve"> PAGEREF _Toc12532 \h </w:instrText>
        </w:r>
        <w:r>
          <w:fldChar w:fldCharType="separate"/>
        </w:r>
        <w:r>
          <w:t>33</w:t>
        </w:r>
        <w:r>
          <w:fldChar w:fldCharType="end"/>
        </w:r>
      </w:hyperlink>
    </w:p>
    <w:p>
      <w:pPr>
        <w:pStyle w:val="TOC2"/>
        <w:tabs>
          <w:tab w:val="right" w:leader="dot" w:pos="8306"/>
        </w:tabs>
      </w:pPr>
      <w:hyperlink w:anchor="_Toc31892" w:history="1">
        <w:r>
          <w:rPr>
            <w:rFonts w:ascii="仿宋" w:eastAsia="仿宋" w:hAnsi="仿宋" w:cs="仿宋" w:hint="eastAsia"/>
            <w:lang w:eastAsia="zh-CN"/>
          </w:rPr>
          <w:t>(三)、进度安排注意事项</w:t>
        </w:r>
        <w:r>
          <w:tab/>
        </w:r>
        <w:r>
          <w:fldChar w:fldCharType="begin"/>
        </w:r>
        <w:r>
          <w:instrText xml:space="preserve"> PAGEREF _Toc31892 \h </w:instrText>
        </w:r>
        <w:r>
          <w:fldChar w:fldCharType="separate"/>
        </w:r>
        <w:r>
          <w:t>34</w:t>
        </w:r>
        <w:r>
          <w:fldChar w:fldCharType="end"/>
        </w:r>
      </w:hyperlink>
    </w:p>
    <w:p>
      <w:pPr>
        <w:pStyle w:val="TOC2"/>
        <w:tabs>
          <w:tab w:val="right" w:leader="dot" w:pos="8306"/>
        </w:tabs>
      </w:pPr>
      <w:hyperlink w:anchor="_Toc2983" w:history="1">
        <w:r>
          <w:rPr>
            <w:rFonts w:ascii="仿宋" w:eastAsia="仿宋" w:hAnsi="仿宋" w:cs="仿宋" w:hint="eastAsia"/>
            <w:lang w:eastAsia="zh-CN"/>
          </w:rPr>
          <w:t>(四)、人力资源配置</w:t>
        </w:r>
        <w:r>
          <w:tab/>
        </w:r>
        <w:r>
          <w:fldChar w:fldCharType="begin"/>
        </w:r>
        <w:r>
          <w:instrText xml:space="preserve"> PAGEREF _Toc2983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79" w:history="1">
        <w:r>
          <w:rPr>
            <w:rFonts w:ascii="仿宋" w:eastAsia="仿宋" w:hAnsi="仿宋" w:cs="仿宋" w:hint="eastAsia"/>
            <w:lang w:eastAsia="zh-CN"/>
          </w:rPr>
          <w:t>十、甲醛探测器项目人力资源管理</w:t>
        </w:r>
        <w:r>
          <w:tab/>
        </w:r>
        <w:r>
          <w:fldChar w:fldCharType="begin"/>
        </w:r>
        <w:r>
          <w:instrText xml:space="preserve"> PAGEREF _Toc28679 \h </w:instrText>
        </w:r>
        <w:r>
          <w:fldChar w:fldCharType="separate"/>
        </w:r>
        <w:r>
          <w:t>37</w:t>
        </w:r>
        <w:r>
          <w:fldChar w:fldCharType="end"/>
        </w:r>
      </w:hyperlink>
    </w:p>
    <w:p>
      <w:pPr>
        <w:pStyle w:val="TOC2"/>
        <w:tabs>
          <w:tab w:val="right" w:leader="dot" w:pos="8306"/>
        </w:tabs>
      </w:pPr>
      <w:hyperlink w:anchor="_Toc6099" w:history="1">
        <w:r>
          <w:rPr>
            <w:rFonts w:ascii="仿宋" w:eastAsia="仿宋" w:hAnsi="仿宋" w:cs="仿宋" w:hint="eastAsia"/>
            <w:lang w:eastAsia="zh-CN"/>
          </w:rPr>
          <w:t>(一)、建立健全的预算管理制度</w:t>
        </w:r>
        <w:r>
          <w:tab/>
        </w:r>
        <w:r>
          <w:fldChar w:fldCharType="begin"/>
        </w:r>
        <w:r>
          <w:instrText xml:space="preserve"> PAGEREF _Toc6099 \h </w:instrText>
        </w:r>
        <w:r>
          <w:fldChar w:fldCharType="separate"/>
        </w:r>
        <w:r>
          <w:t>37</w:t>
        </w:r>
        <w:r>
          <w:fldChar w:fldCharType="end"/>
        </w:r>
      </w:hyperlink>
    </w:p>
    <w:p>
      <w:pPr>
        <w:pStyle w:val="TOC2"/>
        <w:tabs>
          <w:tab w:val="right" w:leader="dot" w:pos="8306"/>
        </w:tabs>
      </w:pPr>
      <w:hyperlink w:anchor="_Toc17562" w:history="1">
        <w:r>
          <w:rPr>
            <w:rFonts w:ascii="仿宋" w:eastAsia="仿宋" w:hAnsi="仿宋" w:cs="仿宋" w:hint="eastAsia"/>
            <w:lang w:eastAsia="zh-CN"/>
          </w:rPr>
          <w:t>(二)、加强资金流动监控</w:t>
        </w:r>
        <w:r>
          <w:tab/>
        </w:r>
        <w:r>
          <w:fldChar w:fldCharType="begin"/>
        </w:r>
        <w:r>
          <w:instrText xml:space="preserve"> PAGEREF _Toc17562 \h </w:instrText>
        </w:r>
        <w:r>
          <w:fldChar w:fldCharType="separate"/>
        </w:r>
        <w:r>
          <w:t>39</w:t>
        </w:r>
        <w:r>
          <w:fldChar w:fldCharType="end"/>
        </w:r>
      </w:hyperlink>
    </w:p>
    <w:p>
      <w:pPr>
        <w:pStyle w:val="TOC2"/>
        <w:tabs>
          <w:tab w:val="right" w:leader="dot" w:pos="8306"/>
        </w:tabs>
      </w:pPr>
      <w:hyperlink w:anchor="_Toc10479" w:history="1">
        <w:r>
          <w:rPr>
            <w:rFonts w:ascii="仿宋" w:eastAsia="仿宋" w:hAnsi="仿宋" w:cs="仿宋" w:hint="eastAsia"/>
            <w:lang w:eastAsia="zh-CN"/>
          </w:rPr>
          <w:t>(三)、制定完善的风险控制机制</w:t>
        </w:r>
        <w:r>
          <w:tab/>
        </w:r>
        <w:r>
          <w:fldChar w:fldCharType="begin"/>
        </w:r>
        <w:r>
          <w:instrText xml:space="preserve"> PAGEREF _Toc10479 \h </w:instrText>
        </w:r>
        <w:r>
          <w:fldChar w:fldCharType="separate"/>
        </w:r>
        <w:r>
          <w:t>40</w:t>
        </w:r>
        <w:r>
          <w:fldChar w:fldCharType="end"/>
        </w:r>
      </w:hyperlink>
    </w:p>
    <w:p>
      <w:pPr>
        <w:pStyle w:val="TOC2"/>
        <w:tabs>
          <w:tab w:val="right" w:leader="dot" w:pos="8306"/>
        </w:tabs>
      </w:pPr>
      <w:hyperlink w:anchor="_Toc30301" w:history="1">
        <w:r>
          <w:rPr>
            <w:rFonts w:ascii="仿宋" w:eastAsia="仿宋" w:hAnsi="仿宋" w:cs="仿宋" w:hint="eastAsia"/>
            <w:lang w:eastAsia="zh-CN"/>
          </w:rPr>
          <w:t>(四)、优化成本管理</w:t>
        </w:r>
        <w:r>
          <w:tab/>
        </w:r>
        <w:r>
          <w:fldChar w:fldCharType="begin"/>
        </w:r>
        <w:r>
          <w:instrText xml:space="preserve"> PAGEREF _Toc30301 \h </w:instrText>
        </w:r>
        <w:r>
          <w:fldChar w:fldCharType="separate"/>
        </w:r>
        <w:r>
          <w:t>41</w:t>
        </w:r>
        <w:r>
          <w:fldChar w:fldCharType="end"/>
        </w:r>
      </w:hyperlink>
    </w:p>
    <w:p>
      <w:pPr>
        <w:pStyle w:val="TOC1"/>
        <w:tabs>
          <w:tab w:val="right" w:leader="dot" w:pos="8306"/>
        </w:tabs>
      </w:pPr>
      <w:hyperlink w:anchor="_Toc12159" w:history="1">
        <w:r>
          <w:rPr>
            <w:rFonts w:ascii="仿宋" w:eastAsia="仿宋" w:hAnsi="仿宋" w:cs="仿宋" w:hint="eastAsia"/>
            <w:lang w:eastAsia="zh-CN"/>
          </w:rPr>
          <w:t>十一、甲醛探测器项目风险管理</w:t>
        </w:r>
        <w:r>
          <w:tab/>
        </w:r>
        <w:r>
          <w:fldChar w:fldCharType="begin"/>
        </w:r>
        <w:r>
          <w:instrText xml:space="preserve"> PAGEREF _Toc12159 \h </w:instrText>
        </w:r>
        <w:r>
          <w:fldChar w:fldCharType="separate"/>
        </w:r>
        <w:r>
          <w:t>42</w:t>
        </w:r>
        <w:r>
          <w:fldChar w:fldCharType="end"/>
        </w:r>
      </w:hyperlink>
    </w:p>
    <w:p>
      <w:pPr>
        <w:pStyle w:val="TOC2"/>
        <w:tabs>
          <w:tab w:val="right" w:leader="dot" w:pos="8306"/>
        </w:tabs>
      </w:pPr>
      <w:hyperlink w:anchor="_Toc11720" w:history="1">
        <w:r>
          <w:rPr>
            <w:rFonts w:ascii="仿宋" w:eastAsia="仿宋" w:hAnsi="仿宋" w:cs="仿宋" w:hint="eastAsia"/>
            <w:lang w:eastAsia="zh-CN"/>
          </w:rPr>
          <w:t>(一)、风险识别与评估</w:t>
        </w:r>
        <w:r>
          <w:tab/>
        </w:r>
        <w:r>
          <w:fldChar w:fldCharType="begin"/>
        </w:r>
        <w:r>
          <w:instrText xml:space="preserve"> PAGEREF _Toc11720 \h </w:instrText>
        </w:r>
        <w:r>
          <w:fldChar w:fldCharType="separate"/>
        </w:r>
        <w:r>
          <w:t>42</w:t>
        </w:r>
        <w:r>
          <w:fldChar w:fldCharType="end"/>
        </w:r>
      </w:hyperlink>
    </w:p>
    <w:p>
      <w:pPr>
        <w:pStyle w:val="TOC2"/>
        <w:tabs>
          <w:tab w:val="right" w:leader="dot" w:pos="8306"/>
        </w:tabs>
      </w:pPr>
      <w:hyperlink w:anchor="_Toc19469" w:history="1">
        <w:r>
          <w:rPr>
            <w:rFonts w:ascii="仿宋" w:eastAsia="仿宋" w:hAnsi="仿宋" w:cs="仿宋" w:hint="eastAsia"/>
            <w:lang w:eastAsia="zh-CN"/>
          </w:rPr>
          <w:t>(二)、风险应对策略</w:t>
        </w:r>
        <w:r>
          <w:tab/>
        </w:r>
        <w:r>
          <w:fldChar w:fldCharType="begin"/>
        </w:r>
        <w:r>
          <w:instrText xml:space="preserve"> PAGEREF _Toc19469 \h </w:instrText>
        </w:r>
        <w:r>
          <w:fldChar w:fldCharType="separate"/>
        </w:r>
        <w:r>
          <w:t>43</w:t>
        </w:r>
        <w:r>
          <w:fldChar w:fldCharType="end"/>
        </w:r>
      </w:hyperlink>
    </w:p>
    <w:p>
      <w:pPr>
        <w:pStyle w:val="TOC2"/>
        <w:tabs>
          <w:tab w:val="right" w:leader="dot" w:pos="8306"/>
        </w:tabs>
      </w:pPr>
      <w:hyperlink w:anchor="_Toc9037" w:history="1">
        <w:r>
          <w:rPr>
            <w:rFonts w:ascii="仿宋" w:eastAsia="仿宋" w:hAnsi="仿宋" w:cs="仿宋" w:hint="eastAsia"/>
            <w:lang w:eastAsia="zh-CN"/>
          </w:rPr>
          <w:t>(三)、风险监控与控制</w:t>
        </w:r>
        <w:r>
          <w:tab/>
        </w:r>
        <w:r>
          <w:fldChar w:fldCharType="begin"/>
        </w:r>
        <w:r>
          <w:instrText xml:space="preserve"> PAGEREF _Toc9037 \h </w:instrText>
        </w:r>
        <w:r>
          <w:fldChar w:fldCharType="separate"/>
        </w:r>
        <w:r>
          <w:t>45</w:t>
        </w:r>
        <w:r>
          <w:fldChar w:fldCharType="end"/>
        </w:r>
      </w:hyperlink>
    </w:p>
    <w:p>
      <w:pPr>
        <w:pStyle w:val="TOC1"/>
        <w:tabs>
          <w:tab w:val="right" w:leader="dot" w:pos="8306"/>
        </w:tabs>
      </w:pPr>
      <w:hyperlink w:anchor="_Toc20244" w:history="1">
        <w:r>
          <w:rPr>
            <w:rFonts w:ascii="仿宋" w:eastAsia="仿宋" w:hAnsi="仿宋" w:cs="仿宋" w:hint="eastAsia"/>
            <w:lang w:eastAsia="zh-CN"/>
          </w:rPr>
          <w:t>十二、甲醛探测器项目创新与研发</w:t>
        </w:r>
        <w:r>
          <w:tab/>
        </w:r>
        <w:r>
          <w:fldChar w:fldCharType="begin"/>
        </w:r>
        <w:r>
          <w:instrText xml:space="preserve"> PAGEREF _Toc20244 \h </w:instrText>
        </w:r>
        <w:r>
          <w:fldChar w:fldCharType="separate"/>
        </w:r>
        <w:r>
          <w:t>46</w:t>
        </w:r>
        <w:r>
          <w:fldChar w:fldCharType="end"/>
        </w:r>
      </w:hyperlink>
    </w:p>
    <w:p>
      <w:pPr>
        <w:pStyle w:val="TOC2"/>
        <w:tabs>
          <w:tab w:val="right" w:leader="dot" w:pos="8306"/>
        </w:tabs>
      </w:pPr>
      <w:hyperlink w:anchor="_Toc8221" w:history="1">
        <w:r>
          <w:rPr>
            <w:rFonts w:ascii="仿宋" w:eastAsia="仿宋" w:hAnsi="仿宋" w:cs="仿宋" w:hint="eastAsia"/>
            <w:lang w:eastAsia="zh-CN"/>
          </w:rPr>
          <w:t>(一)、创新策略与方向</w:t>
        </w:r>
        <w:r>
          <w:tab/>
        </w:r>
        <w:r>
          <w:fldChar w:fldCharType="begin"/>
        </w:r>
        <w:r>
          <w:instrText xml:space="preserve"> PAGEREF _Toc8221 \h </w:instrText>
        </w:r>
        <w:r>
          <w:fldChar w:fldCharType="separate"/>
        </w:r>
        <w:r>
          <w:t>46</w:t>
        </w:r>
        <w:r>
          <w:fldChar w:fldCharType="end"/>
        </w:r>
      </w:hyperlink>
    </w:p>
    <w:p>
      <w:pPr>
        <w:pStyle w:val="TOC2"/>
        <w:tabs>
          <w:tab w:val="right" w:leader="dot" w:pos="8306"/>
        </w:tabs>
      </w:pPr>
      <w:hyperlink w:anchor="_Toc13588" w:history="1">
        <w:r>
          <w:rPr>
            <w:rFonts w:ascii="仿宋" w:eastAsia="仿宋" w:hAnsi="仿宋" w:cs="仿宋" w:hint="eastAsia"/>
            <w:lang w:eastAsia="zh-CN"/>
          </w:rPr>
          <w:t>(二)、研发规划与投入</w:t>
        </w:r>
        <w:r>
          <w:tab/>
        </w:r>
        <w:r>
          <w:fldChar w:fldCharType="begin"/>
        </w:r>
        <w:r>
          <w:instrText xml:space="preserve"> PAGEREF _Toc13588 \h </w:instrText>
        </w:r>
        <w:r>
          <w:fldChar w:fldCharType="separate"/>
        </w:r>
        <w:r>
          <w:t>48</w:t>
        </w:r>
        <w:r>
          <w:fldChar w:fldCharType="end"/>
        </w:r>
      </w:hyperlink>
    </w:p>
    <w:p>
      <w:pPr>
        <w:pStyle w:val="TOC1"/>
        <w:tabs>
          <w:tab w:val="right" w:leader="dot" w:pos="8306"/>
        </w:tabs>
      </w:pPr>
      <w:hyperlink w:anchor="_Toc3691" w:history="1">
        <w:r>
          <w:rPr>
            <w:rFonts w:ascii="仿宋" w:eastAsia="仿宋" w:hAnsi="仿宋" w:cs="仿宋" w:hint="eastAsia"/>
            <w:lang w:eastAsia="zh-CN"/>
          </w:rPr>
          <w:t>十三、甲醛探测器项目变更管理</w:t>
        </w:r>
        <w:r>
          <w:tab/>
        </w:r>
        <w:r>
          <w:fldChar w:fldCharType="begin"/>
        </w:r>
        <w:r>
          <w:instrText xml:space="preserve"> PAGEREF _Toc3691 \h </w:instrText>
        </w:r>
        <w:r>
          <w:fldChar w:fldCharType="separate"/>
        </w:r>
        <w:r>
          <w:t>49</w:t>
        </w:r>
        <w:r>
          <w:fldChar w:fldCharType="end"/>
        </w:r>
      </w:hyperlink>
    </w:p>
    <w:p>
      <w:pPr>
        <w:pStyle w:val="TOC2"/>
        <w:tabs>
          <w:tab w:val="right" w:leader="dot" w:pos="8306"/>
        </w:tabs>
      </w:pPr>
      <w:hyperlink w:anchor="_Toc26723" w:history="1">
        <w:r>
          <w:rPr>
            <w:rFonts w:ascii="仿宋" w:eastAsia="仿宋" w:hAnsi="仿宋" w:cs="仿宋" w:hint="eastAsia"/>
            <w:lang w:eastAsia="zh-CN"/>
          </w:rPr>
          <w:t>(一)、变更申请与评估</w:t>
        </w:r>
        <w:r>
          <w:tab/>
        </w:r>
        <w:r>
          <w:fldChar w:fldCharType="begin"/>
        </w:r>
        <w:r>
          <w:instrText xml:space="preserve"> PAGEREF _Toc26723 \h </w:instrText>
        </w:r>
        <w:r>
          <w:fldChar w:fldCharType="separate"/>
        </w:r>
        <w:r>
          <w:t>49</w:t>
        </w:r>
        <w:r>
          <w:fldChar w:fldCharType="end"/>
        </w:r>
      </w:hyperlink>
    </w:p>
    <w:p>
      <w:pPr>
        <w:pStyle w:val="TOC2"/>
        <w:tabs>
          <w:tab w:val="right" w:leader="dot" w:pos="8306"/>
        </w:tabs>
      </w:pPr>
      <w:hyperlink w:anchor="_Toc23668" w:history="1">
        <w:r>
          <w:rPr>
            <w:rFonts w:ascii="仿宋" w:eastAsia="仿宋" w:hAnsi="仿宋" w:cs="仿宋" w:hint="eastAsia"/>
            <w:lang w:eastAsia="zh-CN"/>
          </w:rPr>
          <w:t>(二)、变更实施与控制</w:t>
        </w:r>
        <w:r>
          <w:tab/>
        </w:r>
        <w:r>
          <w:fldChar w:fldCharType="begin"/>
        </w:r>
        <w:r>
          <w:instrText xml:space="preserve"> PAGEREF _Toc23668 \h </w:instrText>
        </w:r>
        <w:r>
          <w:fldChar w:fldCharType="separate"/>
        </w:r>
        <w:r>
          <w:t>50</w:t>
        </w:r>
        <w:r>
          <w:fldChar w:fldCharType="end"/>
        </w:r>
      </w:hyperlink>
    </w:p>
    <w:p>
      <w:pPr>
        <w:pStyle w:val="TOC1"/>
        <w:tabs>
          <w:tab w:val="right" w:leader="dot" w:pos="8306"/>
        </w:tabs>
      </w:pPr>
      <w:hyperlink w:anchor="_Toc7808" w:history="1">
        <w:r>
          <w:rPr>
            <w:rFonts w:ascii="仿宋" w:eastAsia="仿宋" w:hAnsi="仿宋" w:cs="仿宋" w:hint="eastAsia"/>
            <w:lang w:eastAsia="zh-CN"/>
          </w:rPr>
          <w:t>十四、甲醛探测器项目实施时间节点</w:t>
        </w:r>
        <w:r>
          <w:tab/>
        </w:r>
        <w:r>
          <w:fldChar w:fldCharType="begin"/>
        </w:r>
        <w:r>
          <w:instrText xml:space="preserve"> PAGEREF _Toc7808 \h </w:instrText>
        </w:r>
        <w:r>
          <w:fldChar w:fldCharType="separate"/>
        </w:r>
        <w:r>
          <w:t>50</w:t>
        </w:r>
        <w:r>
          <w:fldChar w:fldCharType="end"/>
        </w:r>
      </w:hyperlink>
    </w:p>
    <w:p>
      <w:pPr>
        <w:pStyle w:val="TOC2"/>
        <w:tabs>
          <w:tab w:val="right" w:leader="dot" w:pos="8306"/>
        </w:tabs>
      </w:pPr>
      <w:hyperlink w:anchor="_Toc20755" w:history="1">
        <w:r>
          <w:rPr>
            <w:rFonts w:ascii="仿宋" w:eastAsia="仿宋" w:hAnsi="仿宋" w:cs="仿宋" w:hint="eastAsia"/>
            <w:lang w:eastAsia="zh-CN"/>
          </w:rPr>
          <w:t>(一)、甲醛探测器项目启动阶段时间节点</w:t>
        </w:r>
        <w:r>
          <w:tab/>
        </w:r>
        <w:r>
          <w:fldChar w:fldCharType="begin"/>
        </w:r>
        <w:r>
          <w:instrText xml:space="preserve"> PAGEREF _Toc20755 \h </w:instrText>
        </w:r>
        <w:r>
          <w:fldChar w:fldCharType="separate"/>
        </w:r>
        <w:r>
          <w:t>50</w:t>
        </w:r>
        <w:r>
          <w:fldChar w:fldCharType="end"/>
        </w:r>
      </w:hyperlink>
    </w:p>
    <w:p>
      <w:pPr>
        <w:pStyle w:val="TOC2"/>
        <w:tabs>
          <w:tab w:val="right" w:leader="dot" w:pos="8306"/>
        </w:tabs>
      </w:pPr>
      <w:hyperlink w:anchor="_Toc5352" w:history="1">
        <w:r>
          <w:rPr>
            <w:rFonts w:ascii="仿宋" w:eastAsia="仿宋" w:hAnsi="仿宋" w:cs="仿宋" w:hint="eastAsia"/>
            <w:lang w:eastAsia="zh-CN"/>
          </w:rPr>
          <w:t>(二)、甲醛探测器项目执行阶段时间节点</w:t>
        </w:r>
        <w:r>
          <w:tab/>
        </w:r>
        <w:r>
          <w:fldChar w:fldCharType="begin"/>
        </w:r>
        <w:r>
          <w:instrText xml:space="preserve"> PAGEREF _Toc5352 \h </w:instrText>
        </w:r>
        <w:r>
          <w:fldChar w:fldCharType="separate"/>
        </w:r>
        <w:r>
          <w:t>52</w:t>
        </w:r>
        <w:r>
          <w:fldChar w:fldCharType="end"/>
        </w:r>
      </w:hyperlink>
    </w:p>
    <w:p>
      <w:pPr>
        <w:pStyle w:val="TOC2"/>
        <w:tabs>
          <w:tab w:val="right" w:leader="dot" w:pos="8306"/>
        </w:tabs>
      </w:pPr>
      <w:hyperlink w:anchor="_Toc9644" w:history="1">
        <w:r>
          <w:rPr>
            <w:rFonts w:ascii="仿宋" w:eastAsia="仿宋" w:hAnsi="仿宋" w:cs="仿宋" w:hint="eastAsia"/>
            <w:lang w:eastAsia="zh-CN"/>
          </w:rPr>
          <w:t>(三)、甲醛探测器项目完成阶段时间节点</w:t>
        </w:r>
        <w:r>
          <w:tab/>
        </w:r>
        <w:r>
          <w:fldChar w:fldCharType="begin"/>
        </w:r>
        <w:r>
          <w:instrText xml:space="preserve"> PAGEREF _Toc9644 \h </w:instrText>
        </w:r>
        <w:r>
          <w:fldChar w:fldCharType="separate"/>
        </w:r>
        <w:r>
          <w:t>53</w:t>
        </w:r>
        <w:r>
          <w:fldChar w:fldCharType="end"/>
        </w:r>
      </w:hyperlink>
    </w:p>
    <w:p>
      <w:pPr>
        <w:pStyle w:val="TOC1"/>
        <w:tabs>
          <w:tab w:val="right" w:leader="dot" w:pos="8306"/>
        </w:tabs>
      </w:pPr>
      <w:hyperlink w:anchor="_Toc20936" w:history="1">
        <w:r>
          <w:rPr>
            <w:rFonts w:ascii="仿宋" w:eastAsia="仿宋" w:hAnsi="仿宋" w:cs="仿宋" w:hint="eastAsia"/>
            <w:lang w:eastAsia="zh-CN"/>
          </w:rPr>
          <w:t>十五、甲醛探测器项目实施保障措施</w:t>
        </w:r>
        <w:r>
          <w:tab/>
        </w:r>
        <w:r>
          <w:fldChar w:fldCharType="begin"/>
        </w:r>
        <w:r>
          <w:instrText xml:space="preserve"> PAGEREF _Toc20936 \h </w:instrText>
        </w:r>
        <w:r>
          <w:fldChar w:fldCharType="separate"/>
        </w:r>
        <w:r>
          <w:t>54</w:t>
        </w:r>
        <w:r>
          <w:fldChar w:fldCharType="end"/>
        </w:r>
      </w:hyperlink>
    </w:p>
    <w:p>
      <w:pPr>
        <w:pStyle w:val="TOC2"/>
        <w:tabs>
          <w:tab w:val="right" w:leader="dot" w:pos="8306"/>
        </w:tabs>
      </w:pPr>
      <w:hyperlink w:anchor="_Toc6317" w:history="1">
        <w:r>
          <w:rPr>
            <w:rFonts w:ascii="仿宋" w:eastAsia="仿宋" w:hAnsi="仿宋" w:cs="仿宋" w:hint="eastAsia"/>
            <w:lang w:eastAsia="zh-CN"/>
          </w:rPr>
          <w:t>(一)、甲醛探测器项目实施保障机制</w:t>
        </w:r>
        <w:r>
          <w:tab/>
        </w:r>
        <w:r>
          <w:fldChar w:fldCharType="begin"/>
        </w:r>
        <w:r>
          <w:instrText xml:space="preserve"> PAGEREF _Toc6317 \h </w:instrText>
        </w:r>
        <w:r>
          <w:fldChar w:fldCharType="separate"/>
        </w:r>
        <w:r>
          <w:t>54</w:t>
        </w:r>
        <w:r>
          <w:fldChar w:fldCharType="end"/>
        </w:r>
      </w:hyperlink>
    </w:p>
    <w:p>
      <w:pPr>
        <w:pStyle w:val="TOC2"/>
        <w:tabs>
          <w:tab w:val="right" w:leader="dot" w:pos="8306"/>
        </w:tabs>
      </w:pPr>
      <w:hyperlink w:anchor="_Toc28413" w:history="1">
        <w:r>
          <w:rPr>
            <w:rFonts w:ascii="仿宋" w:eastAsia="仿宋" w:hAnsi="仿宋" w:cs="仿宋" w:hint="eastAsia"/>
            <w:lang w:eastAsia="zh-CN"/>
          </w:rPr>
          <w:t>(二)、甲醛探测器项目法律合规要求</w:t>
        </w:r>
        <w:r>
          <w:tab/>
        </w:r>
        <w:r>
          <w:fldChar w:fldCharType="begin"/>
        </w:r>
        <w:r>
          <w:instrText xml:space="preserve"> PAGEREF _Toc28413 \h </w:instrText>
        </w:r>
        <w:r>
          <w:fldChar w:fldCharType="separate"/>
        </w:r>
        <w:r>
          <w:t>57</w:t>
        </w:r>
        <w:r>
          <w:fldChar w:fldCharType="end"/>
        </w:r>
      </w:hyperlink>
    </w:p>
    <w:p>
      <w:pPr>
        <w:pStyle w:val="TOC2"/>
        <w:tabs>
          <w:tab w:val="right" w:leader="dot" w:pos="8306"/>
        </w:tabs>
      </w:pPr>
      <w:hyperlink w:anchor="_Toc1285" w:history="1">
        <w:r>
          <w:rPr>
            <w:rFonts w:ascii="仿宋" w:eastAsia="仿宋" w:hAnsi="仿宋" w:cs="仿宋" w:hint="eastAsia"/>
            <w:lang w:eastAsia="zh-CN"/>
          </w:rPr>
          <w:t>(三)、甲醛探测器项目合同管理与法律事务</w:t>
        </w:r>
        <w:r>
          <w:tab/>
        </w:r>
        <w:r>
          <w:fldChar w:fldCharType="begin"/>
        </w:r>
        <w:r>
          <w:instrText xml:space="preserve"> PAGEREF _Toc1285 \h </w:instrText>
        </w:r>
        <w:r>
          <w:fldChar w:fldCharType="separate"/>
        </w:r>
        <w:r>
          <w:t>61</w:t>
        </w:r>
        <w:r>
          <w:fldChar w:fldCharType="end"/>
        </w:r>
      </w:hyperlink>
    </w:p>
    <w:p>
      <w:pPr>
        <w:pStyle w:val="TOC2"/>
        <w:tabs>
          <w:tab w:val="right" w:leader="dot" w:pos="8306"/>
        </w:tabs>
      </w:pPr>
      <w:hyperlink w:anchor="_Toc27191" w:history="1">
        <w:r>
          <w:rPr>
            <w:rFonts w:ascii="仿宋" w:eastAsia="仿宋" w:hAnsi="仿宋" w:cs="仿宋" w:hint="eastAsia"/>
            <w:lang w:eastAsia="zh-CN"/>
          </w:rPr>
          <w:t>(四)、甲醛探测器项目知识产权保护策略</w:t>
        </w:r>
        <w:r>
          <w:tab/>
        </w:r>
        <w:r>
          <w:fldChar w:fldCharType="begin"/>
        </w:r>
        <w:r>
          <w:instrText xml:space="preserve"> PAGEREF _Toc27191 \h </w:instrText>
        </w:r>
        <w:r>
          <w:fldChar w:fldCharType="separate"/>
        </w:r>
        <w:r>
          <w:t>68</w:t>
        </w:r>
        <w:r>
          <w:fldChar w:fldCharType="end"/>
        </w:r>
      </w:hyperlink>
    </w:p>
    <w:p>
      <w:pPr>
        <w:pStyle w:val="TOC1"/>
        <w:tabs>
          <w:tab w:val="right" w:leader="dot" w:pos="8306"/>
        </w:tabs>
      </w:pPr>
      <w:hyperlink w:anchor="_Toc11824" w:history="1">
        <w:r>
          <w:rPr>
            <w:rFonts w:ascii="仿宋" w:eastAsia="仿宋" w:hAnsi="仿宋" w:cs="仿宋" w:hint="eastAsia"/>
            <w:lang w:eastAsia="zh-CN"/>
          </w:rPr>
          <w:t>十六、利益相关者分析与沟通计划</w:t>
        </w:r>
        <w:r>
          <w:tab/>
        </w:r>
        <w:r>
          <w:fldChar w:fldCharType="begin"/>
        </w:r>
        <w:r>
          <w:instrText xml:space="preserve"> PAGEREF _Toc11824 \h </w:instrText>
        </w:r>
        <w:r>
          <w:fldChar w:fldCharType="separate"/>
        </w:r>
        <w:r>
          <w:t>70</w:t>
        </w:r>
        <w:r>
          <w:fldChar w:fldCharType="end"/>
        </w:r>
      </w:hyperlink>
    </w:p>
    <w:p>
      <w:pPr>
        <w:pStyle w:val="TOC2"/>
        <w:tabs>
          <w:tab w:val="right" w:leader="dot" w:pos="8306"/>
        </w:tabs>
      </w:pPr>
      <w:hyperlink w:anchor="_Toc2892" w:history="1">
        <w:r>
          <w:rPr>
            <w:rFonts w:ascii="仿宋" w:eastAsia="仿宋" w:hAnsi="仿宋" w:cs="仿宋" w:hint="eastAsia"/>
            <w:lang w:eastAsia="zh-CN"/>
          </w:rPr>
          <w:t>(一)、利益相关者分析</w:t>
        </w:r>
        <w:r>
          <w:tab/>
        </w:r>
        <w:r>
          <w:fldChar w:fldCharType="begin"/>
        </w:r>
        <w:r>
          <w:instrText xml:space="preserve"> PAGEREF _Toc2892 \h </w:instrText>
        </w:r>
        <w:r>
          <w:fldChar w:fldCharType="separate"/>
        </w:r>
        <w:r>
          <w:t>70</w:t>
        </w:r>
        <w:r>
          <w:fldChar w:fldCharType="end"/>
        </w:r>
      </w:hyperlink>
    </w:p>
    <w:p>
      <w:pPr>
        <w:pStyle w:val="TOC2"/>
        <w:tabs>
          <w:tab w:val="right" w:leader="dot" w:pos="8306"/>
        </w:tabs>
      </w:pPr>
      <w:hyperlink w:anchor="_Toc11725" w:history="1">
        <w:r>
          <w:rPr>
            <w:rFonts w:ascii="仿宋" w:eastAsia="仿宋" w:hAnsi="仿宋" w:cs="仿宋" w:hint="eastAsia"/>
            <w:lang w:eastAsia="zh-CN"/>
          </w:rPr>
          <w:t>(二)、沟通计划</w:t>
        </w:r>
        <w:r>
          <w:tab/>
        </w:r>
        <w:r>
          <w:fldChar w:fldCharType="begin"/>
        </w:r>
        <w:r>
          <w:instrText xml:space="preserve"> PAGEREF _Toc11725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554"/>
      <w:r>
        <w:rPr>
          <w:rFonts w:ascii="仿宋" w:eastAsia="仿宋" w:hAnsi="仿宋" w:cs="仿宋" w:hint="eastAsia"/>
          <w:sz w:val="28"/>
          <w:lang w:eastAsia="zh-CN"/>
        </w:rPr>
        <w:t>一、甲醛探测器项目概论</w:t>
      </w:r>
      <w:bookmarkEnd w:id="2"/>
    </w:p>
    <w:p>
      <w:pPr>
        <w:pStyle w:val="Heading2"/>
        <w:rPr>
          <w:rFonts w:ascii="仿宋" w:eastAsia="仿宋" w:hAnsi="仿宋" w:cs="仿宋" w:hint="eastAsia"/>
          <w:lang w:eastAsia="zh-CN"/>
        </w:rPr>
      </w:pPr>
      <w:bookmarkStart w:id="3" w:name="_Toc334"/>
      <w:r>
        <w:rPr>
          <w:rFonts w:ascii="仿宋" w:eastAsia="仿宋" w:hAnsi="仿宋" w:cs="仿宋" w:hint="eastAsia"/>
          <w:lang w:eastAsia="zh-CN"/>
        </w:rPr>
        <w:t>(一)、甲醛探测器项目概况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甲醛探测器项目的起源追溯至对市场的深入洞察。市场的不断演变与变革为甲醛探测器项目提供了难得的机遇。当前市场存在的需求缺口和变革的大环境共同构成了甲醛探测器项目的背景。这个甲醛探测器项目旨在充分利用市场机遇，填补行业中尚未满足的需求，为客户提供全新的解决方案。市场的变革和需求的增长使得这个甲醛探测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甲醛探测器项目名称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甲醛探测器项目正式命名为甲醛探测器。这个名称不仅仅是一个标识，更代表了甲醛探测器项目的核心理念和愿景。它蕴含着甲醛探测器项目所要解决问题的关键字，具有强烈的表达和辨识度，为甲醛探测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甲醛探测器项目目标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甲醛探测器项目的核心目标是提供一种全新、高效的解决方案，满足客户日益增长的需求。甲醛探测器项目追求的不仅仅是满足市场需求，更是在市场中获得卓越的竞争优势。通过不断提升产品或服务的质量和创新水平，甲醛探测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甲醛探测器项目范围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甲醛探测器项目全面涵盖了产品研发、制造、市场推广和售后服务，确保从产品设计到最终用户体验的全方位关注。这一全面的甲醛探测器项目范围是为了确保甲醛探测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甲醛探测器项目时间表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甲醛探测器项目计划在未来18个月内完成，包括研发、测试、市场试点和正式推出等不同阶段。这个时间表的合理设计是为了确保甲醛探测器项目各个阶段的顺利推进，以便按时交付高质量的成果。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甲醛探测器项目预算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甲醛探测器项目总预算估算为XX百万美元，主要分配在研发、市场推广、人员培训和运营等方面。这一充足的预算为甲醛探测器项目提供了充足的资源，确保甲醛探测器项目在各个方面都能取得优异的表现。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甲醛探测器项目风险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甲醛探测器项目可能面临的风险包括市场接受度低、技术难题、竞争激烈等。甲醛探测器项目团队已经制定了相应的风险应对计划，通过前瞻性的风险管理，确保甲醛探测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甲醛探测器项目团队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甲醛探测器项目汇聚了一支经验丰富、多领域专业素养的核心团队，确保甲醛探测器项目在各个方面都能拥有高水平的执行力。团队的协同作战是甲醛探测器项目成功的关键因素之一。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甲醛探测器项目背景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甲醛探测器项目的背景根植于市场对更高效、创新产品的渴望，同时也受到科技发展对行业格局的深刻改变的影响。这为甲醛探测器项目提供了广阔的发展空间和市场需求。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甲醛探测器项目现状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截至目前，甲醛探测器项目已完成市场调研和技术验证，取得了初步的成功。这为甲醛探测器项目在未来的发展奠定了坚实的基础，为更远大的目标打下了坚实的基石。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3746"/>
      <w:r>
        <w:rPr>
          <w:rFonts w:ascii="仿宋" w:eastAsia="仿宋" w:hAnsi="仿宋" w:cs="仿宋" w:hint="eastAsia"/>
          <w:sz w:val="28"/>
          <w:lang w:eastAsia="zh-CN"/>
        </w:rPr>
        <w:t>(二)、甲醛探测器项目目标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keyword》甲醛探测器项目首要业务目标是在市场中占据有利地位，实现产品/服务的成功推广和销售。通过不断提升产品质量、创新性，甲醛探测器项目追求成为行业中的领导者，赢得更多客户的青睐。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在科技迅速发展的时代，甲醛探测器项目着眼于技术创新。通过持续的研发和技术升级，甲醛探测器项目旨在推出更具创新性的产品或服务，以满足市场对新鲜、先进解决方案的需求。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为了建立可持续的客户关系，甲醛探测器项目设定了客户满意度目标。通过提供卓越的产品质量和优质的客户服务，甲醛探测器项目追求赢得客户的信任和忠诚度，确保他们的满意度达到行业领先水平。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甲醛探测器项目注重社会责任和可持续发展。通过实施环保、社会责任甲醛探测器项目，甲醛探测器项目致力于在经济发展的同时保护环境，促进社会公平，实现可持续经营。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甲醛探测器项目的团队是实现目标的核心驱动力。因此，甲醛探测器项目设定了团队发展目标，包括提升团队成员的专业技能、培养领导力，以及搭建协同高效的团队工作氛围。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9767"/>
      <w:r>
        <w:rPr>
          <w:rFonts w:ascii="仿宋" w:eastAsia="仿宋" w:hAnsi="仿宋" w:cs="仿宋" w:hint="eastAsia"/>
          <w:sz w:val="28"/>
          <w:lang w:eastAsia="zh-CN"/>
        </w:rPr>
        <w:t>(三)、甲醛探测器项目提出的理由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甲醛探测器项目提出的理由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甲醛探测器项目的提出源于对市场机遇的深刻洞察。当前市场中存在的需求缺口和行业发展趋势表明，有巨大的商业机会等待被开发。通过准确捕捉市场机遇，甲醛探测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甲醛探测器项目的理念基于对技术创新的信仰。通过持续的研发和技术投入，甲醛探测器项目有望推出更具创新性的产品或服务。在科技飞速发展的当下，甲醛探测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甲醛探测器项目的提出是为了增强企业的行业竞争力。通过提升产品或服务的质量和独特性，甲醛探测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甲醛探测器项目响应了消费者需求的变化。随着社会和科技的不断发展，消费者对产品和服务的需求也在发生变化。通过深入了解并及时回应消费者的新需求，甲醛探测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甲醛探测器项目的提出是企业战略发展规划的一部分。在面对日益激烈的市场竞争和不断变化的商业环境中，甲醛探测器项目作为企业战略的一环，旨在为企业开辟新的增长领域，巩固企业在行业中的地位。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甲醛探测器项目的提出不仅仅是基于商业考量，还注重社会责任。通过推出环保、社会责任等方面的甲醛探测器项目，甲醛探测器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甲醛探测器项目的提出反映了对利益相关者期望的关注。包括客户、员工、投资者等利益相关者在企业发展中都有着各自的期望，甲醛探测器项目力求在满足这些期望的同时，取得更大的共赢。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5384"/>
      <w:r>
        <w:rPr>
          <w:rFonts w:ascii="仿宋" w:eastAsia="仿宋" w:hAnsi="仿宋" w:cs="仿宋" w:hint="eastAsia"/>
          <w:sz w:val="28"/>
          <w:lang w:eastAsia="zh-CN"/>
        </w:rPr>
        <w:t>(四)、甲醛探测器项目意义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在实施甲醛探测器项目的过程中，我们不仅仅是在追逐商业成功，更是为企业和社会的多个层面创造了深远的意义。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甲醛探测器项目的首要意义在于提升企业的市场竞争力。通过持续的创新和对产品质量的高标准要求，甲醛探测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甲醛探测器项目的推进将促使行业技术水平的提升。通过引入先进技术和创新性解决方案，甲醛探测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甲醛探测器项目不仅创造了大量就业机会，提高了就业水平，还注重社会责任和环保。通过参与社会公益事业和推动环保甲醛探测器项目，甲醛探测器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综合而言，甲醛探测器项目意义重大，不仅推动了企业的发展，也为行业和社会的进步贡献了积极力量。这是一个全面而深刻的影响，将在未来产生可持续的正面效应。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6985"/>
      <w:r>
        <w:rPr>
          <w:rFonts w:ascii="仿宋" w:eastAsia="仿宋" w:hAnsi="仿宋" w:cs="仿宋" w:hint="eastAsia"/>
          <w:sz w:val="28"/>
          <w:lang w:eastAsia="zh-CN"/>
        </w:rPr>
        <w:t>(五)、甲醛探测器项目背景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在当今迅猛发展的商业环境中，甲醛探测器项目的动因根植于对多方面因素的审慎考量。这个甲醛探测器项目的提出并非孤立的决策，而是对企业所处背景深入思考的产物。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甲醛探测器项目背后的首要原因。科技的迅速发展和全球市场的快速变化使得企业必须灵活应对。甲醛探测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竞争的激烈程度也是甲醛探测器项目背景中不可忽视的一环。企业需要在激烈竞争中脱颖而出，为此，甲醛探测器项目致力于打破常规，提供独特的价值主张，以吸引客户并确保市场份额的增长。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技术的迅速发展为企业带来了机遇与挑战。作为甲醛探测器项目启动的背景之一，对新兴技术的应用将有助于提升企业的技术水平，使其在不断演进的商业环境中保持竞争优势。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此外，社会对企业责任的期望也在逐渐升高。甲醛探测器项目充分融入了社会责任的理念，通过可持续经营和社会公益甲醛探测器项目，企图为社会贡献一份力量，在商业成功的同时关注社会价值。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3675"/>
      <w:r>
        <w:rPr>
          <w:rFonts w:ascii="仿宋" w:eastAsia="仿宋" w:hAnsi="仿宋" w:cs="仿宋" w:hint="eastAsia"/>
          <w:sz w:val="28"/>
          <w:lang w:eastAsia="zh-CN"/>
        </w:rPr>
        <w:t>二、甲醛探测器项目建设背景及必要性分析</w:t>
      </w:r>
      <w:bookmarkEnd w:id="8"/>
    </w:p>
    <w:p>
      <w:pPr>
        <w:pStyle w:val="Heading2"/>
        <w:rPr>
          <w:rFonts w:ascii="仿宋" w:eastAsia="仿宋" w:hAnsi="仿宋" w:cs="仿宋" w:hint="eastAsia"/>
          <w:lang w:eastAsia="zh-CN"/>
        </w:rPr>
      </w:pPr>
      <w:bookmarkStart w:id="9" w:name="_Toc12194"/>
      <w:r>
        <w:rPr>
          <w:rFonts w:ascii="仿宋" w:eastAsia="仿宋" w:hAnsi="仿宋" w:cs="仿宋" w:hint="eastAsia"/>
          <w:lang w:eastAsia="zh-CN"/>
        </w:rPr>
        <w:t>(一)、甲醛探测器项目背景分析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甲醛探测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甲醛探测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甲醛探测器项目在这个潮流中的定位。同时，我们将关注行业内涌现的新兴机遇，以便甲醛探测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甲醛探测器项目提供了强大的发展动力。我们将聚焦于行业内最新的技术发展趋势，包括但不限于人工智能、大数据分析、物联网等领域。通过深度的技术研究，我们将确保甲醛探测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甲醛探测器项目发展的源泉。我们将投入更多的精力对市场需求进行深入剖析，超越表面的需求，深入挖掘潜在的市场痛点和机遇。通过对市场需求的细致了解，甲醛探测器项目将更有针对性地设计解决方案，满足市场的多样化需求，从而更好地促进甲醛探测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甲醛探测器项目战略至关重要。我们将对竞争态势进行更为深入的分析，包括但不限于市场份额、产品特点、客户满意度等多个维度。通过深度的竞争分析，甲醛探测器项目将能够更准确地把握市场脉搏，制定具有竞争力的甲醛探测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甲醛探测器项目的发展具有直接的影响。我们将进行更为全面的法规和政策分析，了解行业发展中的潜在法律风险和合规挑战。通过充分了解和遵守相关法规，甲醛探测器项目将确保在法律框架内合法合规运营，为甲醛探测器项目的稳健发展提供有力支持。</w:t>
      </w:r>
    </w:p>
    <w:p>
      <w:pPr>
        <w:pStyle w:val="Heading2"/>
        <w:ind w:firstLine="560" w:firstLineChars="200"/>
        <w:rPr>
          <w:rFonts w:ascii="仿宋" w:eastAsia="仿宋" w:hAnsi="仿宋" w:cs="仿宋" w:hint="eastAsia"/>
          <w:sz w:val="28"/>
          <w:lang w:eastAsia="zh-CN"/>
        </w:rPr>
      </w:pPr>
      <w:bookmarkStart w:id="10" w:name="_Toc30357"/>
      <w:r>
        <w:rPr>
          <w:rFonts w:ascii="仿宋" w:eastAsia="仿宋" w:hAnsi="仿宋" w:cs="仿宋" w:hint="eastAsia"/>
          <w:sz w:val="28"/>
          <w:lang w:eastAsia="zh-CN"/>
        </w:rPr>
        <w:t>(二)、甲醛探测器项目建设必要性分析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甲醛探测器项目建设的迫切性源于对行业发展趋势的深刻洞察。我们正处于一个行业变革的时代，科技创新、数字化转型成为企业发展的关键动力。甲醛探测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甲醛探测器项目建设不仅仅是为了跟上潮流，更是为了通过技术创新推动企业的持续发展。通过引入先进的技术和解决方案，甲醛探测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甲醛探测器项目的建设成为必然选择，通过提高产品质量、拓展服务领域，从而在竞争中获得更多的机会。甲醛探测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甲醛探测器项目建设的必要性体现在对客户需求更精准的满足。通过甲醛探测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甲醛探测器项目建设的背后是对企业持续创新的追求。只有通过不断创新，企业才能在竞争中立于不败之地。甲醛探测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4771"/>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30391"/>
      <w:r>
        <w:rPr>
          <w:rFonts w:ascii="仿宋" w:eastAsia="仿宋" w:hAnsi="仿宋" w:cs="仿宋" w:hint="eastAsia"/>
          <w:lang w:eastAsia="zh-CN"/>
        </w:rPr>
        <w:t>(一)、甲醛探测器行业分析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甲醛探测器行业一直以来都是市场的关注焦点。行业内的发展趋势、竞争态势以及潜在机会都对甲醛探测器项目的推进产生深远的影响。通过深入研究行业的整体概貌，我们将更好地理解行业的核心特征，为甲醛探测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甲醛探测器行业，技术一直是推动创新和发展的关键因素。我们将对当前技术趋势进行详尽分析，包括但不限于人工智能、大数据应用、先进制造技术等。这有助于甲醛探测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甲醛探测器项目成功的基础。我们将对主要竞争对手进行深入研究，包括其市场份额、产品特点、市场定位等。通过全面了解竞争对手的优势和劣势，甲醛探测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6625"/>
      <w:r>
        <w:rPr>
          <w:rFonts w:ascii="仿宋" w:eastAsia="仿宋" w:hAnsi="仿宋" w:cs="仿宋" w:hint="eastAsia"/>
          <w:sz w:val="28"/>
          <w:lang w:eastAsia="zh-CN"/>
        </w:rPr>
        <w:t>(二)、甲醛探测器市场分析预测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甲醛探测器市场未来的增长趋势。这包括市场的整体规模、各细分领域的发展趋势等。甲醛探测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甲醛探测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甲醛探测器项目实施过程中需要充分考虑的因素。我们将对市场风险进行全面评估，包括但不限于政策法规风险、市场竞争风险、技术变革风险等。通过对潜在风险的深入分析，甲醛探测器项目可以制定相应的风险缓解策略，降低不确定性对甲醛探测器项目的影响。</w:t>
      </w:r>
    </w:p>
    <w:p>
      <w:pPr>
        <w:pStyle w:val="Heading1"/>
        <w:ind w:firstLine="560" w:firstLineChars="200"/>
        <w:rPr>
          <w:rFonts w:ascii="仿宋" w:eastAsia="仿宋" w:hAnsi="仿宋" w:cs="仿宋" w:hint="eastAsia"/>
          <w:sz w:val="28"/>
          <w:lang w:eastAsia="zh-CN"/>
        </w:rPr>
      </w:pPr>
      <w:bookmarkStart w:id="14" w:name="_Toc24914"/>
      <w:r>
        <w:rPr>
          <w:rFonts w:ascii="仿宋" w:eastAsia="仿宋" w:hAnsi="仿宋" w:cs="仿宋" w:hint="eastAsia"/>
          <w:sz w:val="28"/>
          <w:lang w:eastAsia="zh-CN"/>
        </w:rPr>
        <w:t>四、甲醛探测器项目土建工程</w:t>
      </w:r>
      <w:bookmarkEnd w:id="14"/>
    </w:p>
    <w:p>
      <w:pPr>
        <w:pStyle w:val="Heading2"/>
        <w:rPr>
          <w:rFonts w:ascii="仿宋" w:eastAsia="仿宋" w:hAnsi="仿宋" w:cs="仿宋" w:hint="eastAsia"/>
          <w:lang w:eastAsia="zh-CN"/>
        </w:rPr>
      </w:pPr>
      <w:bookmarkStart w:id="15" w:name="_Toc7091"/>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在甲醛探测器项目的建筑工程设计中，我们将秉承一系列重要的设计原则，以确保甲醛探测器项目建筑在功能、美观、可持续性等方面达到最佳效果。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首要原则是确保建筑的功能性得到最大化的发挥。我们将充分理解甲醛探测器项目的实际需求，合理布局各个功能区域，保证建筑在满足业务需求的同时，提供高效的工作环境。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在建筑设计中，我们将综合考虑建设和运营成本。通过精细的经济效益分析，确保设计方案在高效利用资源的同时，对甲醛探测器项目的长期盈利能力有积极的贡献。</w:t>
      </w:r>
    </w:p>
    <w:p>
      <w:pPr>
        <w:pStyle w:val="Heading2"/>
        <w:ind w:firstLine="560" w:firstLineChars="200"/>
        <w:rPr>
          <w:rFonts w:ascii="仿宋" w:eastAsia="仿宋" w:hAnsi="仿宋" w:cs="仿宋" w:hint="eastAsia"/>
          <w:sz w:val="28"/>
          <w:lang w:eastAsia="zh-CN"/>
        </w:rPr>
      </w:pPr>
      <w:bookmarkStart w:id="16" w:name="_Toc4082"/>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甲醛探测器项目的土建工程设计中，我们将精准设定设计年限，结合甲醛探测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https://d.book118.com/777001033010006032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甲醛探测器项目计划设计方案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甲醛探测器项目计划设计方案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甲醛探测器项目计划设计方案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甲醛探测器项目计划设计方案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甲醛探测器项目计划设计方案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甲醛探测器项目计划设计方案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甲醛探测器项目计划设计方案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甲醛探测器项目计划设计方案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甲醛探测器项目计划设计方案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甲醛探测器项目计划设计方案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甲醛探测器项目计划设计方案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甲醛探测器项目计划设计方案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甲醛探测器项目计划设计方案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甲醛探测器项目计划设计方案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甲醛探测器项目计划设计方案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甲醛探测器项目计划设计方案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甲醛探测器项目计划设计方案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B550EA"/>
    <w:rsid w:val="43B550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7001033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2024-01-17T00:11:00Z</dcterms:created>
  <dcterms:modified xsi:type="dcterms:W3CDTF">2024-01-17T00:11:23Z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8A947628E19545A48432A0E639482B5A_11</vt:lpwstr>
  </property>
  <property fmtid="{D5CDD505-2E9C-101B-9397-08002B2CF9AE}" pid="3" name="KSOProductBuildVer">
    <vt:lpwstr>2052-12.1.0.16120</vt:lpwstr>
  </property>
</Properties>
</file>