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报刊客户代理项目规划设计蓝图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21" w:history="1">
        <w:r>
          <w:rPr>
            <w:rFonts w:ascii="仿宋" w:eastAsia="仿宋" w:hAnsi="仿宋" w:cs="仿宋" w:hint="eastAsia"/>
            <w:lang w:eastAsia="zh-CN"/>
          </w:rPr>
          <w:t>序言</w:t>
        </w:r>
        <w:r>
          <w:tab/>
        </w:r>
        <w:r>
          <w:fldChar w:fldCharType="begin"/>
        </w:r>
        <w:r>
          <w:instrText xml:space="preserve"> PAGEREF _Toc29721 \h </w:instrText>
        </w:r>
        <w:r>
          <w:fldChar w:fldCharType="separate"/>
        </w:r>
        <w:r>
          <w:t>3</w:t>
        </w:r>
        <w:r>
          <w:fldChar w:fldCharType="end"/>
        </w:r>
      </w:hyperlink>
    </w:p>
    <w:p>
      <w:pPr>
        <w:pStyle w:val="TOC1"/>
        <w:tabs>
          <w:tab w:val="right" w:leader="dot" w:pos="8306"/>
        </w:tabs>
      </w:pPr>
      <w:hyperlink w:anchor="_Toc29234" w:history="1">
        <w:r>
          <w:rPr>
            <w:rFonts w:ascii="仿宋" w:eastAsia="仿宋" w:hAnsi="仿宋" w:cs="仿宋" w:hint="eastAsia"/>
            <w:lang w:eastAsia="zh-CN"/>
          </w:rPr>
          <w:t>一、报刊客户代理项目土建工程</w:t>
        </w:r>
        <w:r>
          <w:tab/>
        </w:r>
        <w:r>
          <w:fldChar w:fldCharType="begin"/>
        </w:r>
        <w:r>
          <w:instrText xml:space="preserve"> PAGEREF _Toc29234 \h </w:instrText>
        </w:r>
        <w:r>
          <w:fldChar w:fldCharType="separate"/>
        </w:r>
        <w:r>
          <w:t>3</w:t>
        </w:r>
        <w:r>
          <w:fldChar w:fldCharType="end"/>
        </w:r>
      </w:hyperlink>
    </w:p>
    <w:p>
      <w:pPr>
        <w:pStyle w:val="TOC2"/>
        <w:tabs>
          <w:tab w:val="right" w:leader="dot" w:pos="8306"/>
        </w:tabs>
      </w:pPr>
      <w:hyperlink w:anchor="_Toc10937" w:history="1">
        <w:r>
          <w:rPr>
            <w:rFonts w:ascii="仿宋" w:eastAsia="仿宋" w:hAnsi="仿宋" w:cs="仿宋" w:hint="eastAsia"/>
            <w:lang w:eastAsia="zh-CN"/>
          </w:rPr>
          <w:t>(一)、建筑工程设计原则</w:t>
        </w:r>
        <w:r>
          <w:tab/>
        </w:r>
        <w:r>
          <w:fldChar w:fldCharType="begin"/>
        </w:r>
        <w:r>
          <w:instrText xml:space="preserve"> PAGEREF _Toc10937 \h </w:instrText>
        </w:r>
        <w:r>
          <w:fldChar w:fldCharType="separate"/>
        </w:r>
        <w:r>
          <w:t>3</w:t>
        </w:r>
        <w:r>
          <w:fldChar w:fldCharType="end"/>
        </w:r>
      </w:hyperlink>
    </w:p>
    <w:p>
      <w:pPr>
        <w:pStyle w:val="TOC2"/>
        <w:tabs>
          <w:tab w:val="right" w:leader="dot" w:pos="8306"/>
        </w:tabs>
      </w:pPr>
      <w:hyperlink w:anchor="_Toc7133" w:history="1">
        <w:r>
          <w:rPr>
            <w:rFonts w:ascii="仿宋" w:eastAsia="仿宋" w:hAnsi="仿宋" w:cs="仿宋" w:hint="eastAsia"/>
            <w:lang w:eastAsia="zh-CN"/>
          </w:rPr>
          <w:t>(二)、土建工程设计年限及安全等级</w:t>
        </w:r>
        <w:r>
          <w:tab/>
        </w:r>
        <w:r>
          <w:fldChar w:fldCharType="begin"/>
        </w:r>
        <w:r>
          <w:instrText xml:space="preserve"> PAGEREF _Toc7133 \h </w:instrText>
        </w:r>
        <w:r>
          <w:fldChar w:fldCharType="separate"/>
        </w:r>
        <w:r>
          <w:t>4</w:t>
        </w:r>
        <w:r>
          <w:fldChar w:fldCharType="end"/>
        </w:r>
      </w:hyperlink>
    </w:p>
    <w:p>
      <w:pPr>
        <w:pStyle w:val="TOC2"/>
        <w:tabs>
          <w:tab w:val="right" w:leader="dot" w:pos="8306"/>
        </w:tabs>
      </w:pPr>
      <w:hyperlink w:anchor="_Toc7867" w:history="1">
        <w:r>
          <w:rPr>
            <w:rFonts w:ascii="仿宋" w:eastAsia="仿宋" w:hAnsi="仿宋" w:cs="仿宋" w:hint="eastAsia"/>
            <w:lang w:eastAsia="zh-CN"/>
          </w:rPr>
          <w:t>(三)、建筑工程设计总体要求</w:t>
        </w:r>
        <w:r>
          <w:tab/>
        </w:r>
        <w:r>
          <w:fldChar w:fldCharType="begin"/>
        </w:r>
        <w:r>
          <w:instrText xml:space="preserve"> PAGEREF _Toc7867 \h </w:instrText>
        </w:r>
        <w:r>
          <w:fldChar w:fldCharType="separate"/>
        </w:r>
        <w:r>
          <w:t>5</w:t>
        </w:r>
        <w:r>
          <w:fldChar w:fldCharType="end"/>
        </w:r>
      </w:hyperlink>
    </w:p>
    <w:p>
      <w:pPr>
        <w:pStyle w:val="TOC2"/>
        <w:tabs>
          <w:tab w:val="right" w:leader="dot" w:pos="8306"/>
        </w:tabs>
      </w:pPr>
      <w:hyperlink w:anchor="_Toc24558" w:history="1">
        <w:r>
          <w:rPr>
            <w:rFonts w:ascii="仿宋" w:eastAsia="仿宋" w:hAnsi="仿宋" w:cs="仿宋" w:hint="eastAsia"/>
            <w:lang w:eastAsia="zh-CN"/>
          </w:rPr>
          <w:t>(四)、土建工程建设指标</w:t>
        </w:r>
        <w:r>
          <w:tab/>
        </w:r>
        <w:r>
          <w:fldChar w:fldCharType="begin"/>
        </w:r>
        <w:r>
          <w:instrText xml:space="preserve"> PAGEREF _Toc24558 \h </w:instrText>
        </w:r>
        <w:r>
          <w:fldChar w:fldCharType="separate"/>
        </w:r>
        <w:r>
          <w:t>6</w:t>
        </w:r>
        <w:r>
          <w:fldChar w:fldCharType="end"/>
        </w:r>
      </w:hyperlink>
    </w:p>
    <w:p>
      <w:pPr>
        <w:pStyle w:val="TOC1"/>
        <w:tabs>
          <w:tab w:val="right" w:leader="dot" w:pos="8306"/>
        </w:tabs>
      </w:pPr>
      <w:hyperlink w:anchor="_Toc6364" w:history="1">
        <w:r>
          <w:rPr>
            <w:rFonts w:ascii="仿宋" w:eastAsia="仿宋" w:hAnsi="仿宋" w:cs="仿宋" w:hint="eastAsia"/>
            <w:lang w:eastAsia="zh-CN"/>
          </w:rPr>
          <w:t>二、报刊客户代理项目可持续发展</w:t>
        </w:r>
        <w:r>
          <w:tab/>
        </w:r>
        <w:r>
          <w:fldChar w:fldCharType="begin"/>
        </w:r>
        <w:r>
          <w:instrText xml:space="preserve"> PAGEREF _Toc6364 \h </w:instrText>
        </w:r>
        <w:r>
          <w:fldChar w:fldCharType="separate"/>
        </w:r>
        <w:r>
          <w:t>6</w:t>
        </w:r>
        <w:r>
          <w:fldChar w:fldCharType="end"/>
        </w:r>
      </w:hyperlink>
    </w:p>
    <w:p>
      <w:pPr>
        <w:pStyle w:val="TOC2"/>
        <w:tabs>
          <w:tab w:val="right" w:leader="dot" w:pos="8306"/>
        </w:tabs>
      </w:pPr>
      <w:hyperlink w:anchor="_Toc10926" w:history="1">
        <w:r>
          <w:rPr>
            <w:rFonts w:ascii="仿宋" w:eastAsia="仿宋" w:hAnsi="仿宋" w:cs="仿宋" w:hint="eastAsia"/>
            <w:lang w:eastAsia="zh-CN"/>
          </w:rPr>
          <w:t>(一)、可持续战略与实践</w:t>
        </w:r>
        <w:r>
          <w:tab/>
        </w:r>
        <w:r>
          <w:fldChar w:fldCharType="begin"/>
        </w:r>
        <w:r>
          <w:instrText xml:space="preserve"> PAGEREF _Toc10926 \h </w:instrText>
        </w:r>
        <w:r>
          <w:fldChar w:fldCharType="separate"/>
        </w:r>
        <w:r>
          <w:t>6</w:t>
        </w:r>
        <w:r>
          <w:fldChar w:fldCharType="end"/>
        </w:r>
      </w:hyperlink>
    </w:p>
    <w:p>
      <w:pPr>
        <w:pStyle w:val="TOC2"/>
        <w:tabs>
          <w:tab w:val="right" w:leader="dot" w:pos="8306"/>
        </w:tabs>
      </w:pPr>
      <w:hyperlink w:anchor="_Toc26837" w:history="1">
        <w:r>
          <w:rPr>
            <w:rFonts w:ascii="仿宋" w:eastAsia="仿宋" w:hAnsi="仿宋" w:cs="仿宋" w:hint="eastAsia"/>
            <w:lang w:eastAsia="zh-CN"/>
          </w:rPr>
          <w:t>(二)、环保与社会责任</w:t>
        </w:r>
        <w:r>
          <w:tab/>
        </w:r>
        <w:r>
          <w:fldChar w:fldCharType="begin"/>
        </w:r>
        <w:r>
          <w:instrText xml:space="preserve"> PAGEREF _Toc26837 \h </w:instrText>
        </w:r>
        <w:r>
          <w:fldChar w:fldCharType="separate"/>
        </w:r>
        <w:r>
          <w:t>7</w:t>
        </w:r>
        <w:r>
          <w:fldChar w:fldCharType="end"/>
        </w:r>
      </w:hyperlink>
    </w:p>
    <w:p>
      <w:pPr>
        <w:pStyle w:val="TOC1"/>
        <w:tabs>
          <w:tab w:val="right" w:leader="dot" w:pos="8306"/>
        </w:tabs>
      </w:pPr>
      <w:hyperlink w:anchor="_Toc5945" w:history="1">
        <w:r>
          <w:rPr>
            <w:rFonts w:ascii="仿宋" w:eastAsia="仿宋" w:hAnsi="仿宋" w:cs="仿宋" w:hint="eastAsia"/>
            <w:lang w:eastAsia="zh-CN"/>
          </w:rPr>
          <w:t>三、市场分析、调研</w:t>
        </w:r>
        <w:r>
          <w:tab/>
        </w:r>
        <w:r>
          <w:fldChar w:fldCharType="begin"/>
        </w:r>
        <w:r>
          <w:instrText xml:space="preserve"> PAGEREF _Toc5945 \h </w:instrText>
        </w:r>
        <w:r>
          <w:fldChar w:fldCharType="separate"/>
        </w:r>
        <w:r>
          <w:t>8</w:t>
        </w:r>
        <w:r>
          <w:fldChar w:fldCharType="end"/>
        </w:r>
      </w:hyperlink>
    </w:p>
    <w:p>
      <w:pPr>
        <w:pStyle w:val="TOC2"/>
        <w:tabs>
          <w:tab w:val="right" w:leader="dot" w:pos="8306"/>
        </w:tabs>
      </w:pPr>
      <w:hyperlink w:anchor="_Toc18037" w:history="1">
        <w:r>
          <w:rPr>
            <w:rFonts w:ascii="仿宋" w:eastAsia="仿宋" w:hAnsi="仿宋" w:cs="仿宋" w:hint="eastAsia"/>
            <w:lang w:eastAsia="zh-CN"/>
          </w:rPr>
          <w:t>(一)、报刊客户代理行业分析</w:t>
        </w:r>
        <w:r>
          <w:tab/>
        </w:r>
        <w:r>
          <w:fldChar w:fldCharType="begin"/>
        </w:r>
        <w:r>
          <w:instrText xml:space="preserve"> PAGEREF _Toc18037 \h </w:instrText>
        </w:r>
        <w:r>
          <w:fldChar w:fldCharType="separate"/>
        </w:r>
        <w:r>
          <w:t>8</w:t>
        </w:r>
        <w:r>
          <w:fldChar w:fldCharType="end"/>
        </w:r>
      </w:hyperlink>
    </w:p>
    <w:p>
      <w:pPr>
        <w:pStyle w:val="TOC2"/>
        <w:tabs>
          <w:tab w:val="right" w:leader="dot" w:pos="8306"/>
        </w:tabs>
      </w:pPr>
      <w:hyperlink w:anchor="_Toc27325" w:history="1">
        <w:r>
          <w:rPr>
            <w:rFonts w:ascii="仿宋" w:eastAsia="仿宋" w:hAnsi="仿宋" w:cs="仿宋" w:hint="eastAsia"/>
            <w:lang w:eastAsia="zh-CN"/>
          </w:rPr>
          <w:t>(二)、报刊客户代理市场分析预测</w:t>
        </w:r>
        <w:r>
          <w:tab/>
        </w:r>
        <w:r>
          <w:fldChar w:fldCharType="begin"/>
        </w:r>
        <w:r>
          <w:instrText xml:space="preserve"> PAGEREF _Toc27325 \h </w:instrText>
        </w:r>
        <w:r>
          <w:fldChar w:fldCharType="separate"/>
        </w:r>
        <w:r>
          <w:t>9</w:t>
        </w:r>
        <w:r>
          <w:fldChar w:fldCharType="end"/>
        </w:r>
      </w:hyperlink>
    </w:p>
    <w:p>
      <w:pPr>
        <w:pStyle w:val="TOC1"/>
        <w:tabs>
          <w:tab w:val="right" w:leader="dot" w:pos="8306"/>
        </w:tabs>
      </w:pPr>
      <w:hyperlink w:anchor="_Toc1120" w:history="1">
        <w:r>
          <w:rPr>
            <w:rFonts w:ascii="仿宋" w:eastAsia="仿宋" w:hAnsi="仿宋" w:cs="仿宋" w:hint="eastAsia"/>
            <w:lang w:eastAsia="zh-CN"/>
          </w:rPr>
          <w:t>四、报刊客户代理项目建设单位说明</w:t>
        </w:r>
        <w:r>
          <w:tab/>
        </w:r>
        <w:r>
          <w:fldChar w:fldCharType="begin"/>
        </w:r>
        <w:r>
          <w:instrText xml:space="preserve"> PAGEREF _Toc1120 \h </w:instrText>
        </w:r>
        <w:r>
          <w:fldChar w:fldCharType="separate"/>
        </w:r>
        <w:r>
          <w:t>9</w:t>
        </w:r>
        <w:r>
          <w:fldChar w:fldCharType="end"/>
        </w:r>
      </w:hyperlink>
    </w:p>
    <w:p>
      <w:pPr>
        <w:pStyle w:val="TOC2"/>
        <w:tabs>
          <w:tab w:val="right" w:leader="dot" w:pos="8306"/>
        </w:tabs>
      </w:pPr>
      <w:hyperlink w:anchor="_Toc3764" w:history="1">
        <w:r>
          <w:rPr>
            <w:rFonts w:ascii="仿宋" w:eastAsia="仿宋" w:hAnsi="仿宋" w:cs="仿宋" w:hint="eastAsia"/>
            <w:lang w:eastAsia="zh-CN"/>
          </w:rPr>
          <w:t>(一)、报刊客户代理项目承办单位基本情况</w:t>
        </w:r>
        <w:r>
          <w:tab/>
        </w:r>
        <w:r>
          <w:fldChar w:fldCharType="begin"/>
        </w:r>
        <w:r>
          <w:instrText xml:space="preserve"> PAGEREF _Toc3764 \h </w:instrText>
        </w:r>
        <w:r>
          <w:fldChar w:fldCharType="separate"/>
        </w:r>
        <w:r>
          <w:t>9</w:t>
        </w:r>
        <w:r>
          <w:fldChar w:fldCharType="end"/>
        </w:r>
      </w:hyperlink>
    </w:p>
    <w:p>
      <w:pPr>
        <w:pStyle w:val="TOC2"/>
        <w:tabs>
          <w:tab w:val="right" w:leader="dot" w:pos="8306"/>
        </w:tabs>
      </w:pPr>
      <w:hyperlink w:anchor="_Toc27116" w:history="1">
        <w:r>
          <w:rPr>
            <w:rFonts w:ascii="仿宋" w:eastAsia="仿宋" w:hAnsi="仿宋" w:cs="仿宋" w:hint="eastAsia"/>
            <w:lang w:eastAsia="zh-CN"/>
          </w:rPr>
          <w:t>(二)、公司经济效益分析</w:t>
        </w:r>
        <w:r>
          <w:tab/>
        </w:r>
        <w:r>
          <w:fldChar w:fldCharType="begin"/>
        </w:r>
        <w:r>
          <w:instrText xml:space="preserve"> PAGEREF _Toc27116 \h </w:instrText>
        </w:r>
        <w:r>
          <w:fldChar w:fldCharType="separate"/>
        </w:r>
        <w:r>
          <w:t>10</w:t>
        </w:r>
        <w:r>
          <w:fldChar w:fldCharType="end"/>
        </w:r>
      </w:hyperlink>
    </w:p>
    <w:p>
      <w:pPr>
        <w:pStyle w:val="TOC1"/>
        <w:tabs>
          <w:tab w:val="right" w:leader="dot" w:pos="8306"/>
        </w:tabs>
      </w:pPr>
      <w:hyperlink w:anchor="_Toc10717" w:history="1">
        <w:r>
          <w:rPr>
            <w:rFonts w:ascii="仿宋" w:eastAsia="仿宋" w:hAnsi="仿宋" w:cs="仿宋" w:hint="eastAsia"/>
            <w:lang w:eastAsia="zh-CN"/>
          </w:rPr>
          <w:t>五、报刊客户代理项目选址可行性分析</w:t>
        </w:r>
        <w:r>
          <w:tab/>
        </w:r>
        <w:r>
          <w:fldChar w:fldCharType="begin"/>
        </w:r>
        <w:r>
          <w:instrText xml:space="preserve"> PAGEREF _Toc10717 \h </w:instrText>
        </w:r>
        <w:r>
          <w:fldChar w:fldCharType="separate"/>
        </w:r>
        <w:r>
          <w:t>11</w:t>
        </w:r>
        <w:r>
          <w:fldChar w:fldCharType="end"/>
        </w:r>
      </w:hyperlink>
    </w:p>
    <w:p>
      <w:pPr>
        <w:pStyle w:val="TOC2"/>
        <w:tabs>
          <w:tab w:val="right" w:leader="dot" w:pos="8306"/>
        </w:tabs>
      </w:pPr>
      <w:hyperlink w:anchor="_Toc29870" w:history="1">
        <w:r>
          <w:rPr>
            <w:rFonts w:ascii="仿宋" w:eastAsia="仿宋" w:hAnsi="仿宋" w:cs="仿宋" w:hint="eastAsia"/>
            <w:lang w:eastAsia="zh-CN"/>
          </w:rPr>
          <w:t>(一)、报刊客户代理项目选址</w:t>
        </w:r>
        <w:r>
          <w:tab/>
        </w:r>
        <w:r>
          <w:fldChar w:fldCharType="begin"/>
        </w:r>
        <w:r>
          <w:instrText xml:space="preserve"> PAGEREF _Toc29870 \h </w:instrText>
        </w:r>
        <w:r>
          <w:fldChar w:fldCharType="separate"/>
        </w:r>
        <w:r>
          <w:t>11</w:t>
        </w:r>
        <w:r>
          <w:fldChar w:fldCharType="end"/>
        </w:r>
      </w:hyperlink>
    </w:p>
    <w:p>
      <w:pPr>
        <w:pStyle w:val="TOC2"/>
        <w:tabs>
          <w:tab w:val="right" w:leader="dot" w:pos="8306"/>
        </w:tabs>
      </w:pPr>
      <w:hyperlink w:anchor="_Toc13821" w:history="1">
        <w:r>
          <w:rPr>
            <w:rFonts w:ascii="仿宋" w:eastAsia="仿宋" w:hAnsi="仿宋" w:cs="仿宋" w:hint="eastAsia"/>
            <w:lang w:eastAsia="zh-CN"/>
          </w:rPr>
          <w:t>(二)、用地控制指标</w:t>
        </w:r>
        <w:r>
          <w:tab/>
        </w:r>
        <w:r>
          <w:fldChar w:fldCharType="begin"/>
        </w:r>
        <w:r>
          <w:instrText xml:space="preserve"> PAGEREF _Toc13821 \h </w:instrText>
        </w:r>
        <w:r>
          <w:fldChar w:fldCharType="separate"/>
        </w:r>
        <w:r>
          <w:t>11</w:t>
        </w:r>
        <w:r>
          <w:fldChar w:fldCharType="end"/>
        </w:r>
      </w:hyperlink>
    </w:p>
    <w:p>
      <w:pPr>
        <w:pStyle w:val="TOC2"/>
        <w:tabs>
          <w:tab w:val="right" w:leader="dot" w:pos="8306"/>
        </w:tabs>
      </w:pPr>
      <w:hyperlink w:anchor="_Toc1979" w:history="1">
        <w:r>
          <w:rPr>
            <w:rFonts w:ascii="仿宋" w:eastAsia="仿宋" w:hAnsi="仿宋" w:cs="仿宋" w:hint="eastAsia"/>
            <w:lang w:eastAsia="zh-CN"/>
          </w:rPr>
          <w:t>(三)、节约用地措施</w:t>
        </w:r>
        <w:r>
          <w:tab/>
        </w:r>
        <w:r>
          <w:fldChar w:fldCharType="begin"/>
        </w:r>
        <w:r>
          <w:instrText xml:space="preserve"> PAGEREF _Toc1979 \h </w:instrText>
        </w:r>
        <w:r>
          <w:fldChar w:fldCharType="separate"/>
        </w:r>
        <w:r>
          <w:t>13</w:t>
        </w:r>
        <w:r>
          <w:fldChar w:fldCharType="end"/>
        </w:r>
      </w:hyperlink>
    </w:p>
    <w:p>
      <w:pPr>
        <w:pStyle w:val="TOC2"/>
        <w:tabs>
          <w:tab w:val="right" w:leader="dot" w:pos="8306"/>
        </w:tabs>
      </w:pPr>
      <w:hyperlink w:anchor="_Toc8369" w:history="1">
        <w:r>
          <w:rPr>
            <w:rFonts w:ascii="仿宋" w:eastAsia="仿宋" w:hAnsi="仿宋" w:cs="仿宋" w:hint="eastAsia"/>
            <w:lang w:eastAsia="zh-CN"/>
          </w:rPr>
          <w:t>(四)、总图布置方案</w:t>
        </w:r>
        <w:r>
          <w:tab/>
        </w:r>
        <w:r>
          <w:fldChar w:fldCharType="begin"/>
        </w:r>
        <w:r>
          <w:instrText xml:space="preserve"> PAGEREF _Toc8369 \h </w:instrText>
        </w:r>
        <w:r>
          <w:fldChar w:fldCharType="separate"/>
        </w:r>
        <w:r>
          <w:t>14</w:t>
        </w:r>
        <w:r>
          <w:fldChar w:fldCharType="end"/>
        </w:r>
      </w:hyperlink>
    </w:p>
    <w:p>
      <w:pPr>
        <w:pStyle w:val="TOC2"/>
        <w:tabs>
          <w:tab w:val="right" w:leader="dot" w:pos="8306"/>
        </w:tabs>
      </w:pPr>
      <w:hyperlink w:anchor="_Toc32171" w:history="1">
        <w:r>
          <w:rPr>
            <w:rFonts w:ascii="仿宋" w:eastAsia="仿宋" w:hAnsi="仿宋" w:cs="仿宋" w:hint="eastAsia"/>
            <w:lang w:eastAsia="zh-CN"/>
          </w:rPr>
          <w:t>(五)、选址综合评价</w:t>
        </w:r>
        <w:r>
          <w:tab/>
        </w:r>
        <w:r>
          <w:fldChar w:fldCharType="begin"/>
        </w:r>
        <w:r>
          <w:instrText xml:space="preserve"> PAGEREF _Toc32171 \h </w:instrText>
        </w:r>
        <w:r>
          <w:fldChar w:fldCharType="separate"/>
        </w:r>
        <w:r>
          <w:t>15</w:t>
        </w:r>
        <w:r>
          <w:fldChar w:fldCharType="end"/>
        </w:r>
      </w:hyperlink>
    </w:p>
    <w:p>
      <w:pPr>
        <w:pStyle w:val="TOC1"/>
        <w:tabs>
          <w:tab w:val="right" w:leader="dot" w:pos="8306"/>
        </w:tabs>
      </w:pPr>
      <w:hyperlink w:anchor="_Toc14302" w:history="1">
        <w:r>
          <w:rPr>
            <w:rFonts w:ascii="仿宋" w:eastAsia="仿宋" w:hAnsi="仿宋" w:cs="仿宋" w:hint="eastAsia"/>
            <w:lang w:eastAsia="zh-CN"/>
          </w:rPr>
          <w:t>六、工艺说明</w:t>
        </w:r>
        <w:r>
          <w:tab/>
        </w:r>
        <w:r>
          <w:fldChar w:fldCharType="begin"/>
        </w:r>
        <w:r>
          <w:instrText xml:space="preserve"> PAGEREF _Toc14302 \h </w:instrText>
        </w:r>
        <w:r>
          <w:fldChar w:fldCharType="separate"/>
        </w:r>
        <w:r>
          <w:t>16</w:t>
        </w:r>
        <w:r>
          <w:fldChar w:fldCharType="end"/>
        </w:r>
      </w:hyperlink>
    </w:p>
    <w:p>
      <w:pPr>
        <w:pStyle w:val="TOC2"/>
        <w:tabs>
          <w:tab w:val="right" w:leader="dot" w:pos="8306"/>
        </w:tabs>
      </w:pPr>
      <w:hyperlink w:anchor="_Toc31699" w:history="1">
        <w:r>
          <w:rPr>
            <w:rFonts w:ascii="仿宋" w:eastAsia="仿宋" w:hAnsi="仿宋" w:cs="仿宋" w:hint="eastAsia"/>
            <w:lang w:eastAsia="zh-CN"/>
          </w:rPr>
          <w:t>(一)、技术管理特点</w:t>
        </w:r>
        <w:r>
          <w:tab/>
        </w:r>
        <w:r>
          <w:fldChar w:fldCharType="begin"/>
        </w:r>
        <w:r>
          <w:instrText xml:space="preserve"> PAGEREF _Toc31699 \h </w:instrText>
        </w:r>
        <w:r>
          <w:fldChar w:fldCharType="separate"/>
        </w:r>
        <w:r>
          <w:t>16</w:t>
        </w:r>
        <w:r>
          <w:fldChar w:fldCharType="end"/>
        </w:r>
      </w:hyperlink>
    </w:p>
    <w:p>
      <w:pPr>
        <w:pStyle w:val="TOC2"/>
        <w:tabs>
          <w:tab w:val="right" w:leader="dot" w:pos="8306"/>
        </w:tabs>
      </w:pPr>
      <w:hyperlink w:anchor="_Toc26234" w:history="1">
        <w:r>
          <w:rPr>
            <w:rFonts w:ascii="仿宋" w:eastAsia="仿宋" w:hAnsi="仿宋" w:cs="仿宋" w:hint="eastAsia"/>
            <w:lang w:eastAsia="zh-CN"/>
          </w:rPr>
          <w:t>(二)、报刊客户代理项目工艺技术设计方案</w:t>
        </w:r>
        <w:r>
          <w:tab/>
        </w:r>
        <w:r>
          <w:fldChar w:fldCharType="begin"/>
        </w:r>
        <w:r>
          <w:instrText xml:space="preserve"> PAGEREF _Toc26234 \h </w:instrText>
        </w:r>
        <w:r>
          <w:fldChar w:fldCharType="separate"/>
        </w:r>
        <w:r>
          <w:t>18</w:t>
        </w:r>
        <w:r>
          <w:fldChar w:fldCharType="end"/>
        </w:r>
      </w:hyperlink>
    </w:p>
    <w:p>
      <w:pPr>
        <w:pStyle w:val="TOC2"/>
        <w:tabs>
          <w:tab w:val="right" w:leader="dot" w:pos="8306"/>
        </w:tabs>
      </w:pPr>
      <w:hyperlink w:anchor="_Toc6242" w:history="1">
        <w:r>
          <w:rPr>
            <w:rFonts w:ascii="仿宋" w:eastAsia="仿宋" w:hAnsi="仿宋" w:cs="仿宋" w:hint="eastAsia"/>
            <w:lang w:eastAsia="zh-CN"/>
          </w:rPr>
          <w:t>(三)、设备选型方案</w:t>
        </w:r>
        <w:r>
          <w:tab/>
        </w:r>
        <w:r>
          <w:fldChar w:fldCharType="begin"/>
        </w:r>
        <w:r>
          <w:instrText xml:space="preserve"> PAGEREF _Toc6242 \h </w:instrText>
        </w:r>
        <w:r>
          <w:fldChar w:fldCharType="separate"/>
        </w:r>
        <w:r>
          <w:t>19</w:t>
        </w:r>
        <w:r>
          <w:fldChar w:fldCharType="end"/>
        </w:r>
      </w:hyperlink>
    </w:p>
    <w:p>
      <w:pPr>
        <w:pStyle w:val="TOC1"/>
        <w:tabs>
          <w:tab w:val="right" w:leader="dot" w:pos="8306"/>
        </w:tabs>
      </w:pPr>
      <w:hyperlink w:anchor="_Toc11460" w:history="1">
        <w:r>
          <w:rPr>
            <w:rFonts w:ascii="仿宋" w:eastAsia="仿宋" w:hAnsi="仿宋" w:cs="仿宋" w:hint="eastAsia"/>
            <w:lang w:eastAsia="zh-CN"/>
          </w:rPr>
          <w:t>七、报刊客户代理项目计划安排</w:t>
        </w:r>
        <w:r>
          <w:tab/>
        </w:r>
        <w:r>
          <w:fldChar w:fldCharType="begin"/>
        </w:r>
        <w:r>
          <w:instrText xml:space="preserve"> PAGEREF _Toc11460 \h </w:instrText>
        </w:r>
        <w:r>
          <w:fldChar w:fldCharType="separate"/>
        </w:r>
        <w:r>
          <w:t>20</w:t>
        </w:r>
        <w:r>
          <w:fldChar w:fldCharType="end"/>
        </w:r>
      </w:hyperlink>
    </w:p>
    <w:p>
      <w:pPr>
        <w:pStyle w:val="TOC2"/>
        <w:tabs>
          <w:tab w:val="right" w:leader="dot" w:pos="8306"/>
        </w:tabs>
      </w:pPr>
      <w:hyperlink w:anchor="_Toc12859" w:history="1">
        <w:r>
          <w:rPr>
            <w:rFonts w:ascii="仿宋" w:eastAsia="仿宋" w:hAnsi="仿宋" w:cs="仿宋" w:hint="eastAsia"/>
            <w:lang w:eastAsia="zh-CN"/>
          </w:rPr>
          <w:t>(一)、建设周期</w:t>
        </w:r>
        <w:r>
          <w:tab/>
        </w:r>
        <w:r>
          <w:fldChar w:fldCharType="begin"/>
        </w:r>
        <w:r>
          <w:instrText xml:space="preserve"> PAGEREF _Toc12859 \h </w:instrText>
        </w:r>
        <w:r>
          <w:fldChar w:fldCharType="separate"/>
        </w:r>
        <w:r>
          <w:t>20</w:t>
        </w:r>
        <w:r>
          <w:fldChar w:fldCharType="end"/>
        </w:r>
      </w:hyperlink>
    </w:p>
    <w:p>
      <w:pPr>
        <w:pStyle w:val="TOC2"/>
        <w:tabs>
          <w:tab w:val="right" w:leader="dot" w:pos="8306"/>
        </w:tabs>
      </w:pPr>
      <w:hyperlink w:anchor="_Toc22317" w:history="1">
        <w:r>
          <w:rPr>
            <w:rFonts w:ascii="仿宋" w:eastAsia="仿宋" w:hAnsi="仿宋" w:cs="仿宋" w:hint="eastAsia"/>
            <w:lang w:eastAsia="zh-CN"/>
          </w:rPr>
          <w:t>(二)、建设进度</w:t>
        </w:r>
        <w:r>
          <w:tab/>
        </w:r>
        <w:r>
          <w:fldChar w:fldCharType="begin"/>
        </w:r>
        <w:r>
          <w:instrText xml:space="preserve"> PAGEREF _Toc22317 \h </w:instrText>
        </w:r>
        <w:r>
          <w:fldChar w:fldCharType="separate"/>
        </w:r>
        <w:r>
          <w:t>21</w:t>
        </w:r>
        <w:r>
          <w:fldChar w:fldCharType="end"/>
        </w:r>
      </w:hyperlink>
    </w:p>
    <w:p>
      <w:pPr>
        <w:pStyle w:val="TOC2"/>
        <w:tabs>
          <w:tab w:val="right" w:leader="dot" w:pos="8306"/>
        </w:tabs>
      </w:pPr>
      <w:hyperlink w:anchor="_Toc4291" w:history="1">
        <w:r>
          <w:rPr>
            <w:rFonts w:ascii="仿宋" w:eastAsia="仿宋" w:hAnsi="仿宋" w:cs="仿宋" w:hint="eastAsia"/>
            <w:lang w:eastAsia="zh-CN"/>
          </w:rPr>
          <w:t>(三)、进度安排注意事项</w:t>
        </w:r>
        <w:r>
          <w:tab/>
        </w:r>
        <w:r>
          <w:fldChar w:fldCharType="begin"/>
        </w:r>
        <w:r>
          <w:instrText xml:space="preserve"> PAGEREF _Toc4291 \h </w:instrText>
        </w:r>
        <w:r>
          <w:fldChar w:fldCharType="separate"/>
        </w:r>
        <w:r>
          <w:t>22</w:t>
        </w:r>
        <w:r>
          <w:fldChar w:fldCharType="end"/>
        </w:r>
      </w:hyperlink>
    </w:p>
    <w:p>
      <w:pPr>
        <w:pStyle w:val="TOC2"/>
        <w:tabs>
          <w:tab w:val="right" w:leader="dot" w:pos="8306"/>
        </w:tabs>
      </w:pPr>
      <w:hyperlink w:anchor="_Toc20851" w:history="1">
        <w:r>
          <w:rPr>
            <w:rFonts w:ascii="仿宋" w:eastAsia="仿宋" w:hAnsi="仿宋" w:cs="仿宋" w:hint="eastAsia"/>
            <w:lang w:eastAsia="zh-CN"/>
          </w:rPr>
          <w:t>(四)、人力资源配置</w:t>
        </w:r>
        <w:r>
          <w:tab/>
        </w:r>
        <w:r>
          <w:fldChar w:fldCharType="begin"/>
        </w:r>
        <w:r>
          <w:instrText xml:space="preserve"> PAGEREF _Toc20851 \h </w:instrText>
        </w:r>
        <w:r>
          <w:fldChar w:fldCharType="separate"/>
        </w:r>
        <w:r>
          <w:t>24</w:t>
        </w:r>
        <w:r>
          <w:fldChar w:fldCharType="end"/>
        </w:r>
      </w:hyperlink>
    </w:p>
    <w:p>
      <w:pPr>
        <w:pStyle w:val="TOC1"/>
        <w:tabs>
          <w:tab w:val="right" w:leader="dot" w:pos="8306"/>
        </w:tabs>
      </w:pPr>
      <w:hyperlink w:anchor="_Toc21243" w:history="1">
        <w:r>
          <w:rPr>
            <w:rFonts w:ascii="仿宋" w:eastAsia="仿宋" w:hAnsi="仿宋" w:cs="仿宋" w:hint="eastAsia"/>
            <w:lang w:eastAsia="zh-CN"/>
          </w:rPr>
          <w:t>八、报刊客户代理项目人力资源培养与发展</w:t>
        </w:r>
        <w:r>
          <w:tab/>
        </w:r>
        <w:r>
          <w:fldChar w:fldCharType="begin"/>
        </w:r>
        <w:r>
          <w:instrText xml:space="preserve"> PAGEREF _Toc21243 \h </w:instrText>
        </w:r>
        <w:r>
          <w:fldChar w:fldCharType="separate"/>
        </w:r>
        <w:r>
          <w:t>24</w:t>
        </w:r>
        <w:r>
          <w:fldChar w:fldCharType="end"/>
        </w:r>
      </w:hyperlink>
    </w:p>
    <w:p>
      <w:pPr>
        <w:pStyle w:val="TOC2"/>
        <w:tabs>
          <w:tab w:val="right" w:leader="dot" w:pos="8306"/>
        </w:tabs>
      </w:pPr>
      <w:hyperlink w:anchor="_Toc8137" w:history="1">
        <w:r>
          <w:rPr>
            <w:rFonts w:ascii="仿宋" w:eastAsia="仿宋" w:hAnsi="仿宋" w:cs="仿宋" w:hint="eastAsia"/>
            <w:lang w:eastAsia="zh-CN"/>
          </w:rPr>
          <w:t>(一)、人才需求与规划</w:t>
        </w:r>
        <w:r>
          <w:tab/>
        </w:r>
        <w:r>
          <w:fldChar w:fldCharType="begin"/>
        </w:r>
        <w:r>
          <w:instrText xml:space="preserve"> PAGEREF _Toc8137 \h </w:instrText>
        </w:r>
        <w:r>
          <w:fldChar w:fldCharType="separate"/>
        </w:r>
        <w:r>
          <w:t>24</w:t>
        </w:r>
        <w:r>
          <w:fldChar w:fldCharType="end"/>
        </w:r>
      </w:hyperlink>
    </w:p>
    <w:p>
      <w:pPr>
        <w:pStyle w:val="TOC2"/>
        <w:tabs>
          <w:tab w:val="right" w:leader="dot" w:pos="8306"/>
        </w:tabs>
      </w:pPr>
      <w:hyperlink w:anchor="_Toc12451" w:history="1">
        <w:r>
          <w:rPr>
            <w:rFonts w:ascii="仿宋" w:eastAsia="仿宋" w:hAnsi="仿宋" w:cs="仿宋" w:hint="eastAsia"/>
            <w:lang w:eastAsia="zh-CN"/>
          </w:rPr>
          <w:t>(二)、培训与发展计划</w:t>
        </w:r>
        <w:r>
          <w:tab/>
        </w:r>
        <w:r>
          <w:fldChar w:fldCharType="begin"/>
        </w:r>
        <w:r>
          <w:instrText xml:space="preserve"> PAGEREF _Toc12451 \h </w:instrText>
        </w:r>
        <w:r>
          <w:fldChar w:fldCharType="separate"/>
        </w:r>
        <w:r>
          <w:t>25</w:t>
        </w:r>
        <w:r>
          <w:fldChar w:fldCharType="end"/>
        </w:r>
      </w:hyperlink>
    </w:p>
    <w:p>
      <w:pPr>
        <w:pStyle w:val="TOC1"/>
        <w:tabs>
          <w:tab w:val="right" w:leader="dot" w:pos="8306"/>
        </w:tabs>
      </w:pPr>
      <w:hyperlink w:anchor="_Toc5625" w:history="1">
        <w:r>
          <w:rPr>
            <w:rFonts w:ascii="仿宋" w:eastAsia="仿宋" w:hAnsi="仿宋" w:cs="仿宋" w:hint="eastAsia"/>
            <w:lang w:eastAsia="zh-CN"/>
          </w:rPr>
          <w:t>九、报刊客户代理项目环境影响分析</w:t>
        </w:r>
        <w:r>
          <w:tab/>
        </w:r>
        <w:r>
          <w:fldChar w:fldCharType="begin"/>
        </w:r>
        <w:r>
          <w:instrText xml:space="preserve"> PAGEREF _Toc5625 \h </w:instrText>
        </w:r>
        <w:r>
          <w:fldChar w:fldCharType="separate"/>
        </w:r>
        <w:r>
          <w:t>26</w:t>
        </w:r>
        <w:r>
          <w:fldChar w:fldCharType="end"/>
        </w:r>
      </w:hyperlink>
    </w:p>
    <w:p>
      <w:pPr>
        <w:pStyle w:val="TOC2"/>
        <w:tabs>
          <w:tab w:val="right" w:leader="dot" w:pos="8306"/>
        </w:tabs>
      </w:pPr>
      <w:hyperlink w:anchor="_Toc25912" w:history="1">
        <w:r>
          <w:rPr>
            <w:rFonts w:ascii="仿宋" w:eastAsia="仿宋" w:hAnsi="仿宋" w:cs="仿宋" w:hint="eastAsia"/>
            <w:lang w:eastAsia="zh-CN"/>
          </w:rPr>
          <w:t>(一)、建设区域环境质量现状</w:t>
        </w:r>
        <w:r>
          <w:tab/>
        </w:r>
        <w:r>
          <w:fldChar w:fldCharType="begin"/>
        </w:r>
        <w:r>
          <w:instrText xml:space="preserve"> PAGEREF _Toc25912 \h </w:instrText>
        </w:r>
        <w:r>
          <w:fldChar w:fldCharType="separate"/>
        </w:r>
        <w:r>
          <w:t>26</w:t>
        </w:r>
        <w:r>
          <w:fldChar w:fldCharType="end"/>
        </w:r>
      </w:hyperlink>
    </w:p>
    <w:p>
      <w:pPr>
        <w:pStyle w:val="TOC2"/>
        <w:tabs>
          <w:tab w:val="right" w:leader="dot" w:pos="8306"/>
        </w:tabs>
      </w:pPr>
      <w:hyperlink w:anchor="_Toc25831" w:history="1">
        <w:r>
          <w:rPr>
            <w:rFonts w:ascii="仿宋" w:eastAsia="仿宋" w:hAnsi="仿宋" w:cs="仿宋" w:hint="eastAsia"/>
            <w:lang w:eastAsia="zh-CN"/>
          </w:rPr>
          <w:t>(二)、建设期环境保护</w:t>
        </w:r>
        <w:r>
          <w:tab/>
        </w:r>
        <w:r>
          <w:fldChar w:fldCharType="begin"/>
        </w:r>
        <w:r>
          <w:instrText xml:space="preserve"> PAGEREF _Toc25831 \h </w:instrText>
        </w:r>
        <w:r>
          <w:fldChar w:fldCharType="separate"/>
        </w:r>
        <w:r>
          <w:t>27</w:t>
        </w:r>
        <w:r>
          <w:fldChar w:fldCharType="end"/>
        </w:r>
      </w:hyperlink>
    </w:p>
    <w:p>
      <w:pPr>
        <w:pStyle w:val="TOC2"/>
        <w:tabs>
          <w:tab w:val="right" w:leader="dot" w:pos="8306"/>
        </w:tabs>
      </w:pPr>
      <w:hyperlink w:anchor="_Toc7172" w:history="1">
        <w:r>
          <w:rPr>
            <w:rFonts w:ascii="仿宋" w:eastAsia="仿宋" w:hAnsi="仿宋" w:cs="仿宋" w:hint="eastAsia"/>
            <w:lang w:eastAsia="zh-CN"/>
          </w:rPr>
          <w:t>(三)、运营期环境保护</w:t>
        </w:r>
        <w:r>
          <w:tab/>
        </w:r>
        <w:r>
          <w:fldChar w:fldCharType="begin"/>
        </w:r>
        <w:r>
          <w:instrText xml:space="preserve"> PAGEREF _Toc7172 \h </w:instrText>
        </w:r>
        <w:r>
          <w:fldChar w:fldCharType="separate"/>
        </w:r>
        <w:r>
          <w:t>28</w:t>
        </w:r>
        <w:r>
          <w:fldChar w:fldCharType="end"/>
        </w:r>
      </w:hyperlink>
    </w:p>
    <w:p>
      <w:pPr>
        <w:pStyle w:val="TOC2"/>
        <w:tabs>
          <w:tab w:val="right" w:leader="dot" w:pos="8306"/>
        </w:tabs>
      </w:pPr>
      <w:hyperlink w:anchor="_Toc6368" w:history="1">
        <w:r>
          <w:rPr>
            <w:rFonts w:ascii="仿宋" w:eastAsia="仿宋" w:hAnsi="仿宋" w:cs="仿宋" w:hint="eastAsia"/>
            <w:lang w:eastAsia="zh-CN"/>
          </w:rPr>
          <w:t>(四)、报刊客户代理项目建设对区域经济的影响</w:t>
        </w:r>
        <w:r>
          <w:tab/>
        </w:r>
        <w:r>
          <w:fldChar w:fldCharType="begin"/>
        </w:r>
        <w:r>
          <w:instrText xml:space="preserve"> PAGEREF _Toc6368 \h </w:instrText>
        </w:r>
        <w:r>
          <w:fldChar w:fldCharType="separate"/>
        </w:r>
        <w:r>
          <w:t>30</w:t>
        </w:r>
        <w:r>
          <w:fldChar w:fldCharType="end"/>
        </w:r>
      </w:hyperlink>
    </w:p>
    <w:p>
      <w:pPr>
        <w:pStyle w:val="TOC2"/>
        <w:tabs>
          <w:tab w:val="right" w:leader="dot" w:pos="8306"/>
        </w:tabs>
      </w:pPr>
      <w:hyperlink w:anchor="_Toc11680" w:history="1">
        <w:r>
          <w:rPr>
            <w:rFonts w:ascii="仿宋" w:eastAsia="仿宋" w:hAnsi="仿宋" w:cs="仿宋" w:hint="eastAsia"/>
            <w:lang w:eastAsia="zh-CN"/>
          </w:rPr>
          <w:t>(五)、废弃物处理</w:t>
        </w:r>
        <w:r>
          <w:tab/>
        </w:r>
        <w:r>
          <w:fldChar w:fldCharType="begin"/>
        </w:r>
        <w:r>
          <w:instrText xml:space="preserve"> PAGEREF _Toc11680 \h </w:instrText>
        </w:r>
        <w:r>
          <w:fldChar w:fldCharType="separate"/>
        </w:r>
        <w:r>
          <w:t>32</w:t>
        </w:r>
        <w:r>
          <w:fldChar w:fldCharType="end"/>
        </w:r>
      </w:hyperlink>
    </w:p>
    <w:p>
      <w:pPr>
        <w:pStyle w:val="TOC2"/>
        <w:tabs>
          <w:tab w:val="right" w:leader="dot" w:pos="8306"/>
        </w:tabs>
      </w:pPr>
      <w:hyperlink w:anchor="_Toc14226" w:history="1">
        <w:r>
          <w:rPr>
            <w:rFonts w:ascii="仿宋" w:eastAsia="仿宋" w:hAnsi="仿宋" w:cs="仿宋" w:hint="eastAsia"/>
            <w:lang w:eastAsia="zh-CN"/>
          </w:rPr>
          <w:t>(六)、特殊环境影响分析</w:t>
        </w:r>
        <w:r>
          <w:tab/>
        </w:r>
        <w:r>
          <w:fldChar w:fldCharType="begin"/>
        </w:r>
        <w:r>
          <w:instrText xml:space="preserve"> PAGEREF _Toc14226 \h </w:instrText>
        </w:r>
        <w:r>
          <w:fldChar w:fldCharType="separate"/>
        </w:r>
        <w:r>
          <w:t>33</w:t>
        </w:r>
        <w:r>
          <w:fldChar w:fldCharType="end"/>
        </w:r>
      </w:hyperlink>
    </w:p>
    <w:p>
      <w:pPr>
        <w:pStyle w:val="TOC2"/>
        <w:tabs>
          <w:tab w:val="right" w:leader="dot" w:pos="8306"/>
        </w:tabs>
      </w:pPr>
      <w:hyperlink w:anchor="_Toc17047" w:history="1">
        <w:r>
          <w:rPr>
            <w:rFonts w:ascii="仿宋" w:eastAsia="仿宋" w:hAnsi="仿宋" w:cs="仿宋" w:hint="eastAsia"/>
            <w:lang w:eastAsia="zh-CN"/>
          </w:rPr>
          <w:t>(七)、清洁生产</w:t>
        </w:r>
        <w:r>
          <w:tab/>
        </w:r>
        <w:r>
          <w:fldChar w:fldCharType="begin"/>
        </w:r>
        <w:r>
          <w:instrText xml:space="preserve"> PAGEREF _Toc17047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56" w:history="1">
        <w:r>
          <w:rPr>
            <w:rFonts w:ascii="仿宋" w:eastAsia="仿宋" w:hAnsi="仿宋" w:cs="仿宋" w:hint="eastAsia"/>
            <w:lang w:eastAsia="zh-CN"/>
          </w:rPr>
          <w:t>(八)、环境保护综合评价</w:t>
        </w:r>
        <w:r>
          <w:tab/>
        </w:r>
        <w:r>
          <w:fldChar w:fldCharType="begin"/>
        </w:r>
        <w:r>
          <w:instrText xml:space="preserve"> PAGEREF _Toc25256 \h </w:instrText>
        </w:r>
        <w:r>
          <w:fldChar w:fldCharType="separate"/>
        </w:r>
        <w:r>
          <w:t>35</w:t>
        </w:r>
        <w:r>
          <w:fldChar w:fldCharType="end"/>
        </w:r>
      </w:hyperlink>
    </w:p>
    <w:p>
      <w:pPr>
        <w:pStyle w:val="TOC1"/>
        <w:tabs>
          <w:tab w:val="right" w:leader="dot" w:pos="8306"/>
        </w:tabs>
      </w:pPr>
      <w:hyperlink w:anchor="_Toc19465" w:history="1">
        <w:r>
          <w:rPr>
            <w:rFonts w:ascii="仿宋" w:eastAsia="仿宋" w:hAnsi="仿宋" w:cs="仿宋" w:hint="eastAsia"/>
            <w:lang w:eastAsia="zh-CN"/>
          </w:rPr>
          <w:t>十、报刊客户代理项目社会影响</w:t>
        </w:r>
        <w:r>
          <w:tab/>
        </w:r>
        <w:r>
          <w:fldChar w:fldCharType="begin"/>
        </w:r>
        <w:r>
          <w:instrText xml:space="preserve"> PAGEREF _Toc19465 \h </w:instrText>
        </w:r>
        <w:r>
          <w:fldChar w:fldCharType="separate"/>
        </w:r>
        <w:r>
          <w:t>36</w:t>
        </w:r>
        <w:r>
          <w:fldChar w:fldCharType="end"/>
        </w:r>
      </w:hyperlink>
    </w:p>
    <w:p>
      <w:pPr>
        <w:pStyle w:val="TOC2"/>
        <w:tabs>
          <w:tab w:val="right" w:leader="dot" w:pos="8306"/>
        </w:tabs>
      </w:pPr>
      <w:hyperlink w:anchor="_Toc19546" w:history="1">
        <w:r>
          <w:rPr>
            <w:rFonts w:ascii="仿宋" w:eastAsia="仿宋" w:hAnsi="仿宋" w:cs="仿宋" w:hint="eastAsia"/>
            <w:lang w:eastAsia="zh-CN"/>
          </w:rPr>
          <w:t>(一)、社会责任与义务</w:t>
        </w:r>
        <w:r>
          <w:tab/>
        </w:r>
        <w:r>
          <w:fldChar w:fldCharType="begin"/>
        </w:r>
        <w:r>
          <w:instrText xml:space="preserve"> PAGEREF _Toc19546 \h </w:instrText>
        </w:r>
        <w:r>
          <w:fldChar w:fldCharType="separate"/>
        </w:r>
        <w:r>
          <w:t>36</w:t>
        </w:r>
        <w:r>
          <w:fldChar w:fldCharType="end"/>
        </w:r>
      </w:hyperlink>
    </w:p>
    <w:p>
      <w:pPr>
        <w:pStyle w:val="TOC2"/>
        <w:tabs>
          <w:tab w:val="right" w:leader="dot" w:pos="8306"/>
        </w:tabs>
      </w:pPr>
      <w:hyperlink w:anchor="_Toc2687" w:history="1">
        <w:r>
          <w:rPr>
            <w:rFonts w:ascii="仿宋" w:eastAsia="仿宋" w:hAnsi="仿宋" w:cs="仿宋" w:hint="eastAsia"/>
            <w:lang w:eastAsia="zh-CN"/>
          </w:rPr>
          <w:t>(二)、社会参与与沟通</w:t>
        </w:r>
        <w:r>
          <w:tab/>
        </w:r>
        <w:r>
          <w:fldChar w:fldCharType="begin"/>
        </w:r>
        <w:r>
          <w:instrText xml:space="preserve"> PAGEREF _Toc2687 \h </w:instrText>
        </w:r>
        <w:r>
          <w:fldChar w:fldCharType="separate"/>
        </w:r>
        <w:r>
          <w:t>37</w:t>
        </w:r>
        <w:r>
          <w:fldChar w:fldCharType="end"/>
        </w:r>
      </w:hyperlink>
    </w:p>
    <w:p>
      <w:pPr>
        <w:pStyle w:val="TOC1"/>
        <w:tabs>
          <w:tab w:val="right" w:leader="dot" w:pos="8306"/>
        </w:tabs>
      </w:pPr>
      <w:hyperlink w:anchor="_Toc30069" w:history="1">
        <w:r>
          <w:rPr>
            <w:rFonts w:ascii="仿宋" w:eastAsia="仿宋" w:hAnsi="仿宋" w:cs="仿宋" w:hint="eastAsia"/>
            <w:lang w:eastAsia="zh-CN"/>
          </w:rPr>
          <w:t>十一、报刊客户代理项目风险管理</w:t>
        </w:r>
        <w:r>
          <w:tab/>
        </w:r>
        <w:r>
          <w:fldChar w:fldCharType="begin"/>
        </w:r>
        <w:r>
          <w:instrText xml:space="preserve"> PAGEREF _Toc30069 \h </w:instrText>
        </w:r>
        <w:r>
          <w:fldChar w:fldCharType="separate"/>
        </w:r>
        <w:r>
          <w:t>38</w:t>
        </w:r>
        <w:r>
          <w:fldChar w:fldCharType="end"/>
        </w:r>
      </w:hyperlink>
    </w:p>
    <w:p>
      <w:pPr>
        <w:pStyle w:val="TOC2"/>
        <w:tabs>
          <w:tab w:val="right" w:leader="dot" w:pos="8306"/>
        </w:tabs>
      </w:pPr>
      <w:hyperlink w:anchor="_Toc23636" w:history="1">
        <w:r>
          <w:rPr>
            <w:rFonts w:ascii="仿宋" w:eastAsia="仿宋" w:hAnsi="仿宋" w:cs="仿宋" w:hint="eastAsia"/>
            <w:lang w:eastAsia="zh-CN"/>
          </w:rPr>
          <w:t>(一)、风险识别与评估</w:t>
        </w:r>
        <w:r>
          <w:tab/>
        </w:r>
        <w:r>
          <w:fldChar w:fldCharType="begin"/>
        </w:r>
        <w:r>
          <w:instrText xml:space="preserve"> PAGEREF _Toc23636 \h </w:instrText>
        </w:r>
        <w:r>
          <w:fldChar w:fldCharType="separate"/>
        </w:r>
        <w:r>
          <w:t>38</w:t>
        </w:r>
        <w:r>
          <w:fldChar w:fldCharType="end"/>
        </w:r>
      </w:hyperlink>
    </w:p>
    <w:p>
      <w:pPr>
        <w:pStyle w:val="TOC2"/>
        <w:tabs>
          <w:tab w:val="right" w:leader="dot" w:pos="8306"/>
        </w:tabs>
      </w:pPr>
      <w:hyperlink w:anchor="_Toc10404" w:history="1">
        <w:r>
          <w:rPr>
            <w:rFonts w:ascii="仿宋" w:eastAsia="仿宋" w:hAnsi="仿宋" w:cs="仿宋" w:hint="eastAsia"/>
            <w:lang w:eastAsia="zh-CN"/>
          </w:rPr>
          <w:t>(二)、风险应对策略</w:t>
        </w:r>
        <w:r>
          <w:tab/>
        </w:r>
        <w:r>
          <w:fldChar w:fldCharType="begin"/>
        </w:r>
        <w:r>
          <w:instrText xml:space="preserve"> PAGEREF _Toc10404 \h </w:instrText>
        </w:r>
        <w:r>
          <w:fldChar w:fldCharType="separate"/>
        </w:r>
        <w:r>
          <w:t>39</w:t>
        </w:r>
        <w:r>
          <w:fldChar w:fldCharType="end"/>
        </w:r>
      </w:hyperlink>
    </w:p>
    <w:p>
      <w:pPr>
        <w:pStyle w:val="TOC2"/>
        <w:tabs>
          <w:tab w:val="right" w:leader="dot" w:pos="8306"/>
        </w:tabs>
      </w:pPr>
      <w:hyperlink w:anchor="_Toc6232" w:history="1">
        <w:r>
          <w:rPr>
            <w:rFonts w:ascii="仿宋" w:eastAsia="仿宋" w:hAnsi="仿宋" w:cs="仿宋" w:hint="eastAsia"/>
            <w:lang w:eastAsia="zh-CN"/>
          </w:rPr>
          <w:t>(三)、风险监控与控制</w:t>
        </w:r>
        <w:r>
          <w:tab/>
        </w:r>
        <w:r>
          <w:fldChar w:fldCharType="begin"/>
        </w:r>
        <w:r>
          <w:instrText xml:space="preserve"> PAGEREF _Toc6232 \h </w:instrText>
        </w:r>
        <w:r>
          <w:fldChar w:fldCharType="separate"/>
        </w:r>
        <w:r>
          <w:t>41</w:t>
        </w:r>
        <w:r>
          <w:fldChar w:fldCharType="end"/>
        </w:r>
      </w:hyperlink>
    </w:p>
    <w:p>
      <w:pPr>
        <w:pStyle w:val="TOC1"/>
        <w:tabs>
          <w:tab w:val="right" w:leader="dot" w:pos="8306"/>
        </w:tabs>
      </w:pPr>
      <w:hyperlink w:anchor="_Toc1284" w:history="1">
        <w:r>
          <w:rPr>
            <w:rFonts w:ascii="仿宋" w:eastAsia="仿宋" w:hAnsi="仿宋" w:cs="仿宋" w:hint="eastAsia"/>
            <w:lang w:eastAsia="zh-CN"/>
          </w:rPr>
          <w:t>十二、报刊客户代理项目财务管理</w:t>
        </w:r>
        <w:r>
          <w:tab/>
        </w:r>
        <w:r>
          <w:fldChar w:fldCharType="begin"/>
        </w:r>
        <w:r>
          <w:instrText xml:space="preserve"> PAGEREF _Toc1284 \h </w:instrText>
        </w:r>
        <w:r>
          <w:fldChar w:fldCharType="separate"/>
        </w:r>
        <w:r>
          <w:t>42</w:t>
        </w:r>
        <w:r>
          <w:fldChar w:fldCharType="end"/>
        </w:r>
      </w:hyperlink>
    </w:p>
    <w:p>
      <w:pPr>
        <w:pStyle w:val="TOC2"/>
        <w:tabs>
          <w:tab w:val="right" w:leader="dot" w:pos="8306"/>
        </w:tabs>
      </w:pPr>
      <w:hyperlink w:anchor="_Toc7832" w:history="1">
        <w:r>
          <w:rPr>
            <w:rFonts w:ascii="仿宋" w:eastAsia="仿宋" w:hAnsi="仿宋" w:cs="仿宋" w:hint="eastAsia"/>
            <w:lang w:eastAsia="zh-CN"/>
          </w:rPr>
          <w:t>(一)、资金需求大</w:t>
        </w:r>
        <w:r>
          <w:tab/>
        </w:r>
        <w:r>
          <w:fldChar w:fldCharType="begin"/>
        </w:r>
        <w:r>
          <w:instrText xml:space="preserve"> PAGEREF _Toc7832 \h </w:instrText>
        </w:r>
        <w:r>
          <w:fldChar w:fldCharType="separate"/>
        </w:r>
        <w:r>
          <w:t>42</w:t>
        </w:r>
        <w:r>
          <w:fldChar w:fldCharType="end"/>
        </w:r>
      </w:hyperlink>
    </w:p>
    <w:p>
      <w:pPr>
        <w:pStyle w:val="TOC2"/>
        <w:tabs>
          <w:tab w:val="right" w:leader="dot" w:pos="8306"/>
        </w:tabs>
      </w:pPr>
      <w:hyperlink w:anchor="_Toc14916" w:history="1">
        <w:r>
          <w:rPr>
            <w:rFonts w:ascii="仿宋" w:eastAsia="仿宋" w:hAnsi="仿宋" w:cs="仿宋" w:hint="eastAsia"/>
            <w:lang w:eastAsia="zh-CN"/>
          </w:rPr>
          <w:t>(二)、研发周期长</w:t>
        </w:r>
        <w:r>
          <w:tab/>
        </w:r>
        <w:r>
          <w:fldChar w:fldCharType="begin"/>
        </w:r>
        <w:r>
          <w:instrText xml:space="preserve"> PAGEREF _Toc14916 \h </w:instrText>
        </w:r>
        <w:r>
          <w:fldChar w:fldCharType="separate"/>
        </w:r>
        <w:r>
          <w:t>43</w:t>
        </w:r>
        <w:r>
          <w:fldChar w:fldCharType="end"/>
        </w:r>
      </w:hyperlink>
    </w:p>
    <w:p>
      <w:pPr>
        <w:pStyle w:val="TOC2"/>
        <w:tabs>
          <w:tab w:val="right" w:leader="dot" w:pos="8306"/>
        </w:tabs>
      </w:pPr>
      <w:hyperlink w:anchor="_Toc22648" w:history="1">
        <w:r>
          <w:rPr>
            <w:rFonts w:ascii="仿宋" w:eastAsia="仿宋" w:hAnsi="仿宋" w:cs="仿宋" w:hint="eastAsia"/>
            <w:lang w:eastAsia="zh-CN"/>
          </w:rPr>
          <w:t>(三)、市场风险大</w:t>
        </w:r>
        <w:r>
          <w:tab/>
        </w:r>
        <w:r>
          <w:fldChar w:fldCharType="begin"/>
        </w:r>
        <w:r>
          <w:instrText xml:space="preserve"> PAGEREF _Toc22648 \h </w:instrText>
        </w:r>
        <w:r>
          <w:fldChar w:fldCharType="separate"/>
        </w:r>
        <w:r>
          <w:t>44</w:t>
        </w:r>
        <w:r>
          <w:fldChar w:fldCharType="end"/>
        </w:r>
      </w:hyperlink>
    </w:p>
    <w:p>
      <w:pPr>
        <w:pStyle w:val="TOC2"/>
        <w:tabs>
          <w:tab w:val="right" w:leader="dot" w:pos="8306"/>
        </w:tabs>
      </w:pPr>
      <w:hyperlink w:anchor="_Toc27363" w:history="1">
        <w:r>
          <w:rPr>
            <w:rFonts w:ascii="仿宋" w:eastAsia="仿宋" w:hAnsi="仿宋" w:cs="仿宋" w:hint="eastAsia"/>
            <w:lang w:eastAsia="zh-CN"/>
          </w:rPr>
          <w:t>(四)、利润率高</w:t>
        </w:r>
        <w:r>
          <w:tab/>
        </w:r>
        <w:r>
          <w:fldChar w:fldCharType="begin"/>
        </w:r>
        <w:r>
          <w:instrText xml:space="preserve"> PAGEREF _Toc27363 \h </w:instrText>
        </w:r>
        <w:r>
          <w:fldChar w:fldCharType="separate"/>
        </w:r>
        <w:r>
          <w:t>47</w:t>
        </w:r>
        <w:r>
          <w:fldChar w:fldCharType="end"/>
        </w:r>
      </w:hyperlink>
    </w:p>
    <w:p>
      <w:pPr>
        <w:pStyle w:val="TOC1"/>
        <w:tabs>
          <w:tab w:val="right" w:leader="dot" w:pos="8306"/>
        </w:tabs>
      </w:pPr>
      <w:hyperlink w:anchor="_Toc27261" w:history="1">
        <w:r>
          <w:rPr>
            <w:rFonts w:ascii="仿宋" w:eastAsia="仿宋" w:hAnsi="仿宋" w:cs="仿宋" w:hint="eastAsia"/>
            <w:lang w:eastAsia="zh-CN"/>
          </w:rPr>
          <w:t>十三、风险识别与分类</w:t>
        </w:r>
        <w:r>
          <w:tab/>
        </w:r>
        <w:r>
          <w:fldChar w:fldCharType="begin"/>
        </w:r>
        <w:r>
          <w:instrText xml:space="preserve"> PAGEREF _Toc27261 \h </w:instrText>
        </w:r>
        <w:r>
          <w:fldChar w:fldCharType="separate"/>
        </w:r>
        <w:r>
          <w:t>49</w:t>
        </w:r>
        <w:r>
          <w:fldChar w:fldCharType="end"/>
        </w:r>
      </w:hyperlink>
    </w:p>
    <w:p>
      <w:pPr>
        <w:pStyle w:val="TOC2"/>
        <w:tabs>
          <w:tab w:val="right" w:leader="dot" w:pos="8306"/>
        </w:tabs>
      </w:pPr>
      <w:hyperlink w:anchor="_Toc3406" w:history="1">
        <w:r>
          <w:rPr>
            <w:rFonts w:ascii="仿宋" w:eastAsia="仿宋" w:hAnsi="仿宋" w:cs="仿宋" w:hint="eastAsia"/>
            <w:lang w:eastAsia="zh-CN"/>
          </w:rPr>
          <w:t>(一)、风险识别</w:t>
        </w:r>
        <w:r>
          <w:tab/>
        </w:r>
        <w:r>
          <w:fldChar w:fldCharType="begin"/>
        </w:r>
        <w:r>
          <w:instrText xml:space="preserve"> PAGEREF _Toc3406 \h </w:instrText>
        </w:r>
        <w:r>
          <w:fldChar w:fldCharType="separate"/>
        </w:r>
        <w:r>
          <w:t>49</w:t>
        </w:r>
        <w:r>
          <w:fldChar w:fldCharType="end"/>
        </w:r>
      </w:hyperlink>
    </w:p>
    <w:p>
      <w:pPr>
        <w:pStyle w:val="TOC2"/>
        <w:tabs>
          <w:tab w:val="right" w:leader="dot" w:pos="8306"/>
        </w:tabs>
      </w:pPr>
      <w:hyperlink w:anchor="_Toc11636" w:history="1">
        <w:r>
          <w:rPr>
            <w:rFonts w:ascii="仿宋" w:eastAsia="仿宋" w:hAnsi="仿宋" w:cs="仿宋" w:hint="eastAsia"/>
            <w:lang w:eastAsia="zh-CN"/>
          </w:rPr>
          <w:t>(二)、风险分类</w:t>
        </w:r>
        <w:r>
          <w:tab/>
        </w:r>
        <w:r>
          <w:fldChar w:fldCharType="begin"/>
        </w:r>
        <w:r>
          <w:instrText xml:space="preserve"> PAGEREF _Toc11636 \h </w:instrText>
        </w:r>
        <w:r>
          <w:fldChar w:fldCharType="separate"/>
        </w:r>
        <w:r>
          <w:t>51</w:t>
        </w:r>
        <w:r>
          <w:fldChar w:fldCharType="end"/>
        </w:r>
      </w:hyperlink>
    </w:p>
    <w:p>
      <w:pPr>
        <w:pStyle w:val="TOC1"/>
        <w:tabs>
          <w:tab w:val="right" w:leader="dot" w:pos="8306"/>
        </w:tabs>
      </w:pPr>
      <w:hyperlink w:anchor="_Toc10978" w:history="1">
        <w:r>
          <w:rPr>
            <w:rFonts w:ascii="仿宋" w:eastAsia="仿宋" w:hAnsi="仿宋" w:cs="仿宋" w:hint="eastAsia"/>
            <w:lang w:eastAsia="zh-CN"/>
          </w:rPr>
          <w:t>十四、质量管理体系</w:t>
        </w:r>
        <w:r>
          <w:tab/>
        </w:r>
        <w:r>
          <w:fldChar w:fldCharType="begin"/>
        </w:r>
        <w:r>
          <w:instrText xml:space="preserve"> PAGEREF _Toc10978 \h </w:instrText>
        </w:r>
        <w:r>
          <w:fldChar w:fldCharType="separate"/>
        </w:r>
        <w:r>
          <w:t>52</w:t>
        </w:r>
        <w:r>
          <w:fldChar w:fldCharType="end"/>
        </w:r>
      </w:hyperlink>
    </w:p>
    <w:p>
      <w:pPr>
        <w:pStyle w:val="TOC2"/>
        <w:tabs>
          <w:tab w:val="right" w:leader="dot" w:pos="8306"/>
        </w:tabs>
      </w:pPr>
      <w:hyperlink w:anchor="_Toc29157" w:history="1">
        <w:r>
          <w:rPr>
            <w:rFonts w:ascii="仿宋" w:eastAsia="仿宋" w:hAnsi="仿宋" w:cs="仿宋" w:hint="eastAsia"/>
            <w:lang w:eastAsia="zh-CN"/>
          </w:rPr>
          <w:t>(一)、质量目标与方针</w:t>
        </w:r>
        <w:r>
          <w:tab/>
        </w:r>
        <w:r>
          <w:fldChar w:fldCharType="begin"/>
        </w:r>
        <w:r>
          <w:instrText xml:space="preserve"> PAGEREF _Toc29157 \h </w:instrText>
        </w:r>
        <w:r>
          <w:fldChar w:fldCharType="separate"/>
        </w:r>
        <w:r>
          <w:t>52</w:t>
        </w:r>
        <w:r>
          <w:fldChar w:fldCharType="end"/>
        </w:r>
      </w:hyperlink>
    </w:p>
    <w:p>
      <w:pPr>
        <w:pStyle w:val="TOC2"/>
        <w:tabs>
          <w:tab w:val="right" w:leader="dot" w:pos="8306"/>
        </w:tabs>
      </w:pPr>
      <w:hyperlink w:anchor="_Toc5160" w:history="1">
        <w:r>
          <w:rPr>
            <w:rFonts w:ascii="仿宋" w:eastAsia="仿宋" w:hAnsi="仿宋" w:cs="仿宋" w:hint="eastAsia"/>
            <w:lang w:eastAsia="zh-CN"/>
          </w:rPr>
          <w:t>(二)、质量管理责任</w:t>
        </w:r>
        <w:r>
          <w:tab/>
        </w:r>
        <w:r>
          <w:fldChar w:fldCharType="begin"/>
        </w:r>
        <w:r>
          <w:instrText xml:space="preserve"> PAGEREF _Toc5160 \h </w:instrText>
        </w:r>
        <w:r>
          <w:fldChar w:fldCharType="separate"/>
        </w:r>
        <w:r>
          <w:t>53</w:t>
        </w:r>
        <w:r>
          <w:fldChar w:fldCharType="end"/>
        </w:r>
      </w:hyperlink>
    </w:p>
    <w:p>
      <w:pPr>
        <w:pStyle w:val="TOC2"/>
        <w:tabs>
          <w:tab w:val="right" w:leader="dot" w:pos="8306"/>
        </w:tabs>
      </w:pPr>
      <w:hyperlink w:anchor="_Toc26598" w:history="1">
        <w:r>
          <w:rPr>
            <w:rFonts w:ascii="仿宋" w:eastAsia="仿宋" w:hAnsi="仿宋" w:cs="仿宋" w:hint="eastAsia"/>
            <w:lang w:eastAsia="zh-CN"/>
          </w:rPr>
          <w:t>(三)、质量管理体系文件</w:t>
        </w:r>
        <w:r>
          <w:tab/>
        </w:r>
        <w:r>
          <w:fldChar w:fldCharType="begin"/>
        </w:r>
        <w:r>
          <w:instrText xml:space="preserve"> PAGEREF _Toc26598 \h </w:instrText>
        </w:r>
        <w:r>
          <w:fldChar w:fldCharType="separate"/>
        </w:r>
        <w:r>
          <w:t>55</w:t>
        </w:r>
        <w:r>
          <w:fldChar w:fldCharType="end"/>
        </w:r>
      </w:hyperlink>
    </w:p>
    <w:p>
      <w:pPr>
        <w:pStyle w:val="TOC2"/>
        <w:tabs>
          <w:tab w:val="right" w:leader="dot" w:pos="8306"/>
        </w:tabs>
      </w:pPr>
      <w:hyperlink w:anchor="_Toc7109" w:history="1">
        <w:r>
          <w:rPr>
            <w:rFonts w:ascii="仿宋" w:eastAsia="仿宋" w:hAnsi="仿宋" w:cs="仿宋" w:hint="eastAsia"/>
            <w:lang w:eastAsia="zh-CN"/>
          </w:rPr>
          <w:t>(四)、质量培训与教育</w:t>
        </w:r>
        <w:r>
          <w:tab/>
        </w:r>
        <w:r>
          <w:fldChar w:fldCharType="begin"/>
        </w:r>
        <w:r>
          <w:instrText xml:space="preserve"> PAGEREF _Toc7109 \h </w:instrText>
        </w:r>
        <w:r>
          <w:fldChar w:fldCharType="separate"/>
        </w:r>
        <w:r>
          <w:t>57</w:t>
        </w:r>
        <w:r>
          <w:fldChar w:fldCharType="end"/>
        </w:r>
      </w:hyperlink>
    </w:p>
    <w:p>
      <w:pPr>
        <w:pStyle w:val="TOC2"/>
        <w:tabs>
          <w:tab w:val="right" w:leader="dot" w:pos="8306"/>
        </w:tabs>
      </w:pPr>
      <w:hyperlink w:anchor="_Toc5842" w:history="1">
        <w:r>
          <w:rPr>
            <w:rFonts w:ascii="仿宋" w:eastAsia="仿宋" w:hAnsi="仿宋" w:cs="仿宋" w:hint="eastAsia"/>
            <w:lang w:eastAsia="zh-CN"/>
          </w:rPr>
          <w:t>(五)、质量审核与评价</w:t>
        </w:r>
        <w:r>
          <w:tab/>
        </w:r>
        <w:r>
          <w:fldChar w:fldCharType="begin"/>
        </w:r>
        <w:r>
          <w:instrText xml:space="preserve"> PAGEREF _Toc5842 \h </w:instrText>
        </w:r>
        <w:r>
          <w:fldChar w:fldCharType="separate"/>
        </w:r>
        <w:r>
          <w:t>58</w:t>
        </w:r>
        <w:r>
          <w:fldChar w:fldCharType="end"/>
        </w:r>
      </w:hyperlink>
    </w:p>
    <w:p>
      <w:pPr>
        <w:pStyle w:val="TOC2"/>
        <w:tabs>
          <w:tab w:val="right" w:leader="dot" w:pos="8306"/>
        </w:tabs>
      </w:pPr>
      <w:hyperlink w:anchor="_Toc13796" w:history="1">
        <w:r>
          <w:rPr>
            <w:rFonts w:ascii="仿宋" w:eastAsia="仿宋" w:hAnsi="仿宋" w:cs="仿宋" w:hint="eastAsia"/>
            <w:lang w:eastAsia="zh-CN"/>
          </w:rPr>
          <w:t>(六)、不符合与纠正措施</w:t>
        </w:r>
        <w:r>
          <w:tab/>
        </w:r>
        <w:r>
          <w:fldChar w:fldCharType="begin"/>
        </w:r>
        <w:r>
          <w:instrText xml:space="preserve"> PAGEREF _Toc13796 \h </w:instrText>
        </w:r>
        <w:r>
          <w:fldChar w:fldCharType="separate"/>
        </w:r>
        <w:r>
          <w:t>59</w:t>
        </w:r>
        <w:r>
          <w:fldChar w:fldCharType="end"/>
        </w:r>
      </w:hyperlink>
    </w:p>
    <w:p>
      <w:pPr>
        <w:pStyle w:val="TOC1"/>
        <w:tabs>
          <w:tab w:val="right" w:leader="dot" w:pos="8306"/>
        </w:tabs>
      </w:pPr>
      <w:hyperlink w:anchor="_Toc27502" w:history="1">
        <w:r>
          <w:rPr>
            <w:rFonts w:ascii="仿宋" w:eastAsia="仿宋" w:hAnsi="仿宋" w:cs="仿宋" w:hint="eastAsia"/>
            <w:lang w:eastAsia="zh-CN"/>
          </w:rPr>
          <w:t>十五、报刊客户代理项目变更管理</w:t>
        </w:r>
        <w:r>
          <w:tab/>
        </w:r>
        <w:r>
          <w:fldChar w:fldCharType="begin"/>
        </w:r>
        <w:r>
          <w:instrText xml:space="preserve"> PAGEREF _Toc27502 \h </w:instrText>
        </w:r>
        <w:r>
          <w:fldChar w:fldCharType="separate"/>
        </w:r>
        <w:r>
          <w:t>60</w:t>
        </w:r>
        <w:r>
          <w:fldChar w:fldCharType="end"/>
        </w:r>
      </w:hyperlink>
    </w:p>
    <w:p>
      <w:pPr>
        <w:pStyle w:val="TOC2"/>
        <w:tabs>
          <w:tab w:val="right" w:leader="dot" w:pos="8306"/>
        </w:tabs>
      </w:pPr>
      <w:hyperlink w:anchor="_Toc2107" w:history="1">
        <w:r>
          <w:rPr>
            <w:rFonts w:ascii="仿宋" w:eastAsia="仿宋" w:hAnsi="仿宋" w:cs="仿宋" w:hint="eastAsia"/>
            <w:lang w:eastAsia="zh-CN"/>
          </w:rPr>
          <w:t>(一)、变更申请与评估</w:t>
        </w:r>
        <w:r>
          <w:tab/>
        </w:r>
        <w:r>
          <w:fldChar w:fldCharType="begin"/>
        </w:r>
        <w:r>
          <w:instrText xml:space="preserve"> PAGEREF _Toc2107 \h </w:instrText>
        </w:r>
        <w:r>
          <w:fldChar w:fldCharType="separate"/>
        </w:r>
        <w:r>
          <w:t>60</w:t>
        </w:r>
        <w:r>
          <w:fldChar w:fldCharType="end"/>
        </w:r>
      </w:hyperlink>
    </w:p>
    <w:p>
      <w:pPr>
        <w:pStyle w:val="TOC2"/>
        <w:tabs>
          <w:tab w:val="right" w:leader="dot" w:pos="8306"/>
        </w:tabs>
      </w:pPr>
      <w:hyperlink w:anchor="_Toc22660" w:history="1">
        <w:r>
          <w:rPr>
            <w:rFonts w:ascii="仿宋" w:eastAsia="仿宋" w:hAnsi="仿宋" w:cs="仿宋" w:hint="eastAsia"/>
            <w:lang w:eastAsia="zh-CN"/>
          </w:rPr>
          <w:t>(二)、变更实施与控制</w:t>
        </w:r>
        <w:r>
          <w:tab/>
        </w:r>
        <w:r>
          <w:fldChar w:fldCharType="begin"/>
        </w:r>
        <w:r>
          <w:instrText xml:space="preserve"> PAGEREF _Toc22660 \h </w:instrText>
        </w:r>
        <w:r>
          <w:fldChar w:fldCharType="separate"/>
        </w:r>
        <w:r>
          <w:t>61</w:t>
        </w:r>
        <w:r>
          <w:fldChar w:fldCharType="end"/>
        </w:r>
      </w:hyperlink>
    </w:p>
    <w:p>
      <w:pPr>
        <w:pStyle w:val="TOC1"/>
        <w:tabs>
          <w:tab w:val="right" w:leader="dot" w:pos="8306"/>
        </w:tabs>
      </w:pPr>
      <w:hyperlink w:anchor="_Toc5837" w:history="1">
        <w:r>
          <w:rPr>
            <w:rFonts w:ascii="仿宋" w:eastAsia="仿宋" w:hAnsi="仿宋" w:cs="仿宋" w:hint="eastAsia"/>
            <w:lang w:eastAsia="zh-CN"/>
          </w:rPr>
          <w:t>十六、报刊客户代理项目实施时间节点</w:t>
        </w:r>
        <w:r>
          <w:tab/>
        </w:r>
        <w:r>
          <w:fldChar w:fldCharType="begin"/>
        </w:r>
        <w:r>
          <w:instrText xml:space="preserve"> PAGEREF _Toc5837 \h </w:instrText>
        </w:r>
        <w:r>
          <w:fldChar w:fldCharType="separate"/>
        </w:r>
        <w:r>
          <w:t>62</w:t>
        </w:r>
        <w:r>
          <w:fldChar w:fldCharType="end"/>
        </w:r>
      </w:hyperlink>
    </w:p>
    <w:p>
      <w:pPr>
        <w:pStyle w:val="TOC2"/>
        <w:tabs>
          <w:tab w:val="right" w:leader="dot" w:pos="8306"/>
        </w:tabs>
      </w:pPr>
      <w:hyperlink w:anchor="_Toc9463" w:history="1">
        <w:r>
          <w:rPr>
            <w:rFonts w:ascii="仿宋" w:eastAsia="仿宋" w:hAnsi="仿宋" w:cs="仿宋" w:hint="eastAsia"/>
            <w:lang w:eastAsia="zh-CN"/>
          </w:rPr>
          <w:t>(一)、报刊客户代理项目启动阶段时间节点</w:t>
        </w:r>
        <w:r>
          <w:tab/>
        </w:r>
        <w:r>
          <w:fldChar w:fldCharType="begin"/>
        </w:r>
        <w:r>
          <w:instrText xml:space="preserve"> PAGEREF _Toc9463 \h </w:instrText>
        </w:r>
        <w:r>
          <w:fldChar w:fldCharType="separate"/>
        </w:r>
        <w:r>
          <w:t>62</w:t>
        </w:r>
        <w:r>
          <w:fldChar w:fldCharType="end"/>
        </w:r>
      </w:hyperlink>
    </w:p>
    <w:p>
      <w:pPr>
        <w:pStyle w:val="TOC2"/>
        <w:tabs>
          <w:tab w:val="right" w:leader="dot" w:pos="8306"/>
        </w:tabs>
      </w:pPr>
      <w:hyperlink w:anchor="_Toc23572" w:history="1">
        <w:r>
          <w:rPr>
            <w:rFonts w:ascii="仿宋" w:eastAsia="仿宋" w:hAnsi="仿宋" w:cs="仿宋" w:hint="eastAsia"/>
            <w:lang w:eastAsia="zh-CN"/>
          </w:rPr>
          <w:t>(二)、报刊客户代理项目执行阶段时间节点</w:t>
        </w:r>
        <w:r>
          <w:tab/>
        </w:r>
        <w:r>
          <w:fldChar w:fldCharType="begin"/>
        </w:r>
        <w:r>
          <w:instrText xml:space="preserve"> PAGEREF _Toc23572 \h </w:instrText>
        </w:r>
        <w:r>
          <w:fldChar w:fldCharType="separate"/>
        </w:r>
        <w:r>
          <w:t>63</w:t>
        </w:r>
        <w:r>
          <w:fldChar w:fldCharType="end"/>
        </w:r>
      </w:hyperlink>
    </w:p>
    <w:p>
      <w:pPr>
        <w:pStyle w:val="TOC2"/>
        <w:tabs>
          <w:tab w:val="right" w:leader="dot" w:pos="8306"/>
        </w:tabs>
      </w:pPr>
      <w:hyperlink w:anchor="_Toc7137" w:history="1">
        <w:r>
          <w:rPr>
            <w:rFonts w:ascii="仿宋" w:eastAsia="仿宋" w:hAnsi="仿宋" w:cs="仿宋" w:hint="eastAsia"/>
            <w:lang w:eastAsia="zh-CN"/>
          </w:rPr>
          <w:t>(三)、报刊客户代理项目完成阶段时间节点</w:t>
        </w:r>
        <w:r>
          <w:tab/>
        </w:r>
        <w:r>
          <w:fldChar w:fldCharType="begin"/>
        </w:r>
        <w:r>
          <w:instrText xml:space="preserve"> PAGEREF _Toc7137 \h </w:instrText>
        </w:r>
        <w:r>
          <w:fldChar w:fldCharType="separate"/>
        </w:r>
        <w:r>
          <w:t>64</w:t>
        </w:r>
        <w:r>
          <w:fldChar w:fldCharType="end"/>
        </w:r>
      </w:hyperlink>
    </w:p>
    <w:p>
      <w:pPr>
        <w:pStyle w:val="TOC1"/>
        <w:tabs>
          <w:tab w:val="right" w:leader="dot" w:pos="8306"/>
        </w:tabs>
      </w:pPr>
      <w:hyperlink w:anchor="_Toc20288" w:history="1">
        <w:r>
          <w:rPr>
            <w:rFonts w:ascii="仿宋" w:eastAsia="仿宋" w:hAnsi="仿宋" w:cs="仿宋" w:hint="eastAsia"/>
            <w:lang w:eastAsia="zh-CN"/>
          </w:rPr>
          <w:t>十七、报刊客户代理项目治理与监督</w:t>
        </w:r>
        <w:r>
          <w:tab/>
        </w:r>
        <w:r>
          <w:fldChar w:fldCharType="begin"/>
        </w:r>
        <w:r>
          <w:instrText xml:space="preserve"> PAGEREF _Toc20288 \h </w:instrText>
        </w:r>
        <w:r>
          <w:fldChar w:fldCharType="separate"/>
        </w:r>
        <w:r>
          <w:t>65</w:t>
        </w:r>
        <w:r>
          <w:fldChar w:fldCharType="end"/>
        </w:r>
      </w:hyperlink>
    </w:p>
    <w:p>
      <w:pPr>
        <w:pStyle w:val="TOC2"/>
        <w:tabs>
          <w:tab w:val="right" w:leader="dot" w:pos="8306"/>
        </w:tabs>
      </w:pPr>
      <w:hyperlink w:anchor="_Toc13884" w:history="1">
        <w:r>
          <w:rPr>
            <w:rFonts w:ascii="仿宋" w:eastAsia="仿宋" w:hAnsi="仿宋" w:cs="仿宋" w:hint="eastAsia"/>
            <w:lang w:eastAsia="zh-CN"/>
          </w:rPr>
          <w:t>(一)、报刊客户代理项目治理结构</w:t>
        </w:r>
        <w:r>
          <w:tab/>
        </w:r>
        <w:r>
          <w:fldChar w:fldCharType="begin"/>
        </w:r>
        <w:r>
          <w:instrText xml:space="preserve"> PAGEREF _Toc13884 \h </w:instrText>
        </w:r>
        <w:r>
          <w:fldChar w:fldCharType="separate"/>
        </w:r>
        <w:r>
          <w:t>65</w:t>
        </w:r>
        <w:r>
          <w:fldChar w:fldCharType="end"/>
        </w:r>
      </w:hyperlink>
    </w:p>
    <w:p>
      <w:pPr>
        <w:pStyle w:val="TOC2"/>
        <w:tabs>
          <w:tab w:val="right" w:leader="dot" w:pos="8306"/>
        </w:tabs>
      </w:pPr>
      <w:hyperlink w:anchor="_Toc12718" w:history="1">
        <w:r>
          <w:rPr>
            <w:rFonts w:ascii="仿宋" w:eastAsia="仿宋" w:hAnsi="仿宋" w:cs="仿宋" w:hint="eastAsia"/>
            <w:lang w:eastAsia="zh-CN"/>
          </w:rPr>
          <w:t>(二)、监督与审计</w:t>
        </w:r>
        <w:r>
          <w:tab/>
        </w:r>
        <w:r>
          <w:fldChar w:fldCharType="begin"/>
        </w:r>
        <w:r>
          <w:instrText xml:space="preserve"> PAGEREF _Toc12718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234"/>
      <w:r>
        <w:rPr>
          <w:rFonts w:ascii="仿宋" w:eastAsia="仿宋" w:hAnsi="仿宋" w:cs="仿宋" w:hint="eastAsia"/>
          <w:sz w:val="28"/>
          <w:lang w:eastAsia="zh-CN"/>
        </w:rPr>
        <w:t>一、报刊客户代理项目土建工程</w:t>
      </w:r>
      <w:bookmarkEnd w:id="2"/>
    </w:p>
    <w:p>
      <w:pPr>
        <w:pStyle w:val="Heading2"/>
        <w:rPr>
          <w:rFonts w:ascii="仿宋" w:eastAsia="仿宋" w:hAnsi="仿宋" w:cs="仿宋" w:hint="eastAsia"/>
          <w:lang w:eastAsia="zh-CN"/>
        </w:rPr>
      </w:pPr>
      <w:bookmarkStart w:id="3" w:name="_Toc109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在报刊客户代理项目的建筑工程设计中，我们将秉承一系列重要的设计原则，以确保报刊客户代理项目建筑在功能、美观、可持续性等方面达到最佳效果。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首要原则是确保建筑的功能性得到最大化的发挥。我们将充分理解报刊客户代理项目的实际需求，合理布局各个功能区域，保证建筑在满足业务需求的同时，提供高效的工作环境。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在建筑设计中，我们将综合考虑建设和运营成本。通过精细的经济效益分析，确保设计方案在高效利用资源的同时，对报刊客户代理项目的长期盈利能力有积极的贡献。</w:t>
      </w:r>
    </w:p>
    <w:p>
      <w:pPr>
        <w:pStyle w:val="Heading2"/>
        <w:ind w:firstLine="560" w:firstLineChars="200"/>
        <w:rPr>
          <w:rFonts w:ascii="仿宋" w:eastAsia="仿宋" w:hAnsi="仿宋" w:cs="仿宋" w:hint="eastAsia"/>
          <w:sz w:val="28"/>
          <w:lang w:eastAsia="zh-CN"/>
        </w:rPr>
      </w:pPr>
      <w:bookmarkStart w:id="4" w:name="_Toc71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的土建工程设计中，我们将精准设定设计年限，结合报刊客户代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报刊客户代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8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客户代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报刊客户代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报刊客户代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5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本期工程报刊客户代理项目预计总建筑面积XXX平方米，其中：计容建筑面积XXX平方米，计划建筑工程投资XX万元，占报刊客户代理项目总投资的XX%。</w:t>
      </w:r>
    </w:p>
    <w:p>
      <w:pPr>
        <w:pStyle w:val="Heading1"/>
        <w:ind w:firstLine="560" w:firstLineChars="200"/>
        <w:rPr>
          <w:rFonts w:ascii="仿宋" w:eastAsia="仿宋" w:hAnsi="仿宋" w:cs="仿宋" w:hint="eastAsia"/>
          <w:sz w:val="28"/>
          <w:lang w:eastAsia="zh-CN"/>
        </w:rPr>
      </w:pPr>
      <w:bookmarkStart w:id="7" w:name="_Toc6364"/>
      <w:r>
        <w:rPr>
          <w:rFonts w:ascii="仿宋" w:eastAsia="仿宋" w:hAnsi="仿宋" w:cs="仿宋" w:hint="eastAsia"/>
          <w:sz w:val="28"/>
          <w:lang w:eastAsia="zh-CN"/>
        </w:rPr>
        <w:t>二、报刊客户代理项目可持续发展</w:t>
      </w:r>
      <w:bookmarkEnd w:id="7"/>
    </w:p>
    <w:p>
      <w:pPr>
        <w:pStyle w:val="Heading2"/>
        <w:rPr>
          <w:rFonts w:ascii="仿宋" w:eastAsia="仿宋" w:hAnsi="仿宋" w:cs="仿宋" w:hint="eastAsia"/>
          <w:lang w:eastAsia="zh-CN"/>
        </w:rPr>
      </w:pPr>
      <w:bookmarkStart w:id="8" w:name="_Toc10926"/>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中，报刊客户代理项目团队着眼于未来，明确了可持续发展的战略方向。制定的具体可持续发展目标包括降低资源使用、采用环保技术、最大化社会效益等。这一步骤不仅有助于报刊客户代理项目在环保和社会责任方面达到最高标准，也为未来提供了明确的指引，确保报刊客户代理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可持续实践的融入报刊客户代理项目管理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报刊客户代理项目管理周期。从报刊客户代理项目规划开始，报刊客户代理项目团队就考虑了环境和社会的因素。在执行阶段，报刊客户代理项目团队积极推动绿色技术的应用，优化资源利用。此外，关注员工的社会责任，通过培训和沟通活动提高员工对可持续发展的认知，使他们能够在日常工作中践行可持续实践。这些举措不仅为报刊客户代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6837"/>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扎根于报刊客户代理项目的可持续发展理念，我们深信环保与社会责任是报刊客户代理项目成功的关键支柱。在报刊客户代理项目的每一步，我们都致力于通过创新和实践，履行对环境和社会的坚定责任。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团队通过引入先进的环保技术、建立高效的废物处理系统以及推动能源节约措施，积极履行环保责任。定期的环保监测和评估确保报刊客户代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不仅致力于自身可持续发展，还注重对社会的回馈。通过支持社区报刊客户代理项目、参与慈善事业、提供培训机会等方式，报刊客户代理项目积极履行社会责任。与当地社区建立积极互动，关注员工的工作与生活平衡，以及员工的身心健康，是报刊客户代理项目在社会责任层面的关键举措。这样的实践不仅增强了报刊客户代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594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037"/>
      <w:r>
        <w:rPr>
          <w:rFonts w:ascii="仿宋" w:eastAsia="仿宋" w:hAnsi="仿宋" w:cs="仿宋" w:hint="eastAsia"/>
          <w:lang w:eastAsia="zh-CN"/>
        </w:rPr>
        <w:t>(一)、报刊客户代理行业分析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行业一直以来都是市场的关注焦点。行业内的发展趋势、竞争态势以及潜在机会都对报刊客户代理项目的推进产生深远的影响。通过深入研究行业的整体概貌，我们将更好地理解行业的核心特征，为报刊客户代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行业，技术一直是推动创新和发展的关键因素。我们将对当前技术趋势进行详尽分析，包括但不限于人工智能、大数据应用、先进制造技术等。这有助于报刊客户代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报刊客户代理项目成功的基础。我们将对主要竞争对手进行深入研究，包括其市场份额、产品特点、市场定位等。通过全面了解竞争对手的优势和劣势，报刊客户代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7325"/>
      <w:r>
        <w:rPr>
          <w:rFonts w:ascii="仿宋" w:eastAsia="仿宋" w:hAnsi="仿宋" w:cs="仿宋" w:hint="eastAsia"/>
          <w:sz w:val="28"/>
          <w:lang w:eastAsia="zh-CN"/>
        </w:rPr>
        <w:t>(二)、报刊客户代理市场分析预测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报刊客户代理市场未来的增长趋势。这包括市场的整体规模、各细分领域的发展趋势等。报刊客户代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报刊客户代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报刊客户代理项目实施过程中需要充分考虑的因素。我们将对市场风险进行全面评估，包括但不限于政策法规风险、市场竞争风险、技术变革风险等。通过对潜在风险的深入分析，报刊客户代理项目可以制定相应的风险缓解策略，降低不确定性对报刊客户代理项目的影响。</w:t>
      </w:r>
    </w:p>
    <w:p>
      <w:pPr>
        <w:pStyle w:val="Heading1"/>
        <w:ind w:firstLine="560" w:firstLineChars="200"/>
        <w:rPr>
          <w:rFonts w:ascii="仿宋" w:eastAsia="仿宋" w:hAnsi="仿宋" w:cs="仿宋" w:hint="eastAsia"/>
          <w:sz w:val="28"/>
          <w:lang w:eastAsia="zh-CN"/>
        </w:rPr>
      </w:pPr>
      <w:bookmarkStart w:id="13" w:name="_Toc1120"/>
      <w:r>
        <w:rPr>
          <w:rFonts w:ascii="仿宋" w:eastAsia="仿宋" w:hAnsi="仿宋" w:cs="仿宋" w:hint="eastAsia"/>
          <w:sz w:val="28"/>
          <w:lang w:eastAsia="zh-CN"/>
        </w:rPr>
        <w:t>四、报刊客户代理项目建设单位说明</w:t>
      </w:r>
      <w:bookmarkEnd w:id="13"/>
    </w:p>
    <w:p>
      <w:pPr>
        <w:pStyle w:val="Heading2"/>
        <w:rPr>
          <w:rFonts w:ascii="仿宋" w:eastAsia="仿宋" w:hAnsi="仿宋" w:cs="仿宋" w:hint="eastAsia"/>
          <w:lang w:eastAsia="zh-CN"/>
        </w:rPr>
      </w:pPr>
      <w:bookmarkStart w:id="14" w:name="_Toc3764"/>
      <w:r>
        <w:rPr>
          <w:rFonts w:ascii="仿宋" w:eastAsia="仿宋" w:hAnsi="仿宋" w:cs="仿宋" w:hint="eastAsia"/>
          <w:lang w:eastAsia="zh-CN"/>
        </w:rPr>
        <w:t>(一)、报刊客户代理项目承办单位基本情况</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71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报刊客户代理项目承办单位的XXXX，我们着眼于实现可持续的经济效益。通过技术创新和解决方案的提供，公司预计在报刊客户代理项目执行期间将获得可观的收入增长。这一收入来源主要包括报刊客户代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同时，我们注重成本控制和效率提升，以确保报刊客户代理项目的可持续盈利。透过精细的管理和资源优化，公司期望实现报刊客户代理项目利润最大化。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报刊客户代理项目实施进行全面的投资评估，包括报刊客户代理项目启动阶段的资金投入和后续运营成本。通过对报刊客户代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报刊客户代理项目实施过程中具备足够的资金流动性，公司将进行详尽的现金流分析。这包括资金需求的合理预测、报刊客户代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0717"/>
      <w:r>
        <w:rPr>
          <w:rFonts w:ascii="仿宋" w:eastAsia="仿宋" w:hAnsi="仿宋" w:cs="仿宋" w:hint="eastAsia"/>
          <w:sz w:val="28"/>
          <w:lang w:eastAsia="zh-CN"/>
        </w:rPr>
        <w:t>五、报刊客户代理项目选址可行性分析</w:t>
      </w:r>
      <w:bookmarkEnd w:id="16"/>
    </w:p>
    <w:p>
      <w:pPr>
        <w:pStyle w:val="Heading2"/>
        <w:rPr>
          <w:rFonts w:ascii="仿宋" w:eastAsia="仿宋" w:hAnsi="仿宋" w:cs="仿宋" w:hint="eastAsia"/>
          <w:lang w:eastAsia="zh-CN"/>
        </w:rPr>
      </w:pPr>
      <w:bookmarkStart w:id="17" w:name="_Toc29870"/>
      <w:r>
        <w:rPr>
          <w:rFonts w:ascii="仿宋" w:eastAsia="仿宋" w:hAnsi="仿宋" w:cs="仿宋" w:hint="eastAsia"/>
          <w:lang w:eastAsia="zh-CN"/>
        </w:rPr>
        <w:t>(一)、报刊客户代理项目选址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该报刊客户代理项目选址位于XX省XX市XX区XXX街道</w:t>
      </w:r>
    </w:p>
    <w:p>
      <w:pPr>
        <w:pStyle w:val="Heading2"/>
        <w:ind w:firstLine="560" w:firstLineChars="200"/>
        <w:rPr>
          <w:rFonts w:ascii="仿宋" w:eastAsia="仿宋" w:hAnsi="仿宋" w:cs="仿宋" w:hint="eastAsia"/>
          <w:sz w:val="28"/>
          <w:lang w:eastAsia="zh-CN"/>
        </w:rPr>
      </w:pPr>
      <w:bookmarkStart w:id="18" w:name="_Toc1382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报刊客户代理项目的征地面积将根据报刊客户代理项目的实际规模和需求进行精确规划。具体面积XXX平方米，旨在确保报刊客户代理项目不仅能够满足当前的发展需求，还能够预留空间以适应未来的扩展。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净用地面积是在征地面积基础上去除不可利用面积后的实际可开发用地。具体面积XXX平方米，考虑到环保、交通、安全等多方面因素，以确保报刊客户代理项目在整体利用效率上达到最优。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报刊客户代理项目计划建设的建筑总规模具体面积XXX平方米。这一规模的确定综合考虑了报刊客户代理项目的性质、规模，以及城市规划的相关要求，确保建筑布局与周边环境协调一致。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绿地率是报刊客户代理项目用地中被规划为绿地的比例。具体面积XXX平方米，旨在通过合理规划绿地，改善报刊客户代理项目周边环境，提升居民生活质量，并符合城市整体绿化规划。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容积率是用地上可以建设的建筑总体积与用地面积之比。具体面积XXX，通过合理的容积率规划，确保报刊客户代理项目建筑规模与周边环境和谐共生。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报刊客户代理项目选址与当地城市规划相一致，具体面积XXX平方米。通过与城市规划部门深入沟通，确保报刊客户代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报刊客户代理项目选址符合当地产业政策，具体面积XXX平方米。这包括报刊客户代理项目对当地经济的促进作用，以及对相关产业的带动效应，确保报刊客户代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用地总体要求必须符合环保和可持续发展的原则，具体面积XXX平方米。通过采用绿色建筑设计、节能减排等措施，确保报刊客户代理项目在建设和运营过程中对环境的影响最小化，达到可持续发展的要求。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确保报刊客户代理项目选址具备必要的公共设施配套，具体面积XXX平方米。这包括交通便利性、教育、医疗等基础设施，以提高居民生活品质，使得报刊客户代理项目选址更具吸引力。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考虑用地总体要求对当地社会稳定性的影响，具体面积XXX平方米。通过深入了解当地社区反馈，确保报刊客户代理项目的选址和建设过程对当地社会和谐稳定产生积极作用。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报刊客户代理项目选址不仅符合法规和规划，还在实际操作中具有可行性。这一全面规划将为报刊客户代理项目的成功实施提供坚实的基础，确保报刊客户代理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7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报刊客户代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报刊客户代理项目的设备规划和空间设计中，我们将采取灵活设备布局的措施。设备布局将根据实际需求进行灵活设计，避免不必要的浪费。通过合理规划设备摆放位置，我们将提高设备的利用率，减少设备间距，以确保报刊客户代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报刊客户代理项目内部引入共享设施的概念，例如共享会议室、办公区等。通过这种方式，我们可以减少对资源的重复建设，提高资源共享效率，从而减小报刊客户代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8369"/>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报刊客户代理项目的总图布置中，我们将不同功能区域进行明确的规划，以最大程度满足报刊客户代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32171"/>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报刊客户代理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报刊客户代理项目对环境的影响是综合评价的重要因素之一。我们将详细考虑选址周边的自然环境、生态保护区、水源地等情况，确保报刊客户代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对选址的评价还需充分考虑当地政府的产业政策和法规。我们将详细了解报刊客户代理项目所在地的相关政策，确保报刊客户代理项目的规划和运营与当地法规相符，降低不必要的法律风险。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考虑到社会稳定性对企业运营的重要性，我们将评估选址地区的社会安全情况、劳工关系、社区反馈等方面，以确保报刊客户代理项目的建设和运营不会受到社会稳定性的负面影响。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最后，我们将综合考虑用地成本，包括土地购置费用、土地开发成本等。通过对用地成本的详细评估，我们能够做出更为精确的经济效益分析，为报刊客户代理项目的投资决策提供有力支持。</w:t>
      </w:r>
    </w:p>
    <w:p>
      <w:pPr>
        <w:pStyle w:val="Heading1"/>
        <w:ind w:firstLine="560" w:firstLineChars="200"/>
        <w:rPr>
          <w:rFonts w:ascii="仿宋" w:eastAsia="仿宋" w:hAnsi="仿宋" w:cs="仿宋" w:hint="eastAsia"/>
          <w:sz w:val="28"/>
          <w:lang w:eastAsia="zh-CN"/>
        </w:rPr>
      </w:pPr>
      <w:bookmarkStart w:id="22" w:name="_Toc14302"/>
      <w:r>
        <w:rPr>
          <w:rFonts w:ascii="仿宋" w:eastAsia="仿宋" w:hAnsi="仿宋" w:cs="仿宋" w:hint="eastAsia"/>
          <w:sz w:val="28"/>
          <w:lang w:eastAsia="zh-CN"/>
        </w:rPr>
        <w:t>六、工艺说明</w:t>
      </w:r>
      <w:bookmarkEnd w:id="22"/>
    </w:p>
    <w:p>
      <w:pPr>
        <w:pStyle w:val="Heading2"/>
        <w:rPr>
          <w:rFonts w:ascii="仿宋" w:eastAsia="仿宋" w:hAnsi="仿宋" w:cs="仿宋" w:hint="eastAsia"/>
          <w:lang w:eastAsia="zh-CN"/>
        </w:rPr>
      </w:pPr>
      <w:bookmarkStart w:id="23" w:name="_Toc31699"/>
      <w:r>
        <w:rPr>
          <w:rFonts w:ascii="仿宋" w:eastAsia="仿宋" w:hAnsi="仿宋" w:cs="仿宋" w:hint="eastAsia"/>
          <w:lang w:eastAsia="zh-CN"/>
        </w:rPr>
        <w:t>(一)、技术管理特点</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https://d.book118.com/777001054036006033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DE287B"/>
    <w:rsid w:val="27DE28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700105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2024-01-21T09:45:00Z</dcterms:created>
  <dcterms:modified xsi:type="dcterms:W3CDTF">2024-01-21T09:46:02Z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4465F54529984ED6A7A25B225794A05A_11</vt:lpwstr>
  </property>
  <property fmtid="{D5CDD505-2E9C-101B-9397-08002B2CF9AE}" pid="3" name="KSOProductBuildVer">
    <vt:lpwstr>2052-12.1.0.16120</vt:lpwstr>
  </property>
</Properties>
</file>