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油份测定仪项目建设方案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21" w:history="1">
        <w:r>
          <w:rPr>
            <w:rFonts w:ascii="仿宋" w:eastAsia="仿宋" w:hAnsi="仿宋" w:cs="仿宋" w:hint="eastAsia"/>
            <w:lang w:eastAsia="zh-CN"/>
          </w:rPr>
          <w:t>前言</w:t>
        </w:r>
        <w:r>
          <w:tab/>
        </w:r>
        <w:r>
          <w:fldChar w:fldCharType="begin"/>
        </w:r>
        <w:r>
          <w:instrText xml:space="preserve"> PAGEREF _Toc20221 \h </w:instrText>
        </w:r>
        <w:r>
          <w:fldChar w:fldCharType="separate"/>
        </w:r>
        <w:r>
          <w:t>3</w:t>
        </w:r>
        <w:r>
          <w:fldChar w:fldCharType="end"/>
        </w:r>
      </w:hyperlink>
    </w:p>
    <w:p>
      <w:pPr>
        <w:pStyle w:val="TOC1"/>
        <w:tabs>
          <w:tab w:val="right" w:leader="dot" w:pos="8306"/>
        </w:tabs>
      </w:pPr>
      <w:hyperlink w:anchor="_Toc11870" w:history="1">
        <w:r>
          <w:rPr>
            <w:rFonts w:ascii="仿宋" w:eastAsia="仿宋" w:hAnsi="仿宋" w:cs="仿宋" w:hint="eastAsia"/>
            <w:lang w:eastAsia="zh-CN"/>
          </w:rPr>
          <w:t>一、发展规划、产业政策和行业准入分析</w:t>
        </w:r>
        <w:r>
          <w:tab/>
        </w:r>
        <w:r>
          <w:fldChar w:fldCharType="begin"/>
        </w:r>
        <w:r>
          <w:instrText xml:space="preserve"> PAGEREF _Toc11870 \h </w:instrText>
        </w:r>
        <w:r>
          <w:fldChar w:fldCharType="separate"/>
        </w:r>
        <w:r>
          <w:t>3</w:t>
        </w:r>
        <w:r>
          <w:fldChar w:fldCharType="end"/>
        </w:r>
      </w:hyperlink>
    </w:p>
    <w:p>
      <w:pPr>
        <w:pStyle w:val="TOC2"/>
        <w:tabs>
          <w:tab w:val="right" w:leader="dot" w:pos="8306"/>
        </w:tabs>
      </w:pPr>
      <w:hyperlink w:anchor="_Toc29933" w:history="1">
        <w:r>
          <w:rPr>
            <w:rFonts w:ascii="仿宋" w:eastAsia="仿宋" w:hAnsi="仿宋" w:cs="仿宋" w:hint="eastAsia"/>
            <w:lang w:eastAsia="zh-CN"/>
          </w:rPr>
          <w:t>(一)、发展规划分析</w:t>
        </w:r>
        <w:r>
          <w:tab/>
        </w:r>
        <w:r>
          <w:fldChar w:fldCharType="begin"/>
        </w:r>
        <w:r>
          <w:instrText xml:space="preserve"> PAGEREF _Toc29933 \h </w:instrText>
        </w:r>
        <w:r>
          <w:fldChar w:fldCharType="separate"/>
        </w:r>
        <w:r>
          <w:t>3</w:t>
        </w:r>
        <w:r>
          <w:fldChar w:fldCharType="end"/>
        </w:r>
      </w:hyperlink>
    </w:p>
    <w:p>
      <w:pPr>
        <w:pStyle w:val="TOC2"/>
        <w:tabs>
          <w:tab w:val="right" w:leader="dot" w:pos="8306"/>
        </w:tabs>
      </w:pPr>
      <w:hyperlink w:anchor="_Toc4443" w:history="1">
        <w:r>
          <w:rPr>
            <w:rFonts w:ascii="仿宋" w:eastAsia="仿宋" w:hAnsi="仿宋" w:cs="仿宋" w:hint="eastAsia"/>
            <w:lang w:eastAsia="zh-CN"/>
          </w:rPr>
          <w:t>(二)、产业政策分析</w:t>
        </w:r>
        <w:r>
          <w:tab/>
        </w:r>
        <w:r>
          <w:fldChar w:fldCharType="begin"/>
        </w:r>
        <w:r>
          <w:instrText xml:space="preserve"> PAGEREF _Toc4443 \h </w:instrText>
        </w:r>
        <w:r>
          <w:fldChar w:fldCharType="separate"/>
        </w:r>
        <w:r>
          <w:t>5</w:t>
        </w:r>
        <w:r>
          <w:fldChar w:fldCharType="end"/>
        </w:r>
      </w:hyperlink>
    </w:p>
    <w:p>
      <w:pPr>
        <w:pStyle w:val="TOC2"/>
        <w:tabs>
          <w:tab w:val="right" w:leader="dot" w:pos="8306"/>
        </w:tabs>
      </w:pPr>
      <w:hyperlink w:anchor="_Toc20784" w:history="1">
        <w:r>
          <w:rPr>
            <w:rFonts w:ascii="仿宋" w:eastAsia="仿宋" w:hAnsi="仿宋" w:cs="仿宋" w:hint="eastAsia"/>
            <w:lang w:eastAsia="zh-CN"/>
          </w:rPr>
          <w:t>(三)、行业准入分析</w:t>
        </w:r>
        <w:r>
          <w:tab/>
        </w:r>
        <w:r>
          <w:fldChar w:fldCharType="begin"/>
        </w:r>
        <w:r>
          <w:instrText xml:space="preserve"> PAGEREF _Toc20784 \h </w:instrText>
        </w:r>
        <w:r>
          <w:fldChar w:fldCharType="separate"/>
        </w:r>
        <w:r>
          <w:t>6</w:t>
        </w:r>
        <w:r>
          <w:fldChar w:fldCharType="end"/>
        </w:r>
      </w:hyperlink>
    </w:p>
    <w:p>
      <w:pPr>
        <w:pStyle w:val="TOC1"/>
        <w:tabs>
          <w:tab w:val="right" w:leader="dot" w:pos="8306"/>
        </w:tabs>
      </w:pPr>
      <w:hyperlink w:anchor="_Toc25090" w:history="1">
        <w:r>
          <w:rPr>
            <w:rFonts w:ascii="仿宋" w:eastAsia="仿宋" w:hAnsi="仿宋" w:cs="仿宋" w:hint="eastAsia"/>
            <w:lang w:eastAsia="zh-CN"/>
          </w:rPr>
          <w:t>二、资源开发及综合利用分析</w:t>
        </w:r>
        <w:r>
          <w:tab/>
        </w:r>
        <w:r>
          <w:fldChar w:fldCharType="begin"/>
        </w:r>
        <w:r>
          <w:instrText xml:space="preserve"> PAGEREF _Toc25090 \h </w:instrText>
        </w:r>
        <w:r>
          <w:fldChar w:fldCharType="separate"/>
        </w:r>
        <w:r>
          <w:t>7</w:t>
        </w:r>
        <w:r>
          <w:fldChar w:fldCharType="end"/>
        </w:r>
      </w:hyperlink>
    </w:p>
    <w:p>
      <w:pPr>
        <w:pStyle w:val="TOC2"/>
        <w:tabs>
          <w:tab w:val="right" w:leader="dot" w:pos="8306"/>
        </w:tabs>
      </w:pPr>
      <w:hyperlink w:anchor="_Toc20365" w:history="1">
        <w:r>
          <w:rPr>
            <w:rFonts w:ascii="仿宋" w:eastAsia="仿宋" w:hAnsi="仿宋" w:cs="仿宋" w:hint="eastAsia"/>
            <w:lang w:eastAsia="zh-CN"/>
          </w:rPr>
          <w:t>(一)、资源开发方案</w:t>
        </w:r>
        <w:r>
          <w:tab/>
        </w:r>
        <w:r>
          <w:fldChar w:fldCharType="begin"/>
        </w:r>
        <w:r>
          <w:instrText xml:space="preserve"> PAGEREF _Toc20365 \h </w:instrText>
        </w:r>
        <w:r>
          <w:fldChar w:fldCharType="separate"/>
        </w:r>
        <w:r>
          <w:t>7</w:t>
        </w:r>
        <w:r>
          <w:fldChar w:fldCharType="end"/>
        </w:r>
      </w:hyperlink>
    </w:p>
    <w:p>
      <w:pPr>
        <w:pStyle w:val="TOC2"/>
        <w:tabs>
          <w:tab w:val="right" w:leader="dot" w:pos="8306"/>
        </w:tabs>
      </w:pPr>
      <w:hyperlink w:anchor="_Toc13335" w:history="1">
        <w:r>
          <w:rPr>
            <w:rFonts w:ascii="仿宋" w:eastAsia="仿宋" w:hAnsi="仿宋" w:cs="仿宋" w:hint="eastAsia"/>
            <w:lang w:eastAsia="zh-CN"/>
          </w:rPr>
          <w:t>(二)、资源利用方案</w:t>
        </w:r>
        <w:r>
          <w:tab/>
        </w:r>
        <w:r>
          <w:fldChar w:fldCharType="begin"/>
        </w:r>
        <w:r>
          <w:instrText xml:space="preserve"> PAGEREF _Toc13335 \h </w:instrText>
        </w:r>
        <w:r>
          <w:fldChar w:fldCharType="separate"/>
        </w:r>
        <w:r>
          <w:t>9</w:t>
        </w:r>
        <w:r>
          <w:fldChar w:fldCharType="end"/>
        </w:r>
      </w:hyperlink>
    </w:p>
    <w:p>
      <w:pPr>
        <w:pStyle w:val="TOC2"/>
        <w:tabs>
          <w:tab w:val="right" w:leader="dot" w:pos="8306"/>
        </w:tabs>
      </w:pPr>
      <w:hyperlink w:anchor="_Toc5992" w:history="1">
        <w:r>
          <w:rPr>
            <w:rFonts w:ascii="仿宋" w:eastAsia="仿宋" w:hAnsi="仿宋" w:cs="仿宋" w:hint="eastAsia"/>
            <w:lang w:eastAsia="zh-CN"/>
          </w:rPr>
          <w:t>(三)、资源节约措施</w:t>
        </w:r>
        <w:r>
          <w:tab/>
        </w:r>
        <w:r>
          <w:fldChar w:fldCharType="begin"/>
        </w:r>
        <w:r>
          <w:instrText xml:space="preserve"> PAGEREF _Toc5992 \h </w:instrText>
        </w:r>
        <w:r>
          <w:fldChar w:fldCharType="separate"/>
        </w:r>
        <w:r>
          <w:t>10</w:t>
        </w:r>
        <w:r>
          <w:fldChar w:fldCharType="end"/>
        </w:r>
      </w:hyperlink>
    </w:p>
    <w:p>
      <w:pPr>
        <w:pStyle w:val="TOC1"/>
        <w:tabs>
          <w:tab w:val="right" w:leader="dot" w:pos="8306"/>
        </w:tabs>
      </w:pPr>
      <w:hyperlink w:anchor="_Toc12635" w:history="1">
        <w:r>
          <w:rPr>
            <w:rFonts w:ascii="仿宋" w:eastAsia="仿宋" w:hAnsi="仿宋" w:cs="仿宋" w:hint="eastAsia"/>
            <w:lang w:eastAsia="zh-CN"/>
          </w:rPr>
          <w:t>三、社会影响分析</w:t>
        </w:r>
        <w:r>
          <w:tab/>
        </w:r>
        <w:r>
          <w:fldChar w:fldCharType="begin"/>
        </w:r>
        <w:r>
          <w:instrText xml:space="preserve"> PAGEREF _Toc12635 \h </w:instrText>
        </w:r>
        <w:r>
          <w:fldChar w:fldCharType="separate"/>
        </w:r>
        <w:r>
          <w:t>11</w:t>
        </w:r>
        <w:r>
          <w:fldChar w:fldCharType="end"/>
        </w:r>
      </w:hyperlink>
    </w:p>
    <w:p>
      <w:pPr>
        <w:pStyle w:val="TOC2"/>
        <w:tabs>
          <w:tab w:val="right" w:leader="dot" w:pos="8306"/>
        </w:tabs>
      </w:pPr>
      <w:hyperlink w:anchor="_Toc29630" w:history="1">
        <w:r>
          <w:rPr>
            <w:rFonts w:ascii="仿宋" w:eastAsia="仿宋" w:hAnsi="仿宋" w:cs="仿宋" w:hint="eastAsia"/>
            <w:lang w:eastAsia="zh-CN"/>
          </w:rPr>
          <w:t>(一)、社会影响效果分析</w:t>
        </w:r>
        <w:r>
          <w:tab/>
        </w:r>
        <w:r>
          <w:fldChar w:fldCharType="begin"/>
        </w:r>
        <w:r>
          <w:instrText xml:space="preserve"> PAGEREF _Toc29630 \h </w:instrText>
        </w:r>
        <w:r>
          <w:fldChar w:fldCharType="separate"/>
        </w:r>
        <w:r>
          <w:t>11</w:t>
        </w:r>
        <w:r>
          <w:fldChar w:fldCharType="end"/>
        </w:r>
      </w:hyperlink>
    </w:p>
    <w:p>
      <w:pPr>
        <w:pStyle w:val="TOC2"/>
        <w:tabs>
          <w:tab w:val="right" w:leader="dot" w:pos="8306"/>
        </w:tabs>
      </w:pPr>
      <w:hyperlink w:anchor="_Toc10254" w:history="1">
        <w:r>
          <w:rPr>
            <w:rFonts w:ascii="仿宋" w:eastAsia="仿宋" w:hAnsi="仿宋" w:cs="仿宋" w:hint="eastAsia"/>
            <w:lang w:eastAsia="zh-CN"/>
          </w:rPr>
          <w:t>(二)、社会适应性分析</w:t>
        </w:r>
        <w:r>
          <w:tab/>
        </w:r>
        <w:r>
          <w:fldChar w:fldCharType="begin"/>
        </w:r>
        <w:r>
          <w:instrText xml:space="preserve"> PAGEREF _Toc10254 \h </w:instrText>
        </w:r>
        <w:r>
          <w:fldChar w:fldCharType="separate"/>
        </w:r>
        <w:r>
          <w:t>14</w:t>
        </w:r>
        <w:r>
          <w:fldChar w:fldCharType="end"/>
        </w:r>
      </w:hyperlink>
    </w:p>
    <w:p>
      <w:pPr>
        <w:pStyle w:val="TOC2"/>
        <w:tabs>
          <w:tab w:val="right" w:leader="dot" w:pos="8306"/>
        </w:tabs>
      </w:pPr>
      <w:hyperlink w:anchor="_Toc21543" w:history="1">
        <w:r>
          <w:rPr>
            <w:rFonts w:ascii="仿宋" w:eastAsia="仿宋" w:hAnsi="仿宋" w:cs="仿宋" w:hint="eastAsia"/>
            <w:lang w:eastAsia="zh-CN"/>
          </w:rPr>
          <w:t>(三)、社会风险及对策分析</w:t>
        </w:r>
        <w:r>
          <w:tab/>
        </w:r>
        <w:r>
          <w:fldChar w:fldCharType="begin"/>
        </w:r>
        <w:r>
          <w:instrText xml:space="preserve"> PAGEREF _Toc21543 \h </w:instrText>
        </w:r>
        <w:r>
          <w:fldChar w:fldCharType="separate"/>
        </w:r>
        <w:r>
          <w:t>15</w:t>
        </w:r>
        <w:r>
          <w:fldChar w:fldCharType="end"/>
        </w:r>
      </w:hyperlink>
    </w:p>
    <w:p>
      <w:pPr>
        <w:pStyle w:val="TOC1"/>
        <w:tabs>
          <w:tab w:val="right" w:leader="dot" w:pos="8306"/>
        </w:tabs>
      </w:pPr>
      <w:hyperlink w:anchor="_Toc628" w:history="1">
        <w:r>
          <w:rPr>
            <w:rFonts w:ascii="仿宋" w:eastAsia="仿宋" w:hAnsi="仿宋" w:cs="仿宋" w:hint="eastAsia"/>
            <w:lang w:eastAsia="zh-CN"/>
          </w:rPr>
          <w:t>四、建设风险评估分析</w:t>
        </w:r>
        <w:r>
          <w:tab/>
        </w:r>
        <w:r>
          <w:fldChar w:fldCharType="begin"/>
        </w:r>
        <w:r>
          <w:instrText xml:space="preserve"> PAGEREF _Toc628 \h </w:instrText>
        </w:r>
        <w:r>
          <w:fldChar w:fldCharType="separate"/>
        </w:r>
        <w:r>
          <w:t>18</w:t>
        </w:r>
        <w:r>
          <w:fldChar w:fldCharType="end"/>
        </w:r>
      </w:hyperlink>
    </w:p>
    <w:p>
      <w:pPr>
        <w:pStyle w:val="TOC2"/>
        <w:tabs>
          <w:tab w:val="right" w:leader="dot" w:pos="8306"/>
        </w:tabs>
      </w:pPr>
      <w:hyperlink w:anchor="_Toc30387" w:history="1">
        <w:r>
          <w:rPr>
            <w:rFonts w:ascii="仿宋" w:eastAsia="仿宋" w:hAnsi="仿宋" w:cs="仿宋" w:hint="eastAsia"/>
            <w:lang w:eastAsia="zh-CN"/>
          </w:rPr>
          <w:t>(一)、政策风险分析</w:t>
        </w:r>
        <w:r>
          <w:tab/>
        </w:r>
        <w:r>
          <w:fldChar w:fldCharType="begin"/>
        </w:r>
        <w:r>
          <w:instrText xml:space="preserve"> PAGEREF _Toc30387 \h </w:instrText>
        </w:r>
        <w:r>
          <w:fldChar w:fldCharType="separate"/>
        </w:r>
        <w:r>
          <w:t>18</w:t>
        </w:r>
        <w:r>
          <w:fldChar w:fldCharType="end"/>
        </w:r>
      </w:hyperlink>
    </w:p>
    <w:p>
      <w:pPr>
        <w:pStyle w:val="TOC2"/>
        <w:tabs>
          <w:tab w:val="right" w:leader="dot" w:pos="8306"/>
        </w:tabs>
      </w:pPr>
      <w:hyperlink w:anchor="_Toc6070" w:history="1">
        <w:r>
          <w:rPr>
            <w:rFonts w:ascii="仿宋" w:eastAsia="仿宋" w:hAnsi="仿宋" w:cs="仿宋" w:hint="eastAsia"/>
            <w:lang w:eastAsia="zh-CN"/>
          </w:rPr>
          <w:t>(二)、社会风险分析</w:t>
        </w:r>
        <w:r>
          <w:tab/>
        </w:r>
        <w:r>
          <w:fldChar w:fldCharType="begin"/>
        </w:r>
        <w:r>
          <w:instrText xml:space="preserve"> PAGEREF _Toc6070 \h </w:instrText>
        </w:r>
        <w:r>
          <w:fldChar w:fldCharType="separate"/>
        </w:r>
        <w:r>
          <w:t>19</w:t>
        </w:r>
        <w:r>
          <w:fldChar w:fldCharType="end"/>
        </w:r>
      </w:hyperlink>
    </w:p>
    <w:p>
      <w:pPr>
        <w:pStyle w:val="TOC2"/>
        <w:tabs>
          <w:tab w:val="right" w:leader="dot" w:pos="8306"/>
        </w:tabs>
      </w:pPr>
      <w:hyperlink w:anchor="_Toc2523" w:history="1">
        <w:r>
          <w:rPr>
            <w:rFonts w:ascii="仿宋" w:eastAsia="仿宋" w:hAnsi="仿宋" w:cs="仿宋" w:hint="eastAsia"/>
            <w:lang w:eastAsia="zh-CN"/>
          </w:rPr>
          <w:t>(三)、市场风险分析</w:t>
        </w:r>
        <w:r>
          <w:tab/>
        </w:r>
        <w:r>
          <w:fldChar w:fldCharType="begin"/>
        </w:r>
        <w:r>
          <w:instrText xml:space="preserve"> PAGEREF _Toc2523 \h </w:instrText>
        </w:r>
        <w:r>
          <w:fldChar w:fldCharType="separate"/>
        </w:r>
        <w:r>
          <w:t>21</w:t>
        </w:r>
        <w:r>
          <w:fldChar w:fldCharType="end"/>
        </w:r>
      </w:hyperlink>
    </w:p>
    <w:p>
      <w:pPr>
        <w:pStyle w:val="TOC2"/>
        <w:tabs>
          <w:tab w:val="right" w:leader="dot" w:pos="8306"/>
        </w:tabs>
      </w:pPr>
      <w:hyperlink w:anchor="_Toc2195" w:history="1">
        <w:r>
          <w:rPr>
            <w:rFonts w:ascii="仿宋" w:eastAsia="仿宋" w:hAnsi="仿宋" w:cs="仿宋" w:hint="eastAsia"/>
            <w:lang w:eastAsia="zh-CN"/>
          </w:rPr>
          <w:t>(四)、资金风险分析</w:t>
        </w:r>
        <w:r>
          <w:tab/>
        </w:r>
        <w:r>
          <w:fldChar w:fldCharType="begin"/>
        </w:r>
        <w:r>
          <w:instrText xml:space="preserve"> PAGEREF _Toc2195 \h </w:instrText>
        </w:r>
        <w:r>
          <w:fldChar w:fldCharType="separate"/>
        </w:r>
        <w:r>
          <w:t>22</w:t>
        </w:r>
        <w:r>
          <w:fldChar w:fldCharType="end"/>
        </w:r>
      </w:hyperlink>
    </w:p>
    <w:p>
      <w:pPr>
        <w:pStyle w:val="TOC2"/>
        <w:tabs>
          <w:tab w:val="right" w:leader="dot" w:pos="8306"/>
        </w:tabs>
      </w:pPr>
      <w:hyperlink w:anchor="_Toc20196" w:history="1">
        <w:r>
          <w:rPr>
            <w:rFonts w:ascii="仿宋" w:eastAsia="仿宋" w:hAnsi="仿宋" w:cs="仿宋" w:hint="eastAsia"/>
            <w:lang w:eastAsia="zh-CN"/>
          </w:rPr>
          <w:t>(五)、技术风险分析</w:t>
        </w:r>
        <w:r>
          <w:tab/>
        </w:r>
        <w:r>
          <w:fldChar w:fldCharType="begin"/>
        </w:r>
        <w:r>
          <w:instrText xml:space="preserve"> PAGEREF _Toc20196 \h </w:instrText>
        </w:r>
        <w:r>
          <w:fldChar w:fldCharType="separate"/>
        </w:r>
        <w:r>
          <w:t>23</w:t>
        </w:r>
        <w:r>
          <w:fldChar w:fldCharType="end"/>
        </w:r>
      </w:hyperlink>
    </w:p>
    <w:p>
      <w:pPr>
        <w:pStyle w:val="TOC2"/>
        <w:tabs>
          <w:tab w:val="right" w:leader="dot" w:pos="8306"/>
        </w:tabs>
      </w:pPr>
      <w:hyperlink w:anchor="_Toc11958" w:history="1">
        <w:r>
          <w:rPr>
            <w:rFonts w:ascii="仿宋" w:eastAsia="仿宋" w:hAnsi="仿宋" w:cs="仿宋" w:hint="eastAsia"/>
            <w:lang w:eastAsia="zh-CN"/>
          </w:rPr>
          <w:t>(六)、财务风险分析</w:t>
        </w:r>
        <w:r>
          <w:tab/>
        </w:r>
        <w:r>
          <w:fldChar w:fldCharType="begin"/>
        </w:r>
        <w:r>
          <w:instrText xml:space="preserve"> PAGEREF _Toc11958 \h </w:instrText>
        </w:r>
        <w:r>
          <w:fldChar w:fldCharType="separate"/>
        </w:r>
        <w:r>
          <w:t>24</w:t>
        </w:r>
        <w:r>
          <w:fldChar w:fldCharType="end"/>
        </w:r>
      </w:hyperlink>
    </w:p>
    <w:p>
      <w:pPr>
        <w:pStyle w:val="TOC2"/>
        <w:tabs>
          <w:tab w:val="right" w:leader="dot" w:pos="8306"/>
        </w:tabs>
      </w:pPr>
      <w:hyperlink w:anchor="_Toc18528" w:history="1">
        <w:r>
          <w:rPr>
            <w:rFonts w:ascii="仿宋" w:eastAsia="仿宋" w:hAnsi="仿宋" w:cs="仿宋" w:hint="eastAsia"/>
            <w:lang w:eastAsia="zh-CN"/>
          </w:rPr>
          <w:t>(七)、管理风险分析</w:t>
        </w:r>
        <w:r>
          <w:tab/>
        </w:r>
        <w:r>
          <w:fldChar w:fldCharType="begin"/>
        </w:r>
        <w:r>
          <w:instrText xml:space="preserve"> PAGEREF _Toc18528 \h </w:instrText>
        </w:r>
        <w:r>
          <w:fldChar w:fldCharType="separate"/>
        </w:r>
        <w:r>
          <w:t>26</w:t>
        </w:r>
        <w:r>
          <w:fldChar w:fldCharType="end"/>
        </w:r>
      </w:hyperlink>
    </w:p>
    <w:p>
      <w:pPr>
        <w:pStyle w:val="TOC2"/>
        <w:tabs>
          <w:tab w:val="right" w:leader="dot" w:pos="8306"/>
        </w:tabs>
      </w:pPr>
      <w:hyperlink w:anchor="_Toc7091" w:history="1">
        <w:r>
          <w:rPr>
            <w:rFonts w:ascii="仿宋" w:eastAsia="仿宋" w:hAnsi="仿宋" w:cs="仿宋" w:hint="eastAsia"/>
            <w:lang w:eastAsia="zh-CN"/>
          </w:rPr>
          <w:t>(八)、其它风险分析</w:t>
        </w:r>
        <w:r>
          <w:tab/>
        </w:r>
        <w:r>
          <w:fldChar w:fldCharType="begin"/>
        </w:r>
        <w:r>
          <w:instrText xml:space="preserve"> PAGEREF _Toc7091 \h </w:instrText>
        </w:r>
        <w:r>
          <w:fldChar w:fldCharType="separate"/>
        </w:r>
        <w:r>
          <w:t>27</w:t>
        </w:r>
        <w:r>
          <w:fldChar w:fldCharType="end"/>
        </w:r>
      </w:hyperlink>
    </w:p>
    <w:p>
      <w:pPr>
        <w:pStyle w:val="TOC2"/>
        <w:tabs>
          <w:tab w:val="right" w:leader="dot" w:pos="8306"/>
        </w:tabs>
      </w:pPr>
      <w:hyperlink w:anchor="_Toc7603" w:history="1">
        <w:r>
          <w:rPr>
            <w:rFonts w:ascii="仿宋" w:eastAsia="仿宋" w:hAnsi="仿宋" w:cs="仿宋" w:hint="eastAsia"/>
            <w:lang w:eastAsia="zh-CN"/>
          </w:rPr>
          <w:t>(九)、社会影响评估</w:t>
        </w:r>
        <w:r>
          <w:tab/>
        </w:r>
        <w:r>
          <w:fldChar w:fldCharType="begin"/>
        </w:r>
        <w:r>
          <w:instrText xml:space="preserve"> PAGEREF _Toc7603 \h </w:instrText>
        </w:r>
        <w:r>
          <w:fldChar w:fldCharType="separate"/>
        </w:r>
        <w:r>
          <w:t>29</w:t>
        </w:r>
        <w:r>
          <w:fldChar w:fldCharType="end"/>
        </w:r>
      </w:hyperlink>
    </w:p>
    <w:p>
      <w:pPr>
        <w:pStyle w:val="TOC1"/>
        <w:tabs>
          <w:tab w:val="right" w:leader="dot" w:pos="8306"/>
        </w:tabs>
      </w:pPr>
      <w:hyperlink w:anchor="_Toc19704" w:history="1">
        <w:r>
          <w:rPr>
            <w:rFonts w:ascii="仿宋" w:eastAsia="仿宋" w:hAnsi="仿宋" w:cs="仿宋" w:hint="eastAsia"/>
            <w:lang w:eastAsia="zh-CN"/>
          </w:rPr>
          <w:t>五、项目选址研究</w:t>
        </w:r>
        <w:r>
          <w:tab/>
        </w:r>
        <w:r>
          <w:fldChar w:fldCharType="begin"/>
        </w:r>
        <w:r>
          <w:instrText xml:space="preserve"> PAGEREF _Toc19704 \h </w:instrText>
        </w:r>
        <w:r>
          <w:fldChar w:fldCharType="separate"/>
        </w:r>
        <w:r>
          <w:t>31</w:t>
        </w:r>
        <w:r>
          <w:fldChar w:fldCharType="end"/>
        </w:r>
      </w:hyperlink>
    </w:p>
    <w:p>
      <w:pPr>
        <w:pStyle w:val="TOC2"/>
        <w:tabs>
          <w:tab w:val="right" w:leader="dot" w:pos="8306"/>
        </w:tabs>
      </w:pPr>
      <w:hyperlink w:anchor="_Toc25543" w:history="1">
        <w:r>
          <w:rPr>
            <w:rFonts w:ascii="仿宋" w:eastAsia="仿宋" w:hAnsi="仿宋" w:cs="仿宋" w:hint="eastAsia"/>
            <w:lang w:eastAsia="zh-CN"/>
          </w:rPr>
          <w:t>(一)、项目选址原则</w:t>
        </w:r>
        <w:r>
          <w:tab/>
        </w:r>
        <w:r>
          <w:fldChar w:fldCharType="begin"/>
        </w:r>
        <w:r>
          <w:instrText xml:space="preserve"> PAGEREF _Toc25543 \h </w:instrText>
        </w:r>
        <w:r>
          <w:fldChar w:fldCharType="separate"/>
        </w:r>
        <w:r>
          <w:t>31</w:t>
        </w:r>
        <w:r>
          <w:fldChar w:fldCharType="end"/>
        </w:r>
      </w:hyperlink>
    </w:p>
    <w:p>
      <w:pPr>
        <w:pStyle w:val="TOC2"/>
        <w:tabs>
          <w:tab w:val="right" w:leader="dot" w:pos="8306"/>
        </w:tabs>
      </w:pPr>
      <w:hyperlink w:anchor="_Toc9268" w:history="1">
        <w:r>
          <w:rPr>
            <w:rFonts w:ascii="仿宋" w:eastAsia="仿宋" w:hAnsi="仿宋" w:cs="仿宋" w:hint="eastAsia"/>
            <w:lang w:eastAsia="zh-CN"/>
          </w:rPr>
          <w:t>(二)、项目选址</w:t>
        </w:r>
        <w:r>
          <w:tab/>
        </w:r>
        <w:r>
          <w:fldChar w:fldCharType="begin"/>
        </w:r>
        <w:r>
          <w:instrText xml:space="preserve"> PAGEREF _Toc9268 \h </w:instrText>
        </w:r>
        <w:r>
          <w:fldChar w:fldCharType="separate"/>
        </w:r>
        <w:r>
          <w:t>34</w:t>
        </w:r>
        <w:r>
          <w:fldChar w:fldCharType="end"/>
        </w:r>
      </w:hyperlink>
    </w:p>
    <w:p>
      <w:pPr>
        <w:pStyle w:val="TOC2"/>
        <w:tabs>
          <w:tab w:val="right" w:leader="dot" w:pos="8306"/>
        </w:tabs>
      </w:pPr>
      <w:hyperlink w:anchor="_Toc15440" w:history="1">
        <w:r>
          <w:rPr>
            <w:rFonts w:ascii="仿宋" w:eastAsia="仿宋" w:hAnsi="仿宋" w:cs="仿宋" w:hint="eastAsia"/>
            <w:lang w:eastAsia="zh-CN"/>
          </w:rPr>
          <w:t>(三)、建设条件分析</w:t>
        </w:r>
        <w:r>
          <w:tab/>
        </w:r>
        <w:r>
          <w:fldChar w:fldCharType="begin"/>
        </w:r>
        <w:r>
          <w:instrText xml:space="preserve"> PAGEREF _Toc15440 \h </w:instrText>
        </w:r>
        <w:r>
          <w:fldChar w:fldCharType="separate"/>
        </w:r>
        <w:r>
          <w:t>36</w:t>
        </w:r>
        <w:r>
          <w:fldChar w:fldCharType="end"/>
        </w:r>
      </w:hyperlink>
    </w:p>
    <w:p>
      <w:pPr>
        <w:pStyle w:val="TOC2"/>
        <w:tabs>
          <w:tab w:val="right" w:leader="dot" w:pos="8306"/>
        </w:tabs>
      </w:pPr>
      <w:hyperlink w:anchor="_Toc28672" w:history="1">
        <w:r>
          <w:rPr>
            <w:rFonts w:ascii="仿宋" w:eastAsia="仿宋" w:hAnsi="仿宋" w:cs="仿宋" w:hint="eastAsia"/>
            <w:lang w:eastAsia="zh-CN"/>
          </w:rPr>
          <w:t>(四)、用地控制指标</w:t>
        </w:r>
        <w:r>
          <w:tab/>
        </w:r>
        <w:r>
          <w:fldChar w:fldCharType="begin"/>
        </w:r>
        <w:r>
          <w:instrText xml:space="preserve"> PAGEREF _Toc28672 \h </w:instrText>
        </w:r>
        <w:r>
          <w:fldChar w:fldCharType="separate"/>
        </w:r>
        <w:r>
          <w:t>37</w:t>
        </w:r>
        <w:r>
          <w:fldChar w:fldCharType="end"/>
        </w:r>
      </w:hyperlink>
    </w:p>
    <w:p>
      <w:pPr>
        <w:pStyle w:val="TOC2"/>
        <w:tabs>
          <w:tab w:val="right" w:leader="dot" w:pos="8306"/>
        </w:tabs>
      </w:pPr>
      <w:hyperlink w:anchor="_Toc2134" w:history="1">
        <w:r>
          <w:rPr>
            <w:rFonts w:ascii="仿宋" w:eastAsia="仿宋" w:hAnsi="仿宋" w:cs="仿宋" w:hint="eastAsia"/>
            <w:lang w:eastAsia="zh-CN"/>
          </w:rPr>
          <w:t>(五)、地总体要求</w:t>
        </w:r>
        <w:r>
          <w:tab/>
        </w:r>
        <w:r>
          <w:fldChar w:fldCharType="begin"/>
        </w:r>
        <w:r>
          <w:instrText xml:space="preserve"> PAGEREF _Toc2134 \h </w:instrText>
        </w:r>
        <w:r>
          <w:fldChar w:fldCharType="separate"/>
        </w:r>
        <w:r>
          <w:t>39</w:t>
        </w:r>
        <w:r>
          <w:fldChar w:fldCharType="end"/>
        </w:r>
      </w:hyperlink>
    </w:p>
    <w:p>
      <w:pPr>
        <w:pStyle w:val="TOC2"/>
        <w:tabs>
          <w:tab w:val="right" w:leader="dot" w:pos="8306"/>
        </w:tabs>
      </w:pPr>
      <w:hyperlink w:anchor="_Toc28370" w:history="1">
        <w:r>
          <w:rPr>
            <w:rFonts w:ascii="仿宋" w:eastAsia="仿宋" w:hAnsi="仿宋" w:cs="仿宋" w:hint="eastAsia"/>
            <w:lang w:eastAsia="zh-CN"/>
          </w:rPr>
          <w:t>(六)、节约用地措施</w:t>
        </w:r>
        <w:r>
          <w:tab/>
        </w:r>
        <w:r>
          <w:fldChar w:fldCharType="begin"/>
        </w:r>
        <w:r>
          <w:instrText xml:space="preserve"> PAGEREF _Toc28370 \h </w:instrText>
        </w:r>
        <w:r>
          <w:fldChar w:fldCharType="separate"/>
        </w:r>
        <w:r>
          <w:t>40</w:t>
        </w:r>
        <w:r>
          <w:fldChar w:fldCharType="end"/>
        </w:r>
      </w:hyperlink>
    </w:p>
    <w:p>
      <w:pPr>
        <w:pStyle w:val="TOC2"/>
        <w:tabs>
          <w:tab w:val="right" w:leader="dot" w:pos="8306"/>
        </w:tabs>
      </w:pPr>
      <w:hyperlink w:anchor="_Toc4058" w:history="1">
        <w:r>
          <w:rPr>
            <w:rFonts w:ascii="仿宋" w:eastAsia="仿宋" w:hAnsi="仿宋" w:cs="仿宋" w:hint="eastAsia"/>
            <w:lang w:eastAsia="zh-CN"/>
          </w:rPr>
          <w:t>(七)、选址综合评价</w:t>
        </w:r>
        <w:r>
          <w:tab/>
        </w:r>
        <w:r>
          <w:fldChar w:fldCharType="begin"/>
        </w:r>
        <w:r>
          <w:instrText xml:space="preserve"> PAGEREF _Toc4058 \h </w:instrText>
        </w:r>
        <w:r>
          <w:fldChar w:fldCharType="separate"/>
        </w:r>
        <w:r>
          <w:t>42</w:t>
        </w:r>
        <w:r>
          <w:fldChar w:fldCharType="end"/>
        </w:r>
      </w:hyperlink>
    </w:p>
    <w:p>
      <w:pPr>
        <w:pStyle w:val="TOC1"/>
        <w:tabs>
          <w:tab w:val="right" w:leader="dot" w:pos="8306"/>
        </w:tabs>
      </w:pPr>
      <w:hyperlink w:anchor="_Toc18045" w:history="1">
        <w:r>
          <w:rPr>
            <w:rFonts w:ascii="仿宋" w:eastAsia="仿宋" w:hAnsi="仿宋" w:cs="仿宋" w:hint="eastAsia"/>
            <w:lang w:eastAsia="zh-CN"/>
          </w:rPr>
          <w:t>六、经济影响分析</w:t>
        </w:r>
        <w:r>
          <w:tab/>
        </w:r>
        <w:r>
          <w:fldChar w:fldCharType="begin"/>
        </w:r>
        <w:r>
          <w:instrText xml:space="preserve"> PAGEREF _Toc18045 \h </w:instrText>
        </w:r>
        <w:r>
          <w:fldChar w:fldCharType="separate"/>
        </w:r>
        <w:r>
          <w:t>43</w:t>
        </w:r>
        <w:r>
          <w:fldChar w:fldCharType="end"/>
        </w:r>
      </w:hyperlink>
    </w:p>
    <w:p>
      <w:pPr>
        <w:pStyle w:val="TOC2"/>
        <w:tabs>
          <w:tab w:val="right" w:leader="dot" w:pos="8306"/>
        </w:tabs>
      </w:pPr>
      <w:hyperlink w:anchor="_Toc20431" w:history="1">
        <w:r>
          <w:rPr>
            <w:rFonts w:ascii="仿宋" w:eastAsia="仿宋" w:hAnsi="仿宋" w:cs="仿宋" w:hint="eastAsia"/>
            <w:lang w:eastAsia="zh-CN"/>
          </w:rPr>
          <w:t>(一)、经济费用效益或费用效果分析</w:t>
        </w:r>
        <w:r>
          <w:tab/>
        </w:r>
        <w:r>
          <w:fldChar w:fldCharType="begin"/>
        </w:r>
        <w:r>
          <w:instrText xml:space="preserve"> PAGEREF _Toc20431 \h </w:instrText>
        </w:r>
        <w:r>
          <w:fldChar w:fldCharType="separate"/>
        </w:r>
        <w:r>
          <w:t>43</w:t>
        </w:r>
        <w:r>
          <w:fldChar w:fldCharType="end"/>
        </w:r>
      </w:hyperlink>
    </w:p>
    <w:p>
      <w:pPr>
        <w:pStyle w:val="TOC2"/>
        <w:tabs>
          <w:tab w:val="right" w:leader="dot" w:pos="8306"/>
        </w:tabs>
      </w:pPr>
      <w:hyperlink w:anchor="_Toc31956" w:history="1">
        <w:r>
          <w:rPr>
            <w:rFonts w:ascii="仿宋" w:eastAsia="仿宋" w:hAnsi="仿宋" w:cs="仿宋" w:hint="eastAsia"/>
            <w:lang w:eastAsia="zh-CN"/>
          </w:rPr>
          <w:t>(二)、行业影响分析</w:t>
        </w:r>
        <w:r>
          <w:tab/>
        </w:r>
        <w:r>
          <w:fldChar w:fldCharType="begin"/>
        </w:r>
        <w:r>
          <w:instrText xml:space="preserve"> PAGEREF _Toc31956 \h </w:instrText>
        </w:r>
        <w:r>
          <w:fldChar w:fldCharType="separate"/>
        </w:r>
        <w:r>
          <w:t>45</w:t>
        </w:r>
        <w:r>
          <w:fldChar w:fldCharType="end"/>
        </w:r>
      </w:hyperlink>
    </w:p>
    <w:p>
      <w:pPr>
        <w:pStyle w:val="TOC2"/>
        <w:tabs>
          <w:tab w:val="right" w:leader="dot" w:pos="8306"/>
        </w:tabs>
      </w:pPr>
      <w:hyperlink w:anchor="_Toc26823" w:history="1">
        <w:r>
          <w:rPr>
            <w:rFonts w:ascii="仿宋" w:eastAsia="仿宋" w:hAnsi="仿宋" w:cs="仿宋" w:hint="eastAsia"/>
            <w:lang w:eastAsia="zh-CN"/>
          </w:rPr>
          <w:t>(三)、区域经济影响分析</w:t>
        </w:r>
        <w:r>
          <w:tab/>
        </w:r>
        <w:r>
          <w:fldChar w:fldCharType="begin"/>
        </w:r>
        <w:r>
          <w:instrText xml:space="preserve"> PAGEREF _Toc26823 \h </w:instrText>
        </w:r>
        <w:r>
          <w:fldChar w:fldCharType="separate"/>
        </w:r>
        <w:r>
          <w:t>47</w:t>
        </w:r>
        <w:r>
          <w:fldChar w:fldCharType="end"/>
        </w:r>
      </w:hyperlink>
    </w:p>
    <w:p>
      <w:pPr>
        <w:pStyle w:val="TOC2"/>
        <w:tabs>
          <w:tab w:val="right" w:leader="dot" w:pos="8306"/>
        </w:tabs>
      </w:pPr>
      <w:hyperlink w:anchor="_Toc8734" w:history="1">
        <w:r>
          <w:rPr>
            <w:rFonts w:ascii="仿宋" w:eastAsia="仿宋" w:hAnsi="仿宋" w:cs="仿宋" w:hint="eastAsia"/>
            <w:lang w:eastAsia="zh-CN"/>
          </w:rPr>
          <w:t>(四)、宏观经济影响分析</w:t>
        </w:r>
        <w:r>
          <w:tab/>
        </w:r>
        <w:r>
          <w:fldChar w:fldCharType="begin"/>
        </w:r>
        <w:r>
          <w:instrText xml:space="preserve"> PAGEREF _Toc8734 \h </w:instrText>
        </w:r>
        <w:r>
          <w:fldChar w:fldCharType="separate"/>
        </w:r>
        <w:r>
          <w:t>47</w:t>
        </w:r>
        <w:r>
          <w:fldChar w:fldCharType="end"/>
        </w:r>
      </w:hyperlink>
    </w:p>
    <w:p>
      <w:pPr>
        <w:pStyle w:val="TOC1"/>
        <w:tabs>
          <w:tab w:val="right" w:leader="dot" w:pos="8306"/>
        </w:tabs>
      </w:pPr>
      <w:hyperlink w:anchor="_Toc15350" w:history="1">
        <w:r>
          <w:rPr>
            <w:rFonts w:ascii="仿宋" w:eastAsia="仿宋" w:hAnsi="仿宋" w:cs="仿宋" w:hint="eastAsia"/>
            <w:lang w:eastAsia="zh-CN"/>
          </w:rPr>
          <w:t>七、安全与应急管理</w:t>
        </w:r>
        <w:r>
          <w:tab/>
        </w:r>
        <w:r>
          <w:fldChar w:fldCharType="begin"/>
        </w:r>
        <w:r>
          <w:instrText xml:space="preserve"> PAGEREF _Toc15350 \h </w:instrText>
        </w:r>
        <w:r>
          <w:fldChar w:fldCharType="separate"/>
        </w:r>
        <w:r>
          <w:t>49</w:t>
        </w:r>
        <w:r>
          <w:fldChar w:fldCharType="end"/>
        </w:r>
      </w:hyperlink>
    </w:p>
    <w:p>
      <w:pPr>
        <w:pStyle w:val="TOC2"/>
        <w:tabs>
          <w:tab w:val="right" w:leader="dot" w:pos="8306"/>
        </w:tabs>
      </w:pPr>
      <w:hyperlink w:anchor="_Toc9349" w:history="1">
        <w:r>
          <w:rPr>
            <w:rFonts w:ascii="仿宋" w:eastAsia="仿宋" w:hAnsi="仿宋" w:cs="仿宋" w:hint="eastAsia"/>
            <w:lang w:eastAsia="zh-CN"/>
          </w:rPr>
          <w:t>(一)、安全生产管理</w:t>
        </w:r>
        <w:r>
          <w:tab/>
        </w:r>
        <w:r>
          <w:fldChar w:fldCharType="begin"/>
        </w:r>
        <w:r>
          <w:instrText xml:space="preserve"> PAGEREF _Toc9349 \h </w:instrText>
        </w:r>
        <w:r>
          <w:fldChar w:fldCharType="separate"/>
        </w:r>
        <w:r>
          <w:t>49</w:t>
        </w:r>
        <w:r>
          <w:fldChar w:fldCharType="end"/>
        </w:r>
      </w:hyperlink>
    </w:p>
    <w:p>
      <w:pPr>
        <w:pStyle w:val="TOC2"/>
        <w:tabs>
          <w:tab w:val="right" w:leader="dot" w:pos="8306"/>
        </w:tabs>
      </w:pPr>
      <w:hyperlink w:anchor="_Toc29061" w:history="1">
        <w:r>
          <w:rPr>
            <w:rFonts w:ascii="仿宋" w:eastAsia="仿宋" w:hAnsi="仿宋" w:cs="仿宋" w:hint="eastAsia"/>
            <w:lang w:eastAsia="zh-CN"/>
          </w:rPr>
          <w:t>(二)、应急预案与响应</w:t>
        </w:r>
        <w:r>
          <w:tab/>
        </w:r>
        <w:r>
          <w:fldChar w:fldCharType="begin"/>
        </w:r>
        <w:r>
          <w:instrText xml:space="preserve"> PAGEREF _Toc29061 \h </w:instrText>
        </w:r>
        <w:r>
          <w:fldChar w:fldCharType="separate"/>
        </w:r>
        <w:r>
          <w:t>50</w:t>
        </w:r>
        <w:r>
          <w:fldChar w:fldCharType="end"/>
        </w:r>
      </w:hyperlink>
    </w:p>
    <w:p>
      <w:pPr>
        <w:pStyle w:val="TOC1"/>
        <w:tabs>
          <w:tab w:val="right" w:leader="dot" w:pos="8306"/>
        </w:tabs>
      </w:pPr>
      <w:hyperlink w:anchor="_Toc15271" w:history="1">
        <w:r>
          <w:rPr>
            <w:rFonts w:ascii="仿宋" w:eastAsia="仿宋" w:hAnsi="仿宋" w:cs="仿宋" w:hint="eastAsia"/>
            <w:lang w:eastAsia="zh-CN"/>
          </w:rPr>
          <w:t>八、项目变更管理</w:t>
        </w:r>
        <w:r>
          <w:tab/>
        </w:r>
        <w:r>
          <w:fldChar w:fldCharType="begin"/>
        </w:r>
        <w:r>
          <w:instrText xml:space="preserve"> PAGEREF _Toc15271 \h </w:instrText>
        </w:r>
        <w:r>
          <w:fldChar w:fldCharType="separate"/>
        </w:r>
        <w:r>
          <w:t>52</w:t>
        </w:r>
        <w:r>
          <w:fldChar w:fldCharType="end"/>
        </w:r>
      </w:hyperlink>
    </w:p>
    <w:p>
      <w:pPr>
        <w:pStyle w:val="TOC2"/>
        <w:tabs>
          <w:tab w:val="right" w:leader="dot" w:pos="8306"/>
        </w:tabs>
      </w:pPr>
      <w:hyperlink w:anchor="_Toc14925" w:history="1">
        <w:r>
          <w:rPr>
            <w:rFonts w:ascii="仿宋" w:eastAsia="仿宋" w:hAnsi="仿宋" w:cs="仿宋" w:hint="eastAsia"/>
            <w:lang w:eastAsia="zh-CN"/>
          </w:rPr>
          <w:t>(一)、变更控制流程</w:t>
        </w:r>
        <w:r>
          <w:tab/>
        </w:r>
        <w:r>
          <w:fldChar w:fldCharType="begin"/>
        </w:r>
        <w:r>
          <w:instrText xml:space="preserve"> PAGEREF _Toc14925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08" w:history="1">
        <w:r>
          <w:rPr>
            <w:rFonts w:ascii="仿宋" w:eastAsia="仿宋" w:hAnsi="仿宋" w:cs="仿宋" w:hint="eastAsia"/>
            <w:lang w:eastAsia="zh-CN"/>
          </w:rPr>
          <w:t>(二)、影响评估与处理</w:t>
        </w:r>
        <w:r>
          <w:tab/>
        </w:r>
        <w:r>
          <w:fldChar w:fldCharType="begin"/>
        </w:r>
        <w:r>
          <w:instrText xml:space="preserve"> PAGEREF _Toc5608 \h </w:instrText>
        </w:r>
        <w:r>
          <w:fldChar w:fldCharType="separate"/>
        </w:r>
        <w:r>
          <w:t>53</w:t>
        </w:r>
        <w:r>
          <w:fldChar w:fldCharType="end"/>
        </w:r>
      </w:hyperlink>
    </w:p>
    <w:p>
      <w:pPr>
        <w:pStyle w:val="TOC2"/>
        <w:tabs>
          <w:tab w:val="right" w:leader="dot" w:pos="8306"/>
        </w:tabs>
      </w:pPr>
      <w:hyperlink w:anchor="_Toc28769" w:history="1">
        <w:r>
          <w:rPr>
            <w:rFonts w:ascii="仿宋" w:eastAsia="仿宋" w:hAnsi="仿宋" w:cs="仿宋" w:hint="eastAsia"/>
            <w:lang w:eastAsia="zh-CN"/>
          </w:rPr>
          <w:t>(三)、变更记录与追踪</w:t>
        </w:r>
        <w:r>
          <w:tab/>
        </w:r>
        <w:r>
          <w:fldChar w:fldCharType="begin"/>
        </w:r>
        <w:r>
          <w:instrText xml:space="preserve"> PAGEREF _Toc28769 \h </w:instrText>
        </w:r>
        <w:r>
          <w:fldChar w:fldCharType="separate"/>
        </w:r>
        <w:r>
          <w:t>55</w:t>
        </w:r>
        <w:r>
          <w:fldChar w:fldCharType="end"/>
        </w:r>
      </w:hyperlink>
    </w:p>
    <w:p>
      <w:pPr>
        <w:pStyle w:val="TOC2"/>
        <w:tabs>
          <w:tab w:val="right" w:leader="dot" w:pos="8306"/>
        </w:tabs>
      </w:pPr>
      <w:hyperlink w:anchor="_Toc32068" w:history="1">
        <w:r>
          <w:rPr>
            <w:rFonts w:ascii="仿宋" w:eastAsia="仿宋" w:hAnsi="仿宋" w:cs="仿宋" w:hint="eastAsia"/>
            <w:lang w:eastAsia="zh-CN"/>
          </w:rPr>
          <w:t>(四)、变更管理策略</w:t>
        </w:r>
        <w:r>
          <w:tab/>
        </w:r>
        <w:r>
          <w:fldChar w:fldCharType="begin"/>
        </w:r>
        <w:r>
          <w:instrText xml:space="preserve"> PAGEREF _Toc32068 \h </w:instrText>
        </w:r>
        <w:r>
          <w:fldChar w:fldCharType="separate"/>
        </w:r>
        <w:r>
          <w:t>56</w:t>
        </w:r>
        <w:r>
          <w:fldChar w:fldCharType="end"/>
        </w:r>
      </w:hyperlink>
    </w:p>
    <w:p>
      <w:pPr>
        <w:pStyle w:val="TOC1"/>
        <w:tabs>
          <w:tab w:val="right" w:leader="dot" w:pos="8306"/>
        </w:tabs>
      </w:pPr>
      <w:hyperlink w:anchor="_Toc5410" w:history="1">
        <w:r>
          <w:rPr>
            <w:rFonts w:ascii="仿宋" w:eastAsia="仿宋" w:hAnsi="仿宋" w:cs="仿宋" w:hint="eastAsia"/>
            <w:lang w:eastAsia="zh-CN"/>
          </w:rPr>
          <w:t>九、客户关系管理与市场拓展</w:t>
        </w:r>
        <w:r>
          <w:tab/>
        </w:r>
        <w:r>
          <w:fldChar w:fldCharType="begin"/>
        </w:r>
        <w:r>
          <w:instrText xml:space="preserve"> PAGEREF _Toc5410 \h </w:instrText>
        </w:r>
        <w:r>
          <w:fldChar w:fldCharType="separate"/>
        </w:r>
        <w:r>
          <w:t>58</w:t>
        </w:r>
        <w:r>
          <w:fldChar w:fldCharType="end"/>
        </w:r>
      </w:hyperlink>
    </w:p>
    <w:p>
      <w:pPr>
        <w:pStyle w:val="TOC2"/>
        <w:tabs>
          <w:tab w:val="right" w:leader="dot" w:pos="8306"/>
        </w:tabs>
      </w:pPr>
      <w:hyperlink w:anchor="_Toc6056" w:history="1">
        <w:r>
          <w:rPr>
            <w:rFonts w:ascii="仿宋" w:eastAsia="仿宋" w:hAnsi="仿宋" w:cs="仿宋" w:hint="eastAsia"/>
            <w:lang w:eastAsia="zh-CN"/>
          </w:rPr>
          <w:t>(一)、客户关系管理策略</w:t>
        </w:r>
        <w:r>
          <w:tab/>
        </w:r>
        <w:r>
          <w:fldChar w:fldCharType="begin"/>
        </w:r>
        <w:r>
          <w:instrText xml:space="preserve"> PAGEREF _Toc6056 \h </w:instrText>
        </w:r>
        <w:r>
          <w:fldChar w:fldCharType="separate"/>
        </w:r>
        <w:r>
          <w:t>58</w:t>
        </w:r>
        <w:r>
          <w:fldChar w:fldCharType="end"/>
        </w:r>
      </w:hyperlink>
    </w:p>
    <w:p>
      <w:pPr>
        <w:pStyle w:val="TOC2"/>
        <w:tabs>
          <w:tab w:val="right" w:leader="dot" w:pos="8306"/>
        </w:tabs>
      </w:pPr>
      <w:hyperlink w:anchor="_Toc24745" w:history="1">
        <w:r>
          <w:rPr>
            <w:rFonts w:ascii="仿宋" w:eastAsia="仿宋" w:hAnsi="仿宋" w:cs="仿宋" w:hint="eastAsia"/>
            <w:lang w:eastAsia="zh-CN"/>
          </w:rPr>
          <w:t>(二)、市场拓展方案</w:t>
        </w:r>
        <w:r>
          <w:tab/>
        </w:r>
        <w:r>
          <w:fldChar w:fldCharType="begin"/>
        </w:r>
        <w:r>
          <w:instrText xml:space="preserve"> PAGEREF _Toc24745 \h </w:instrText>
        </w:r>
        <w:r>
          <w:fldChar w:fldCharType="separate"/>
        </w:r>
        <w:r>
          <w:t>59</w:t>
        </w:r>
        <w:r>
          <w:fldChar w:fldCharType="end"/>
        </w:r>
      </w:hyperlink>
    </w:p>
    <w:p>
      <w:pPr>
        <w:pStyle w:val="TOC1"/>
        <w:tabs>
          <w:tab w:val="right" w:leader="dot" w:pos="8306"/>
        </w:tabs>
      </w:pPr>
      <w:hyperlink w:anchor="_Toc18205" w:history="1">
        <w:r>
          <w:rPr>
            <w:rFonts w:ascii="仿宋" w:eastAsia="仿宋" w:hAnsi="仿宋" w:cs="仿宋" w:hint="eastAsia"/>
            <w:lang w:eastAsia="zh-CN"/>
          </w:rPr>
          <w:t>十、环境保护与绿色发展</w:t>
        </w:r>
        <w:r>
          <w:tab/>
        </w:r>
        <w:r>
          <w:fldChar w:fldCharType="begin"/>
        </w:r>
        <w:r>
          <w:instrText xml:space="preserve"> PAGEREF _Toc18205 \h </w:instrText>
        </w:r>
        <w:r>
          <w:fldChar w:fldCharType="separate"/>
        </w:r>
        <w:r>
          <w:t>60</w:t>
        </w:r>
        <w:r>
          <w:fldChar w:fldCharType="end"/>
        </w:r>
      </w:hyperlink>
    </w:p>
    <w:p>
      <w:pPr>
        <w:pStyle w:val="TOC2"/>
        <w:tabs>
          <w:tab w:val="right" w:leader="dot" w:pos="8306"/>
        </w:tabs>
      </w:pPr>
      <w:hyperlink w:anchor="_Toc30155" w:history="1">
        <w:r>
          <w:rPr>
            <w:rFonts w:ascii="仿宋" w:eastAsia="仿宋" w:hAnsi="仿宋" w:cs="仿宋" w:hint="eastAsia"/>
            <w:lang w:eastAsia="zh-CN"/>
          </w:rPr>
          <w:t>(一)、环境保护措施</w:t>
        </w:r>
        <w:r>
          <w:tab/>
        </w:r>
        <w:r>
          <w:fldChar w:fldCharType="begin"/>
        </w:r>
        <w:r>
          <w:instrText xml:space="preserve"> PAGEREF _Toc30155 \h </w:instrText>
        </w:r>
        <w:r>
          <w:fldChar w:fldCharType="separate"/>
        </w:r>
        <w:r>
          <w:t>60</w:t>
        </w:r>
        <w:r>
          <w:fldChar w:fldCharType="end"/>
        </w:r>
      </w:hyperlink>
    </w:p>
    <w:p>
      <w:pPr>
        <w:pStyle w:val="TOC2"/>
        <w:tabs>
          <w:tab w:val="right" w:leader="dot" w:pos="8306"/>
        </w:tabs>
      </w:pPr>
      <w:hyperlink w:anchor="_Toc4174" w:history="1">
        <w:r>
          <w:rPr>
            <w:rFonts w:ascii="仿宋" w:eastAsia="仿宋" w:hAnsi="仿宋" w:cs="仿宋" w:hint="eastAsia"/>
            <w:lang w:eastAsia="zh-CN"/>
          </w:rPr>
          <w:t>(二)、绿色发展与可持续发展策略</w:t>
        </w:r>
        <w:r>
          <w:tab/>
        </w:r>
        <w:r>
          <w:fldChar w:fldCharType="begin"/>
        </w:r>
        <w:r>
          <w:instrText xml:space="preserve"> PAGEREF _Toc4174 \h </w:instrText>
        </w:r>
        <w:r>
          <w:fldChar w:fldCharType="separate"/>
        </w:r>
        <w:r>
          <w:t>62</w:t>
        </w:r>
        <w:r>
          <w:fldChar w:fldCharType="end"/>
        </w:r>
      </w:hyperlink>
    </w:p>
    <w:p>
      <w:pPr>
        <w:pStyle w:val="TOC1"/>
        <w:tabs>
          <w:tab w:val="right" w:leader="dot" w:pos="8306"/>
        </w:tabs>
      </w:pPr>
      <w:hyperlink w:anchor="_Toc9997" w:history="1">
        <w:r>
          <w:rPr>
            <w:rFonts w:ascii="仿宋" w:eastAsia="仿宋" w:hAnsi="仿宋" w:cs="仿宋" w:hint="eastAsia"/>
            <w:lang w:eastAsia="zh-CN"/>
          </w:rPr>
          <w:t>十一、项目进度计划</w:t>
        </w:r>
        <w:r>
          <w:tab/>
        </w:r>
        <w:r>
          <w:fldChar w:fldCharType="begin"/>
        </w:r>
        <w:r>
          <w:instrText xml:space="preserve"> PAGEREF _Toc9997 \h </w:instrText>
        </w:r>
        <w:r>
          <w:fldChar w:fldCharType="separate"/>
        </w:r>
        <w:r>
          <w:t>64</w:t>
        </w:r>
        <w:r>
          <w:fldChar w:fldCharType="end"/>
        </w:r>
      </w:hyperlink>
    </w:p>
    <w:p>
      <w:pPr>
        <w:pStyle w:val="TOC2"/>
        <w:tabs>
          <w:tab w:val="right" w:leader="dot" w:pos="8306"/>
        </w:tabs>
      </w:pPr>
      <w:hyperlink w:anchor="_Toc25130" w:history="1">
        <w:r>
          <w:rPr>
            <w:rFonts w:ascii="仿宋" w:eastAsia="仿宋" w:hAnsi="仿宋" w:cs="仿宋" w:hint="eastAsia"/>
            <w:lang w:eastAsia="zh-CN"/>
          </w:rPr>
          <w:t>(一)、建设周期</w:t>
        </w:r>
        <w:r>
          <w:tab/>
        </w:r>
        <w:r>
          <w:fldChar w:fldCharType="begin"/>
        </w:r>
        <w:r>
          <w:instrText xml:space="preserve"> PAGEREF _Toc25130 \h </w:instrText>
        </w:r>
        <w:r>
          <w:fldChar w:fldCharType="separate"/>
        </w:r>
        <w:r>
          <w:t>64</w:t>
        </w:r>
        <w:r>
          <w:fldChar w:fldCharType="end"/>
        </w:r>
      </w:hyperlink>
    </w:p>
    <w:p>
      <w:pPr>
        <w:pStyle w:val="TOC2"/>
        <w:tabs>
          <w:tab w:val="right" w:leader="dot" w:pos="8306"/>
        </w:tabs>
      </w:pPr>
      <w:hyperlink w:anchor="_Toc23601" w:history="1">
        <w:r>
          <w:rPr>
            <w:rFonts w:ascii="仿宋" w:eastAsia="仿宋" w:hAnsi="仿宋" w:cs="仿宋" w:hint="eastAsia"/>
            <w:lang w:eastAsia="zh-CN"/>
          </w:rPr>
          <w:t>(二)、建设进度</w:t>
        </w:r>
        <w:r>
          <w:tab/>
        </w:r>
        <w:r>
          <w:fldChar w:fldCharType="begin"/>
        </w:r>
        <w:r>
          <w:instrText xml:space="preserve"> PAGEREF _Toc23601 \h </w:instrText>
        </w:r>
        <w:r>
          <w:fldChar w:fldCharType="separate"/>
        </w:r>
        <w:r>
          <w:t>64</w:t>
        </w:r>
        <w:r>
          <w:fldChar w:fldCharType="end"/>
        </w:r>
      </w:hyperlink>
    </w:p>
    <w:p>
      <w:pPr>
        <w:pStyle w:val="TOC2"/>
        <w:tabs>
          <w:tab w:val="right" w:leader="dot" w:pos="8306"/>
        </w:tabs>
      </w:pPr>
      <w:hyperlink w:anchor="_Toc12214" w:history="1">
        <w:r>
          <w:rPr>
            <w:rFonts w:ascii="仿宋" w:eastAsia="仿宋" w:hAnsi="仿宋" w:cs="仿宋" w:hint="eastAsia"/>
            <w:lang w:eastAsia="zh-CN"/>
          </w:rPr>
          <w:t>(三)、进度安排注意事项</w:t>
        </w:r>
        <w:r>
          <w:tab/>
        </w:r>
        <w:r>
          <w:fldChar w:fldCharType="begin"/>
        </w:r>
        <w:r>
          <w:instrText xml:space="preserve"> PAGEREF _Toc12214 \h </w:instrText>
        </w:r>
        <w:r>
          <w:fldChar w:fldCharType="separate"/>
        </w:r>
        <w:r>
          <w:t>65</w:t>
        </w:r>
        <w:r>
          <w:fldChar w:fldCharType="end"/>
        </w:r>
      </w:hyperlink>
    </w:p>
    <w:p>
      <w:pPr>
        <w:pStyle w:val="TOC2"/>
        <w:tabs>
          <w:tab w:val="right" w:leader="dot" w:pos="8306"/>
        </w:tabs>
      </w:pPr>
      <w:hyperlink w:anchor="_Toc25931" w:history="1">
        <w:r>
          <w:rPr>
            <w:rFonts w:ascii="仿宋" w:eastAsia="仿宋" w:hAnsi="仿宋" w:cs="仿宋" w:hint="eastAsia"/>
            <w:lang w:eastAsia="zh-CN"/>
          </w:rPr>
          <w:t>(四)、人力资源配置</w:t>
        </w:r>
        <w:r>
          <w:tab/>
        </w:r>
        <w:r>
          <w:fldChar w:fldCharType="begin"/>
        </w:r>
        <w:r>
          <w:instrText xml:space="preserve"> PAGEREF _Toc25931 \h </w:instrText>
        </w:r>
        <w:r>
          <w:fldChar w:fldCharType="separate"/>
        </w:r>
        <w:r>
          <w:t>66</w:t>
        </w:r>
        <w:r>
          <w:fldChar w:fldCharType="end"/>
        </w:r>
      </w:hyperlink>
    </w:p>
    <w:p>
      <w:pPr>
        <w:pStyle w:val="TOC2"/>
        <w:tabs>
          <w:tab w:val="right" w:leader="dot" w:pos="8306"/>
        </w:tabs>
      </w:pPr>
      <w:hyperlink w:anchor="_Toc5449" w:history="1">
        <w:r>
          <w:rPr>
            <w:rFonts w:ascii="仿宋" w:eastAsia="仿宋" w:hAnsi="仿宋" w:cs="仿宋" w:hint="eastAsia"/>
            <w:lang w:eastAsia="zh-CN"/>
          </w:rPr>
          <w:t>(五)、员工培训</w:t>
        </w:r>
        <w:r>
          <w:tab/>
        </w:r>
        <w:r>
          <w:fldChar w:fldCharType="begin"/>
        </w:r>
        <w:r>
          <w:instrText xml:space="preserve"> PAGEREF _Toc5449 \h </w:instrText>
        </w:r>
        <w:r>
          <w:fldChar w:fldCharType="separate"/>
        </w:r>
        <w:r>
          <w:t>68</w:t>
        </w:r>
        <w:r>
          <w:fldChar w:fldCharType="end"/>
        </w:r>
      </w:hyperlink>
    </w:p>
    <w:p>
      <w:pPr>
        <w:pStyle w:val="TOC2"/>
        <w:tabs>
          <w:tab w:val="right" w:leader="dot" w:pos="8306"/>
        </w:tabs>
      </w:pPr>
      <w:hyperlink w:anchor="_Toc12171" w:history="1">
        <w:r>
          <w:rPr>
            <w:rFonts w:ascii="仿宋" w:eastAsia="仿宋" w:hAnsi="仿宋" w:cs="仿宋" w:hint="eastAsia"/>
            <w:lang w:eastAsia="zh-CN"/>
          </w:rPr>
          <w:t>(六)、项目实施保障</w:t>
        </w:r>
        <w:r>
          <w:tab/>
        </w:r>
        <w:r>
          <w:fldChar w:fldCharType="begin"/>
        </w:r>
        <w:r>
          <w:instrText xml:space="preserve"> PAGEREF _Toc12171 \h </w:instrText>
        </w:r>
        <w:r>
          <w:fldChar w:fldCharType="separate"/>
        </w:r>
        <w:r>
          <w:t>69</w:t>
        </w:r>
        <w:r>
          <w:fldChar w:fldCharType="end"/>
        </w:r>
      </w:hyperlink>
    </w:p>
    <w:p>
      <w:pPr>
        <w:pStyle w:val="TOC2"/>
        <w:tabs>
          <w:tab w:val="right" w:leader="dot" w:pos="8306"/>
        </w:tabs>
      </w:pPr>
      <w:hyperlink w:anchor="_Toc19652" w:history="1">
        <w:r>
          <w:rPr>
            <w:rFonts w:ascii="仿宋" w:eastAsia="仿宋" w:hAnsi="仿宋" w:cs="仿宋" w:hint="eastAsia"/>
            <w:lang w:eastAsia="zh-CN"/>
          </w:rPr>
          <w:t>(七)、安全规范管理</w:t>
        </w:r>
        <w:r>
          <w:tab/>
        </w:r>
        <w:r>
          <w:fldChar w:fldCharType="begin"/>
        </w:r>
        <w:r>
          <w:instrText xml:space="preserve"> PAGEREF _Toc19652 \h </w:instrText>
        </w:r>
        <w:r>
          <w:fldChar w:fldCharType="separate"/>
        </w:r>
        <w:r>
          <w:t>70</w:t>
        </w:r>
        <w:r>
          <w:fldChar w:fldCharType="end"/>
        </w:r>
      </w:hyperlink>
    </w:p>
    <w:p>
      <w:pPr>
        <w:pStyle w:val="TOC1"/>
        <w:tabs>
          <w:tab w:val="right" w:leader="dot" w:pos="8306"/>
        </w:tabs>
      </w:pPr>
      <w:hyperlink w:anchor="_Toc12556" w:history="1">
        <w:r>
          <w:rPr>
            <w:rFonts w:ascii="仿宋" w:eastAsia="仿宋" w:hAnsi="仿宋" w:cs="仿宋" w:hint="eastAsia"/>
            <w:lang w:eastAsia="zh-CN"/>
          </w:rPr>
          <w:t>十二、土地利用与规划方案</w:t>
        </w:r>
        <w:r>
          <w:tab/>
        </w:r>
        <w:r>
          <w:fldChar w:fldCharType="begin"/>
        </w:r>
        <w:r>
          <w:instrText xml:space="preserve"> PAGEREF _Toc12556 \h </w:instrText>
        </w:r>
        <w:r>
          <w:fldChar w:fldCharType="separate"/>
        </w:r>
        <w:r>
          <w:t>71</w:t>
        </w:r>
        <w:r>
          <w:fldChar w:fldCharType="end"/>
        </w:r>
      </w:hyperlink>
    </w:p>
    <w:p>
      <w:pPr>
        <w:pStyle w:val="TOC2"/>
        <w:tabs>
          <w:tab w:val="right" w:leader="dot" w:pos="8306"/>
        </w:tabs>
      </w:pPr>
      <w:hyperlink w:anchor="_Toc4238" w:history="1">
        <w:r>
          <w:rPr>
            <w:rFonts w:ascii="仿宋" w:eastAsia="仿宋" w:hAnsi="仿宋" w:cs="仿宋" w:hint="eastAsia"/>
            <w:lang w:eastAsia="zh-CN"/>
          </w:rPr>
          <w:t>(一)、项目用地情况分析</w:t>
        </w:r>
        <w:r>
          <w:tab/>
        </w:r>
        <w:r>
          <w:fldChar w:fldCharType="begin"/>
        </w:r>
        <w:r>
          <w:instrText xml:space="preserve"> PAGEREF _Toc4238 \h </w:instrText>
        </w:r>
        <w:r>
          <w:fldChar w:fldCharType="separate"/>
        </w:r>
        <w:r>
          <w:t>71</w:t>
        </w:r>
        <w:r>
          <w:fldChar w:fldCharType="end"/>
        </w:r>
      </w:hyperlink>
    </w:p>
    <w:p>
      <w:pPr>
        <w:pStyle w:val="TOC2"/>
        <w:tabs>
          <w:tab w:val="right" w:leader="dot" w:pos="8306"/>
        </w:tabs>
      </w:pPr>
      <w:hyperlink w:anchor="_Toc19564" w:history="1">
        <w:r>
          <w:rPr>
            <w:rFonts w:ascii="仿宋" w:eastAsia="仿宋" w:hAnsi="仿宋" w:cs="仿宋" w:hint="eastAsia"/>
            <w:lang w:eastAsia="zh-CN"/>
          </w:rPr>
          <w:t>(二)、土地利用规划方案</w:t>
        </w:r>
        <w:r>
          <w:tab/>
        </w:r>
        <w:r>
          <w:fldChar w:fldCharType="begin"/>
        </w:r>
        <w:r>
          <w:instrText xml:space="preserve"> PAGEREF _Toc19564 \h </w:instrText>
        </w:r>
        <w:r>
          <w:fldChar w:fldCharType="separate"/>
        </w:r>
        <w:r>
          <w:t>72</w:t>
        </w:r>
        <w:r>
          <w:fldChar w:fldCharType="end"/>
        </w:r>
      </w:hyperlink>
    </w:p>
    <w:p>
      <w:pPr>
        <w:pStyle w:val="TOC1"/>
        <w:tabs>
          <w:tab w:val="right" w:leader="dot" w:pos="8306"/>
        </w:tabs>
      </w:pPr>
      <w:hyperlink w:anchor="_Toc19283" w:history="1">
        <w:r>
          <w:rPr>
            <w:rFonts w:ascii="仿宋" w:eastAsia="仿宋" w:hAnsi="仿宋" w:cs="仿宋" w:hint="eastAsia"/>
            <w:lang w:eastAsia="zh-CN"/>
          </w:rPr>
          <w:t>十三、知识产权管理与保护</w:t>
        </w:r>
        <w:r>
          <w:tab/>
        </w:r>
        <w:r>
          <w:fldChar w:fldCharType="begin"/>
        </w:r>
        <w:r>
          <w:instrText xml:space="preserve"> PAGEREF _Toc19283 \h </w:instrText>
        </w:r>
        <w:r>
          <w:fldChar w:fldCharType="separate"/>
        </w:r>
        <w:r>
          <w:t>73</w:t>
        </w:r>
        <w:r>
          <w:fldChar w:fldCharType="end"/>
        </w:r>
      </w:hyperlink>
    </w:p>
    <w:p>
      <w:pPr>
        <w:pStyle w:val="TOC2"/>
        <w:tabs>
          <w:tab w:val="right" w:leader="dot" w:pos="8306"/>
        </w:tabs>
      </w:pPr>
      <w:hyperlink w:anchor="_Toc12808" w:history="1">
        <w:r>
          <w:rPr>
            <w:rFonts w:ascii="仿宋" w:eastAsia="仿宋" w:hAnsi="仿宋" w:cs="仿宋" w:hint="eastAsia"/>
            <w:lang w:eastAsia="zh-CN"/>
          </w:rPr>
          <w:t>(一)、知识产权管理体系建设</w:t>
        </w:r>
        <w:r>
          <w:tab/>
        </w:r>
        <w:r>
          <w:fldChar w:fldCharType="begin"/>
        </w:r>
        <w:r>
          <w:instrText xml:space="preserve"> PAGEREF _Toc12808 \h </w:instrText>
        </w:r>
        <w:r>
          <w:fldChar w:fldCharType="separate"/>
        </w:r>
        <w:r>
          <w:t>73</w:t>
        </w:r>
        <w:r>
          <w:fldChar w:fldCharType="end"/>
        </w:r>
      </w:hyperlink>
    </w:p>
    <w:p>
      <w:pPr>
        <w:pStyle w:val="TOC2"/>
        <w:tabs>
          <w:tab w:val="right" w:leader="dot" w:pos="8306"/>
        </w:tabs>
      </w:pPr>
      <w:hyperlink w:anchor="_Toc8922" w:history="1">
        <w:r>
          <w:rPr>
            <w:rFonts w:ascii="仿宋" w:eastAsia="仿宋" w:hAnsi="仿宋" w:cs="仿宋" w:hint="eastAsia"/>
            <w:lang w:eastAsia="zh-CN"/>
          </w:rPr>
          <w:t>(二)、知识产权保护措施</w:t>
        </w:r>
        <w:r>
          <w:tab/>
        </w:r>
        <w:r>
          <w:fldChar w:fldCharType="begin"/>
        </w:r>
        <w:r>
          <w:instrText xml:space="preserve"> PAGEREF _Toc8922 \h </w:instrText>
        </w:r>
        <w:r>
          <w:fldChar w:fldCharType="separate"/>
        </w:r>
        <w:r>
          <w:t>74</w:t>
        </w:r>
        <w:r>
          <w:fldChar w:fldCharType="end"/>
        </w:r>
      </w:hyperlink>
    </w:p>
    <w:p>
      <w:pPr>
        <w:pStyle w:val="TOC1"/>
        <w:tabs>
          <w:tab w:val="right" w:leader="dot" w:pos="8306"/>
        </w:tabs>
      </w:pPr>
      <w:hyperlink w:anchor="_Toc13312" w:history="1">
        <w:r>
          <w:rPr>
            <w:rFonts w:ascii="仿宋" w:eastAsia="仿宋" w:hAnsi="仿宋" w:cs="仿宋" w:hint="eastAsia"/>
            <w:lang w:eastAsia="zh-CN"/>
          </w:rPr>
          <w:t>十四、质量管理与控制</w:t>
        </w:r>
        <w:r>
          <w:tab/>
        </w:r>
        <w:r>
          <w:fldChar w:fldCharType="begin"/>
        </w:r>
        <w:r>
          <w:instrText xml:space="preserve"> PAGEREF _Toc13312 \h </w:instrText>
        </w:r>
        <w:r>
          <w:fldChar w:fldCharType="separate"/>
        </w:r>
        <w:r>
          <w:t>76</w:t>
        </w:r>
        <w:r>
          <w:fldChar w:fldCharType="end"/>
        </w:r>
      </w:hyperlink>
    </w:p>
    <w:p>
      <w:pPr>
        <w:pStyle w:val="TOC2"/>
        <w:tabs>
          <w:tab w:val="right" w:leader="dot" w:pos="8306"/>
        </w:tabs>
      </w:pPr>
      <w:hyperlink w:anchor="_Toc7790" w:history="1">
        <w:r>
          <w:rPr>
            <w:rFonts w:ascii="仿宋" w:eastAsia="仿宋" w:hAnsi="仿宋" w:cs="仿宋" w:hint="eastAsia"/>
            <w:lang w:eastAsia="zh-CN"/>
          </w:rPr>
          <w:t>(一)、质量管理体系建设</w:t>
        </w:r>
        <w:r>
          <w:tab/>
        </w:r>
        <w:r>
          <w:fldChar w:fldCharType="begin"/>
        </w:r>
        <w:r>
          <w:instrText xml:space="preserve"> PAGEREF _Toc7790 \h </w:instrText>
        </w:r>
        <w:r>
          <w:fldChar w:fldCharType="separate"/>
        </w:r>
        <w:r>
          <w:t>76</w:t>
        </w:r>
        <w:r>
          <w:fldChar w:fldCharType="end"/>
        </w:r>
      </w:hyperlink>
    </w:p>
    <w:p>
      <w:pPr>
        <w:pStyle w:val="TOC2"/>
        <w:tabs>
          <w:tab w:val="right" w:leader="dot" w:pos="8306"/>
        </w:tabs>
      </w:pPr>
      <w:hyperlink w:anchor="_Toc27505" w:history="1">
        <w:r>
          <w:rPr>
            <w:rFonts w:ascii="仿宋" w:eastAsia="仿宋" w:hAnsi="仿宋" w:cs="仿宋" w:hint="eastAsia"/>
            <w:lang w:eastAsia="zh-CN"/>
          </w:rPr>
          <w:t>(二)、质量控制措施</w:t>
        </w:r>
        <w:r>
          <w:tab/>
        </w:r>
        <w:r>
          <w:fldChar w:fldCharType="begin"/>
        </w:r>
        <w:r>
          <w:instrText xml:space="preserve"> PAGEREF _Toc27505 \h </w:instrText>
        </w:r>
        <w:r>
          <w:fldChar w:fldCharType="separate"/>
        </w:r>
        <w:r>
          <w:t>77</w:t>
        </w:r>
        <w:r>
          <w:fldChar w:fldCharType="end"/>
        </w:r>
      </w:hyperlink>
    </w:p>
    <w:p>
      <w:pPr>
        <w:pStyle w:val="TOC1"/>
        <w:tabs>
          <w:tab w:val="right" w:leader="dot" w:pos="8306"/>
        </w:tabs>
      </w:pPr>
      <w:hyperlink w:anchor="_Toc28079" w:history="1">
        <w:r>
          <w:rPr>
            <w:rFonts w:ascii="仿宋" w:eastAsia="仿宋" w:hAnsi="仿宋" w:cs="仿宋" w:hint="eastAsia"/>
            <w:lang w:eastAsia="zh-CN"/>
          </w:rPr>
          <w:t>十五、创新驱动与持续发展</w:t>
        </w:r>
        <w:r>
          <w:tab/>
        </w:r>
        <w:r>
          <w:fldChar w:fldCharType="begin"/>
        </w:r>
        <w:r>
          <w:instrText xml:space="preserve"> PAGEREF _Toc28079 \h </w:instrText>
        </w:r>
        <w:r>
          <w:fldChar w:fldCharType="separate"/>
        </w:r>
        <w:r>
          <w:t>78</w:t>
        </w:r>
        <w:r>
          <w:fldChar w:fldCharType="end"/>
        </w:r>
      </w:hyperlink>
    </w:p>
    <w:p>
      <w:pPr>
        <w:pStyle w:val="TOC2"/>
        <w:tabs>
          <w:tab w:val="right" w:leader="dot" w:pos="8306"/>
        </w:tabs>
      </w:pPr>
      <w:hyperlink w:anchor="_Toc16530" w:history="1">
        <w:r>
          <w:rPr>
            <w:rFonts w:ascii="仿宋" w:eastAsia="仿宋" w:hAnsi="仿宋" w:cs="仿宋" w:hint="eastAsia"/>
            <w:lang w:eastAsia="zh-CN"/>
          </w:rPr>
          <w:t>(一)、创新驱动战略实施</w:t>
        </w:r>
        <w:r>
          <w:tab/>
        </w:r>
        <w:r>
          <w:fldChar w:fldCharType="begin"/>
        </w:r>
        <w:r>
          <w:instrText xml:space="preserve"> PAGEREF _Toc16530 \h </w:instrText>
        </w:r>
        <w:r>
          <w:fldChar w:fldCharType="separate"/>
        </w:r>
        <w:r>
          <w:t>78</w:t>
        </w:r>
        <w:r>
          <w:fldChar w:fldCharType="end"/>
        </w:r>
      </w:hyperlink>
    </w:p>
    <w:p>
      <w:pPr>
        <w:pStyle w:val="TOC2"/>
        <w:tabs>
          <w:tab w:val="right" w:leader="dot" w:pos="8306"/>
        </w:tabs>
      </w:pPr>
      <w:hyperlink w:anchor="_Toc15043" w:history="1">
        <w:r>
          <w:rPr>
            <w:rFonts w:ascii="仿宋" w:eastAsia="仿宋" w:hAnsi="仿宋" w:cs="仿宋" w:hint="eastAsia"/>
            <w:lang w:eastAsia="zh-CN"/>
          </w:rPr>
          <w:t>(二)、持续发展路径探索</w:t>
        </w:r>
        <w:r>
          <w:tab/>
        </w:r>
        <w:r>
          <w:fldChar w:fldCharType="begin"/>
        </w:r>
        <w:r>
          <w:instrText xml:space="preserve"> PAGEREF _Toc15043 \h </w:instrText>
        </w:r>
        <w:r>
          <w:fldChar w:fldCharType="separate"/>
        </w:r>
        <w:r>
          <w:t>80</w:t>
        </w:r>
        <w:r>
          <w:fldChar w:fldCharType="end"/>
        </w:r>
      </w:hyperlink>
    </w:p>
    <w:p>
      <w:pPr>
        <w:pStyle w:val="TOC1"/>
        <w:tabs>
          <w:tab w:val="right" w:leader="dot" w:pos="8306"/>
        </w:tabs>
      </w:pPr>
      <w:hyperlink w:anchor="_Toc13455" w:history="1">
        <w:r>
          <w:rPr>
            <w:rFonts w:ascii="仿宋" w:eastAsia="仿宋" w:hAnsi="仿宋" w:cs="仿宋" w:hint="eastAsia"/>
            <w:lang w:eastAsia="zh-CN"/>
          </w:rPr>
          <w:t>十六、法律法规与政策遵循</w:t>
        </w:r>
        <w:r>
          <w:tab/>
        </w:r>
        <w:r>
          <w:fldChar w:fldCharType="begin"/>
        </w:r>
        <w:r>
          <w:instrText xml:space="preserve"> PAGEREF _Toc13455 \h </w:instrText>
        </w:r>
        <w:r>
          <w:fldChar w:fldCharType="separate"/>
        </w:r>
        <w:r>
          <w:t>84</w:t>
        </w:r>
        <w:r>
          <w:fldChar w:fldCharType="end"/>
        </w:r>
      </w:hyperlink>
    </w:p>
    <w:p>
      <w:pPr>
        <w:pStyle w:val="TOC2"/>
        <w:tabs>
          <w:tab w:val="right" w:leader="dot" w:pos="8306"/>
        </w:tabs>
      </w:pPr>
      <w:hyperlink w:anchor="_Toc2882" w:history="1">
        <w:r>
          <w:rPr>
            <w:rFonts w:ascii="仿宋" w:eastAsia="仿宋" w:hAnsi="仿宋" w:cs="仿宋" w:hint="eastAsia"/>
            <w:lang w:eastAsia="zh-CN"/>
          </w:rPr>
          <w:t>(一)、法律法规遵守</w:t>
        </w:r>
        <w:r>
          <w:tab/>
        </w:r>
        <w:r>
          <w:fldChar w:fldCharType="begin"/>
        </w:r>
        <w:r>
          <w:instrText xml:space="preserve"> PAGEREF _Toc2882 \h </w:instrText>
        </w:r>
        <w:r>
          <w:fldChar w:fldCharType="separate"/>
        </w:r>
        <w:r>
          <w:t>84</w:t>
        </w:r>
        <w:r>
          <w:fldChar w:fldCharType="end"/>
        </w:r>
      </w:hyperlink>
    </w:p>
    <w:p>
      <w:pPr>
        <w:pStyle w:val="TOC2"/>
        <w:tabs>
          <w:tab w:val="right" w:leader="dot" w:pos="8306"/>
        </w:tabs>
      </w:pPr>
      <w:hyperlink w:anchor="_Toc850" w:history="1">
        <w:r>
          <w:rPr>
            <w:rFonts w:ascii="仿宋" w:eastAsia="仿宋" w:hAnsi="仿宋" w:cs="仿宋" w:hint="eastAsia"/>
            <w:lang w:eastAsia="zh-CN"/>
          </w:rPr>
          <w:t>(二)、政策导向与利用</w:t>
        </w:r>
        <w:r>
          <w:tab/>
        </w:r>
        <w:r>
          <w:fldChar w:fldCharType="begin"/>
        </w:r>
        <w:r>
          <w:instrText xml:space="preserve"> PAGEREF _Toc850 \h </w:instrText>
        </w:r>
        <w:r>
          <w:fldChar w:fldCharType="separate"/>
        </w:r>
        <w:r>
          <w:t>85</w:t>
        </w:r>
        <w:r>
          <w:fldChar w:fldCharType="end"/>
        </w:r>
      </w:hyperlink>
    </w:p>
    <w:p>
      <w:pPr>
        <w:pStyle w:val="TOC1"/>
        <w:tabs>
          <w:tab w:val="right" w:leader="dot" w:pos="8306"/>
        </w:tabs>
      </w:pPr>
      <w:hyperlink w:anchor="_Toc3412" w:history="1">
        <w:r>
          <w:rPr>
            <w:rFonts w:ascii="仿宋" w:eastAsia="仿宋" w:hAnsi="仿宋" w:cs="仿宋" w:hint="eastAsia"/>
            <w:lang w:eastAsia="zh-CN"/>
          </w:rPr>
          <w:t>十七、项目施工方案</w:t>
        </w:r>
        <w:r>
          <w:tab/>
        </w:r>
        <w:r>
          <w:fldChar w:fldCharType="begin"/>
        </w:r>
        <w:r>
          <w:instrText xml:space="preserve"> PAGEREF _Toc3412 \h </w:instrText>
        </w:r>
        <w:r>
          <w:fldChar w:fldCharType="separate"/>
        </w:r>
        <w:r>
          <w:t>86</w:t>
        </w:r>
        <w:r>
          <w:fldChar w:fldCharType="end"/>
        </w:r>
      </w:hyperlink>
    </w:p>
    <w:p>
      <w:pPr>
        <w:pStyle w:val="TOC2"/>
        <w:tabs>
          <w:tab w:val="right" w:leader="dot" w:pos="8306"/>
        </w:tabs>
      </w:pPr>
      <w:hyperlink w:anchor="_Toc9384" w:history="1">
        <w:r>
          <w:rPr>
            <w:rFonts w:ascii="仿宋" w:eastAsia="仿宋" w:hAnsi="仿宋" w:cs="仿宋" w:hint="eastAsia"/>
            <w:lang w:eastAsia="zh-CN"/>
          </w:rPr>
          <w:t>(一)、施工组织设计</w:t>
        </w:r>
        <w:r>
          <w:tab/>
        </w:r>
        <w:r>
          <w:fldChar w:fldCharType="begin"/>
        </w:r>
        <w:r>
          <w:instrText xml:space="preserve"> PAGEREF _Toc9384 \h </w:instrText>
        </w:r>
        <w:r>
          <w:fldChar w:fldCharType="separate"/>
        </w:r>
        <w:r>
          <w:t>86</w:t>
        </w:r>
        <w:r>
          <w:fldChar w:fldCharType="end"/>
        </w:r>
      </w:hyperlink>
    </w:p>
    <w:p>
      <w:pPr>
        <w:pStyle w:val="TOC2"/>
        <w:tabs>
          <w:tab w:val="right" w:leader="dot" w:pos="8306"/>
        </w:tabs>
      </w:pPr>
      <w:hyperlink w:anchor="_Toc23250" w:history="1">
        <w:r>
          <w:rPr>
            <w:rFonts w:ascii="仿宋" w:eastAsia="仿宋" w:hAnsi="仿宋" w:cs="仿宋" w:hint="eastAsia"/>
            <w:lang w:eastAsia="zh-CN"/>
          </w:rPr>
          <w:t>(二)、施工工艺与技术路线</w:t>
        </w:r>
        <w:r>
          <w:tab/>
        </w:r>
        <w:r>
          <w:fldChar w:fldCharType="begin"/>
        </w:r>
        <w:r>
          <w:instrText xml:space="preserve"> PAGEREF _Toc23250 \h </w:instrText>
        </w:r>
        <w:r>
          <w:fldChar w:fldCharType="separate"/>
        </w:r>
        <w:r>
          <w:t>88</w:t>
        </w:r>
        <w:r>
          <w:fldChar w:fldCharType="end"/>
        </w:r>
      </w:hyperlink>
    </w:p>
    <w:p>
      <w:pPr>
        <w:pStyle w:val="TOC2"/>
        <w:tabs>
          <w:tab w:val="right" w:leader="dot" w:pos="8306"/>
        </w:tabs>
      </w:pPr>
      <w:hyperlink w:anchor="_Toc12118" w:history="1">
        <w:r>
          <w:rPr>
            <w:rFonts w:ascii="仿宋" w:eastAsia="仿宋" w:hAnsi="仿宋" w:cs="仿宋" w:hint="eastAsia"/>
            <w:lang w:eastAsia="zh-CN"/>
          </w:rPr>
          <w:t>(三)、关键节点施工计划</w:t>
        </w:r>
        <w:r>
          <w:tab/>
        </w:r>
        <w:r>
          <w:fldChar w:fldCharType="begin"/>
        </w:r>
        <w:r>
          <w:instrText xml:space="preserve"> PAGEREF _Toc12118 \h </w:instrText>
        </w:r>
        <w:r>
          <w:fldChar w:fldCharType="separate"/>
        </w:r>
        <w:r>
          <w:t>89</w:t>
        </w:r>
        <w:r>
          <w:fldChar w:fldCharType="end"/>
        </w:r>
      </w:hyperlink>
    </w:p>
    <w:p>
      <w:pPr>
        <w:pStyle w:val="TOC2"/>
        <w:tabs>
          <w:tab w:val="right" w:leader="dot" w:pos="8306"/>
        </w:tabs>
      </w:pPr>
      <w:hyperlink w:anchor="_Toc19056" w:history="1">
        <w:r>
          <w:rPr>
            <w:rFonts w:ascii="仿宋" w:eastAsia="仿宋" w:hAnsi="仿宋" w:cs="仿宋" w:hint="eastAsia"/>
            <w:lang w:eastAsia="zh-CN"/>
          </w:rPr>
          <w:t>(四)、施工现场管理</w:t>
        </w:r>
        <w:r>
          <w:tab/>
        </w:r>
        <w:r>
          <w:fldChar w:fldCharType="begin"/>
        </w:r>
        <w:r>
          <w:instrText xml:space="preserve"> PAGEREF _Toc19056 \h </w:instrText>
        </w:r>
        <w:r>
          <w:fldChar w:fldCharType="separate"/>
        </w:r>
        <w:r>
          <w:t>90</w:t>
        </w:r>
        <w:r>
          <w:fldChar w:fldCharType="end"/>
        </w:r>
      </w:hyperlink>
    </w:p>
    <w:p>
      <w:pPr>
        <w:pStyle w:val="TOC1"/>
        <w:tabs>
          <w:tab w:val="right" w:leader="dot" w:pos="8306"/>
        </w:tabs>
      </w:pPr>
      <w:hyperlink w:anchor="_Toc30242" w:history="1">
        <w:r>
          <w:rPr>
            <w:rFonts w:ascii="仿宋" w:eastAsia="仿宋" w:hAnsi="仿宋" w:cs="仿宋" w:hint="eastAsia"/>
            <w:lang w:eastAsia="zh-CN"/>
          </w:rPr>
          <w:t>十八、企业合规与伦理</w:t>
        </w:r>
        <w:r>
          <w:tab/>
        </w:r>
        <w:r>
          <w:fldChar w:fldCharType="begin"/>
        </w:r>
        <w:r>
          <w:instrText xml:space="preserve"> PAGEREF _Toc30242 \h </w:instrText>
        </w:r>
        <w:r>
          <w:fldChar w:fldCharType="separate"/>
        </w:r>
        <w:r>
          <w:t>92</w:t>
        </w:r>
        <w:r>
          <w:fldChar w:fldCharType="end"/>
        </w:r>
      </w:hyperlink>
    </w:p>
    <w:p>
      <w:pPr>
        <w:pStyle w:val="TOC2"/>
        <w:tabs>
          <w:tab w:val="right" w:leader="dot" w:pos="8306"/>
        </w:tabs>
      </w:pPr>
      <w:hyperlink w:anchor="_Toc26425" w:history="1">
        <w:r>
          <w:rPr>
            <w:rFonts w:ascii="仿宋" w:eastAsia="仿宋" w:hAnsi="仿宋" w:cs="仿宋" w:hint="eastAsia"/>
            <w:lang w:eastAsia="zh-CN"/>
          </w:rPr>
          <w:t>(一)、合规政策与程序</w:t>
        </w:r>
        <w:r>
          <w:tab/>
        </w:r>
        <w:r>
          <w:fldChar w:fldCharType="begin"/>
        </w:r>
        <w:r>
          <w:instrText xml:space="preserve"> PAGEREF _Toc26425 \h </w:instrText>
        </w:r>
        <w:r>
          <w:fldChar w:fldCharType="separate"/>
        </w:r>
        <w:r>
          <w:t>92</w:t>
        </w:r>
        <w:r>
          <w:fldChar w:fldCharType="end"/>
        </w:r>
      </w:hyperlink>
    </w:p>
    <w:p>
      <w:pPr>
        <w:pStyle w:val="TOC2"/>
        <w:tabs>
          <w:tab w:val="right" w:leader="dot" w:pos="8306"/>
        </w:tabs>
      </w:pPr>
      <w:hyperlink w:anchor="_Toc13790" w:history="1">
        <w:r>
          <w:rPr>
            <w:rFonts w:ascii="仿宋" w:eastAsia="仿宋" w:hAnsi="仿宋" w:cs="仿宋" w:hint="eastAsia"/>
            <w:lang w:eastAsia="zh-CN"/>
          </w:rPr>
          <w:t>(二)、伦理规范与培训</w:t>
        </w:r>
        <w:r>
          <w:tab/>
        </w:r>
        <w:r>
          <w:fldChar w:fldCharType="begin"/>
        </w:r>
        <w:r>
          <w:instrText xml:space="preserve"> PAGEREF _Toc13790 \h </w:instrText>
        </w:r>
        <w:r>
          <w:fldChar w:fldCharType="separate"/>
        </w:r>
        <w:r>
          <w:t>94</w:t>
        </w:r>
        <w:r>
          <w:fldChar w:fldCharType="end"/>
        </w:r>
      </w:hyperlink>
    </w:p>
    <w:p>
      <w:pPr>
        <w:pStyle w:val="TOC2"/>
        <w:tabs>
          <w:tab w:val="right" w:leader="dot" w:pos="8306"/>
        </w:tabs>
      </w:pPr>
      <w:hyperlink w:anchor="_Toc10466" w:history="1">
        <w:r>
          <w:rPr>
            <w:rFonts w:ascii="仿宋" w:eastAsia="仿宋" w:hAnsi="仿宋" w:cs="仿宋" w:hint="eastAsia"/>
            <w:lang w:eastAsia="zh-CN"/>
          </w:rPr>
          <w:t>(三)、合规风险评估</w:t>
        </w:r>
        <w:r>
          <w:tab/>
        </w:r>
        <w:r>
          <w:fldChar w:fldCharType="begin"/>
        </w:r>
        <w:r>
          <w:instrText xml:space="preserve"> PAGEREF _Toc10466 \h </w:instrText>
        </w:r>
        <w:r>
          <w:fldChar w:fldCharType="separate"/>
        </w:r>
        <w:r>
          <w:t>94</w:t>
        </w:r>
        <w:r>
          <w:fldChar w:fldCharType="end"/>
        </w:r>
      </w:hyperlink>
    </w:p>
    <w:p>
      <w:pPr>
        <w:pStyle w:val="TOC2"/>
        <w:tabs>
          <w:tab w:val="right" w:leader="dot" w:pos="8306"/>
        </w:tabs>
      </w:pPr>
      <w:hyperlink w:anchor="_Toc9451" w:history="1">
        <w:r>
          <w:rPr>
            <w:rFonts w:ascii="仿宋" w:eastAsia="仿宋" w:hAnsi="仿宋" w:cs="仿宋" w:hint="eastAsia"/>
            <w:lang w:eastAsia="zh-CN"/>
          </w:rPr>
          <w:t>(四)、合规监督与执行</w:t>
        </w:r>
        <w:r>
          <w:tab/>
        </w:r>
        <w:r>
          <w:fldChar w:fldCharType="begin"/>
        </w:r>
        <w:r>
          <w:instrText xml:space="preserve"> PAGEREF _Toc9451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7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93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44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78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一、油份测定仪项目的市场准入条件分析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份测定仪项目而言，市场准入条件首先取决于政策法规环境。政府对于[行业名称]领域的法规，如环保标准、税收政策、和技术使用规范，直接影响油份测定仪项目的运营和成本结构。例如，若政府针对使用可再生能源的企业提供税收优惠，这将对油份测定仪项目的财务规划产生重要影响。同时，考虑经济环境和消费者偏好的变化对油份测定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二、油份测定仪项目的行业规范与合规性要求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油份测定仪项目来说，遵守行业规范和合规性要求是确保项目顺利进行的基础。这包括遵循质量控制标准、安全规定、数据保护法规等。例如，若油份测定仪项目涉及数据处理，须严格遵守相关的数据保护法规。此外，行业内部的自律规范，如产品标准和服务流程，也对于提升油份测定仪项目在行业内的认可度和竞争力至关重要。项目管理团队必须不断更新策略，以应对行业规范和法规的变化，确保油份测定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三、油份测定仪项目的竞争格局和战略定位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份测定仪项目的发展规划中，理解行业的竞争格局对于制定有效的市场策略极为关键。这包括分析主要竞争对手的市场地位、优势及其业务模式。油份测定仪项目面临的竞争对手可能包括大型成熟企业和创新型初创公司，各自采取不同的市场策略。因此，油份测定仪项目需精确地定位自己的市场策略，如专注于产品创新、客户服务或成本效率，以在竞争中占据优势。通过深入的市场和竞争分析，油份测定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09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036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一、油份测定仪项目的技术资源开发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油份测定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二、油份测定仪项目的人力资源管理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油份测定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三、油份测定仪项目的资金资源筹措与优化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油份测定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333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油份测定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油份测定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油份测定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599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油份测定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油份测定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智能技术的应用：油份测定仪项目将利用智能技术，如物联网（IoT）和大数据分析，来监控和优化资源使用。通过实时数据分析，项目可以更有效地管理能源消耗、减少原材料浪费，并提高生产过程的整体效率。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2635"/>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963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油份测定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https://d.book118.com/777042010065006042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油份测定仪项目建设方案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油份测定仪项目建设方案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油份测定仪项目建设方案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油份测定仪项目建设方案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油份测定仪项目建设方案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油份测定仪项目建设方案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油份测定仪项目建设方案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油份测定仪项目建设方案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油份测定仪项目建设方案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油份测定仪项目建设方案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油份测定仪项目建设方案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油份测定仪项目建设方案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3A4B10"/>
    <w:rsid w:val="243A4B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042010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2024-02-06T04:01:00Z</dcterms:created>
  <dcterms:modified xsi:type="dcterms:W3CDTF">2024-02-06T04:02:33Z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ACD2EB40A49442BA9902ABD47524060F_11</vt:lpwstr>
  </property>
  <property fmtid="{D5CDD505-2E9C-101B-9397-08002B2CF9AE}" pid="3" name="KSOProductBuildVer">
    <vt:lpwstr>2052-12.1.0.16250</vt:lpwstr>
  </property>
</Properties>
</file>