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外加剂项目建设方案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0" w:history="1">
        <w:r>
          <w:rPr>
            <w:rFonts w:ascii="仿宋" w:eastAsia="仿宋" w:hAnsi="仿宋" w:cs="仿宋" w:hint="eastAsia"/>
            <w:lang w:eastAsia="zh-CN"/>
          </w:rPr>
          <w:t>序言</w:t>
        </w:r>
        <w:r>
          <w:tab/>
        </w:r>
        <w:r>
          <w:fldChar w:fldCharType="begin"/>
        </w:r>
        <w:r>
          <w:instrText xml:space="preserve"> PAGEREF _Toc17140 \h </w:instrText>
        </w:r>
        <w:r>
          <w:fldChar w:fldCharType="separate"/>
        </w:r>
        <w:r>
          <w:t>3</w:t>
        </w:r>
        <w:r>
          <w:fldChar w:fldCharType="end"/>
        </w:r>
      </w:hyperlink>
    </w:p>
    <w:p>
      <w:pPr>
        <w:pStyle w:val="TOC1"/>
        <w:tabs>
          <w:tab w:val="right" w:leader="dot" w:pos="8306"/>
        </w:tabs>
      </w:pPr>
      <w:hyperlink w:anchor="_Toc32042" w:history="1">
        <w:r>
          <w:rPr>
            <w:rFonts w:ascii="仿宋" w:eastAsia="仿宋" w:hAnsi="仿宋" w:cs="仿宋" w:hint="eastAsia"/>
            <w:lang w:eastAsia="zh-CN"/>
          </w:rPr>
          <w:t>一、项目选址研究</w:t>
        </w:r>
        <w:r>
          <w:tab/>
        </w:r>
        <w:r>
          <w:fldChar w:fldCharType="begin"/>
        </w:r>
        <w:r>
          <w:instrText xml:space="preserve"> PAGEREF _Toc32042 \h </w:instrText>
        </w:r>
        <w:r>
          <w:fldChar w:fldCharType="separate"/>
        </w:r>
        <w:r>
          <w:t>3</w:t>
        </w:r>
        <w:r>
          <w:fldChar w:fldCharType="end"/>
        </w:r>
      </w:hyperlink>
    </w:p>
    <w:p>
      <w:pPr>
        <w:pStyle w:val="TOC2"/>
        <w:tabs>
          <w:tab w:val="right" w:leader="dot" w:pos="8306"/>
        </w:tabs>
      </w:pPr>
      <w:hyperlink w:anchor="_Toc30614" w:history="1">
        <w:r>
          <w:rPr>
            <w:rFonts w:ascii="仿宋" w:eastAsia="仿宋" w:hAnsi="仿宋" w:cs="仿宋" w:hint="eastAsia"/>
            <w:lang w:eastAsia="zh-CN"/>
          </w:rPr>
          <w:t>(一)、项目选址原则</w:t>
        </w:r>
        <w:r>
          <w:tab/>
        </w:r>
        <w:r>
          <w:fldChar w:fldCharType="begin"/>
        </w:r>
        <w:r>
          <w:instrText xml:space="preserve"> PAGEREF _Toc30614 \h </w:instrText>
        </w:r>
        <w:r>
          <w:fldChar w:fldCharType="separate"/>
        </w:r>
        <w:r>
          <w:t>3</w:t>
        </w:r>
        <w:r>
          <w:fldChar w:fldCharType="end"/>
        </w:r>
      </w:hyperlink>
    </w:p>
    <w:p>
      <w:pPr>
        <w:pStyle w:val="TOC2"/>
        <w:tabs>
          <w:tab w:val="right" w:leader="dot" w:pos="8306"/>
        </w:tabs>
      </w:pPr>
      <w:hyperlink w:anchor="_Toc28380" w:history="1">
        <w:r>
          <w:rPr>
            <w:rFonts w:ascii="仿宋" w:eastAsia="仿宋" w:hAnsi="仿宋" w:cs="仿宋" w:hint="eastAsia"/>
            <w:lang w:eastAsia="zh-CN"/>
          </w:rPr>
          <w:t>(二)、项目选址</w:t>
        </w:r>
        <w:r>
          <w:tab/>
        </w:r>
        <w:r>
          <w:fldChar w:fldCharType="begin"/>
        </w:r>
        <w:r>
          <w:instrText xml:space="preserve"> PAGEREF _Toc28380 \h </w:instrText>
        </w:r>
        <w:r>
          <w:fldChar w:fldCharType="separate"/>
        </w:r>
        <w:r>
          <w:t>6</w:t>
        </w:r>
        <w:r>
          <w:fldChar w:fldCharType="end"/>
        </w:r>
      </w:hyperlink>
    </w:p>
    <w:p>
      <w:pPr>
        <w:pStyle w:val="TOC2"/>
        <w:tabs>
          <w:tab w:val="right" w:leader="dot" w:pos="8306"/>
        </w:tabs>
      </w:pPr>
      <w:hyperlink w:anchor="_Toc28762" w:history="1">
        <w:r>
          <w:rPr>
            <w:rFonts w:ascii="仿宋" w:eastAsia="仿宋" w:hAnsi="仿宋" w:cs="仿宋" w:hint="eastAsia"/>
            <w:lang w:eastAsia="zh-CN"/>
          </w:rPr>
          <w:t>(三)、建设条件分析</w:t>
        </w:r>
        <w:r>
          <w:tab/>
        </w:r>
        <w:r>
          <w:fldChar w:fldCharType="begin"/>
        </w:r>
        <w:r>
          <w:instrText xml:space="preserve"> PAGEREF _Toc28762 \h </w:instrText>
        </w:r>
        <w:r>
          <w:fldChar w:fldCharType="separate"/>
        </w:r>
        <w:r>
          <w:t>8</w:t>
        </w:r>
        <w:r>
          <w:fldChar w:fldCharType="end"/>
        </w:r>
      </w:hyperlink>
    </w:p>
    <w:p>
      <w:pPr>
        <w:pStyle w:val="TOC2"/>
        <w:tabs>
          <w:tab w:val="right" w:leader="dot" w:pos="8306"/>
        </w:tabs>
      </w:pPr>
      <w:hyperlink w:anchor="_Toc9498" w:history="1">
        <w:r>
          <w:rPr>
            <w:rFonts w:ascii="仿宋" w:eastAsia="仿宋" w:hAnsi="仿宋" w:cs="仿宋" w:hint="eastAsia"/>
            <w:lang w:eastAsia="zh-CN"/>
          </w:rPr>
          <w:t>(四)、用地控制指标</w:t>
        </w:r>
        <w:r>
          <w:tab/>
        </w:r>
        <w:r>
          <w:fldChar w:fldCharType="begin"/>
        </w:r>
        <w:r>
          <w:instrText xml:space="preserve"> PAGEREF _Toc9498 \h </w:instrText>
        </w:r>
        <w:r>
          <w:fldChar w:fldCharType="separate"/>
        </w:r>
        <w:r>
          <w:t>10</w:t>
        </w:r>
        <w:r>
          <w:fldChar w:fldCharType="end"/>
        </w:r>
      </w:hyperlink>
    </w:p>
    <w:p>
      <w:pPr>
        <w:pStyle w:val="TOC2"/>
        <w:tabs>
          <w:tab w:val="right" w:leader="dot" w:pos="8306"/>
        </w:tabs>
      </w:pPr>
      <w:hyperlink w:anchor="_Toc19869" w:history="1">
        <w:r>
          <w:rPr>
            <w:rFonts w:ascii="仿宋" w:eastAsia="仿宋" w:hAnsi="仿宋" w:cs="仿宋" w:hint="eastAsia"/>
            <w:lang w:eastAsia="zh-CN"/>
          </w:rPr>
          <w:t>(五)、地总体要求</w:t>
        </w:r>
        <w:r>
          <w:tab/>
        </w:r>
        <w:r>
          <w:fldChar w:fldCharType="begin"/>
        </w:r>
        <w:r>
          <w:instrText xml:space="preserve"> PAGEREF _Toc19869 \h </w:instrText>
        </w:r>
        <w:r>
          <w:fldChar w:fldCharType="separate"/>
        </w:r>
        <w:r>
          <w:t>11</w:t>
        </w:r>
        <w:r>
          <w:fldChar w:fldCharType="end"/>
        </w:r>
      </w:hyperlink>
    </w:p>
    <w:p>
      <w:pPr>
        <w:pStyle w:val="TOC2"/>
        <w:tabs>
          <w:tab w:val="right" w:leader="dot" w:pos="8306"/>
        </w:tabs>
      </w:pPr>
      <w:hyperlink w:anchor="_Toc26751" w:history="1">
        <w:r>
          <w:rPr>
            <w:rFonts w:ascii="仿宋" w:eastAsia="仿宋" w:hAnsi="仿宋" w:cs="仿宋" w:hint="eastAsia"/>
            <w:lang w:eastAsia="zh-CN"/>
          </w:rPr>
          <w:t>(六)、节约用地措施</w:t>
        </w:r>
        <w:r>
          <w:tab/>
        </w:r>
        <w:r>
          <w:fldChar w:fldCharType="begin"/>
        </w:r>
        <w:r>
          <w:instrText xml:space="preserve"> PAGEREF _Toc26751 \h </w:instrText>
        </w:r>
        <w:r>
          <w:fldChar w:fldCharType="separate"/>
        </w:r>
        <w:r>
          <w:t>12</w:t>
        </w:r>
        <w:r>
          <w:fldChar w:fldCharType="end"/>
        </w:r>
      </w:hyperlink>
    </w:p>
    <w:p>
      <w:pPr>
        <w:pStyle w:val="TOC2"/>
        <w:tabs>
          <w:tab w:val="right" w:leader="dot" w:pos="8306"/>
        </w:tabs>
      </w:pPr>
      <w:hyperlink w:anchor="_Toc24718" w:history="1">
        <w:r>
          <w:rPr>
            <w:rFonts w:ascii="仿宋" w:eastAsia="仿宋" w:hAnsi="仿宋" w:cs="仿宋" w:hint="eastAsia"/>
            <w:lang w:eastAsia="zh-CN"/>
          </w:rPr>
          <w:t>(七)、选址综合评价</w:t>
        </w:r>
        <w:r>
          <w:tab/>
        </w:r>
        <w:r>
          <w:fldChar w:fldCharType="begin"/>
        </w:r>
        <w:r>
          <w:instrText xml:space="preserve"> PAGEREF _Toc24718 \h </w:instrText>
        </w:r>
        <w:r>
          <w:fldChar w:fldCharType="separate"/>
        </w:r>
        <w:r>
          <w:t>14</w:t>
        </w:r>
        <w:r>
          <w:fldChar w:fldCharType="end"/>
        </w:r>
      </w:hyperlink>
    </w:p>
    <w:p>
      <w:pPr>
        <w:pStyle w:val="TOC1"/>
        <w:tabs>
          <w:tab w:val="right" w:leader="dot" w:pos="8306"/>
        </w:tabs>
      </w:pPr>
      <w:hyperlink w:anchor="_Toc19567" w:history="1">
        <w:r>
          <w:rPr>
            <w:rFonts w:ascii="仿宋" w:eastAsia="仿宋" w:hAnsi="仿宋" w:cs="仿宋" w:hint="eastAsia"/>
            <w:lang w:eastAsia="zh-CN"/>
          </w:rPr>
          <w:t>二、经济影响分析</w:t>
        </w:r>
        <w:r>
          <w:tab/>
        </w:r>
        <w:r>
          <w:fldChar w:fldCharType="begin"/>
        </w:r>
        <w:r>
          <w:instrText xml:space="preserve"> PAGEREF _Toc19567 \h </w:instrText>
        </w:r>
        <w:r>
          <w:fldChar w:fldCharType="separate"/>
        </w:r>
        <w:r>
          <w:t>15</w:t>
        </w:r>
        <w:r>
          <w:fldChar w:fldCharType="end"/>
        </w:r>
      </w:hyperlink>
    </w:p>
    <w:p>
      <w:pPr>
        <w:pStyle w:val="TOC2"/>
        <w:tabs>
          <w:tab w:val="right" w:leader="dot" w:pos="8306"/>
        </w:tabs>
      </w:pPr>
      <w:hyperlink w:anchor="_Toc16911" w:history="1">
        <w:r>
          <w:rPr>
            <w:rFonts w:ascii="仿宋" w:eastAsia="仿宋" w:hAnsi="仿宋" w:cs="仿宋" w:hint="eastAsia"/>
            <w:lang w:eastAsia="zh-CN"/>
          </w:rPr>
          <w:t>(一)、经济费用效益或费用效果分析</w:t>
        </w:r>
        <w:r>
          <w:tab/>
        </w:r>
        <w:r>
          <w:fldChar w:fldCharType="begin"/>
        </w:r>
        <w:r>
          <w:instrText xml:space="preserve"> PAGEREF _Toc16911 \h </w:instrText>
        </w:r>
        <w:r>
          <w:fldChar w:fldCharType="separate"/>
        </w:r>
        <w:r>
          <w:t>15</w:t>
        </w:r>
        <w:r>
          <w:fldChar w:fldCharType="end"/>
        </w:r>
      </w:hyperlink>
    </w:p>
    <w:p>
      <w:pPr>
        <w:pStyle w:val="TOC2"/>
        <w:tabs>
          <w:tab w:val="right" w:leader="dot" w:pos="8306"/>
        </w:tabs>
      </w:pPr>
      <w:hyperlink w:anchor="_Toc21778" w:history="1">
        <w:r>
          <w:rPr>
            <w:rFonts w:ascii="仿宋" w:eastAsia="仿宋" w:hAnsi="仿宋" w:cs="仿宋" w:hint="eastAsia"/>
            <w:lang w:eastAsia="zh-CN"/>
          </w:rPr>
          <w:t>(二)、行业影响分析</w:t>
        </w:r>
        <w:r>
          <w:tab/>
        </w:r>
        <w:r>
          <w:fldChar w:fldCharType="begin"/>
        </w:r>
        <w:r>
          <w:instrText xml:space="preserve"> PAGEREF _Toc21778 \h </w:instrText>
        </w:r>
        <w:r>
          <w:fldChar w:fldCharType="separate"/>
        </w:r>
        <w:r>
          <w:t>17</w:t>
        </w:r>
        <w:r>
          <w:fldChar w:fldCharType="end"/>
        </w:r>
      </w:hyperlink>
    </w:p>
    <w:p>
      <w:pPr>
        <w:pStyle w:val="TOC2"/>
        <w:tabs>
          <w:tab w:val="right" w:leader="dot" w:pos="8306"/>
        </w:tabs>
      </w:pPr>
      <w:hyperlink w:anchor="_Toc8528" w:history="1">
        <w:r>
          <w:rPr>
            <w:rFonts w:ascii="仿宋" w:eastAsia="仿宋" w:hAnsi="仿宋" w:cs="仿宋" w:hint="eastAsia"/>
            <w:lang w:eastAsia="zh-CN"/>
          </w:rPr>
          <w:t>(三)、区域经济影响分析</w:t>
        </w:r>
        <w:r>
          <w:tab/>
        </w:r>
        <w:r>
          <w:fldChar w:fldCharType="begin"/>
        </w:r>
        <w:r>
          <w:instrText xml:space="preserve"> PAGEREF _Toc8528 \h </w:instrText>
        </w:r>
        <w:r>
          <w:fldChar w:fldCharType="separate"/>
        </w:r>
        <w:r>
          <w:t>19</w:t>
        </w:r>
        <w:r>
          <w:fldChar w:fldCharType="end"/>
        </w:r>
      </w:hyperlink>
    </w:p>
    <w:p>
      <w:pPr>
        <w:pStyle w:val="TOC2"/>
        <w:tabs>
          <w:tab w:val="right" w:leader="dot" w:pos="8306"/>
        </w:tabs>
      </w:pPr>
      <w:hyperlink w:anchor="_Toc18934" w:history="1">
        <w:r>
          <w:rPr>
            <w:rFonts w:ascii="仿宋" w:eastAsia="仿宋" w:hAnsi="仿宋" w:cs="仿宋" w:hint="eastAsia"/>
            <w:lang w:eastAsia="zh-CN"/>
          </w:rPr>
          <w:t>(四)、宏观经济影响分析</w:t>
        </w:r>
        <w:r>
          <w:tab/>
        </w:r>
        <w:r>
          <w:fldChar w:fldCharType="begin"/>
        </w:r>
        <w:r>
          <w:instrText xml:space="preserve"> PAGEREF _Toc18934 \h </w:instrText>
        </w:r>
        <w:r>
          <w:fldChar w:fldCharType="separate"/>
        </w:r>
        <w:r>
          <w:t>19</w:t>
        </w:r>
        <w:r>
          <w:fldChar w:fldCharType="end"/>
        </w:r>
      </w:hyperlink>
    </w:p>
    <w:p>
      <w:pPr>
        <w:pStyle w:val="TOC1"/>
        <w:tabs>
          <w:tab w:val="right" w:leader="dot" w:pos="8306"/>
        </w:tabs>
      </w:pPr>
      <w:hyperlink w:anchor="_Toc4181" w:history="1">
        <w:r>
          <w:rPr>
            <w:rFonts w:ascii="仿宋" w:eastAsia="仿宋" w:hAnsi="仿宋" w:cs="仿宋" w:hint="eastAsia"/>
            <w:lang w:eastAsia="zh-CN"/>
          </w:rPr>
          <w:t>三、发展规划、产业政策和行业准入分析</w:t>
        </w:r>
        <w:r>
          <w:tab/>
        </w:r>
        <w:r>
          <w:fldChar w:fldCharType="begin"/>
        </w:r>
        <w:r>
          <w:instrText xml:space="preserve"> PAGEREF _Toc4181 \h </w:instrText>
        </w:r>
        <w:r>
          <w:fldChar w:fldCharType="separate"/>
        </w:r>
        <w:r>
          <w:t>21</w:t>
        </w:r>
        <w:r>
          <w:fldChar w:fldCharType="end"/>
        </w:r>
      </w:hyperlink>
    </w:p>
    <w:p>
      <w:pPr>
        <w:pStyle w:val="TOC2"/>
        <w:tabs>
          <w:tab w:val="right" w:leader="dot" w:pos="8306"/>
        </w:tabs>
      </w:pPr>
      <w:hyperlink w:anchor="_Toc754" w:history="1">
        <w:r>
          <w:rPr>
            <w:rFonts w:ascii="仿宋" w:eastAsia="仿宋" w:hAnsi="仿宋" w:cs="仿宋" w:hint="eastAsia"/>
            <w:lang w:eastAsia="zh-CN"/>
          </w:rPr>
          <w:t>(一)、发展规划分析</w:t>
        </w:r>
        <w:r>
          <w:tab/>
        </w:r>
        <w:r>
          <w:fldChar w:fldCharType="begin"/>
        </w:r>
        <w:r>
          <w:instrText xml:space="preserve"> PAGEREF _Toc754 \h </w:instrText>
        </w:r>
        <w:r>
          <w:fldChar w:fldCharType="separate"/>
        </w:r>
        <w:r>
          <w:t>21</w:t>
        </w:r>
        <w:r>
          <w:fldChar w:fldCharType="end"/>
        </w:r>
      </w:hyperlink>
    </w:p>
    <w:p>
      <w:pPr>
        <w:pStyle w:val="TOC2"/>
        <w:tabs>
          <w:tab w:val="right" w:leader="dot" w:pos="8306"/>
        </w:tabs>
      </w:pPr>
      <w:hyperlink w:anchor="_Toc1502" w:history="1">
        <w:r>
          <w:rPr>
            <w:rFonts w:ascii="仿宋" w:eastAsia="仿宋" w:hAnsi="仿宋" w:cs="仿宋" w:hint="eastAsia"/>
            <w:lang w:eastAsia="zh-CN"/>
          </w:rPr>
          <w:t>(二)、产业政策分析</w:t>
        </w:r>
        <w:r>
          <w:tab/>
        </w:r>
        <w:r>
          <w:fldChar w:fldCharType="begin"/>
        </w:r>
        <w:r>
          <w:instrText xml:space="preserve"> PAGEREF _Toc1502 \h </w:instrText>
        </w:r>
        <w:r>
          <w:fldChar w:fldCharType="separate"/>
        </w:r>
        <w:r>
          <w:t>23</w:t>
        </w:r>
        <w:r>
          <w:fldChar w:fldCharType="end"/>
        </w:r>
      </w:hyperlink>
    </w:p>
    <w:p>
      <w:pPr>
        <w:pStyle w:val="TOC2"/>
        <w:tabs>
          <w:tab w:val="right" w:leader="dot" w:pos="8306"/>
        </w:tabs>
      </w:pPr>
      <w:hyperlink w:anchor="_Toc10501" w:history="1">
        <w:r>
          <w:rPr>
            <w:rFonts w:ascii="仿宋" w:eastAsia="仿宋" w:hAnsi="仿宋" w:cs="仿宋" w:hint="eastAsia"/>
            <w:lang w:eastAsia="zh-CN"/>
          </w:rPr>
          <w:t>(三)、行业准入分析</w:t>
        </w:r>
        <w:r>
          <w:tab/>
        </w:r>
        <w:r>
          <w:fldChar w:fldCharType="begin"/>
        </w:r>
        <w:r>
          <w:instrText xml:space="preserve"> PAGEREF _Toc10501 \h </w:instrText>
        </w:r>
        <w:r>
          <w:fldChar w:fldCharType="separate"/>
        </w:r>
        <w:r>
          <w:t>24</w:t>
        </w:r>
        <w:r>
          <w:fldChar w:fldCharType="end"/>
        </w:r>
      </w:hyperlink>
    </w:p>
    <w:p>
      <w:pPr>
        <w:pStyle w:val="TOC1"/>
        <w:tabs>
          <w:tab w:val="right" w:leader="dot" w:pos="8306"/>
        </w:tabs>
      </w:pPr>
      <w:hyperlink w:anchor="_Toc18236" w:history="1">
        <w:r>
          <w:rPr>
            <w:rFonts w:ascii="仿宋" w:eastAsia="仿宋" w:hAnsi="仿宋" w:cs="仿宋" w:hint="eastAsia"/>
            <w:lang w:eastAsia="zh-CN"/>
          </w:rPr>
          <w:t>四、资源开发及综合利用分析</w:t>
        </w:r>
        <w:r>
          <w:tab/>
        </w:r>
        <w:r>
          <w:fldChar w:fldCharType="begin"/>
        </w:r>
        <w:r>
          <w:instrText xml:space="preserve"> PAGEREF _Toc18236 \h </w:instrText>
        </w:r>
        <w:r>
          <w:fldChar w:fldCharType="separate"/>
        </w:r>
        <w:r>
          <w:t>26</w:t>
        </w:r>
        <w:r>
          <w:fldChar w:fldCharType="end"/>
        </w:r>
      </w:hyperlink>
    </w:p>
    <w:p>
      <w:pPr>
        <w:pStyle w:val="TOC2"/>
        <w:tabs>
          <w:tab w:val="right" w:leader="dot" w:pos="8306"/>
        </w:tabs>
      </w:pPr>
      <w:hyperlink w:anchor="_Toc29507" w:history="1">
        <w:r>
          <w:rPr>
            <w:rFonts w:ascii="仿宋" w:eastAsia="仿宋" w:hAnsi="仿宋" w:cs="仿宋" w:hint="eastAsia"/>
            <w:lang w:eastAsia="zh-CN"/>
          </w:rPr>
          <w:t>(一)、资源开发方案</w:t>
        </w:r>
        <w:r>
          <w:tab/>
        </w:r>
        <w:r>
          <w:fldChar w:fldCharType="begin"/>
        </w:r>
        <w:r>
          <w:instrText xml:space="preserve"> PAGEREF _Toc29507 \h </w:instrText>
        </w:r>
        <w:r>
          <w:fldChar w:fldCharType="separate"/>
        </w:r>
        <w:r>
          <w:t>26</w:t>
        </w:r>
        <w:r>
          <w:fldChar w:fldCharType="end"/>
        </w:r>
      </w:hyperlink>
    </w:p>
    <w:p>
      <w:pPr>
        <w:pStyle w:val="TOC2"/>
        <w:tabs>
          <w:tab w:val="right" w:leader="dot" w:pos="8306"/>
        </w:tabs>
      </w:pPr>
      <w:hyperlink w:anchor="_Toc16920" w:history="1">
        <w:r>
          <w:rPr>
            <w:rFonts w:ascii="仿宋" w:eastAsia="仿宋" w:hAnsi="仿宋" w:cs="仿宋" w:hint="eastAsia"/>
            <w:lang w:eastAsia="zh-CN"/>
          </w:rPr>
          <w:t>(二)、资源利用方案</w:t>
        </w:r>
        <w:r>
          <w:tab/>
        </w:r>
        <w:r>
          <w:fldChar w:fldCharType="begin"/>
        </w:r>
        <w:r>
          <w:instrText xml:space="preserve"> PAGEREF _Toc16920 \h </w:instrText>
        </w:r>
        <w:r>
          <w:fldChar w:fldCharType="separate"/>
        </w:r>
        <w:r>
          <w:t>27</w:t>
        </w:r>
        <w:r>
          <w:fldChar w:fldCharType="end"/>
        </w:r>
      </w:hyperlink>
    </w:p>
    <w:p>
      <w:pPr>
        <w:pStyle w:val="TOC2"/>
        <w:tabs>
          <w:tab w:val="right" w:leader="dot" w:pos="8306"/>
        </w:tabs>
      </w:pPr>
      <w:hyperlink w:anchor="_Toc26638" w:history="1">
        <w:r>
          <w:rPr>
            <w:rFonts w:ascii="仿宋" w:eastAsia="仿宋" w:hAnsi="仿宋" w:cs="仿宋" w:hint="eastAsia"/>
            <w:lang w:eastAsia="zh-CN"/>
          </w:rPr>
          <w:t>(三)、资源节约措施</w:t>
        </w:r>
        <w:r>
          <w:tab/>
        </w:r>
        <w:r>
          <w:fldChar w:fldCharType="begin"/>
        </w:r>
        <w:r>
          <w:instrText xml:space="preserve"> PAGEREF _Toc26638 \h </w:instrText>
        </w:r>
        <w:r>
          <w:fldChar w:fldCharType="separate"/>
        </w:r>
        <w:r>
          <w:t>28</w:t>
        </w:r>
        <w:r>
          <w:fldChar w:fldCharType="end"/>
        </w:r>
      </w:hyperlink>
    </w:p>
    <w:p>
      <w:pPr>
        <w:pStyle w:val="TOC1"/>
        <w:tabs>
          <w:tab w:val="right" w:leader="dot" w:pos="8306"/>
        </w:tabs>
      </w:pPr>
      <w:hyperlink w:anchor="_Toc23870" w:history="1">
        <w:r>
          <w:rPr>
            <w:rFonts w:ascii="仿宋" w:eastAsia="仿宋" w:hAnsi="仿宋" w:cs="仿宋" w:hint="eastAsia"/>
            <w:lang w:eastAsia="zh-CN"/>
          </w:rPr>
          <w:t>五、社会影响分析</w:t>
        </w:r>
        <w:r>
          <w:tab/>
        </w:r>
        <w:r>
          <w:fldChar w:fldCharType="begin"/>
        </w:r>
        <w:r>
          <w:instrText xml:space="preserve"> PAGEREF _Toc23870 \h </w:instrText>
        </w:r>
        <w:r>
          <w:fldChar w:fldCharType="separate"/>
        </w:r>
        <w:r>
          <w:t>29</w:t>
        </w:r>
        <w:r>
          <w:fldChar w:fldCharType="end"/>
        </w:r>
      </w:hyperlink>
    </w:p>
    <w:p>
      <w:pPr>
        <w:pStyle w:val="TOC2"/>
        <w:tabs>
          <w:tab w:val="right" w:leader="dot" w:pos="8306"/>
        </w:tabs>
      </w:pPr>
      <w:hyperlink w:anchor="_Toc11562" w:history="1">
        <w:r>
          <w:rPr>
            <w:rFonts w:ascii="仿宋" w:eastAsia="仿宋" w:hAnsi="仿宋" w:cs="仿宋" w:hint="eastAsia"/>
            <w:lang w:eastAsia="zh-CN"/>
          </w:rPr>
          <w:t>(一)、社会影响效果分析</w:t>
        </w:r>
        <w:r>
          <w:tab/>
        </w:r>
        <w:r>
          <w:fldChar w:fldCharType="begin"/>
        </w:r>
        <w:r>
          <w:instrText xml:space="preserve"> PAGEREF _Toc11562 \h </w:instrText>
        </w:r>
        <w:r>
          <w:fldChar w:fldCharType="separate"/>
        </w:r>
        <w:r>
          <w:t>29</w:t>
        </w:r>
        <w:r>
          <w:fldChar w:fldCharType="end"/>
        </w:r>
      </w:hyperlink>
    </w:p>
    <w:p>
      <w:pPr>
        <w:pStyle w:val="TOC2"/>
        <w:tabs>
          <w:tab w:val="right" w:leader="dot" w:pos="8306"/>
        </w:tabs>
      </w:pPr>
      <w:hyperlink w:anchor="_Toc16610" w:history="1">
        <w:r>
          <w:rPr>
            <w:rFonts w:ascii="仿宋" w:eastAsia="仿宋" w:hAnsi="仿宋" w:cs="仿宋" w:hint="eastAsia"/>
            <w:lang w:eastAsia="zh-CN"/>
          </w:rPr>
          <w:t>(二)、社会适应性分析</w:t>
        </w:r>
        <w:r>
          <w:tab/>
        </w:r>
        <w:r>
          <w:fldChar w:fldCharType="begin"/>
        </w:r>
        <w:r>
          <w:instrText xml:space="preserve"> PAGEREF _Toc16610 \h </w:instrText>
        </w:r>
        <w:r>
          <w:fldChar w:fldCharType="separate"/>
        </w:r>
        <w:r>
          <w:t>32</w:t>
        </w:r>
        <w:r>
          <w:fldChar w:fldCharType="end"/>
        </w:r>
      </w:hyperlink>
    </w:p>
    <w:p>
      <w:pPr>
        <w:pStyle w:val="TOC2"/>
        <w:tabs>
          <w:tab w:val="right" w:leader="dot" w:pos="8306"/>
        </w:tabs>
      </w:pPr>
      <w:hyperlink w:anchor="_Toc1395" w:history="1">
        <w:r>
          <w:rPr>
            <w:rFonts w:ascii="仿宋" w:eastAsia="仿宋" w:hAnsi="仿宋" w:cs="仿宋" w:hint="eastAsia"/>
            <w:lang w:eastAsia="zh-CN"/>
          </w:rPr>
          <w:t>(三)、社会风险及对策分析</w:t>
        </w:r>
        <w:r>
          <w:tab/>
        </w:r>
        <w:r>
          <w:fldChar w:fldCharType="begin"/>
        </w:r>
        <w:r>
          <w:instrText xml:space="preserve"> PAGEREF _Toc1395 \h </w:instrText>
        </w:r>
        <w:r>
          <w:fldChar w:fldCharType="separate"/>
        </w:r>
        <w:r>
          <w:t>33</w:t>
        </w:r>
        <w:r>
          <w:fldChar w:fldCharType="end"/>
        </w:r>
      </w:hyperlink>
    </w:p>
    <w:p>
      <w:pPr>
        <w:pStyle w:val="TOC1"/>
        <w:tabs>
          <w:tab w:val="right" w:leader="dot" w:pos="8306"/>
        </w:tabs>
      </w:pPr>
      <w:hyperlink w:anchor="_Toc23042" w:history="1">
        <w:r>
          <w:rPr>
            <w:rFonts w:ascii="仿宋" w:eastAsia="仿宋" w:hAnsi="仿宋" w:cs="仿宋" w:hint="eastAsia"/>
            <w:lang w:eastAsia="zh-CN"/>
          </w:rPr>
          <w:t>六、环境和生态影响分析</w:t>
        </w:r>
        <w:r>
          <w:tab/>
        </w:r>
        <w:r>
          <w:fldChar w:fldCharType="begin"/>
        </w:r>
        <w:r>
          <w:instrText xml:space="preserve"> PAGEREF _Toc23042 \h </w:instrText>
        </w:r>
        <w:r>
          <w:fldChar w:fldCharType="separate"/>
        </w:r>
        <w:r>
          <w:t>36</w:t>
        </w:r>
        <w:r>
          <w:fldChar w:fldCharType="end"/>
        </w:r>
      </w:hyperlink>
    </w:p>
    <w:p>
      <w:pPr>
        <w:pStyle w:val="TOC2"/>
        <w:tabs>
          <w:tab w:val="right" w:leader="dot" w:pos="8306"/>
        </w:tabs>
      </w:pPr>
      <w:hyperlink w:anchor="_Toc20796" w:history="1">
        <w:r>
          <w:rPr>
            <w:rFonts w:ascii="仿宋" w:eastAsia="仿宋" w:hAnsi="仿宋" w:cs="仿宋" w:hint="eastAsia"/>
            <w:lang w:eastAsia="zh-CN"/>
          </w:rPr>
          <w:t>(一)、环境和生态现状</w:t>
        </w:r>
        <w:r>
          <w:tab/>
        </w:r>
        <w:r>
          <w:fldChar w:fldCharType="begin"/>
        </w:r>
        <w:r>
          <w:instrText xml:space="preserve"> PAGEREF _Toc20796 \h </w:instrText>
        </w:r>
        <w:r>
          <w:fldChar w:fldCharType="separate"/>
        </w:r>
        <w:r>
          <w:t>36</w:t>
        </w:r>
        <w:r>
          <w:fldChar w:fldCharType="end"/>
        </w:r>
      </w:hyperlink>
    </w:p>
    <w:p>
      <w:pPr>
        <w:pStyle w:val="TOC2"/>
        <w:tabs>
          <w:tab w:val="right" w:leader="dot" w:pos="8306"/>
        </w:tabs>
      </w:pPr>
      <w:hyperlink w:anchor="_Toc14794" w:history="1">
        <w:r>
          <w:rPr>
            <w:rFonts w:ascii="仿宋" w:eastAsia="仿宋" w:hAnsi="仿宋" w:cs="仿宋" w:hint="eastAsia"/>
            <w:lang w:eastAsia="zh-CN"/>
          </w:rPr>
          <w:t>(二)、生态环境影响分析</w:t>
        </w:r>
        <w:r>
          <w:tab/>
        </w:r>
        <w:r>
          <w:fldChar w:fldCharType="begin"/>
        </w:r>
        <w:r>
          <w:instrText xml:space="preserve"> PAGEREF _Toc14794 \h </w:instrText>
        </w:r>
        <w:r>
          <w:fldChar w:fldCharType="separate"/>
        </w:r>
        <w:r>
          <w:t>38</w:t>
        </w:r>
        <w:r>
          <w:fldChar w:fldCharType="end"/>
        </w:r>
      </w:hyperlink>
    </w:p>
    <w:p>
      <w:pPr>
        <w:pStyle w:val="TOC2"/>
        <w:tabs>
          <w:tab w:val="right" w:leader="dot" w:pos="8306"/>
        </w:tabs>
      </w:pPr>
      <w:hyperlink w:anchor="_Toc20124" w:history="1">
        <w:r>
          <w:rPr>
            <w:rFonts w:ascii="仿宋" w:eastAsia="仿宋" w:hAnsi="仿宋" w:cs="仿宋" w:hint="eastAsia"/>
            <w:lang w:eastAsia="zh-CN"/>
          </w:rPr>
          <w:t>(三)、生态环境保护措施</w:t>
        </w:r>
        <w:r>
          <w:tab/>
        </w:r>
        <w:r>
          <w:fldChar w:fldCharType="begin"/>
        </w:r>
        <w:r>
          <w:instrText xml:space="preserve"> PAGEREF _Toc20124 \h </w:instrText>
        </w:r>
        <w:r>
          <w:fldChar w:fldCharType="separate"/>
        </w:r>
        <w:r>
          <w:t>39</w:t>
        </w:r>
        <w:r>
          <w:fldChar w:fldCharType="end"/>
        </w:r>
      </w:hyperlink>
    </w:p>
    <w:p>
      <w:pPr>
        <w:pStyle w:val="TOC2"/>
        <w:tabs>
          <w:tab w:val="right" w:leader="dot" w:pos="8306"/>
        </w:tabs>
      </w:pPr>
      <w:hyperlink w:anchor="_Toc14630" w:history="1">
        <w:r>
          <w:rPr>
            <w:rFonts w:ascii="仿宋" w:eastAsia="仿宋" w:hAnsi="仿宋" w:cs="仿宋" w:hint="eastAsia"/>
            <w:lang w:eastAsia="zh-CN"/>
          </w:rPr>
          <w:t>(四)、地质灾害影响分析</w:t>
        </w:r>
        <w:r>
          <w:tab/>
        </w:r>
        <w:r>
          <w:fldChar w:fldCharType="begin"/>
        </w:r>
        <w:r>
          <w:instrText xml:space="preserve"> PAGEREF _Toc14630 \h </w:instrText>
        </w:r>
        <w:r>
          <w:fldChar w:fldCharType="separate"/>
        </w:r>
        <w:r>
          <w:t>41</w:t>
        </w:r>
        <w:r>
          <w:fldChar w:fldCharType="end"/>
        </w:r>
      </w:hyperlink>
    </w:p>
    <w:p>
      <w:pPr>
        <w:pStyle w:val="TOC2"/>
        <w:tabs>
          <w:tab w:val="right" w:leader="dot" w:pos="8306"/>
        </w:tabs>
      </w:pPr>
      <w:hyperlink w:anchor="_Toc311" w:history="1">
        <w:r>
          <w:rPr>
            <w:rFonts w:ascii="仿宋" w:eastAsia="仿宋" w:hAnsi="仿宋" w:cs="仿宋" w:hint="eastAsia"/>
            <w:lang w:eastAsia="zh-CN"/>
          </w:rPr>
          <w:t>(五)、特殊环境影响</w:t>
        </w:r>
        <w:r>
          <w:tab/>
        </w:r>
        <w:r>
          <w:fldChar w:fldCharType="begin"/>
        </w:r>
        <w:r>
          <w:instrText xml:space="preserve"> PAGEREF _Toc311 \h </w:instrText>
        </w:r>
        <w:r>
          <w:fldChar w:fldCharType="separate"/>
        </w:r>
        <w:r>
          <w:t>42</w:t>
        </w:r>
        <w:r>
          <w:fldChar w:fldCharType="end"/>
        </w:r>
      </w:hyperlink>
    </w:p>
    <w:p>
      <w:pPr>
        <w:pStyle w:val="TOC1"/>
        <w:tabs>
          <w:tab w:val="right" w:leader="dot" w:pos="8306"/>
        </w:tabs>
      </w:pPr>
      <w:hyperlink w:anchor="_Toc18923" w:history="1">
        <w:r>
          <w:rPr>
            <w:rFonts w:ascii="仿宋" w:eastAsia="仿宋" w:hAnsi="仿宋" w:cs="仿宋" w:hint="eastAsia"/>
            <w:lang w:eastAsia="zh-CN"/>
          </w:rPr>
          <w:t>七、客户关系管理与市场拓展</w:t>
        </w:r>
        <w:r>
          <w:tab/>
        </w:r>
        <w:r>
          <w:fldChar w:fldCharType="begin"/>
        </w:r>
        <w:r>
          <w:instrText xml:space="preserve"> PAGEREF _Toc18923 \h </w:instrText>
        </w:r>
        <w:r>
          <w:fldChar w:fldCharType="separate"/>
        </w:r>
        <w:r>
          <w:t>43</w:t>
        </w:r>
        <w:r>
          <w:fldChar w:fldCharType="end"/>
        </w:r>
      </w:hyperlink>
    </w:p>
    <w:p>
      <w:pPr>
        <w:pStyle w:val="TOC2"/>
        <w:tabs>
          <w:tab w:val="right" w:leader="dot" w:pos="8306"/>
        </w:tabs>
      </w:pPr>
      <w:hyperlink w:anchor="_Toc9544" w:history="1">
        <w:r>
          <w:rPr>
            <w:rFonts w:ascii="仿宋" w:eastAsia="仿宋" w:hAnsi="仿宋" w:cs="仿宋" w:hint="eastAsia"/>
            <w:lang w:eastAsia="zh-CN"/>
          </w:rPr>
          <w:t>(一)、客户关系管理策略</w:t>
        </w:r>
        <w:r>
          <w:tab/>
        </w:r>
        <w:r>
          <w:fldChar w:fldCharType="begin"/>
        </w:r>
        <w:r>
          <w:instrText xml:space="preserve"> PAGEREF _Toc9544 \h </w:instrText>
        </w:r>
        <w:r>
          <w:fldChar w:fldCharType="separate"/>
        </w:r>
        <w:r>
          <w:t>43</w:t>
        </w:r>
        <w:r>
          <w:fldChar w:fldCharType="end"/>
        </w:r>
      </w:hyperlink>
    </w:p>
    <w:p>
      <w:pPr>
        <w:pStyle w:val="TOC2"/>
        <w:tabs>
          <w:tab w:val="right" w:leader="dot" w:pos="8306"/>
        </w:tabs>
      </w:pPr>
      <w:hyperlink w:anchor="_Toc27195" w:history="1">
        <w:r>
          <w:rPr>
            <w:rFonts w:ascii="仿宋" w:eastAsia="仿宋" w:hAnsi="仿宋" w:cs="仿宋" w:hint="eastAsia"/>
            <w:lang w:eastAsia="zh-CN"/>
          </w:rPr>
          <w:t>(二)、市场拓展方案</w:t>
        </w:r>
        <w:r>
          <w:tab/>
        </w:r>
        <w:r>
          <w:fldChar w:fldCharType="begin"/>
        </w:r>
        <w:r>
          <w:instrText xml:space="preserve"> PAGEREF _Toc27195 \h </w:instrText>
        </w:r>
        <w:r>
          <w:fldChar w:fldCharType="separate"/>
        </w:r>
        <w:r>
          <w:t>45</w:t>
        </w:r>
        <w:r>
          <w:fldChar w:fldCharType="end"/>
        </w:r>
      </w:hyperlink>
    </w:p>
    <w:p>
      <w:pPr>
        <w:pStyle w:val="TOC1"/>
        <w:tabs>
          <w:tab w:val="right" w:leader="dot" w:pos="8306"/>
        </w:tabs>
      </w:pPr>
      <w:hyperlink w:anchor="_Toc28656" w:history="1">
        <w:r>
          <w:rPr>
            <w:rFonts w:ascii="仿宋" w:eastAsia="仿宋" w:hAnsi="仿宋" w:cs="仿宋" w:hint="eastAsia"/>
            <w:lang w:eastAsia="zh-CN"/>
          </w:rPr>
          <w:t>八、土地利用与规划方案</w:t>
        </w:r>
        <w:r>
          <w:tab/>
        </w:r>
        <w:r>
          <w:fldChar w:fldCharType="begin"/>
        </w:r>
        <w:r>
          <w:instrText xml:space="preserve"> PAGEREF _Toc28656 \h </w:instrText>
        </w:r>
        <w:r>
          <w:fldChar w:fldCharType="separate"/>
        </w:r>
        <w:r>
          <w:t>46</w:t>
        </w:r>
        <w:r>
          <w:fldChar w:fldCharType="end"/>
        </w:r>
      </w:hyperlink>
    </w:p>
    <w:p>
      <w:pPr>
        <w:pStyle w:val="TOC2"/>
        <w:tabs>
          <w:tab w:val="right" w:leader="dot" w:pos="8306"/>
        </w:tabs>
      </w:pPr>
      <w:hyperlink w:anchor="_Toc5136" w:history="1">
        <w:r>
          <w:rPr>
            <w:rFonts w:ascii="仿宋" w:eastAsia="仿宋" w:hAnsi="仿宋" w:cs="仿宋" w:hint="eastAsia"/>
            <w:lang w:eastAsia="zh-CN"/>
          </w:rPr>
          <w:t>(一)、项目用地情况分析</w:t>
        </w:r>
        <w:r>
          <w:tab/>
        </w:r>
        <w:r>
          <w:fldChar w:fldCharType="begin"/>
        </w:r>
        <w:r>
          <w:instrText xml:space="preserve"> PAGEREF _Toc5136 \h </w:instrText>
        </w:r>
        <w:r>
          <w:fldChar w:fldCharType="separate"/>
        </w:r>
        <w:r>
          <w:t>46</w:t>
        </w:r>
        <w:r>
          <w:fldChar w:fldCharType="end"/>
        </w:r>
      </w:hyperlink>
    </w:p>
    <w:p>
      <w:pPr>
        <w:pStyle w:val="TOC2"/>
        <w:tabs>
          <w:tab w:val="right" w:leader="dot" w:pos="8306"/>
        </w:tabs>
      </w:pPr>
      <w:hyperlink w:anchor="_Toc12064" w:history="1">
        <w:r>
          <w:rPr>
            <w:rFonts w:ascii="仿宋" w:eastAsia="仿宋" w:hAnsi="仿宋" w:cs="仿宋" w:hint="eastAsia"/>
            <w:lang w:eastAsia="zh-CN"/>
          </w:rPr>
          <w:t>(二)、土地利用规划方案</w:t>
        </w:r>
        <w:r>
          <w:tab/>
        </w:r>
        <w:r>
          <w:fldChar w:fldCharType="begin"/>
        </w:r>
        <w:r>
          <w:instrText xml:space="preserve"> PAGEREF _Toc12064 \h </w:instrText>
        </w:r>
        <w:r>
          <w:fldChar w:fldCharType="separate"/>
        </w:r>
        <w:r>
          <w:t>47</w:t>
        </w:r>
        <w:r>
          <w:fldChar w:fldCharType="end"/>
        </w:r>
      </w:hyperlink>
    </w:p>
    <w:p>
      <w:pPr>
        <w:pStyle w:val="TOC1"/>
        <w:tabs>
          <w:tab w:val="right" w:leader="dot" w:pos="8306"/>
        </w:tabs>
      </w:pPr>
      <w:hyperlink w:anchor="_Toc4625" w:history="1">
        <w:r>
          <w:rPr>
            <w:rFonts w:ascii="仿宋" w:eastAsia="仿宋" w:hAnsi="仿宋" w:cs="仿宋" w:hint="eastAsia"/>
            <w:lang w:eastAsia="zh-CN"/>
          </w:rPr>
          <w:t>九、项目质量与标准</w:t>
        </w:r>
        <w:r>
          <w:tab/>
        </w:r>
        <w:r>
          <w:fldChar w:fldCharType="begin"/>
        </w:r>
        <w:r>
          <w:instrText xml:space="preserve"> PAGEREF _Toc4625 \h </w:instrText>
        </w:r>
        <w:r>
          <w:fldChar w:fldCharType="separate"/>
        </w:r>
        <w:r>
          <w:t>48</w:t>
        </w:r>
        <w:r>
          <w:fldChar w:fldCharType="end"/>
        </w:r>
      </w:hyperlink>
    </w:p>
    <w:p>
      <w:pPr>
        <w:pStyle w:val="TOC2"/>
        <w:tabs>
          <w:tab w:val="right" w:leader="dot" w:pos="8306"/>
        </w:tabs>
      </w:pPr>
      <w:hyperlink w:anchor="_Toc11661" w:history="1">
        <w:r>
          <w:rPr>
            <w:rFonts w:ascii="仿宋" w:eastAsia="仿宋" w:hAnsi="仿宋" w:cs="仿宋" w:hint="eastAsia"/>
            <w:lang w:eastAsia="zh-CN"/>
          </w:rPr>
          <w:t>(一)、质量保障体系</w:t>
        </w:r>
        <w:r>
          <w:tab/>
        </w:r>
        <w:r>
          <w:fldChar w:fldCharType="begin"/>
        </w:r>
        <w:r>
          <w:instrText xml:space="preserve"> PAGEREF _Toc11661 \h </w:instrText>
        </w:r>
        <w:r>
          <w:fldChar w:fldCharType="separate"/>
        </w:r>
        <w:r>
          <w:t>48</w:t>
        </w:r>
        <w:r>
          <w:fldChar w:fldCharType="end"/>
        </w:r>
      </w:hyperlink>
    </w:p>
    <w:p>
      <w:pPr>
        <w:pStyle w:val="TOC2"/>
        <w:tabs>
          <w:tab w:val="right" w:leader="dot" w:pos="8306"/>
        </w:tabs>
      </w:pPr>
      <w:hyperlink w:anchor="_Toc11293" w:history="1">
        <w:r>
          <w:rPr>
            <w:rFonts w:ascii="仿宋" w:eastAsia="仿宋" w:hAnsi="仿宋" w:cs="仿宋" w:hint="eastAsia"/>
            <w:lang w:eastAsia="zh-CN"/>
          </w:rPr>
          <w:t>(二)、标准化作业流程</w:t>
        </w:r>
        <w:r>
          <w:tab/>
        </w:r>
        <w:r>
          <w:fldChar w:fldCharType="begin"/>
        </w:r>
        <w:r>
          <w:instrText xml:space="preserve"> PAGEREF _Toc11293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6" w:history="1">
        <w:r>
          <w:rPr>
            <w:rFonts w:ascii="仿宋" w:eastAsia="仿宋" w:hAnsi="仿宋" w:cs="仿宋" w:hint="eastAsia"/>
            <w:lang w:eastAsia="zh-CN"/>
          </w:rPr>
          <w:t>(三)、质量监控与评估</w:t>
        </w:r>
        <w:r>
          <w:tab/>
        </w:r>
        <w:r>
          <w:fldChar w:fldCharType="begin"/>
        </w:r>
        <w:r>
          <w:instrText xml:space="preserve"> PAGEREF _Toc9106 \h </w:instrText>
        </w:r>
        <w:r>
          <w:fldChar w:fldCharType="separate"/>
        </w:r>
        <w:r>
          <w:t>51</w:t>
        </w:r>
        <w:r>
          <w:fldChar w:fldCharType="end"/>
        </w:r>
      </w:hyperlink>
    </w:p>
    <w:p>
      <w:pPr>
        <w:pStyle w:val="TOC2"/>
        <w:tabs>
          <w:tab w:val="right" w:leader="dot" w:pos="8306"/>
        </w:tabs>
      </w:pPr>
      <w:hyperlink w:anchor="_Toc28981" w:history="1">
        <w:r>
          <w:rPr>
            <w:rFonts w:ascii="仿宋" w:eastAsia="仿宋" w:hAnsi="仿宋" w:cs="仿宋" w:hint="eastAsia"/>
            <w:lang w:eastAsia="zh-CN"/>
          </w:rPr>
          <w:t>(四)、质量改进计划</w:t>
        </w:r>
        <w:r>
          <w:tab/>
        </w:r>
        <w:r>
          <w:fldChar w:fldCharType="begin"/>
        </w:r>
        <w:r>
          <w:instrText xml:space="preserve"> PAGEREF _Toc28981 \h </w:instrText>
        </w:r>
        <w:r>
          <w:fldChar w:fldCharType="separate"/>
        </w:r>
        <w:r>
          <w:t>52</w:t>
        </w:r>
        <w:r>
          <w:fldChar w:fldCharType="end"/>
        </w:r>
      </w:hyperlink>
    </w:p>
    <w:p>
      <w:pPr>
        <w:pStyle w:val="TOC1"/>
        <w:tabs>
          <w:tab w:val="right" w:leader="dot" w:pos="8306"/>
        </w:tabs>
      </w:pPr>
      <w:hyperlink w:anchor="_Toc1012" w:history="1">
        <w:r>
          <w:rPr>
            <w:rFonts w:ascii="仿宋" w:eastAsia="仿宋" w:hAnsi="仿宋" w:cs="仿宋" w:hint="eastAsia"/>
            <w:lang w:eastAsia="zh-CN"/>
          </w:rPr>
          <w:t>十、资金管理与财务规划</w:t>
        </w:r>
        <w:r>
          <w:tab/>
        </w:r>
        <w:r>
          <w:fldChar w:fldCharType="begin"/>
        </w:r>
        <w:r>
          <w:instrText xml:space="preserve"> PAGEREF _Toc1012 \h </w:instrText>
        </w:r>
        <w:r>
          <w:fldChar w:fldCharType="separate"/>
        </w:r>
        <w:r>
          <w:t>53</w:t>
        </w:r>
        <w:r>
          <w:fldChar w:fldCharType="end"/>
        </w:r>
      </w:hyperlink>
    </w:p>
    <w:p>
      <w:pPr>
        <w:pStyle w:val="TOC2"/>
        <w:tabs>
          <w:tab w:val="right" w:leader="dot" w:pos="8306"/>
        </w:tabs>
      </w:pPr>
      <w:hyperlink w:anchor="_Toc20907" w:history="1">
        <w:r>
          <w:rPr>
            <w:rFonts w:ascii="仿宋" w:eastAsia="仿宋" w:hAnsi="仿宋" w:cs="仿宋" w:hint="eastAsia"/>
            <w:lang w:eastAsia="zh-CN"/>
          </w:rPr>
          <w:t>(一)、项目资金来源与筹措</w:t>
        </w:r>
        <w:r>
          <w:tab/>
        </w:r>
        <w:r>
          <w:fldChar w:fldCharType="begin"/>
        </w:r>
        <w:r>
          <w:instrText xml:space="preserve"> PAGEREF _Toc20907 \h </w:instrText>
        </w:r>
        <w:r>
          <w:fldChar w:fldCharType="separate"/>
        </w:r>
        <w:r>
          <w:t>53</w:t>
        </w:r>
        <w:r>
          <w:fldChar w:fldCharType="end"/>
        </w:r>
      </w:hyperlink>
    </w:p>
    <w:p>
      <w:pPr>
        <w:pStyle w:val="TOC2"/>
        <w:tabs>
          <w:tab w:val="right" w:leader="dot" w:pos="8306"/>
        </w:tabs>
      </w:pPr>
      <w:hyperlink w:anchor="_Toc11228" w:history="1">
        <w:r>
          <w:rPr>
            <w:rFonts w:ascii="仿宋" w:eastAsia="仿宋" w:hAnsi="仿宋" w:cs="仿宋" w:hint="eastAsia"/>
            <w:lang w:eastAsia="zh-CN"/>
          </w:rPr>
          <w:t>(二)、资金使用与监管</w:t>
        </w:r>
        <w:r>
          <w:tab/>
        </w:r>
        <w:r>
          <w:fldChar w:fldCharType="begin"/>
        </w:r>
        <w:r>
          <w:instrText xml:space="preserve"> PAGEREF _Toc11228 \h </w:instrText>
        </w:r>
        <w:r>
          <w:fldChar w:fldCharType="separate"/>
        </w:r>
        <w:r>
          <w:t>55</w:t>
        </w:r>
        <w:r>
          <w:fldChar w:fldCharType="end"/>
        </w:r>
      </w:hyperlink>
    </w:p>
    <w:p>
      <w:pPr>
        <w:pStyle w:val="TOC2"/>
        <w:tabs>
          <w:tab w:val="right" w:leader="dot" w:pos="8306"/>
        </w:tabs>
      </w:pPr>
      <w:hyperlink w:anchor="_Toc5049" w:history="1">
        <w:r>
          <w:rPr>
            <w:rFonts w:ascii="仿宋" w:eastAsia="仿宋" w:hAnsi="仿宋" w:cs="仿宋" w:hint="eastAsia"/>
            <w:lang w:eastAsia="zh-CN"/>
          </w:rPr>
          <w:t>(三)、财务规划与预测</w:t>
        </w:r>
        <w:r>
          <w:tab/>
        </w:r>
        <w:r>
          <w:fldChar w:fldCharType="begin"/>
        </w:r>
        <w:r>
          <w:instrText xml:space="preserve"> PAGEREF _Toc5049 \h </w:instrText>
        </w:r>
        <w:r>
          <w:fldChar w:fldCharType="separate"/>
        </w:r>
        <w:r>
          <w:t>56</w:t>
        </w:r>
        <w:r>
          <w:fldChar w:fldCharType="end"/>
        </w:r>
      </w:hyperlink>
    </w:p>
    <w:p>
      <w:pPr>
        <w:pStyle w:val="TOC1"/>
        <w:tabs>
          <w:tab w:val="right" w:leader="dot" w:pos="8306"/>
        </w:tabs>
      </w:pPr>
      <w:hyperlink w:anchor="_Toc30596" w:history="1">
        <w:r>
          <w:rPr>
            <w:rFonts w:ascii="仿宋" w:eastAsia="仿宋" w:hAnsi="仿宋" w:cs="仿宋" w:hint="eastAsia"/>
            <w:lang w:eastAsia="zh-CN"/>
          </w:rPr>
          <w:t>十一、环境保护与绿色发展</w:t>
        </w:r>
        <w:r>
          <w:tab/>
        </w:r>
        <w:r>
          <w:fldChar w:fldCharType="begin"/>
        </w:r>
        <w:r>
          <w:instrText xml:space="preserve"> PAGEREF _Toc30596 \h </w:instrText>
        </w:r>
        <w:r>
          <w:fldChar w:fldCharType="separate"/>
        </w:r>
        <w:r>
          <w:t>57</w:t>
        </w:r>
        <w:r>
          <w:fldChar w:fldCharType="end"/>
        </w:r>
      </w:hyperlink>
    </w:p>
    <w:p>
      <w:pPr>
        <w:pStyle w:val="TOC2"/>
        <w:tabs>
          <w:tab w:val="right" w:leader="dot" w:pos="8306"/>
        </w:tabs>
      </w:pPr>
      <w:hyperlink w:anchor="_Toc15859" w:history="1">
        <w:r>
          <w:rPr>
            <w:rFonts w:ascii="仿宋" w:eastAsia="仿宋" w:hAnsi="仿宋" w:cs="仿宋" w:hint="eastAsia"/>
            <w:lang w:eastAsia="zh-CN"/>
          </w:rPr>
          <w:t>(一)、环境保护措施</w:t>
        </w:r>
        <w:r>
          <w:tab/>
        </w:r>
        <w:r>
          <w:fldChar w:fldCharType="begin"/>
        </w:r>
        <w:r>
          <w:instrText xml:space="preserve"> PAGEREF _Toc15859 \h </w:instrText>
        </w:r>
        <w:r>
          <w:fldChar w:fldCharType="separate"/>
        </w:r>
        <w:r>
          <w:t>57</w:t>
        </w:r>
        <w:r>
          <w:fldChar w:fldCharType="end"/>
        </w:r>
      </w:hyperlink>
    </w:p>
    <w:p>
      <w:pPr>
        <w:pStyle w:val="TOC2"/>
        <w:tabs>
          <w:tab w:val="right" w:leader="dot" w:pos="8306"/>
        </w:tabs>
      </w:pPr>
      <w:hyperlink w:anchor="_Toc2407" w:history="1">
        <w:r>
          <w:rPr>
            <w:rFonts w:ascii="仿宋" w:eastAsia="仿宋" w:hAnsi="仿宋" w:cs="仿宋" w:hint="eastAsia"/>
            <w:lang w:eastAsia="zh-CN"/>
          </w:rPr>
          <w:t>(二)、绿色发展与可持续发展策略</w:t>
        </w:r>
        <w:r>
          <w:tab/>
        </w:r>
        <w:r>
          <w:fldChar w:fldCharType="begin"/>
        </w:r>
        <w:r>
          <w:instrText xml:space="preserve"> PAGEREF _Toc2407 \h </w:instrText>
        </w:r>
        <w:r>
          <w:fldChar w:fldCharType="separate"/>
        </w:r>
        <w:r>
          <w:t>59</w:t>
        </w:r>
        <w:r>
          <w:fldChar w:fldCharType="end"/>
        </w:r>
      </w:hyperlink>
    </w:p>
    <w:p>
      <w:pPr>
        <w:pStyle w:val="TOC1"/>
        <w:tabs>
          <w:tab w:val="right" w:leader="dot" w:pos="8306"/>
        </w:tabs>
      </w:pPr>
      <w:hyperlink w:anchor="_Toc11827" w:history="1">
        <w:r>
          <w:rPr>
            <w:rFonts w:ascii="仿宋" w:eastAsia="仿宋" w:hAnsi="仿宋" w:cs="仿宋" w:hint="eastAsia"/>
            <w:lang w:eastAsia="zh-CN"/>
          </w:rPr>
          <w:t>十二、经济效益与社会效益优化</w:t>
        </w:r>
        <w:r>
          <w:tab/>
        </w:r>
        <w:r>
          <w:fldChar w:fldCharType="begin"/>
        </w:r>
        <w:r>
          <w:instrText xml:space="preserve"> PAGEREF _Toc11827 \h </w:instrText>
        </w:r>
        <w:r>
          <w:fldChar w:fldCharType="separate"/>
        </w:r>
        <w:r>
          <w:t>60</w:t>
        </w:r>
        <w:r>
          <w:fldChar w:fldCharType="end"/>
        </w:r>
      </w:hyperlink>
    </w:p>
    <w:p>
      <w:pPr>
        <w:pStyle w:val="TOC2"/>
        <w:tabs>
          <w:tab w:val="right" w:leader="dot" w:pos="8306"/>
        </w:tabs>
      </w:pPr>
      <w:hyperlink w:anchor="_Toc16386" w:history="1">
        <w:r>
          <w:rPr>
            <w:rFonts w:ascii="仿宋" w:eastAsia="仿宋" w:hAnsi="仿宋" w:cs="仿宋" w:hint="eastAsia"/>
            <w:lang w:eastAsia="zh-CN"/>
          </w:rPr>
          <w:t>(一)、经济效益提升策略</w:t>
        </w:r>
        <w:r>
          <w:tab/>
        </w:r>
        <w:r>
          <w:fldChar w:fldCharType="begin"/>
        </w:r>
        <w:r>
          <w:instrText xml:space="preserve"> PAGEREF _Toc16386 \h </w:instrText>
        </w:r>
        <w:r>
          <w:fldChar w:fldCharType="separate"/>
        </w:r>
        <w:r>
          <w:t>60</w:t>
        </w:r>
        <w:r>
          <w:fldChar w:fldCharType="end"/>
        </w:r>
      </w:hyperlink>
    </w:p>
    <w:p>
      <w:pPr>
        <w:pStyle w:val="TOC2"/>
        <w:tabs>
          <w:tab w:val="right" w:leader="dot" w:pos="8306"/>
        </w:tabs>
      </w:pPr>
      <w:hyperlink w:anchor="_Toc2285" w:history="1">
        <w:r>
          <w:rPr>
            <w:rFonts w:ascii="仿宋" w:eastAsia="仿宋" w:hAnsi="仿宋" w:cs="仿宋" w:hint="eastAsia"/>
            <w:lang w:eastAsia="zh-CN"/>
          </w:rPr>
          <w:t>(二)、社会效益增强方案</w:t>
        </w:r>
        <w:r>
          <w:tab/>
        </w:r>
        <w:r>
          <w:fldChar w:fldCharType="begin"/>
        </w:r>
        <w:r>
          <w:instrText xml:space="preserve"> PAGEREF _Toc2285 \h </w:instrText>
        </w:r>
        <w:r>
          <w:fldChar w:fldCharType="separate"/>
        </w:r>
        <w:r>
          <w:t>61</w:t>
        </w:r>
        <w:r>
          <w:fldChar w:fldCharType="end"/>
        </w:r>
      </w:hyperlink>
    </w:p>
    <w:p>
      <w:pPr>
        <w:pStyle w:val="TOC1"/>
        <w:tabs>
          <w:tab w:val="right" w:leader="dot" w:pos="8306"/>
        </w:tabs>
      </w:pPr>
      <w:hyperlink w:anchor="_Toc30295" w:history="1">
        <w:r>
          <w:rPr>
            <w:rFonts w:ascii="仿宋" w:eastAsia="仿宋" w:hAnsi="仿宋" w:cs="仿宋" w:hint="eastAsia"/>
            <w:lang w:eastAsia="zh-CN"/>
          </w:rPr>
          <w:t>十三、产业协同与集群发展</w:t>
        </w:r>
        <w:r>
          <w:tab/>
        </w:r>
        <w:r>
          <w:fldChar w:fldCharType="begin"/>
        </w:r>
        <w:r>
          <w:instrText xml:space="preserve"> PAGEREF _Toc30295 \h </w:instrText>
        </w:r>
        <w:r>
          <w:fldChar w:fldCharType="separate"/>
        </w:r>
        <w:r>
          <w:t>62</w:t>
        </w:r>
        <w:r>
          <w:fldChar w:fldCharType="end"/>
        </w:r>
      </w:hyperlink>
    </w:p>
    <w:p>
      <w:pPr>
        <w:pStyle w:val="TOC2"/>
        <w:tabs>
          <w:tab w:val="right" w:leader="dot" w:pos="8306"/>
        </w:tabs>
      </w:pPr>
      <w:hyperlink w:anchor="_Toc19464" w:history="1">
        <w:r>
          <w:rPr>
            <w:rFonts w:ascii="仿宋" w:eastAsia="仿宋" w:hAnsi="仿宋" w:cs="仿宋" w:hint="eastAsia"/>
            <w:lang w:eastAsia="zh-CN"/>
          </w:rPr>
          <w:t>(一)、产业协同机制建设</w:t>
        </w:r>
        <w:r>
          <w:tab/>
        </w:r>
        <w:r>
          <w:fldChar w:fldCharType="begin"/>
        </w:r>
        <w:r>
          <w:instrText xml:space="preserve"> PAGEREF _Toc19464 \h </w:instrText>
        </w:r>
        <w:r>
          <w:fldChar w:fldCharType="separate"/>
        </w:r>
        <w:r>
          <w:t>62</w:t>
        </w:r>
        <w:r>
          <w:fldChar w:fldCharType="end"/>
        </w:r>
      </w:hyperlink>
    </w:p>
    <w:p>
      <w:pPr>
        <w:pStyle w:val="TOC2"/>
        <w:tabs>
          <w:tab w:val="right" w:leader="dot" w:pos="8306"/>
        </w:tabs>
      </w:pPr>
      <w:hyperlink w:anchor="_Toc19926" w:history="1">
        <w:r>
          <w:rPr>
            <w:rFonts w:ascii="仿宋" w:eastAsia="仿宋" w:hAnsi="仿宋" w:cs="仿宋" w:hint="eastAsia"/>
            <w:lang w:eastAsia="zh-CN"/>
          </w:rPr>
          <w:t>(二)、产业集群培育与发展</w:t>
        </w:r>
        <w:r>
          <w:tab/>
        </w:r>
        <w:r>
          <w:fldChar w:fldCharType="begin"/>
        </w:r>
        <w:r>
          <w:instrText xml:space="preserve"> PAGEREF _Toc19926 \h </w:instrText>
        </w:r>
        <w:r>
          <w:fldChar w:fldCharType="separate"/>
        </w:r>
        <w:r>
          <w:t>63</w:t>
        </w:r>
        <w:r>
          <w:fldChar w:fldCharType="end"/>
        </w:r>
      </w:hyperlink>
    </w:p>
    <w:p>
      <w:pPr>
        <w:pStyle w:val="TOC1"/>
        <w:tabs>
          <w:tab w:val="right" w:leader="dot" w:pos="8306"/>
        </w:tabs>
      </w:pPr>
      <w:hyperlink w:anchor="_Toc27065" w:history="1">
        <w:r>
          <w:rPr>
            <w:rFonts w:ascii="仿宋" w:eastAsia="仿宋" w:hAnsi="仿宋" w:cs="仿宋" w:hint="eastAsia"/>
            <w:lang w:eastAsia="zh-CN"/>
          </w:rPr>
          <w:t>十四、成果转化与推广应用</w:t>
        </w:r>
        <w:r>
          <w:tab/>
        </w:r>
        <w:r>
          <w:fldChar w:fldCharType="begin"/>
        </w:r>
        <w:r>
          <w:instrText xml:space="preserve"> PAGEREF _Toc27065 \h </w:instrText>
        </w:r>
        <w:r>
          <w:fldChar w:fldCharType="separate"/>
        </w:r>
        <w:r>
          <w:t>64</w:t>
        </w:r>
        <w:r>
          <w:fldChar w:fldCharType="end"/>
        </w:r>
      </w:hyperlink>
    </w:p>
    <w:p>
      <w:pPr>
        <w:pStyle w:val="TOC2"/>
        <w:tabs>
          <w:tab w:val="right" w:leader="dot" w:pos="8306"/>
        </w:tabs>
      </w:pPr>
      <w:hyperlink w:anchor="_Toc29792" w:history="1">
        <w:r>
          <w:rPr>
            <w:rFonts w:ascii="仿宋" w:eastAsia="仿宋" w:hAnsi="仿宋" w:cs="仿宋" w:hint="eastAsia"/>
            <w:lang w:eastAsia="zh-CN"/>
          </w:rPr>
          <w:t>(一)、成果转化策略制定</w:t>
        </w:r>
        <w:r>
          <w:tab/>
        </w:r>
        <w:r>
          <w:fldChar w:fldCharType="begin"/>
        </w:r>
        <w:r>
          <w:instrText xml:space="preserve"> PAGEREF _Toc29792 \h </w:instrText>
        </w:r>
        <w:r>
          <w:fldChar w:fldCharType="separate"/>
        </w:r>
        <w:r>
          <w:t>64</w:t>
        </w:r>
        <w:r>
          <w:fldChar w:fldCharType="end"/>
        </w:r>
      </w:hyperlink>
    </w:p>
    <w:p>
      <w:pPr>
        <w:pStyle w:val="TOC2"/>
        <w:tabs>
          <w:tab w:val="right" w:leader="dot" w:pos="8306"/>
        </w:tabs>
      </w:pPr>
      <w:hyperlink w:anchor="_Toc13035" w:history="1">
        <w:r>
          <w:rPr>
            <w:rFonts w:ascii="仿宋" w:eastAsia="仿宋" w:hAnsi="仿宋" w:cs="仿宋" w:hint="eastAsia"/>
            <w:lang w:eastAsia="zh-CN"/>
          </w:rPr>
          <w:t>(二)、成果推广应用方案</w:t>
        </w:r>
        <w:r>
          <w:tab/>
        </w:r>
        <w:r>
          <w:fldChar w:fldCharType="begin"/>
        </w:r>
        <w:r>
          <w:instrText xml:space="preserve"> PAGEREF _Toc13035 \h </w:instrText>
        </w:r>
        <w:r>
          <w:fldChar w:fldCharType="separate"/>
        </w:r>
        <w:r>
          <w:t>65</w:t>
        </w:r>
        <w:r>
          <w:fldChar w:fldCharType="end"/>
        </w:r>
      </w:hyperlink>
    </w:p>
    <w:p>
      <w:pPr>
        <w:pStyle w:val="TOC1"/>
        <w:tabs>
          <w:tab w:val="right" w:leader="dot" w:pos="8306"/>
        </w:tabs>
      </w:pPr>
      <w:hyperlink w:anchor="_Toc12151" w:history="1">
        <w:r>
          <w:rPr>
            <w:rFonts w:ascii="仿宋" w:eastAsia="仿宋" w:hAnsi="仿宋" w:cs="仿宋" w:hint="eastAsia"/>
            <w:lang w:eastAsia="zh-CN"/>
          </w:rPr>
          <w:t>十五、设施与设备管理</w:t>
        </w:r>
        <w:r>
          <w:tab/>
        </w:r>
        <w:r>
          <w:fldChar w:fldCharType="begin"/>
        </w:r>
        <w:r>
          <w:instrText xml:space="preserve"> PAGEREF _Toc12151 \h </w:instrText>
        </w:r>
        <w:r>
          <w:fldChar w:fldCharType="separate"/>
        </w:r>
        <w:r>
          <w:t>67</w:t>
        </w:r>
        <w:r>
          <w:fldChar w:fldCharType="end"/>
        </w:r>
      </w:hyperlink>
    </w:p>
    <w:p>
      <w:pPr>
        <w:pStyle w:val="TOC2"/>
        <w:tabs>
          <w:tab w:val="right" w:leader="dot" w:pos="8306"/>
        </w:tabs>
      </w:pPr>
      <w:hyperlink w:anchor="_Toc22077" w:history="1">
        <w:r>
          <w:rPr>
            <w:rFonts w:ascii="仿宋" w:eastAsia="仿宋" w:hAnsi="仿宋" w:cs="仿宋" w:hint="eastAsia"/>
            <w:lang w:eastAsia="zh-CN"/>
          </w:rPr>
          <w:t>(一)、设施规划与配置</w:t>
        </w:r>
        <w:r>
          <w:tab/>
        </w:r>
        <w:r>
          <w:fldChar w:fldCharType="begin"/>
        </w:r>
        <w:r>
          <w:instrText xml:space="preserve"> PAGEREF _Toc22077 \h </w:instrText>
        </w:r>
        <w:r>
          <w:fldChar w:fldCharType="separate"/>
        </w:r>
        <w:r>
          <w:t>67</w:t>
        </w:r>
        <w:r>
          <w:fldChar w:fldCharType="end"/>
        </w:r>
      </w:hyperlink>
    </w:p>
    <w:p>
      <w:pPr>
        <w:pStyle w:val="TOC2"/>
        <w:tabs>
          <w:tab w:val="right" w:leader="dot" w:pos="8306"/>
        </w:tabs>
      </w:pPr>
      <w:hyperlink w:anchor="_Toc32219" w:history="1">
        <w:r>
          <w:rPr>
            <w:rFonts w:ascii="仿宋" w:eastAsia="仿宋" w:hAnsi="仿宋" w:cs="仿宋" w:hint="eastAsia"/>
            <w:lang w:eastAsia="zh-CN"/>
          </w:rPr>
          <w:t>(二)、设备采购与维护管理</w:t>
        </w:r>
        <w:r>
          <w:tab/>
        </w:r>
        <w:r>
          <w:fldChar w:fldCharType="begin"/>
        </w:r>
        <w:r>
          <w:instrText xml:space="preserve"> PAGEREF _Toc32219 \h </w:instrText>
        </w:r>
        <w:r>
          <w:fldChar w:fldCharType="separate"/>
        </w:r>
        <w:r>
          <w:t>68</w:t>
        </w:r>
        <w:r>
          <w:fldChar w:fldCharType="end"/>
        </w:r>
      </w:hyperlink>
    </w:p>
    <w:p>
      <w:pPr>
        <w:pStyle w:val="TOC2"/>
        <w:tabs>
          <w:tab w:val="right" w:leader="dot" w:pos="8306"/>
        </w:tabs>
      </w:pPr>
      <w:hyperlink w:anchor="_Toc8096" w:history="1">
        <w:r>
          <w:rPr>
            <w:rFonts w:ascii="仿宋" w:eastAsia="仿宋" w:hAnsi="仿宋" w:cs="仿宋" w:hint="eastAsia"/>
            <w:lang w:eastAsia="zh-CN"/>
          </w:rPr>
          <w:t>(三)、设施设备升级策略</w:t>
        </w:r>
        <w:r>
          <w:tab/>
        </w:r>
        <w:r>
          <w:fldChar w:fldCharType="begin"/>
        </w:r>
        <w:r>
          <w:instrText xml:space="preserve"> PAGEREF _Toc8096 \h </w:instrText>
        </w:r>
        <w:r>
          <w:fldChar w:fldCharType="separate"/>
        </w:r>
        <w:r>
          <w:t>68</w:t>
        </w:r>
        <w:r>
          <w:fldChar w:fldCharType="end"/>
        </w:r>
      </w:hyperlink>
    </w:p>
    <w:p>
      <w:pPr>
        <w:pStyle w:val="TOC1"/>
        <w:tabs>
          <w:tab w:val="right" w:leader="dot" w:pos="8306"/>
        </w:tabs>
      </w:pPr>
      <w:hyperlink w:anchor="_Toc27428" w:history="1">
        <w:r>
          <w:rPr>
            <w:rFonts w:ascii="仿宋" w:eastAsia="仿宋" w:hAnsi="仿宋" w:cs="仿宋" w:hint="eastAsia"/>
            <w:lang w:eastAsia="zh-CN"/>
          </w:rPr>
          <w:t>十六、项目施工方案</w:t>
        </w:r>
        <w:r>
          <w:tab/>
        </w:r>
        <w:r>
          <w:fldChar w:fldCharType="begin"/>
        </w:r>
        <w:r>
          <w:instrText xml:space="preserve"> PAGEREF _Toc27428 \h </w:instrText>
        </w:r>
        <w:r>
          <w:fldChar w:fldCharType="separate"/>
        </w:r>
        <w:r>
          <w:t>69</w:t>
        </w:r>
        <w:r>
          <w:fldChar w:fldCharType="end"/>
        </w:r>
      </w:hyperlink>
    </w:p>
    <w:p>
      <w:pPr>
        <w:pStyle w:val="TOC2"/>
        <w:tabs>
          <w:tab w:val="right" w:leader="dot" w:pos="8306"/>
        </w:tabs>
      </w:pPr>
      <w:hyperlink w:anchor="_Toc17936" w:history="1">
        <w:r>
          <w:rPr>
            <w:rFonts w:ascii="仿宋" w:eastAsia="仿宋" w:hAnsi="仿宋" w:cs="仿宋" w:hint="eastAsia"/>
            <w:lang w:eastAsia="zh-CN"/>
          </w:rPr>
          <w:t>(一)、施工组织设计</w:t>
        </w:r>
        <w:r>
          <w:tab/>
        </w:r>
        <w:r>
          <w:fldChar w:fldCharType="begin"/>
        </w:r>
        <w:r>
          <w:instrText xml:space="preserve"> PAGEREF _Toc17936 \h </w:instrText>
        </w:r>
        <w:r>
          <w:fldChar w:fldCharType="separate"/>
        </w:r>
        <w:r>
          <w:t>69</w:t>
        </w:r>
        <w:r>
          <w:fldChar w:fldCharType="end"/>
        </w:r>
      </w:hyperlink>
    </w:p>
    <w:p>
      <w:pPr>
        <w:pStyle w:val="TOC2"/>
        <w:tabs>
          <w:tab w:val="right" w:leader="dot" w:pos="8306"/>
        </w:tabs>
      </w:pPr>
      <w:hyperlink w:anchor="_Toc19737" w:history="1">
        <w:r>
          <w:rPr>
            <w:rFonts w:ascii="仿宋" w:eastAsia="仿宋" w:hAnsi="仿宋" w:cs="仿宋" w:hint="eastAsia"/>
            <w:lang w:eastAsia="zh-CN"/>
          </w:rPr>
          <w:t>(二)、施工工艺与技术路线</w:t>
        </w:r>
        <w:r>
          <w:tab/>
        </w:r>
        <w:r>
          <w:fldChar w:fldCharType="begin"/>
        </w:r>
        <w:r>
          <w:instrText xml:space="preserve"> PAGEREF _Toc19737 \h </w:instrText>
        </w:r>
        <w:r>
          <w:fldChar w:fldCharType="separate"/>
        </w:r>
        <w:r>
          <w:t>71</w:t>
        </w:r>
        <w:r>
          <w:fldChar w:fldCharType="end"/>
        </w:r>
      </w:hyperlink>
    </w:p>
    <w:p>
      <w:pPr>
        <w:pStyle w:val="TOC2"/>
        <w:tabs>
          <w:tab w:val="right" w:leader="dot" w:pos="8306"/>
        </w:tabs>
      </w:pPr>
      <w:hyperlink w:anchor="_Toc16390" w:history="1">
        <w:r>
          <w:rPr>
            <w:rFonts w:ascii="仿宋" w:eastAsia="仿宋" w:hAnsi="仿宋" w:cs="仿宋" w:hint="eastAsia"/>
            <w:lang w:eastAsia="zh-CN"/>
          </w:rPr>
          <w:t>(三)、关键节点施工计划</w:t>
        </w:r>
        <w:r>
          <w:tab/>
        </w:r>
        <w:r>
          <w:fldChar w:fldCharType="begin"/>
        </w:r>
        <w:r>
          <w:instrText xml:space="preserve"> PAGEREF _Toc16390 \h </w:instrText>
        </w:r>
        <w:r>
          <w:fldChar w:fldCharType="separate"/>
        </w:r>
        <w:r>
          <w:t>72</w:t>
        </w:r>
        <w:r>
          <w:fldChar w:fldCharType="end"/>
        </w:r>
      </w:hyperlink>
    </w:p>
    <w:p>
      <w:pPr>
        <w:pStyle w:val="TOC2"/>
        <w:tabs>
          <w:tab w:val="right" w:leader="dot" w:pos="8306"/>
        </w:tabs>
      </w:pPr>
      <w:hyperlink w:anchor="_Toc8405" w:history="1">
        <w:r>
          <w:rPr>
            <w:rFonts w:ascii="仿宋" w:eastAsia="仿宋" w:hAnsi="仿宋" w:cs="仿宋" w:hint="eastAsia"/>
            <w:lang w:eastAsia="zh-CN"/>
          </w:rPr>
          <w:t>(四)、施工现场管理</w:t>
        </w:r>
        <w:r>
          <w:tab/>
        </w:r>
        <w:r>
          <w:fldChar w:fldCharType="begin"/>
        </w:r>
        <w:r>
          <w:instrText xml:space="preserve"> PAGEREF _Toc8405 \h </w:instrText>
        </w:r>
        <w:r>
          <w:fldChar w:fldCharType="separate"/>
        </w:r>
        <w:r>
          <w:t>73</w:t>
        </w:r>
        <w:r>
          <w:fldChar w:fldCharType="end"/>
        </w:r>
      </w:hyperlink>
    </w:p>
    <w:p>
      <w:pPr>
        <w:pStyle w:val="TOC1"/>
        <w:tabs>
          <w:tab w:val="right" w:leader="dot" w:pos="8306"/>
        </w:tabs>
      </w:pPr>
      <w:hyperlink w:anchor="_Toc7318" w:history="1">
        <w:r>
          <w:rPr>
            <w:rFonts w:ascii="仿宋" w:eastAsia="仿宋" w:hAnsi="仿宋" w:cs="仿宋" w:hint="eastAsia"/>
            <w:lang w:eastAsia="zh-CN"/>
          </w:rPr>
          <w:t>十七、合作与交流机制建立</w:t>
        </w:r>
        <w:r>
          <w:tab/>
        </w:r>
        <w:r>
          <w:fldChar w:fldCharType="begin"/>
        </w:r>
        <w:r>
          <w:instrText xml:space="preserve"> PAGEREF _Toc7318 \h </w:instrText>
        </w:r>
        <w:r>
          <w:fldChar w:fldCharType="separate"/>
        </w:r>
        <w:r>
          <w:t>75</w:t>
        </w:r>
        <w:r>
          <w:fldChar w:fldCharType="end"/>
        </w:r>
      </w:hyperlink>
    </w:p>
    <w:p>
      <w:pPr>
        <w:pStyle w:val="TOC2"/>
        <w:tabs>
          <w:tab w:val="right" w:leader="dot" w:pos="8306"/>
        </w:tabs>
      </w:pPr>
      <w:hyperlink w:anchor="_Toc11767" w:history="1">
        <w:r>
          <w:rPr>
            <w:rFonts w:ascii="仿宋" w:eastAsia="仿宋" w:hAnsi="仿宋" w:cs="仿宋" w:hint="eastAsia"/>
            <w:lang w:eastAsia="zh-CN"/>
          </w:rPr>
          <w:t>(一)、合作伙伴选择与合作方式</w:t>
        </w:r>
        <w:r>
          <w:tab/>
        </w:r>
        <w:r>
          <w:fldChar w:fldCharType="begin"/>
        </w:r>
        <w:r>
          <w:instrText xml:space="preserve"> PAGEREF _Toc11767 \h </w:instrText>
        </w:r>
        <w:r>
          <w:fldChar w:fldCharType="separate"/>
        </w:r>
        <w:r>
          <w:t>75</w:t>
        </w:r>
        <w:r>
          <w:fldChar w:fldCharType="end"/>
        </w:r>
      </w:hyperlink>
    </w:p>
    <w:p>
      <w:pPr>
        <w:pStyle w:val="TOC2"/>
        <w:tabs>
          <w:tab w:val="right" w:leader="dot" w:pos="8306"/>
        </w:tabs>
      </w:pPr>
      <w:hyperlink w:anchor="_Toc3668" w:history="1">
        <w:r>
          <w:rPr>
            <w:rFonts w:ascii="仿宋" w:eastAsia="仿宋" w:hAnsi="仿宋" w:cs="仿宋" w:hint="eastAsia"/>
            <w:lang w:eastAsia="zh-CN"/>
          </w:rPr>
          <w:t>(二)、交流与合作平台搭建</w:t>
        </w:r>
        <w:r>
          <w:tab/>
        </w:r>
        <w:r>
          <w:fldChar w:fldCharType="begin"/>
        </w:r>
        <w:r>
          <w:instrText xml:space="preserve"> PAGEREF _Toc3668 \h </w:instrText>
        </w:r>
        <w:r>
          <w:fldChar w:fldCharType="separate"/>
        </w:r>
        <w:r>
          <w:t>77</w:t>
        </w:r>
        <w:r>
          <w:fldChar w:fldCharType="end"/>
        </w:r>
      </w:hyperlink>
    </w:p>
    <w:p>
      <w:pPr>
        <w:pStyle w:val="TOC1"/>
        <w:tabs>
          <w:tab w:val="right" w:leader="dot" w:pos="8306"/>
        </w:tabs>
      </w:pPr>
      <w:hyperlink w:anchor="_Toc2161" w:history="1">
        <w:r>
          <w:rPr>
            <w:rFonts w:ascii="仿宋" w:eastAsia="仿宋" w:hAnsi="仿宋" w:cs="仿宋" w:hint="eastAsia"/>
            <w:lang w:eastAsia="zh-CN"/>
          </w:rPr>
          <w:t>十八、创新驱动与持续发展</w:t>
        </w:r>
        <w:r>
          <w:tab/>
        </w:r>
        <w:r>
          <w:fldChar w:fldCharType="begin"/>
        </w:r>
        <w:r>
          <w:instrText xml:space="preserve"> PAGEREF _Toc2161 \h </w:instrText>
        </w:r>
        <w:r>
          <w:fldChar w:fldCharType="separate"/>
        </w:r>
        <w:r>
          <w:t>78</w:t>
        </w:r>
        <w:r>
          <w:fldChar w:fldCharType="end"/>
        </w:r>
      </w:hyperlink>
    </w:p>
    <w:p>
      <w:pPr>
        <w:pStyle w:val="TOC2"/>
        <w:tabs>
          <w:tab w:val="right" w:leader="dot" w:pos="8306"/>
        </w:tabs>
      </w:pPr>
      <w:hyperlink w:anchor="_Toc32365" w:history="1">
        <w:r>
          <w:rPr>
            <w:rFonts w:ascii="仿宋" w:eastAsia="仿宋" w:hAnsi="仿宋" w:cs="仿宋" w:hint="eastAsia"/>
            <w:lang w:eastAsia="zh-CN"/>
          </w:rPr>
          <w:t>(一)、创新驱动战略实施</w:t>
        </w:r>
        <w:r>
          <w:tab/>
        </w:r>
        <w:r>
          <w:fldChar w:fldCharType="begin"/>
        </w:r>
        <w:r>
          <w:instrText xml:space="preserve"> PAGEREF _Toc32365 \h </w:instrText>
        </w:r>
        <w:r>
          <w:fldChar w:fldCharType="separate"/>
        </w:r>
        <w:r>
          <w:t>78</w:t>
        </w:r>
        <w:r>
          <w:fldChar w:fldCharType="end"/>
        </w:r>
      </w:hyperlink>
    </w:p>
    <w:p>
      <w:pPr>
        <w:pStyle w:val="TOC2"/>
        <w:tabs>
          <w:tab w:val="right" w:leader="dot" w:pos="8306"/>
        </w:tabs>
      </w:pPr>
      <w:hyperlink w:anchor="_Toc3506" w:history="1">
        <w:r>
          <w:rPr>
            <w:rFonts w:ascii="仿宋" w:eastAsia="仿宋" w:hAnsi="仿宋" w:cs="仿宋" w:hint="eastAsia"/>
            <w:lang w:eastAsia="zh-CN"/>
          </w:rPr>
          <w:t>(二)、持续发展路径探索</w:t>
        </w:r>
        <w:r>
          <w:tab/>
        </w:r>
        <w:r>
          <w:fldChar w:fldCharType="begin"/>
        </w:r>
        <w:r>
          <w:instrText xml:space="preserve"> PAGEREF _Toc3506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6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7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4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外加剂项目与土地用途规划：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外加剂项目的容积率和建筑密度：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用地控制指标通常规定了容积率和建筑密度的要求。对于外加剂项目来说，这将影响建筑物的规模和高度。必须确保项目的设计符合容积率和建筑密度的限制，以遵守用地控制法规。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外加剂项目的建筑线限制：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用地控制指标还可能规定了建筑物与街道或相邻土地的距离，这被称为建筑线限制。外加剂项目必须遵守这些规定，以确保建筑的位置符合法规。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外加剂项目的环境影响和可持续性：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用地控制指标可能包括环境保护要求，例如绿地比例和污染防控措施。对于外加剂项目，这意味着必须考虑如何保护当地生态系统、水资源和空气质量，以确保项目的可持续性。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在整个项目规划和实施过程中，与用地控制指标的合作和遵守是至关重要的。这有助于确保外加剂项目是一个合法、可持续且与城市规划一致的发展项目。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8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每个城市都有自己的规划目标和愿景，包括住宅区、商业区和工业区的平衡发展。外加剂项目需要与城市规划目标保持一致，以确保项目不会破坏城市的整体规划。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https://d.book118.com/777055023006006033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574B1"/>
    <w:rsid w:val="12357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55023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2024-01-16T08:50:00Z</dcterms:created>
  <dcterms:modified xsi:type="dcterms:W3CDTF">2024-01-16T08:51:04Z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125AD69A451E4DE4B6BC1882151F10CA_11</vt:lpwstr>
  </property>
  <property fmtid="{D5CDD505-2E9C-101B-9397-08002B2CF9AE}" pid="3" name="KSOProductBuildVer">
    <vt:lpwstr>2052-12.1.0.16120</vt:lpwstr>
  </property>
</Properties>
</file>