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1,5-戊二醇项目构思建设方案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58" w:history="1">
        <w:r>
          <w:rPr>
            <w:rFonts w:ascii="仿宋" w:eastAsia="仿宋" w:hAnsi="仿宋" w:cs="仿宋" w:hint="eastAsia"/>
            <w:lang w:eastAsia="zh-CN"/>
          </w:rPr>
          <w:t>序言</w:t>
        </w:r>
        <w:r>
          <w:tab/>
        </w:r>
        <w:r>
          <w:fldChar w:fldCharType="begin"/>
        </w:r>
        <w:r>
          <w:instrText xml:space="preserve"> PAGEREF _Toc15158 \h </w:instrText>
        </w:r>
        <w:r>
          <w:fldChar w:fldCharType="separate"/>
        </w:r>
        <w:r>
          <w:t>3</w:t>
        </w:r>
        <w:r>
          <w:fldChar w:fldCharType="end"/>
        </w:r>
      </w:hyperlink>
    </w:p>
    <w:p>
      <w:pPr>
        <w:pStyle w:val="TOC1"/>
        <w:tabs>
          <w:tab w:val="right" w:leader="dot" w:pos="8306"/>
        </w:tabs>
      </w:pPr>
      <w:hyperlink w:anchor="_Toc26302" w:history="1">
        <w:r>
          <w:rPr>
            <w:rFonts w:ascii="仿宋" w:eastAsia="仿宋" w:hAnsi="仿宋" w:cs="仿宋" w:hint="eastAsia"/>
            <w:lang w:eastAsia="zh-CN"/>
          </w:rPr>
          <w:t>一、资源开发及综合利用分析</w:t>
        </w:r>
        <w:r>
          <w:tab/>
        </w:r>
        <w:r>
          <w:fldChar w:fldCharType="begin"/>
        </w:r>
        <w:r>
          <w:instrText xml:space="preserve"> PAGEREF _Toc26302 \h </w:instrText>
        </w:r>
        <w:r>
          <w:fldChar w:fldCharType="separate"/>
        </w:r>
        <w:r>
          <w:t>3</w:t>
        </w:r>
        <w:r>
          <w:fldChar w:fldCharType="end"/>
        </w:r>
      </w:hyperlink>
    </w:p>
    <w:p>
      <w:pPr>
        <w:pStyle w:val="TOC2"/>
        <w:tabs>
          <w:tab w:val="right" w:leader="dot" w:pos="8306"/>
        </w:tabs>
      </w:pPr>
      <w:hyperlink w:anchor="_Toc2509" w:history="1">
        <w:r>
          <w:rPr>
            <w:rFonts w:ascii="仿宋" w:eastAsia="仿宋" w:hAnsi="仿宋" w:cs="仿宋" w:hint="eastAsia"/>
            <w:lang w:eastAsia="zh-CN"/>
          </w:rPr>
          <w:t>(一)、资源开发方案</w:t>
        </w:r>
        <w:r>
          <w:tab/>
        </w:r>
        <w:r>
          <w:fldChar w:fldCharType="begin"/>
        </w:r>
        <w:r>
          <w:instrText xml:space="preserve"> PAGEREF _Toc2509 \h </w:instrText>
        </w:r>
        <w:r>
          <w:fldChar w:fldCharType="separate"/>
        </w:r>
        <w:r>
          <w:t>3</w:t>
        </w:r>
        <w:r>
          <w:fldChar w:fldCharType="end"/>
        </w:r>
      </w:hyperlink>
    </w:p>
    <w:p>
      <w:pPr>
        <w:pStyle w:val="TOC2"/>
        <w:tabs>
          <w:tab w:val="right" w:leader="dot" w:pos="8306"/>
        </w:tabs>
      </w:pPr>
      <w:hyperlink w:anchor="_Toc31069" w:history="1">
        <w:r>
          <w:rPr>
            <w:rFonts w:ascii="仿宋" w:eastAsia="仿宋" w:hAnsi="仿宋" w:cs="仿宋" w:hint="eastAsia"/>
            <w:lang w:eastAsia="zh-CN"/>
          </w:rPr>
          <w:t>(二)、资源利用方案</w:t>
        </w:r>
        <w:r>
          <w:tab/>
        </w:r>
        <w:r>
          <w:fldChar w:fldCharType="begin"/>
        </w:r>
        <w:r>
          <w:instrText xml:space="preserve"> PAGEREF _Toc31069 \h </w:instrText>
        </w:r>
        <w:r>
          <w:fldChar w:fldCharType="separate"/>
        </w:r>
        <w:r>
          <w:t>4</w:t>
        </w:r>
        <w:r>
          <w:fldChar w:fldCharType="end"/>
        </w:r>
      </w:hyperlink>
    </w:p>
    <w:p>
      <w:pPr>
        <w:pStyle w:val="TOC2"/>
        <w:tabs>
          <w:tab w:val="right" w:leader="dot" w:pos="8306"/>
        </w:tabs>
      </w:pPr>
      <w:hyperlink w:anchor="_Toc873" w:history="1">
        <w:r>
          <w:rPr>
            <w:rFonts w:ascii="仿宋" w:eastAsia="仿宋" w:hAnsi="仿宋" w:cs="仿宋" w:hint="eastAsia"/>
            <w:lang w:eastAsia="zh-CN"/>
          </w:rPr>
          <w:t>(三)、资源节约措施</w:t>
        </w:r>
        <w:r>
          <w:tab/>
        </w:r>
        <w:r>
          <w:fldChar w:fldCharType="begin"/>
        </w:r>
        <w:r>
          <w:instrText xml:space="preserve"> PAGEREF _Toc873 \h </w:instrText>
        </w:r>
        <w:r>
          <w:fldChar w:fldCharType="separate"/>
        </w:r>
        <w:r>
          <w:t>5</w:t>
        </w:r>
        <w:r>
          <w:fldChar w:fldCharType="end"/>
        </w:r>
      </w:hyperlink>
    </w:p>
    <w:p>
      <w:pPr>
        <w:pStyle w:val="TOC1"/>
        <w:tabs>
          <w:tab w:val="right" w:leader="dot" w:pos="8306"/>
        </w:tabs>
      </w:pPr>
      <w:hyperlink w:anchor="_Toc29249" w:history="1">
        <w:r>
          <w:rPr>
            <w:rFonts w:ascii="仿宋" w:eastAsia="仿宋" w:hAnsi="仿宋" w:cs="仿宋" w:hint="eastAsia"/>
            <w:lang w:eastAsia="zh-CN"/>
          </w:rPr>
          <w:t>二、经济影响分析</w:t>
        </w:r>
        <w:r>
          <w:tab/>
        </w:r>
        <w:r>
          <w:fldChar w:fldCharType="begin"/>
        </w:r>
        <w:r>
          <w:instrText xml:space="preserve"> PAGEREF _Toc29249 \h </w:instrText>
        </w:r>
        <w:r>
          <w:fldChar w:fldCharType="separate"/>
        </w:r>
        <w:r>
          <w:t>6</w:t>
        </w:r>
        <w:r>
          <w:fldChar w:fldCharType="end"/>
        </w:r>
      </w:hyperlink>
    </w:p>
    <w:p>
      <w:pPr>
        <w:pStyle w:val="TOC2"/>
        <w:tabs>
          <w:tab w:val="right" w:leader="dot" w:pos="8306"/>
        </w:tabs>
      </w:pPr>
      <w:hyperlink w:anchor="_Toc31029" w:history="1">
        <w:r>
          <w:rPr>
            <w:rFonts w:ascii="仿宋" w:eastAsia="仿宋" w:hAnsi="仿宋" w:cs="仿宋" w:hint="eastAsia"/>
            <w:lang w:eastAsia="zh-CN"/>
          </w:rPr>
          <w:t>(一)、经济费用效益或费用效果分析</w:t>
        </w:r>
        <w:r>
          <w:tab/>
        </w:r>
        <w:r>
          <w:fldChar w:fldCharType="begin"/>
        </w:r>
        <w:r>
          <w:instrText xml:space="preserve"> PAGEREF _Toc31029 \h </w:instrText>
        </w:r>
        <w:r>
          <w:fldChar w:fldCharType="separate"/>
        </w:r>
        <w:r>
          <w:t>6</w:t>
        </w:r>
        <w:r>
          <w:fldChar w:fldCharType="end"/>
        </w:r>
      </w:hyperlink>
    </w:p>
    <w:p>
      <w:pPr>
        <w:pStyle w:val="TOC2"/>
        <w:tabs>
          <w:tab w:val="right" w:leader="dot" w:pos="8306"/>
        </w:tabs>
      </w:pPr>
      <w:hyperlink w:anchor="_Toc14994" w:history="1">
        <w:r>
          <w:rPr>
            <w:rFonts w:ascii="仿宋" w:eastAsia="仿宋" w:hAnsi="仿宋" w:cs="仿宋" w:hint="eastAsia"/>
            <w:lang w:eastAsia="zh-CN"/>
          </w:rPr>
          <w:t>(二)、行业影响分析</w:t>
        </w:r>
        <w:r>
          <w:tab/>
        </w:r>
        <w:r>
          <w:fldChar w:fldCharType="begin"/>
        </w:r>
        <w:r>
          <w:instrText xml:space="preserve"> PAGEREF _Toc14994 \h </w:instrText>
        </w:r>
        <w:r>
          <w:fldChar w:fldCharType="separate"/>
        </w:r>
        <w:r>
          <w:t>9</w:t>
        </w:r>
        <w:r>
          <w:fldChar w:fldCharType="end"/>
        </w:r>
      </w:hyperlink>
    </w:p>
    <w:p>
      <w:pPr>
        <w:pStyle w:val="TOC2"/>
        <w:tabs>
          <w:tab w:val="right" w:leader="dot" w:pos="8306"/>
        </w:tabs>
      </w:pPr>
      <w:hyperlink w:anchor="_Toc16826" w:history="1">
        <w:r>
          <w:rPr>
            <w:rFonts w:ascii="仿宋" w:eastAsia="仿宋" w:hAnsi="仿宋" w:cs="仿宋" w:hint="eastAsia"/>
            <w:lang w:eastAsia="zh-CN"/>
          </w:rPr>
          <w:t>(三)、区域经济影响分析</w:t>
        </w:r>
        <w:r>
          <w:tab/>
        </w:r>
        <w:r>
          <w:fldChar w:fldCharType="begin"/>
        </w:r>
        <w:r>
          <w:instrText xml:space="preserve"> PAGEREF _Toc16826 \h </w:instrText>
        </w:r>
        <w:r>
          <w:fldChar w:fldCharType="separate"/>
        </w:r>
        <w:r>
          <w:t>10</w:t>
        </w:r>
        <w:r>
          <w:fldChar w:fldCharType="end"/>
        </w:r>
      </w:hyperlink>
    </w:p>
    <w:p>
      <w:pPr>
        <w:pStyle w:val="TOC2"/>
        <w:tabs>
          <w:tab w:val="right" w:leader="dot" w:pos="8306"/>
        </w:tabs>
      </w:pPr>
      <w:hyperlink w:anchor="_Toc8371" w:history="1">
        <w:r>
          <w:rPr>
            <w:rFonts w:ascii="仿宋" w:eastAsia="仿宋" w:hAnsi="仿宋" w:cs="仿宋" w:hint="eastAsia"/>
            <w:lang w:eastAsia="zh-CN"/>
          </w:rPr>
          <w:t>(四)、宏观经济影响分析</w:t>
        </w:r>
        <w:r>
          <w:tab/>
        </w:r>
        <w:r>
          <w:fldChar w:fldCharType="begin"/>
        </w:r>
        <w:r>
          <w:instrText xml:space="preserve"> PAGEREF _Toc8371 \h </w:instrText>
        </w:r>
        <w:r>
          <w:fldChar w:fldCharType="separate"/>
        </w:r>
        <w:r>
          <w:t>11</w:t>
        </w:r>
        <w:r>
          <w:fldChar w:fldCharType="end"/>
        </w:r>
      </w:hyperlink>
    </w:p>
    <w:p>
      <w:pPr>
        <w:pStyle w:val="TOC1"/>
        <w:tabs>
          <w:tab w:val="right" w:leader="dot" w:pos="8306"/>
        </w:tabs>
      </w:pPr>
      <w:hyperlink w:anchor="_Toc25574" w:history="1">
        <w:r>
          <w:rPr>
            <w:rFonts w:ascii="仿宋" w:eastAsia="仿宋" w:hAnsi="仿宋" w:cs="仿宋" w:hint="eastAsia"/>
            <w:lang w:eastAsia="zh-CN"/>
          </w:rPr>
          <w:t>三、环境和生态影响分析</w:t>
        </w:r>
        <w:r>
          <w:tab/>
        </w:r>
        <w:r>
          <w:fldChar w:fldCharType="begin"/>
        </w:r>
        <w:r>
          <w:instrText xml:space="preserve"> PAGEREF _Toc25574 \h </w:instrText>
        </w:r>
        <w:r>
          <w:fldChar w:fldCharType="separate"/>
        </w:r>
        <w:r>
          <w:t>13</w:t>
        </w:r>
        <w:r>
          <w:fldChar w:fldCharType="end"/>
        </w:r>
      </w:hyperlink>
    </w:p>
    <w:p>
      <w:pPr>
        <w:pStyle w:val="TOC2"/>
        <w:tabs>
          <w:tab w:val="right" w:leader="dot" w:pos="8306"/>
        </w:tabs>
      </w:pPr>
      <w:hyperlink w:anchor="_Toc420" w:history="1">
        <w:r>
          <w:rPr>
            <w:rFonts w:ascii="仿宋" w:eastAsia="仿宋" w:hAnsi="仿宋" w:cs="仿宋" w:hint="eastAsia"/>
            <w:lang w:eastAsia="zh-CN"/>
          </w:rPr>
          <w:t>(一)、环境和生态现状</w:t>
        </w:r>
        <w:r>
          <w:tab/>
        </w:r>
        <w:r>
          <w:fldChar w:fldCharType="begin"/>
        </w:r>
        <w:r>
          <w:instrText xml:space="preserve"> PAGEREF _Toc420 \h </w:instrText>
        </w:r>
        <w:r>
          <w:fldChar w:fldCharType="separate"/>
        </w:r>
        <w:r>
          <w:t>13</w:t>
        </w:r>
        <w:r>
          <w:fldChar w:fldCharType="end"/>
        </w:r>
      </w:hyperlink>
    </w:p>
    <w:p>
      <w:pPr>
        <w:pStyle w:val="TOC2"/>
        <w:tabs>
          <w:tab w:val="right" w:leader="dot" w:pos="8306"/>
        </w:tabs>
      </w:pPr>
      <w:hyperlink w:anchor="_Toc7002" w:history="1">
        <w:r>
          <w:rPr>
            <w:rFonts w:ascii="仿宋" w:eastAsia="仿宋" w:hAnsi="仿宋" w:cs="仿宋" w:hint="eastAsia"/>
            <w:lang w:eastAsia="zh-CN"/>
          </w:rPr>
          <w:t>(二)、生态环境影响分析</w:t>
        </w:r>
        <w:r>
          <w:tab/>
        </w:r>
        <w:r>
          <w:fldChar w:fldCharType="begin"/>
        </w:r>
        <w:r>
          <w:instrText xml:space="preserve"> PAGEREF _Toc7002 \h </w:instrText>
        </w:r>
        <w:r>
          <w:fldChar w:fldCharType="separate"/>
        </w:r>
        <w:r>
          <w:t>14</w:t>
        </w:r>
        <w:r>
          <w:fldChar w:fldCharType="end"/>
        </w:r>
      </w:hyperlink>
    </w:p>
    <w:p>
      <w:pPr>
        <w:pStyle w:val="TOC2"/>
        <w:tabs>
          <w:tab w:val="right" w:leader="dot" w:pos="8306"/>
        </w:tabs>
      </w:pPr>
      <w:hyperlink w:anchor="_Toc15002" w:history="1">
        <w:r>
          <w:rPr>
            <w:rFonts w:ascii="仿宋" w:eastAsia="仿宋" w:hAnsi="仿宋" w:cs="仿宋" w:hint="eastAsia"/>
            <w:lang w:eastAsia="zh-CN"/>
          </w:rPr>
          <w:t>(三)、生态环境保护措施</w:t>
        </w:r>
        <w:r>
          <w:tab/>
        </w:r>
        <w:r>
          <w:fldChar w:fldCharType="begin"/>
        </w:r>
        <w:r>
          <w:instrText xml:space="preserve"> PAGEREF _Toc15002 \h </w:instrText>
        </w:r>
        <w:r>
          <w:fldChar w:fldCharType="separate"/>
        </w:r>
        <w:r>
          <w:t>16</w:t>
        </w:r>
        <w:r>
          <w:fldChar w:fldCharType="end"/>
        </w:r>
      </w:hyperlink>
    </w:p>
    <w:p>
      <w:pPr>
        <w:pStyle w:val="TOC2"/>
        <w:tabs>
          <w:tab w:val="right" w:leader="dot" w:pos="8306"/>
        </w:tabs>
      </w:pPr>
      <w:hyperlink w:anchor="_Toc2084" w:history="1">
        <w:r>
          <w:rPr>
            <w:rFonts w:ascii="仿宋" w:eastAsia="仿宋" w:hAnsi="仿宋" w:cs="仿宋" w:hint="eastAsia"/>
            <w:lang w:eastAsia="zh-CN"/>
          </w:rPr>
          <w:t>(四)、地质灾害影响分析</w:t>
        </w:r>
        <w:r>
          <w:tab/>
        </w:r>
        <w:r>
          <w:fldChar w:fldCharType="begin"/>
        </w:r>
        <w:r>
          <w:instrText xml:space="preserve"> PAGEREF _Toc2084 \h </w:instrText>
        </w:r>
        <w:r>
          <w:fldChar w:fldCharType="separate"/>
        </w:r>
        <w:r>
          <w:t>17</w:t>
        </w:r>
        <w:r>
          <w:fldChar w:fldCharType="end"/>
        </w:r>
      </w:hyperlink>
    </w:p>
    <w:p>
      <w:pPr>
        <w:pStyle w:val="TOC2"/>
        <w:tabs>
          <w:tab w:val="right" w:leader="dot" w:pos="8306"/>
        </w:tabs>
      </w:pPr>
      <w:hyperlink w:anchor="_Toc3155" w:history="1">
        <w:r>
          <w:rPr>
            <w:rFonts w:ascii="仿宋" w:eastAsia="仿宋" w:hAnsi="仿宋" w:cs="仿宋" w:hint="eastAsia"/>
            <w:lang w:eastAsia="zh-CN"/>
          </w:rPr>
          <w:t>(五)、特殊环境影响</w:t>
        </w:r>
        <w:r>
          <w:tab/>
        </w:r>
        <w:r>
          <w:fldChar w:fldCharType="begin"/>
        </w:r>
        <w:r>
          <w:instrText xml:space="preserve"> PAGEREF _Toc3155 \h </w:instrText>
        </w:r>
        <w:r>
          <w:fldChar w:fldCharType="separate"/>
        </w:r>
        <w:r>
          <w:t>19</w:t>
        </w:r>
        <w:r>
          <w:fldChar w:fldCharType="end"/>
        </w:r>
      </w:hyperlink>
    </w:p>
    <w:p>
      <w:pPr>
        <w:pStyle w:val="TOC1"/>
        <w:tabs>
          <w:tab w:val="right" w:leader="dot" w:pos="8306"/>
        </w:tabs>
      </w:pPr>
      <w:hyperlink w:anchor="_Toc11603" w:history="1">
        <w:r>
          <w:rPr>
            <w:rFonts w:ascii="仿宋" w:eastAsia="仿宋" w:hAnsi="仿宋" w:cs="仿宋" w:hint="eastAsia"/>
            <w:lang w:eastAsia="zh-CN"/>
          </w:rPr>
          <w:t>四、1,5-戊二醇项目概论</w:t>
        </w:r>
        <w:r>
          <w:tab/>
        </w:r>
        <w:r>
          <w:fldChar w:fldCharType="begin"/>
        </w:r>
        <w:r>
          <w:instrText xml:space="preserve"> PAGEREF _Toc11603 \h </w:instrText>
        </w:r>
        <w:r>
          <w:fldChar w:fldCharType="separate"/>
        </w:r>
        <w:r>
          <w:t>20</w:t>
        </w:r>
        <w:r>
          <w:fldChar w:fldCharType="end"/>
        </w:r>
      </w:hyperlink>
    </w:p>
    <w:p>
      <w:pPr>
        <w:pStyle w:val="TOC2"/>
        <w:tabs>
          <w:tab w:val="right" w:leader="dot" w:pos="8306"/>
        </w:tabs>
      </w:pPr>
      <w:hyperlink w:anchor="_Toc9697" w:history="1">
        <w:r>
          <w:rPr>
            <w:rFonts w:ascii="仿宋" w:eastAsia="仿宋" w:hAnsi="仿宋" w:cs="仿宋" w:hint="eastAsia"/>
            <w:lang w:eastAsia="zh-CN"/>
          </w:rPr>
          <w:t>(一)、项目申报单位概况</w:t>
        </w:r>
        <w:r>
          <w:tab/>
        </w:r>
        <w:r>
          <w:fldChar w:fldCharType="begin"/>
        </w:r>
        <w:r>
          <w:instrText xml:space="preserve"> PAGEREF _Toc9697 \h </w:instrText>
        </w:r>
        <w:r>
          <w:fldChar w:fldCharType="separate"/>
        </w:r>
        <w:r>
          <w:t>20</w:t>
        </w:r>
        <w:r>
          <w:fldChar w:fldCharType="end"/>
        </w:r>
      </w:hyperlink>
    </w:p>
    <w:p>
      <w:pPr>
        <w:pStyle w:val="TOC2"/>
        <w:tabs>
          <w:tab w:val="right" w:leader="dot" w:pos="8306"/>
        </w:tabs>
      </w:pPr>
      <w:hyperlink w:anchor="_Toc15612" w:history="1">
        <w:r>
          <w:rPr>
            <w:rFonts w:ascii="仿宋" w:eastAsia="仿宋" w:hAnsi="仿宋" w:cs="仿宋" w:hint="eastAsia"/>
            <w:lang w:eastAsia="zh-CN"/>
          </w:rPr>
          <w:t>(二)、项目概况</w:t>
        </w:r>
        <w:r>
          <w:tab/>
        </w:r>
        <w:r>
          <w:fldChar w:fldCharType="begin"/>
        </w:r>
        <w:r>
          <w:instrText xml:space="preserve"> PAGEREF _Toc15612 \h </w:instrText>
        </w:r>
        <w:r>
          <w:fldChar w:fldCharType="separate"/>
        </w:r>
        <w:r>
          <w:t>21</w:t>
        </w:r>
        <w:r>
          <w:fldChar w:fldCharType="end"/>
        </w:r>
      </w:hyperlink>
    </w:p>
    <w:p>
      <w:pPr>
        <w:pStyle w:val="TOC1"/>
        <w:tabs>
          <w:tab w:val="right" w:leader="dot" w:pos="8306"/>
        </w:tabs>
      </w:pPr>
      <w:hyperlink w:anchor="_Toc31498" w:history="1">
        <w:r>
          <w:rPr>
            <w:rFonts w:ascii="仿宋" w:eastAsia="仿宋" w:hAnsi="仿宋" w:cs="仿宋" w:hint="eastAsia"/>
            <w:lang w:eastAsia="zh-CN"/>
          </w:rPr>
          <w:t>五、背景、必要性分析</w:t>
        </w:r>
        <w:r>
          <w:tab/>
        </w:r>
        <w:r>
          <w:fldChar w:fldCharType="begin"/>
        </w:r>
        <w:r>
          <w:instrText xml:space="preserve"> PAGEREF _Toc31498 \h </w:instrText>
        </w:r>
        <w:r>
          <w:fldChar w:fldCharType="separate"/>
        </w:r>
        <w:r>
          <w:t>24</w:t>
        </w:r>
        <w:r>
          <w:fldChar w:fldCharType="end"/>
        </w:r>
      </w:hyperlink>
    </w:p>
    <w:p>
      <w:pPr>
        <w:pStyle w:val="TOC2"/>
        <w:tabs>
          <w:tab w:val="right" w:leader="dot" w:pos="8306"/>
        </w:tabs>
      </w:pPr>
      <w:hyperlink w:anchor="_Toc26035" w:history="1">
        <w:r>
          <w:rPr>
            <w:rFonts w:ascii="仿宋" w:eastAsia="仿宋" w:hAnsi="仿宋" w:cs="仿宋" w:hint="eastAsia"/>
            <w:lang w:eastAsia="zh-CN"/>
          </w:rPr>
          <w:t>(一)、项目建设背景</w:t>
        </w:r>
        <w:r>
          <w:tab/>
        </w:r>
        <w:r>
          <w:fldChar w:fldCharType="begin"/>
        </w:r>
        <w:r>
          <w:instrText xml:space="preserve"> PAGEREF _Toc26035 \h </w:instrText>
        </w:r>
        <w:r>
          <w:fldChar w:fldCharType="separate"/>
        </w:r>
        <w:r>
          <w:t>24</w:t>
        </w:r>
        <w:r>
          <w:fldChar w:fldCharType="end"/>
        </w:r>
      </w:hyperlink>
    </w:p>
    <w:p>
      <w:pPr>
        <w:pStyle w:val="TOC2"/>
        <w:tabs>
          <w:tab w:val="right" w:leader="dot" w:pos="8306"/>
        </w:tabs>
      </w:pPr>
      <w:hyperlink w:anchor="_Toc27247" w:history="1">
        <w:r>
          <w:rPr>
            <w:rFonts w:ascii="仿宋" w:eastAsia="仿宋" w:hAnsi="仿宋" w:cs="仿宋" w:hint="eastAsia"/>
            <w:lang w:eastAsia="zh-CN"/>
          </w:rPr>
          <w:t>(二)、必要性分析</w:t>
        </w:r>
        <w:r>
          <w:tab/>
        </w:r>
        <w:r>
          <w:fldChar w:fldCharType="begin"/>
        </w:r>
        <w:r>
          <w:instrText xml:space="preserve"> PAGEREF _Toc27247 \h </w:instrText>
        </w:r>
        <w:r>
          <w:fldChar w:fldCharType="separate"/>
        </w:r>
        <w:r>
          <w:t>25</w:t>
        </w:r>
        <w:r>
          <w:fldChar w:fldCharType="end"/>
        </w:r>
      </w:hyperlink>
    </w:p>
    <w:p>
      <w:pPr>
        <w:pStyle w:val="TOC2"/>
        <w:tabs>
          <w:tab w:val="right" w:leader="dot" w:pos="8306"/>
        </w:tabs>
      </w:pPr>
      <w:hyperlink w:anchor="_Toc13444" w:history="1">
        <w:r>
          <w:rPr>
            <w:rFonts w:ascii="仿宋" w:eastAsia="仿宋" w:hAnsi="仿宋" w:cs="仿宋" w:hint="eastAsia"/>
            <w:lang w:eastAsia="zh-CN"/>
          </w:rPr>
          <w:t>(三)、项目建设有利条件</w:t>
        </w:r>
        <w:r>
          <w:tab/>
        </w:r>
        <w:r>
          <w:fldChar w:fldCharType="begin"/>
        </w:r>
        <w:r>
          <w:instrText xml:space="preserve"> PAGEREF _Toc13444 \h </w:instrText>
        </w:r>
        <w:r>
          <w:fldChar w:fldCharType="separate"/>
        </w:r>
        <w:r>
          <w:t>26</w:t>
        </w:r>
        <w:r>
          <w:fldChar w:fldCharType="end"/>
        </w:r>
      </w:hyperlink>
    </w:p>
    <w:p>
      <w:pPr>
        <w:pStyle w:val="TOC1"/>
        <w:tabs>
          <w:tab w:val="right" w:leader="dot" w:pos="8306"/>
        </w:tabs>
      </w:pPr>
      <w:hyperlink w:anchor="_Toc6676" w:history="1">
        <w:r>
          <w:rPr>
            <w:rFonts w:ascii="仿宋" w:eastAsia="仿宋" w:hAnsi="仿宋" w:cs="仿宋" w:hint="eastAsia"/>
            <w:lang w:eastAsia="zh-CN"/>
          </w:rPr>
          <w:t>六、项目监理与质量保证</w:t>
        </w:r>
        <w:r>
          <w:tab/>
        </w:r>
        <w:r>
          <w:fldChar w:fldCharType="begin"/>
        </w:r>
        <w:r>
          <w:instrText xml:space="preserve"> PAGEREF _Toc6676 \h </w:instrText>
        </w:r>
        <w:r>
          <w:fldChar w:fldCharType="separate"/>
        </w:r>
        <w:r>
          <w:t>28</w:t>
        </w:r>
        <w:r>
          <w:fldChar w:fldCharType="end"/>
        </w:r>
      </w:hyperlink>
    </w:p>
    <w:p>
      <w:pPr>
        <w:pStyle w:val="TOC2"/>
        <w:tabs>
          <w:tab w:val="right" w:leader="dot" w:pos="8306"/>
        </w:tabs>
      </w:pPr>
      <w:hyperlink w:anchor="_Toc30700" w:history="1">
        <w:r>
          <w:rPr>
            <w:rFonts w:ascii="仿宋" w:eastAsia="仿宋" w:hAnsi="仿宋" w:cs="仿宋" w:hint="eastAsia"/>
            <w:lang w:eastAsia="zh-CN"/>
          </w:rPr>
          <w:t>(一)、监理体系构建</w:t>
        </w:r>
        <w:r>
          <w:tab/>
        </w:r>
        <w:r>
          <w:fldChar w:fldCharType="begin"/>
        </w:r>
        <w:r>
          <w:instrText xml:space="preserve"> PAGEREF _Toc30700 \h </w:instrText>
        </w:r>
        <w:r>
          <w:fldChar w:fldCharType="separate"/>
        </w:r>
        <w:r>
          <w:t>28</w:t>
        </w:r>
        <w:r>
          <w:fldChar w:fldCharType="end"/>
        </w:r>
      </w:hyperlink>
    </w:p>
    <w:p>
      <w:pPr>
        <w:pStyle w:val="TOC2"/>
        <w:tabs>
          <w:tab w:val="right" w:leader="dot" w:pos="8306"/>
        </w:tabs>
      </w:pPr>
      <w:hyperlink w:anchor="_Toc25855" w:history="1">
        <w:r>
          <w:rPr>
            <w:rFonts w:ascii="仿宋" w:eastAsia="仿宋" w:hAnsi="仿宋" w:cs="仿宋" w:hint="eastAsia"/>
            <w:lang w:eastAsia="zh-CN"/>
          </w:rPr>
          <w:t>(二)、质量保证体系实施</w:t>
        </w:r>
        <w:r>
          <w:tab/>
        </w:r>
        <w:r>
          <w:fldChar w:fldCharType="begin"/>
        </w:r>
        <w:r>
          <w:instrText xml:space="preserve"> PAGEREF _Toc25855 \h </w:instrText>
        </w:r>
        <w:r>
          <w:fldChar w:fldCharType="separate"/>
        </w:r>
        <w:r>
          <w:t>29</w:t>
        </w:r>
        <w:r>
          <w:fldChar w:fldCharType="end"/>
        </w:r>
      </w:hyperlink>
    </w:p>
    <w:p>
      <w:pPr>
        <w:pStyle w:val="TOC2"/>
        <w:tabs>
          <w:tab w:val="right" w:leader="dot" w:pos="8306"/>
        </w:tabs>
      </w:pPr>
      <w:hyperlink w:anchor="_Toc13156" w:history="1">
        <w:r>
          <w:rPr>
            <w:rFonts w:ascii="仿宋" w:eastAsia="仿宋" w:hAnsi="仿宋" w:cs="仿宋" w:hint="eastAsia"/>
            <w:lang w:eastAsia="zh-CN"/>
          </w:rPr>
          <w:t>(三)、监理与质量控制流程</w:t>
        </w:r>
        <w:r>
          <w:tab/>
        </w:r>
        <w:r>
          <w:fldChar w:fldCharType="begin"/>
        </w:r>
        <w:r>
          <w:instrText xml:space="preserve"> PAGEREF _Toc13156 \h </w:instrText>
        </w:r>
        <w:r>
          <w:fldChar w:fldCharType="separate"/>
        </w:r>
        <w:r>
          <w:t>29</w:t>
        </w:r>
        <w:r>
          <w:fldChar w:fldCharType="end"/>
        </w:r>
      </w:hyperlink>
    </w:p>
    <w:p>
      <w:pPr>
        <w:pStyle w:val="TOC1"/>
        <w:tabs>
          <w:tab w:val="right" w:leader="dot" w:pos="8306"/>
        </w:tabs>
      </w:pPr>
      <w:hyperlink w:anchor="_Toc19212" w:history="1">
        <w:r>
          <w:rPr>
            <w:rFonts w:ascii="仿宋" w:eastAsia="仿宋" w:hAnsi="仿宋" w:cs="仿宋" w:hint="eastAsia"/>
            <w:lang w:eastAsia="zh-CN"/>
          </w:rPr>
          <w:t>七、项目质量与标准</w:t>
        </w:r>
        <w:r>
          <w:tab/>
        </w:r>
        <w:r>
          <w:fldChar w:fldCharType="begin"/>
        </w:r>
        <w:r>
          <w:instrText xml:space="preserve"> PAGEREF _Toc19212 \h </w:instrText>
        </w:r>
        <w:r>
          <w:fldChar w:fldCharType="separate"/>
        </w:r>
        <w:r>
          <w:t>30</w:t>
        </w:r>
        <w:r>
          <w:fldChar w:fldCharType="end"/>
        </w:r>
      </w:hyperlink>
    </w:p>
    <w:p>
      <w:pPr>
        <w:pStyle w:val="TOC2"/>
        <w:tabs>
          <w:tab w:val="right" w:leader="dot" w:pos="8306"/>
        </w:tabs>
      </w:pPr>
      <w:hyperlink w:anchor="_Toc28795" w:history="1">
        <w:r>
          <w:rPr>
            <w:rFonts w:ascii="仿宋" w:eastAsia="仿宋" w:hAnsi="仿宋" w:cs="仿宋" w:hint="eastAsia"/>
            <w:lang w:eastAsia="zh-CN"/>
          </w:rPr>
          <w:t>(一)、质量保障体系</w:t>
        </w:r>
        <w:r>
          <w:tab/>
        </w:r>
        <w:r>
          <w:fldChar w:fldCharType="begin"/>
        </w:r>
        <w:r>
          <w:instrText xml:space="preserve"> PAGEREF _Toc28795 \h </w:instrText>
        </w:r>
        <w:r>
          <w:fldChar w:fldCharType="separate"/>
        </w:r>
        <w:r>
          <w:t>30</w:t>
        </w:r>
        <w:r>
          <w:fldChar w:fldCharType="end"/>
        </w:r>
      </w:hyperlink>
    </w:p>
    <w:p>
      <w:pPr>
        <w:pStyle w:val="TOC2"/>
        <w:tabs>
          <w:tab w:val="right" w:leader="dot" w:pos="8306"/>
        </w:tabs>
      </w:pPr>
      <w:hyperlink w:anchor="_Toc7211" w:history="1">
        <w:r>
          <w:rPr>
            <w:rFonts w:ascii="仿宋" w:eastAsia="仿宋" w:hAnsi="仿宋" w:cs="仿宋" w:hint="eastAsia"/>
            <w:lang w:eastAsia="zh-CN"/>
          </w:rPr>
          <w:t>(二)、标准化作业流程</w:t>
        </w:r>
        <w:r>
          <w:tab/>
        </w:r>
        <w:r>
          <w:fldChar w:fldCharType="begin"/>
        </w:r>
        <w:r>
          <w:instrText xml:space="preserve"> PAGEREF _Toc7211 \h </w:instrText>
        </w:r>
        <w:r>
          <w:fldChar w:fldCharType="separate"/>
        </w:r>
        <w:r>
          <w:t>31</w:t>
        </w:r>
        <w:r>
          <w:fldChar w:fldCharType="end"/>
        </w:r>
      </w:hyperlink>
    </w:p>
    <w:p>
      <w:pPr>
        <w:pStyle w:val="TOC2"/>
        <w:tabs>
          <w:tab w:val="right" w:leader="dot" w:pos="8306"/>
        </w:tabs>
      </w:pPr>
      <w:hyperlink w:anchor="_Toc24981" w:history="1">
        <w:r>
          <w:rPr>
            <w:rFonts w:ascii="仿宋" w:eastAsia="仿宋" w:hAnsi="仿宋" w:cs="仿宋" w:hint="eastAsia"/>
            <w:lang w:eastAsia="zh-CN"/>
          </w:rPr>
          <w:t>(三)、质量监控与评估</w:t>
        </w:r>
        <w:r>
          <w:tab/>
        </w:r>
        <w:r>
          <w:fldChar w:fldCharType="begin"/>
        </w:r>
        <w:r>
          <w:instrText xml:space="preserve"> PAGEREF _Toc24981 \h </w:instrText>
        </w:r>
        <w:r>
          <w:fldChar w:fldCharType="separate"/>
        </w:r>
        <w:r>
          <w:t>33</w:t>
        </w:r>
        <w:r>
          <w:fldChar w:fldCharType="end"/>
        </w:r>
      </w:hyperlink>
    </w:p>
    <w:p>
      <w:pPr>
        <w:pStyle w:val="TOC2"/>
        <w:tabs>
          <w:tab w:val="right" w:leader="dot" w:pos="8306"/>
        </w:tabs>
      </w:pPr>
      <w:hyperlink w:anchor="_Toc8853" w:history="1">
        <w:r>
          <w:rPr>
            <w:rFonts w:ascii="仿宋" w:eastAsia="仿宋" w:hAnsi="仿宋" w:cs="仿宋" w:hint="eastAsia"/>
            <w:lang w:eastAsia="zh-CN"/>
          </w:rPr>
          <w:t>(四)、质量改进计划</w:t>
        </w:r>
        <w:r>
          <w:tab/>
        </w:r>
        <w:r>
          <w:fldChar w:fldCharType="begin"/>
        </w:r>
        <w:r>
          <w:instrText xml:space="preserve"> PAGEREF _Toc8853 \h </w:instrText>
        </w:r>
        <w:r>
          <w:fldChar w:fldCharType="separate"/>
        </w:r>
        <w:r>
          <w:t>34</w:t>
        </w:r>
        <w:r>
          <w:fldChar w:fldCharType="end"/>
        </w:r>
      </w:hyperlink>
    </w:p>
    <w:p>
      <w:pPr>
        <w:pStyle w:val="TOC1"/>
        <w:tabs>
          <w:tab w:val="right" w:leader="dot" w:pos="8306"/>
        </w:tabs>
      </w:pPr>
      <w:hyperlink w:anchor="_Toc11208" w:history="1">
        <w:r>
          <w:rPr>
            <w:rFonts w:ascii="仿宋" w:eastAsia="仿宋" w:hAnsi="仿宋" w:cs="仿宋" w:hint="eastAsia"/>
            <w:lang w:eastAsia="zh-CN"/>
          </w:rPr>
          <w:t>八、客户关系管理与市场拓展</w:t>
        </w:r>
        <w:r>
          <w:tab/>
        </w:r>
        <w:r>
          <w:fldChar w:fldCharType="begin"/>
        </w:r>
        <w:r>
          <w:instrText xml:space="preserve"> PAGEREF _Toc11208 \h </w:instrText>
        </w:r>
        <w:r>
          <w:fldChar w:fldCharType="separate"/>
        </w:r>
        <w:r>
          <w:t>35</w:t>
        </w:r>
        <w:r>
          <w:fldChar w:fldCharType="end"/>
        </w:r>
      </w:hyperlink>
    </w:p>
    <w:p>
      <w:pPr>
        <w:pStyle w:val="TOC2"/>
        <w:tabs>
          <w:tab w:val="right" w:leader="dot" w:pos="8306"/>
        </w:tabs>
      </w:pPr>
      <w:hyperlink w:anchor="_Toc27593" w:history="1">
        <w:r>
          <w:rPr>
            <w:rFonts w:ascii="仿宋" w:eastAsia="仿宋" w:hAnsi="仿宋" w:cs="仿宋" w:hint="eastAsia"/>
            <w:lang w:eastAsia="zh-CN"/>
          </w:rPr>
          <w:t>(一)、客户关系管理策略</w:t>
        </w:r>
        <w:r>
          <w:tab/>
        </w:r>
        <w:r>
          <w:fldChar w:fldCharType="begin"/>
        </w:r>
        <w:r>
          <w:instrText xml:space="preserve"> PAGEREF _Toc27593 \h </w:instrText>
        </w:r>
        <w:r>
          <w:fldChar w:fldCharType="separate"/>
        </w:r>
        <w:r>
          <w:t>35</w:t>
        </w:r>
        <w:r>
          <w:fldChar w:fldCharType="end"/>
        </w:r>
      </w:hyperlink>
    </w:p>
    <w:p>
      <w:pPr>
        <w:pStyle w:val="TOC2"/>
        <w:tabs>
          <w:tab w:val="right" w:leader="dot" w:pos="8306"/>
        </w:tabs>
      </w:pPr>
      <w:hyperlink w:anchor="_Toc6249" w:history="1">
        <w:r>
          <w:rPr>
            <w:rFonts w:ascii="仿宋" w:eastAsia="仿宋" w:hAnsi="仿宋" w:cs="仿宋" w:hint="eastAsia"/>
            <w:lang w:eastAsia="zh-CN"/>
          </w:rPr>
          <w:t>(二)、市场拓展方案</w:t>
        </w:r>
        <w:r>
          <w:tab/>
        </w:r>
        <w:r>
          <w:fldChar w:fldCharType="begin"/>
        </w:r>
        <w:r>
          <w:instrText xml:space="preserve"> PAGEREF _Toc6249 \h </w:instrText>
        </w:r>
        <w:r>
          <w:fldChar w:fldCharType="separate"/>
        </w:r>
        <w:r>
          <w:t>36</w:t>
        </w:r>
        <w:r>
          <w:fldChar w:fldCharType="end"/>
        </w:r>
      </w:hyperlink>
    </w:p>
    <w:p>
      <w:pPr>
        <w:pStyle w:val="TOC1"/>
        <w:tabs>
          <w:tab w:val="right" w:leader="dot" w:pos="8306"/>
        </w:tabs>
      </w:pPr>
      <w:hyperlink w:anchor="_Toc3660" w:history="1">
        <w:r>
          <w:rPr>
            <w:rFonts w:ascii="仿宋" w:eastAsia="仿宋" w:hAnsi="仿宋" w:cs="仿宋" w:hint="eastAsia"/>
            <w:lang w:eastAsia="zh-CN"/>
          </w:rPr>
          <w:t>九、资金管理与财务规划</w:t>
        </w:r>
        <w:r>
          <w:tab/>
        </w:r>
        <w:r>
          <w:fldChar w:fldCharType="begin"/>
        </w:r>
        <w:r>
          <w:instrText xml:space="preserve"> PAGEREF _Toc3660 \h </w:instrText>
        </w:r>
        <w:r>
          <w:fldChar w:fldCharType="separate"/>
        </w:r>
        <w:r>
          <w:t>38</w:t>
        </w:r>
        <w:r>
          <w:fldChar w:fldCharType="end"/>
        </w:r>
      </w:hyperlink>
    </w:p>
    <w:p>
      <w:pPr>
        <w:pStyle w:val="TOC2"/>
        <w:tabs>
          <w:tab w:val="right" w:leader="dot" w:pos="8306"/>
        </w:tabs>
      </w:pPr>
      <w:hyperlink w:anchor="_Toc13389" w:history="1">
        <w:r>
          <w:rPr>
            <w:rFonts w:ascii="仿宋" w:eastAsia="仿宋" w:hAnsi="仿宋" w:cs="仿宋" w:hint="eastAsia"/>
            <w:lang w:eastAsia="zh-CN"/>
          </w:rPr>
          <w:t>(一)、项目资金来源与筹措</w:t>
        </w:r>
        <w:r>
          <w:tab/>
        </w:r>
        <w:r>
          <w:fldChar w:fldCharType="begin"/>
        </w:r>
        <w:r>
          <w:instrText xml:space="preserve"> PAGEREF _Toc13389 \h </w:instrText>
        </w:r>
        <w:r>
          <w:fldChar w:fldCharType="separate"/>
        </w:r>
        <w:r>
          <w:t>38</w:t>
        </w:r>
        <w:r>
          <w:fldChar w:fldCharType="end"/>
        </w:r>
      </w:hyperlink>
    </w:p>
    <w:p>
      <w:pPr>
        <w:pStyle w:val="TOC2"/>
        <w:tabs>
          <w:tab w:val="right" w:leader="dot" w:pos="8306"/>
        </w:tabs>
      </w:pPr>
      <w:hyperlink w:anchor="_Toc31355" w:history="1">
        <w:r>
          <w:rPr>
            <w:rFonts w:ascii="仿宋" w:eastAsia="仿宋" w:hAnsi="仿宋" w:cs="仿宋" w:hint="eastAsia"/>
            <w:lang w:eastAsia="zh-CN"/>
          </w:rPr>
          <w:t>(二)、资金使用与监管</w:t>
        </w:r>
        <w:r>
          <w:tab/>
        </w:r>
        <w:r>
          <w:fldChar w:fldCharType="begin"/>
        </w:r>
        <w:r>
          <w:instrText xml:space="preserve"> PAGEREF _Toc31355 \h </w:instrText>
        </w:r>
        <w:r>
          <w:fldChar w:fldCharType="separate"/>
        </w:r>
        <w:r>
          <w:t>39</w:t>
        </w:r>
        <w:r>
          <w:fldChar w:fldCharType="end"/>
        </w:r>
      </w:hyperlink>
    </w:p>
    <w:p>
      <w:pPr>
        <w:pStyle w:val="TOC2"/>
        <w:tabs>
          <w:tab w:val="right" w:leader="dot" w:pos="8306"/>
        </w:tabs>
      </w:pPr>
      <w:hyperlink w:anchor="_Toc20940" w:history="1">
        <w:r>
          <w:rPr>
            <w:rFonts w:ascii="仿宋" w:eastAsia="仿宋" w:hAnsi="仿宋" w:cs="仿宋" w:hint="eastAsia"/>
            <w:lang w:eastAsia="zh-CN"/>
          </w:rPr>
          <w:t>(三)、财务规划与预测</w:t>
        </w:r>
        <w:r>
          <w:tab/>
        </w:r>
        <w:r>
          <w:fldChar w:fldCharType="begin"/>
        </w:r>
        <w:r>
          <w:instrText xml:space="preserve"> PAGEREF _Toc20940 \h </w:instrText>
        </w:r>
        <w:r>
          <w:fldChar w:fldCharType="separate"/>
        </w:r>
        <w:r>
          <w:t>40</w:t>
        </w:r>
        <w:r>
          <w:fldChar w:fldCharType="end"/>
        </w:r>
      </w:hyperlink>
    </w:p>
    <w:p>
      <w:pPr>
        <w:pStyle w:val="TOC1"/>
        <w:tabs>
          <w:tab w:val="right" w:leader="dot" w:pos="8306"/>
        </w:tabs>
      </w:pPr>
      <w:hyperlink w:anchor="_Toc5883" w:history="1">
        <w:r>
          <w:rPr>
            <w:rFonts w:ascii="仿宋" w:eastAsia="仿宋" w:hAnsi="仿宋" w:cs="仿宋" w:hint="eastAsia"/>
            <w:lang w:eastAsia="zh-CN"/>
          </w:rPr>
          <w:t>十、安全与应急管理</w:t>
        </w:r>
        <w:r>
          <w:tab/>
        </w:r>
        <w:r>
          <w:fldChar w:fldCharType="begin"/>
        </w:r>
        <w:r>
          <w:instrText xml:space="preserve"> PAGEREF _Toc5883 \h </w:instrText>
        </w:r>
        <w:r>
          <w:fldChar w:fldCharType="separate"/>
        </w:r>
        <w:r>
          <w:t>41</w:t>
        </w:r>
        <w:r>
          <w:fldChar w:fldCharType="end"/>
        </w:r>
      </w:hyperlink>
    </w:p>
    <w:p>
      <w:pPr>
        <w:pStyle w:val="TOC2"/>
        <w:tabs>
          <w:tab w:val="right" w:leader="dot" w:pos="8306"/>
        </w:tabs>
      </w:pPr>
      <w:hyperlink w:anchor="_Toc19451" w:history="1">
        <w:r>
          <w:rPr>
            <w:rFonts w:ascii="仿宋" w:eastAsia="仿宋" w:hAnsi="仿宋" w:cs="仿宋" w:hint="eastAsia"/>
            <w:lang w:eastAsia="zh-CN"/>
          </w:rPr>
          <w:t>(一)、安全生产管理</w:t>
        </w:r>
        <w:r>
          <w:tab/>
        </w:r>
        <w:r>
          <w:fldChar w:fldCharType="begin"/>
        </w:r>
        <w:r>
          <w:instrText xml:space="preserve"> PAGEREF _Toc19451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50" w:history="1">
        <w:r>
          <w:rPr>
            <w:rFonts w:ascii="仿宋" w:eastAsia="仿宋" w:hAnsi="仿宋" w:cs="仿宋" w:hint="eastAsia"/>
            <w:lang w:eastAsia="zh-CN"/>
          </w:rPr>
          <w:t>(二)、应急预案与响应</w:t>
        </w:r>
        <w:r>
          <w:tab/>
        </w:r>
        <w:r>
          <w:fldChar w:fldCharType="begin"/>
        </w:r>
        <w:r>
          <w:instrText xml:space="preserve"> PAGEREF _Toc11650 \h </w:instrText>
        </w:r>
        <w:r>
          <w:fldChar w:fldCharType="separate"/>
        </w:r>
        <w:r>
          <w:t>43</w:t>
        </w:r>
        <w:r>
          <w:fldChar w:fldCharType="end"/>
        </w:r>
      </w:hyperlink>
    </w:p>
    <w:p>
      <w:pPr>
        <w:pStyle w:val="TOC1"/>
        <w:tabs>
          <w:tab w:val="right" w:leader="dot" w:pos="8306"/>
        </w:tabs>
      </w:pPr>
      <w:hyperlink w:anchor="_Toc7369" w:history="1">
        <w:r>
          <w:rPr>
            <w:rFonts w:ascii="仿宋" w:eastAsia="仿宋" w:hAnsi="仿宋" w:cs="仿宋" w:hint="eastAsia"/>
            <w:lang w:eastAsia="zh-CN"/>
          </w:rPr>
          <w:t>十一、项目实施与管理方案</w:t>
        </w:r>
        <w:r>
          <w:tab/>
        </w:r>
        <w:r>
          <w:fldChar w:fldCharType="begin"/>
        </w:r>
        <w:r>
          <w:instrText xml:space="preserve"> PAGEREF _Toc7369 \h </w:instrText>
        </w:r>
        <w:r>
          <w:fldChar w:fldCharType="separate"/>
        </w:r>
        <w:r>
          <w:t>45</w:t>
        </w:r>
        <w:r>
          <w:fldChar w:fldCharType="end"/>
        </w:r>
      </w:hyperlink>
    </w:p>
    <w:p>
      <w:pPr>
        <w:pStyle w:val="TOC2"/>
        <w:tabs>
          <w:tab w:val="right" w:leader="dot" w:pos="8306"/>
        </w:tabs>
      </w:pPr>
      <w:hyperlink w:anchor="_Toc4880" w:history="1">
        <w:r>
          <w:rPr>
            <w:rFonts w:ascii="仿宋" w:eastAsia="仿宋" w:hAnsi="仿宋" w:cs="仿宋" w:hint="eastAsia"/>
            <w:lang w:eastAsia="zh-CN"/>
          </w:rPr>
          <w:t>(一)、项目实施计划</w:t>
        </w:r>
        <w:r>
          <w:tab/>
        </w:r>
        <w:r>
          <w:fldChar w:fldCharType="begin"/>
        </w:r>
        <w:r>
          <w:instrText xml:space="preserve"> PAGEREF _Toc4880 \h </w:instrText>
        </w:r>
        <w:r>
          <w:fldChar w:fldCharType="separate"/>
        </w:r>
        <w:r>
          <w:t>45</w:t>
        </w:r>
        <w:r>
          <w:fldChar w:fldCharType="end"/>
        </w:r>
      </w:hyperlink>
    </w:p>
    <w:p>
      <w:pPr>
        <w:pStyle w:val="TOC2"/>
        <w:tabs>
          <w:tab w:val="right" w:leader="dot" w:pos="8306"/>
        </w:tabs>
      </w:pPr>
      <w:hyperlink w:anchor="_Toc9433" w:history="1">
        <w:r>
          <w:rPr>
            <w:rFonts w:ascii="仿宋" w:eastAsia="仿宋" w:hAnsi="仿宋" w:cs="仿宋" w:hint="eastAsia"/>
            <w:lang w:eastAsia="zh-CN"/>
          </w:rPr>
          <w:t>(二)、项目组织机构与职责</w:t>
        </w:r>
        <w:r>
          <w:tab/>
        </w:r>
        <w:r>
          <w:fldChar w:fldCharType="begin"/>
        </w:r>
        <w:r>
          <w:instrText xml:space="preserve"> PAGEREF _Toc9433 \h </w:instrText>
        </w:r>
        <w:r>
          <w:fldChar w:fldCharType="separate"/>
        </w:r>
        <w:r>
          <w:t>46</w:t>
        </w:r>
        <w:r>
          <w:fldChar w:fldCharType="end"/>
        </w:r>
      </w:hyperlink>
    </w:p>
    <w:p>
      <w:pPr>
        <w:pStyle w:val="TOC2"/>
        <w:tabs>
          <w:tab w:val="right" w:leader="dot" w:pos="8306"/>
        </w:tabs>
      </w:pPr>
      <w:hyperlink w:anchor="_Toc3795" w:history="1">
        <w:r>
          <w:rPr>
            <w:rFonts w:ascii="仿宋" w:eastAsia="仿宋" w:hAnsi="仿宋" w:cs="仿宋" w:hint="eastAsia"/>
            <w:lang w:eastAsia="zh-CN"/>
          </w:rPr>
          <w:t>(三)、项目管理与监控体系</w:t>
        </w:r>
        <w:r>
          <w:tab/>
        </w:r>
        <w:r>
          <w:fldChar w:fldCharType="begin"/>
        </w:r>
        <w:r>
          <w:instrText xml:space="preserve"> PAGEREF _Toc3795 \h </w:instrText>
        </w:r>
        <w:r>
          <w:fldChar w:fldCharType="separate"/>
        </w:r>
        <w:r>
          <w:t>49</w:t>
        </w:r>
        <w:r>
          <w:fldChar w:fldCharType="end"/>
        </w:r>
      </w:hyperlink>
    </w:p>
    <w:p>
      <w:pPr>
        <w:pStyle w:val="TOC1"/>
        <w:tabs>
          <w:tab w:val="right" w:leader="dot" w:pos="8306"/>
        </w:tabs>
      </w:pPr>
      <w:hyperlink w:anchor="_Toc15184" w:history="1">
        <w:r>
          <w:rPr>
            <w:rFonts w:ascii="仿宋" w:eastAsia="仿宋" w:hAnsi="仿宋" w:cs="仿宋" w:hint="eastAsia"/>
            <w:lang w:eastAsia="zh-CN"/>
          </w:rPr>
          <w:t>十二、环境保护与治理方案</w:t>
        </w:r>
        <w:r>
          <w:tab/>
        </w:r>
        <w:r>
          <w:fldChar w:fldCharType="begin"/>
        </w:r>
        <w:r>
          <w:instrText xml:space="preserve"> PAGEREF _Toc15184 \h </w:instrText>
        </w:r>
        <w:r>
          <w:fldChar w:fldCharType="separate"/>
        </w:r>
        <w:r>
          <w:t>50</w:t>
        </w:r>
        <w:r>
          <w:fldChar w:fldCharType="end"/>
        </w:r>
      </w:hyperlink>
    </w:p>
    <w:p>
      <w:pPr>
        <w:pStyle w:val="TOC2"/>
        <w:tabs>
          <w:tab w:val="right" w:leader="dot" w:pos="8306"/>
        </w:tabs>
      </w:pPr>
      <w:hyperlink w:anchor="_Toc23885" w:history="1">
        <w:r>
          <w:rPr>
            <w:rFonts w:ascii="仿宋" w:eastAsia="仿宋" w:hAnsi="仿宋" w:cs="仿宋" w:hint="eastAsia"/>
            <w:lang w:eastAsia="zh-CN"/>
          </w:rPr>
          <w:t>(一)、项目环境影响评估</w:t>
        </w:r>
        <w:r>
          <w:tab/>
        </w:r>
        <w:r>
          <w:fldChar w:fldCharType="begin"/>
        </w:r>
        <w:r>
          <w:instrText xml:space="preserve"> PAGEREF _Toc23885 \h </w:instrText>
        </w:r>
        <w:r>
          <w:fldChar w:fldCharType="separate"/>
        </w:r>
        <w:r>
          <w:t>50</w:t>
        </w:r>
        <w:r>
          <w:fldChar w:fldCharType="end"/>
        </w:r>
      </w:hyperlink>
    </w:p>
    <w:p>
      <w:pPr>
        <w:pStyle w:val="TOC2"/>
        <w:tabs>
          <w:tab w:val="right" w:leader="dot" w:pos="8306"/>
        </w:tabs>
      </w:pPr>
      <w:hyperlink w:anchor="_Toc3311" w:history="1">
        <w:r>
          <w:rPr>
            <w:rFonts w:ascii="仿宋" w:eastAsia="仿宋" w:hAnsi="仿宋" w:cs="仿宋" w:hint="eastAsia"/>
            <w:lang w:eastAsia="zh-CN"/>
          </w:rPr>
          <w:t>(二)、环境保护措施与治理方案</w:t>
        </w:r>
        <w:r>
          <w:tab/>
        </w:r>
        <w:r>
          <w:fldChar w:fldCharType="begin"/>
        </w:r>
        <w:r>
          <w:instrText xml:space="preserve"> PAGEREF _Toc3311 \h </w:instrText>
        </w:r>
        <w:r>
          <w:fldChar w:fldCharType="separate"/>
        </w:r>
        <w:r>
          <w:t>51</w:t>
        </w:r>
        <w:r>
          <w:fldChar w:fldCharType="end"/>
        </w:r>
      </w:hyperlink>
    </w:p>
    <w:p>
      <w:pPr>
        <w:pStyle w:val="TOC1"/>
        <w:tabs>
          <w:tab w:val="right" w:leader="dot" w:pos="8306"/>
        </w:tabs>
      </w:pPr>
      <w:hyperlink w:anchor="_Toc22893" w:history="1">
        <w:r>
          <w:rPr>
            <w:rFonts w:ascii="仿宋" w:eastAsia="仿宋" w:hAnsi="仿宋" w:cs="仿宋" w:hint="eastAsia"/>
            <w:lang w:eastAsia="zh-CN"/>
          </w:rPr>
          <w:t>十三、质量管理与控制</w:t>
        </w:r>
        <w:r>
          <w:tab/>
        </w:r>
        <w:r>
          <w:fldChar w:fldCharType="begin"/>
        </w:r>
        <w:r>
          <w:instrText xml:space="preserve"> PAGEREF _Toc22893 \h </w:instrText>
        </w:r>
        <w:r>
          <w:fldChar w:fldCharType="separate"/>
        </w:r>
        <w:r>
          <w:t>51</w:t>
        </w:r>
        <w:r>
          <w:fldChar w:fldCharType="end"/>
        </w:r>
      </w:hyperlink>
    </w:p>
    <w:p>
      <w:pPr>
        <w:pStyle w:val="TOC2"/>
        <w:tabs>
          <w:tab w:val="right" w:leader="dot" w:pos="8306"/>
        </w:tabs>
      </w:pPr>
      <w:hyperlink w:anchor="_Toc19766" w:history="1">
        <w:r>
          <w:rPr>
            <w:rFonts w:ascii="仿宋" w:eastAsia="仿宋" w:hAnsi="仿宋" w:cs="仿宋" w:hint="eastAsia"/>
            <w:lang w:eastAsia="zh-CN"/>
          </w:rPr>
          <w:t>(一)、质量管理体系建设</w:t>
        </w:r>
        <w:r>
          <w:tab/>
        </w:r>
        <w:r>
          <w:fldChar w:fldCharType="begin"/>
        </w:r>
        <w:r>
          <w:instrText xml:space="preserve"> PAGEREF _Toc19766 \h </w:instrText>
        </w:r>
        <w:r>
          <w:fldChar w:fldCharType="separate"/>
        </w:r>
        <w:r>
          <w:t>51</w:t>
        </w:r>
        <w:r>
          <w:fldChar w:fldCharType="end"/>
        </w:r>
      </w:hyperlink>
    </w:p>
    <w:p>
      <w:pPr>
        <w:pStyle w:val="TOC2"/>
        <w:tabs>
          <w:tab w:val="right" w:leader="dot" w:pos="8306"/>
        </w:tabs>
      </w:pPr>
      <w:hyperlink w:anchor="_Toc25536" w:history="1">
        <w:r>
          <w:rPr>
            <w:rFonts w:ascii="仿宋" w:eastAsia="仿宋" w:hAnsi="仿宋" w:cs="仿宋" w:hint="eastAsia"/>
            <w:lang w:eastAsia="zh-CN"/>
          </w:rPr>
          <w:t>(二)、质量控制措施</w:t>
        </w:r>
        <w:r>
          <w:tab/>
        </w:r>
        <w:r>
          <w:fldChar w:fldCharType="begin"/>
        </w:r>
        <w:r>
          <w:instrText xml:space="preserve"> PAGEREF _Toc25536 \h </w:instrText>
        </w:r>
        <w:r>
          <w:fldChar w:fldCharType="separate"/>
        </w:r>
        <w:r>
          <w:t>53</w:t>
        </w:r>
        <w:r>
          <w:fldChar w:fldCharType="end"/>
        </w:r>
      </w:hyperlink>
    </w:p>
    <w:p>
      <w:pPr>
        <w:pStyle w:val="TOC1"/>
        <w:tabs>
          <w:tab w:val="right" w:leader="dot" w:pos="8306"/>
        </w:tabs>
      </w:pPr>
      <w:hyperlink w:anchor="_Toc4450" w:history="1">
        <w:r>
          <w:rPr>
            <w:rFonts w:ascii="仿宋" w:eastAsia="仿宋" w:hAnsi="仿宋" w:cs="仿宋" w:hint="eastAsia"/>
            <w:lang w:eastAsia="zh-CN"/>
          </w:rPr>
          <w:t>十四、创新驱动与持续发展</w:t>
        </w:r>
        <w:r>
          <w:tab/>
        </w:r>
        <w:r>
          <w:fldChar w:fldCharType="begin"/>
        </w:r>
        <w:r>
          <w:instrText xml:space="preserve"> PAGEREF _Toc4450 \h </w:instrText>
        </w:r>
        <w:r>
          <w:fldChar w:fldCharType="separate"/>
        </w:r>
        <w:r>
          <w:t>54</w:t>
        </w:r>
        <w:r>
          <w:fldChar w:fldCharType="end"/>
        </w:r>
      </w:hyperlink>
    </w:p>
    <w:p>
      <w:pPr>
        <w:pStyle w:val="TOC2"/>
        <w:tabs>
          <w:tab w:val="right" w:leader="dot" w:pos="8306"/>
        </w:tabs>
      </w:pPr>
      <w:hyperlink w:anchor="_Toc8169" w:history="1">
        <w:r>
          <w:rPr>
            <w:rFonts w:ascii="仿宋" w:eastAsia="仿宋" w:hAnsi="仿宋" w:cs="仿宋" w:hint="eastAsia"/>
            <w:lang w:eastAsia="zh-CN"/>
          </w:rPr>
          <w:t>(一)、创新驱动战略实施</w:t>
        </w:r>
        <w:r>
          <w:tab/>
        </w:r>
        <w:r>
          <w:fldChar w:fldCharType="begin"/>
        </w:r>
        <w:r>
          <w:instrText xml:space="preserve"> PAGEREF _Toc8169 \h </w:instrText>
        </w:r>
        <w:r>
          <w:fldChar w:fldCharType="separate"/>
        </w:r>
        <w:r>
          <w:t>54</w:t>
        </w:r>
        <w:r>
          <w:fldChar w:fldCharType="end"/>
        </w:r>
      </w:hyperlink>
    </w:p>
    <w:p>
      <w:pPr>
        <w:pStyle w:val="TOC2"/>
        <w:tabs>
          <w:tab w:val="right" w:leader="dot" w:pos="8306"/>
        </w:tabs>
      </w:pPr>
      <w:hyperlink w:anchor="_Toc11389" w:history="1">
        <w:r>
          <w:rPr>
            <w:rFonts w:ascii="仿宋" w:eastAsia="仿宋" w:hAnsi="仿宋" w:cs="仿宋" w:hint="eastAsia"/>
            <w:lang w:eastAsia="zh-CN"/>
          </w:rPr>
          <w:t>(二)、持续发展路径探索</w:t>
        </w:r>
        <w:r>
          <w:tab/>
        </w:r>
        <w:r>
          <w:fldChar w:fldCharType="begin"/>
        </w:r>
        <w:r>
          <w:instrText xml:space="preserve"> PAGEREF _Toc11389 \h </w:instrText>
        </w:r>
        <w:r>
          <w:fldChar w:fldCharType="separate"/>
        </w:r>
        <w:r>
          <w:t>56</w:t>
        </w:r>
        <w:r>
          <w:fldChar w:fldCharType="end"/>
        </w:r>
      </w:hyperlink>
    </w:p>
    <w:p>
      <w:pPr>
        <w:pStyle w:val="TOC1"/>
        <w:tabs>
          <w:tab w:val="right" w:leader="dot" w:pos="8306"/>
        </w:tabs>
      </w:pPr>
      <w:hyperlink w:anchor="_Toc8950" w:history="1">
        <w:r>
          <w:rPr>
            <w:rFonts w:ascii="仿宋" w:eastAsia="仿宋" w:hAnsi="仿宋" w:cs="仿宋" w:hint="eastAsia"/>
            <w:lang w:eastAsia="zh-CN"/>
          </w:rPr>
          <w:t>十五、企业合规与伦理</w:t>
        </w:r>
        <w:r>
          <w:tab/>
        </w:r>
        <w:r>
          <w:fldChar w:fldCharType="begin"/>
        </w:r>
        <w:r>
          <w:instrText xml:space="preserve"> PAGEREF _Toc8950 \h </w:instrText>
        </w:r>
        <w:r>
          <w:fldChar w:fldCharType="separate"/>
        </w:r>
        <w:r>
          <w:t>60</w:t>
        </w:r>
        <w:r>
          <w:fldChar w:fldCharType="end"/>
        </w:r>
      </w:hyperlink>
    </w:p>
    <w:p>
      <w:pPr>
        <w:pStyle w:val="TOC2"/>
        <w:tabs>
          <w:tab w:val="right" w:leader="dot" w:pos="8306"/>
        </w:tabs>
      </w:pPr>
      <w:hyperlink w:anchor="_Toc23776" w:history="1">
        <w:r>
          <w:rPr>
            <w:rFonts w:ascii="仿宋" w:eastAsia="仿宋" w:hAnsi="仿宋" w:cs="仿宋" w:hint="eastAsia"/>
            <w:lang w:eastAsia="zh-CN"/>
          </w:rPr>
          <w:t>(一)、合规政策与程序</w:t>
        </w:r>
        <w:r>
          <w:tab/>
        </w:r>
        <w:r>
          <w:fldChar w:fldCharType="begin"/>
        </w:r>
        <w:r>
          <w:instrText xml:space="preserve"> PAGEREF _Toc23776 \h </w:instrText>
        </w:r>
        <w:r>
          <w:fldChar w:fldCharType="separate"/>
        </w:r>
        <w:r>
          <w:t>60</w:t>
        </w:r>
        <w:r>
          <w:fldChar w:fldCharType="end"/>
        </w:r>
      </w:hyperlink>
    </w:p>
    <w:p>
      <w:pPr>
        <w:pStyle w:val="TOC2"/>
        <w:tabs>
          <w:tab w:val="right" w:leader="dot" w:pos="8306"/>
        </w:tabs>
      </w:pPr>
      <w:hyperlink w:anchor="_Toc16723" w:history="1">
        <w:r>
          <w:rPr>
            <w:rFonts w:ascii="仿宋" w:eastAsia="仿宋" w:hAnsi="仿宋" w:cs="仿宋" w:hint="eastAsia"/>
            <w:lang w:eastAsia="zh-CN"/>
          </w:rPr>
          <w:t>(二)、伦理规范与培训</w:t>
        </w:r>
        <w:r>
          <w:tab/>
        </w:r>
        <w:r>
          <w:fldChar w:fldCharType="begin"/>
        </w:r>
        <w:r>
          <w:instrText xml:space="preserve"> PAGEREF _Toc16723 \h </w:instrText>
        </w:r>
        <w:r>
          <w:fldChar w:fldCharType="separate"/>
        </w:r>
        <w:r>
          <w:t>61</w:t>
        </w:r>
        <w:r>
          <w:fldChar w:fldCharType="end"/>
        </w:r>
      </w:hyperlink>
    </w:p>
    <w:p>
      <w:pPr>
        <w:pStyle w:val="TOC2"/>
        <w:tabs>
          <w:tab w:val="right" w:leader="dot" w:pos="8306"/>
        </w:tabs>
      </w:pPr>
      <w:hyperlink w:anchor="_Toc24278" w:history="1">
        <w:r>
          <w:rPr>
            <w:rFonts w:ascii="仿宋" w:eastAsia="仿宋" w:hAnsi="仿宋" w:cs="仿宋" w:hint="eastAsia"/>
            <w:lang w:eastAsia="zh-CN"/>
          </w:rPr>
          <w:t>(三)、合规风险评估</w:t>
        </w:r>
        <w:r>
          <w:tab/>
        </w:r>
        <w:r>
          <w:fldChar w:fldCharType="begin"/>
        </w:r>
        <w:r>
          <w:instrText xml:space="preserve"> PAGEREF _Toc24278 \h </w:instrText>
        </w:r>
        <w:r>
          <w:fldChar w:fldCharType="separate"/>
        </w:r>
        <w:r>
          <w:t>62</w:t>
        </w:r>
        <w:r>
          <w:fldChar w:fldCharType="end"/>
        </w:r>
      </w:hyperlink>
    </w:p>
    <w:p>
      <w:pPr>
        <w:pStyle w:val="TOC2"/>
        <w:tabs>
          <w:tab w:val="right" w:leader="dot" w:pos="8306"/>
        </w:tabs>
      </w:pPr>
      <w:hyperlink w:anchor="_Toc24940" w:history="1">
        <w:r>
          <w:rPr>
            <w:rFonts w:ascii="仿宋" w:eastAsia="仿宋" w:hAnsi="仿宋" w:cs="仿宋" w:hint="eastAsia"/>
            <w:lang w:eastAsia="zh-CN"/>
          </w:rPr>
          <w:t>(四)、合规监督与执行</w:t>
        </w:r>
        <w:r>
          <w:tab/>
        </w:r>
        <w:r>
          <w:fldChar w:fldCharType="begin"/>
        </w:r>
        <w:r>
          <w:instrText xml:space="preserve"> PAGEREF _Toc24940 \h </w:instrText>
        </w:r>
        <w:r>
          <w:fldChar w:fldCharType="separate"/>
        </w:r>
        <w:r>
          <w:t>63</w:t>
        </w:r>
        <w:r>
          <w:fldChar w:fldCharType="end"/>
        </w:r>
      </w:hyperlink>
    </w:p>
    <w:p>
      <w:pPr>
        <w:pStyle w:val="TOC1"/>
        <w:tabs>
          <w:tab w:val="right" w:leader="dot" w:pos="8306"/>
        </w:tabs>
      </w:pPr>
      <w:hyperlink w:anchor="_Toc21822" w:history="1">
        <w:r>
          <w:rPr>
            <w:rFonts w:ascii="仿宋" w:eastAsia="仿宋" w:hAnsi="仿宋" w:cs="仿宋" w:hint="eastAsia"/>
            <w:lang w:eastAsia="zh-CN"/>
          </w:rPr>
          <w:t>十六、成果转化与推广应用</w:t>
        </w:r>
        <w:r>
          <w:tab/>
        </w:r>
        <w:r>
          <w:fldChar w:fldCharType="begin"/>
        </w:r>
        <w:r>
          <w:instrText xml:space="preserve"> PAGEREF _Toc21822 \h </w:instrText>
        </w:r>
        <w:r>
          <w:fldChar w:fldCharType="separate"/>
        </w:r>
        <w:r>
          <w:t>64</w:t>
        </w:r>
        <w:r>
          <w:fldChar w:fldCharType="end"/>
        </w:r>
      </w:hyperlink>
    </w:p>
    <w:p>
      <w:pPr>
        <w:pStyle w:val="TOC2"/>
        <w:tabs>
          <w:tab w:val="right" w:leader="dot" w:pos="8306"/>
        </w:tabs>
      </w:pPr>
      <w:hyperlink w:anchor="_Toc8248" w:history="1">
        <w:r>
          <w:rPr>
            <w:rFonts w:ascii="仿宋" w:eastAsia="仿宋" w:hAnsi="仿宋" w:cs="仿宋" w:hint="eastAsia"/>
            <w:lang w:eastAsia="zh-CN"/>
          </w:rPr>
          <w:t>(一)、成果转化策略制定</w:t>
        </w:r>
        <w:r>
          <w:tab/>
        </w:r>
        <w:r>
          <w:fldChar w:fldCharType="begin"/>
        </w:r>
        <w:r>
          <w:instrText xml:space="preserve"> PAGEREF _Toc8248 \h </w:instrText>
        </w:r>
        <w:r>
          <w:fldChar w:fldCharType="separate"/>
        </w:r>
        <w:r>
          <w:t>64</w:t>
        </w:r>
        <w:r>
          <w:fldChar w:fldCharType="end"/>
        </w:r>
      </w:hyperlink>
    </w:p>
    <w:p>
      <w:pPr>
        <w:pStyle w:val="TOC2"/>
        <w:tabs>
          <w:tab w:val="right" w:leader="dot" w:pos="8306"/>
        </w:tabs>
      </w:pPr>
      <w:hyperlink w:anchor="_Toc16484" w:history="1">
        <w:r>
          <w:rPr>
            <w:rFonts w:ascii="仿宋" w:eastAsia="仿宋" w:hAnsi="仿宋" w:cs="仿宋" w:hint="eastAsia"/>
            <w:lang w:eastAsia="zh-CN"/>
          </w:rPr>
          <w:t>(二)、成果推广应用方案</w:t>
        </w:r>
        <w:r>
          <w:tab/>
        </w:r>
        <w:r>
          <w:fldChar w:fldCharType="begin"/>
        </w:r>
        <w:r>
          <w:instrText xml:space="preserve"> PAGEREF _Toc16484 \h </w:instrText>
        </w:r>
        <w:r>
          <w:fldChar w:fldCharType="separate"/>
        </w:r>
        <w:r>
          <w:t>65</w:t>
        </w:r>
        <w:r>
          <w:fldChar w:fldCharType="end"/>
        </w:r>
      </w:hyperlink>
    </w:p>
    <w:p>
      <w:pPr>
        <w:pStyle w:val="TOC1"/>
        <w:tabs>
          <w:tab w:val="right" w:leader="dot" w:pos="8306"/>
        </w:tabs>
      </w:pPr>
      <w:hyperlink w:anchor="_Toc16198" w:history="1">
        <w:r>
          <w:rPr>
            <w:rFonts w:ascii="仿宋" w:eastAsia="仿宋" w:hAnsi="仿宋" w:cs="仿宋" w:hint="eastAsia"/>
            <w:lang w:eastAsia="zh-CN"/>
          </w:rPr>
          <w:t>十七、合作与交流机制建立</w:t>
        </w:r>
        <w:r>
          <w:tab/>
        </w:r>
        <w:r>
          <w:fldChar w:fldCharType="begin"/>
        </w:r>
        <w:r>
          <w:instrText xml:space="preserve"> PAGEREF _Toc16198 \h </w:instrText>
        </w:r>
        <w:r>
          <w:fldChar w:fldCharType="separate"/>
        </w:r>
        <w:r>
          <w:t>67</w:t>
        </w:r>
        <w:r>
          <w:fldChar w:fldCharType="end"/>
        </w:r>
      </w:hyperlink>
    </w:p>
    <w:p>
      <w:pPr>
        <w:pStyle w:val="TOC2"/>
        <w:tabs>
          <w:tab w:val="right" w:leader="dot" w:pos="8306"/>
        </w:tabs>
      </w:pPr>
      <w:hyperlink w:anchor="_Toc15456" w:history="1">
        <w:r>
          <w:rPr>
            <w:rFonts w:ascii="仿宋" w:eastAsia="仿宋" w:hAnsi="仿宋" w:cs="仿宋" w:hint="eastAsia"/>
            <w:lang w:eastAsia="zh-CN"/>
          </w:rPr>
          <w:t>(一)、合作伙伴选择与合作方式</w:t>
        </w:r>
        <w:r>
          <w:tab/>
        </w:r>
        <w:r>
          <w:fldChar w:fldCharType="begin"/>
        </w:r>
        <w:r>
          <w:instrText xml:space="preserve"> PAGEREF _Toc15456 \h </w:instrText>
        </w:r>
        <w:r>
          <w:fldChar w:fldCharType="separate"/>
        </w:r>
        <w:r>
          <w:t>67</w:t>
        </w:r>
        <w:r>
          <w:fldChar w:fldCharType="end"/>
        </w:r>
      </w:hyperlink>
    </w:p>
    <w:p>
      <w:pPr>
        <w:pStyle w:val="TOC2"/>
        <w:tabs>
          <w:tab w:val="right" w:leader="dot" w:pos="8306"/>
        </w:tabs>
      </w:pPr>
      <w:hyperlink w:anchor="_Toc20480" w:history="1">
        <w:r>
          <w:rPr>
            <w:rFonts w:ascii="仿宋" w:eastAsia="仿宋" w:hAnsi="仿宋" w:cs="仿宋" w:hint="eastAsia"/>
            <w:lang w:eastAsia="zh-CN"/>
          </w:rPr>
          <w:t>(二)、交流与合作平台搭建</w:t>
        </w:r>
        <w:r>
          <w:tab/>
        </w:r>
        <w:r>
          <w:fldChar w:fldCharType="begin"/>
        </w:r>
        <w:r>
          <w:instrText xml:space="preserve"> PAGEREF _Toc20480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0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5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一、1,5-戊二醇项目的技术资源开发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二、1,5-戊二醇项目的人力资源管理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1,5-戊二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三、1,5-戊二醇项目的资金资源筹措与优化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1,5-戊二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06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1,5-戊二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1,5-戊二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1,5-戊二醇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8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1,5-戊二醇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1,5-戊二醇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智能技术的应用：1,5-戊二醇项目将利用智能技术，如物联网（IoT）和大数据分析，来监控和优化资源使用。通过实时数据分析，项目可以更有效地管理能源消耗、减少原材料浪费，并提高生产过程的整体效率。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924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02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直接收益：假设1,5-戊二醇项目的产品或服务年销售收入为XX万元。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499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若1,5-戊二醇项目成功推广新型环保产品，比如采用可回收材料的包装，可能会激发消费者对可持续产品的需求。这种需求的增长可能迫使整个行业转向更环保的产品设计和生产方法。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682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837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1,5-戊二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https://d.book118.com/777056154003006055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1,5-戊二醇项目构思建设方案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50CB1"/>
    <w:rsid w:val="45350C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056154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2024-03-18T11:53:00Z</dcterms:created>
  <dcterms:modified xsi:type="dcterms:W3CDTF">2024-03-18T11:53:43Z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E42AA18AA1674C0BB70DB6302FB8EE35_11</vt:lpwstr>
  </property>
  <property fmtid="{D5CDD505-2E9C-101B-9397-08002B2CF9AE}" pid="3" name="KSOProductBuildVer">
    <vt:lpwstr>2052-12.1.0.16250</vt:lpwstr>
  </property>
</Properties>
</file>