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墙面涂料项目规划设计蓝图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89" w:history="1">
        <w:r>
          <w:rPr>
            <w:rFonts w:ascii="仿宋" w:eastAsia="仿宋" w:hAnsi="仿宋" w:cs="仿宋" w:hint="eastAsia"/>
            <w:lang w:eastAsia="zh-CN"/>
          </w:rPr>
          <w:t>前言</w:t>
        </w:r>
        <w:r>
          <w:tab/>
        </w:r>
        <w:r>
          <w:fldChar w:fldCharType="begin"/>
        </w:r>
        <w:r>
          <w:instrText xml:space="preserve"> PAGEREF _Toc19589 \h </w:instrText>
        </w:r>
        <w:r>
          <w:fldChar w:fldCharType="separate"/>
        </w:r>
        <w:r>
          <w:t>3</w:t>
        </w:r>
        <w:r>
          <w:fldChar w:fldCharType="end"/>
        </w:r>
      </w:hyperlink>
    </w:p>
    <w:p>
      <w:pPr>
        <w:pStyle w:val="TOC1"/>
        <w:tabs>
          <w:tab w:val="right" w:leader="dot" w:pos="8306"/>
        </w:tabs>
      </w:pPr>
      <w:hyperlink w:anchor="_Toc8369" w:history="1">
        <w:r>
          <w:rPr>
            <w:rFonts w:ascii="仿宋" w:eastAsia="仿宋" w:hAnsi="仿宋" w:cs="仿宋" w:hint="eastAsia"/>
            <w:lang w:eastAsia="zh-CN"/>
          </w:rPr>
          <w:t>一、墙面涂料项目建设单位说明</w:t>
        </w:r>
        <w:r>
          <w:tab/>
        </w:r>
        <w:r>
          <w:fldChar w:fldCharType="begin"/>
        </w:r>
        <w:r>
          <w:instrText xml:space="preserve"> PAGEREF _Toc8369 \h </w:instrText>
        </w:r>
        <w:r>
          <w:fldChar w:fldCharType="separate"/>
        </w:r>
        <w:r>
          <w:t>3</w:t>
        </w:r>
        <w:r>
          <w:fldChar w:fldCharType="end"/>
        </w:r>
      </w:hyperlink>
    </w:p>
    <w:p>
      <w:pPr>
        <w:pStyle w:val="TOC2"/>
        <w:tabs>
          <w:tab w:val="right" w:leader="dot" w:pos="8306"/>
        </w:tabs>
      </w:pPr>
      <w:hyperlink w:anchor="_Toc14038" w:history="1">
        <w:r>
          <w:rPr>
            <w:rFonts w:ascii="仿宋" w:eastAsia="仿宋" w:hAnsi="仿宋" w:cs="仿宋" w:hint="eastAsia"/>
            <w:lang w:eastAsia="zh-CN"/>
          </w:rPr>
          <w:t>(一)、墙面涂料项目承办单位基本情况</w:t>
        </w:r>
        <w:r>
          <w:tab/>
        </w:r>
        <w:r>
          <w:fldChar w:fldCharType="begin"/>
        </w:r>
        <w:r>
          <w:instrText xml:space="preserve"> PAGEREF _Toc14038 \h </w:instrText>
        </w:r>
        <w:r>
          <w:fldChar w:fldCharType="separate"/>
        </w:r>
        <w:r>
          <w:t>3</w:t>
        </w:r>
        <w:r>
          <w:fldChar w:fldCharType="end"/>
        </w:r>
      </w:hyperlink>
    </w:p>
    <w:p>
      <w:pPr>
        <w:pStyle w:val="TOC2"/>
        <w:tabs>
          <w:tab w:val="right" w:leader="dot" w:pos="8306"/>
        </w:tabs>
      </w:pPr>
      <w:hyperlink w:anchor="_Toc29721" w:history="1">
        <w:r>
          <w:rPr>
            <w:rFonts w:ascii="仿宋" w:eastAsia="仿宋" w:hAnsi="仿宋" w:cs="仿宋" w:hint="eastAsia"/>
            <w:lang w:eastAsia="zh-CN"/>
          </w:rPr>
          <w:t>(二)、公司经济效益分析</w:t>
        </w:r>
        <w:r>
          <w:tab/>
        </w:r>
        <w:r>
          <w:fldChar w:fldCharType="begin"/>
        </w:r>
        <w:r>
          <w:instrText xml:space="preserve"> PAGEREF _Toc29721 \h </w:instrText>
        </w:r>
        <w:r>
          <w:fldChar w:fldCharType="separate"/>
        </w:r>
        <w:r>
          <w:t>4</w:t>
        </w:r>
        <w:r>
          <w:fldChar w:fldCharType="end"/>
        </w:r>
      </w:hyperlink>
    </w:p>
    <w:p>
      <w:pPr>
        <w:pStyle w:val="TOC1"/>
        <w:tabs>
          <w:tab w:val="right" w:leader="dot" w:pos="8306"/>
        </w:tabs>
      </w:pPr>
      <w:hyperlink w:anchor="_Toc22060" w:history="1">
        <w:r>
          <w:rPr>
            <w:rFonts w:ascii="仿宋" w:eastAsia="仿宋" w:hAnsi="仿宋" w:cs="仿宋" w:hint="eastAsia"/>
            <w:lang w:eastAsia="zh-CN"/>
          </w:rPr>
          <w:t>二、墙面涂料项目文档管理</w:t>
        </w:r>
        <w:r>
          <w:tab/>
        </w:r>
        <w:r>
          <w:fldChar w:fldCharType="begin"/>
        </w:r>
        <w:r>
          <w:instrText xml:space="preserve"> PAGEREF _Toc22060 \h </w:instrText>
        </w:r>
        <w:r>
          <w:fldChar w:fldCharType="separate"/>
        </w:r>
        <w:r>
          <w:t>5</w:t>
        </w:r>
        <w:r>
          <w:fldChar w:fldCharType="end"/>
        </w:r>
      </w:hyperlink>
    </w:p>
    <w:p>
      <w:pPr>
        <w:pStyle w:val="TOC2"/>
        <w:tabs>
          <w:tab w:val="right" w:leader="dot" w:pos="8306"/>
        </w:tabs>
      </w:pPr>
      <w:hyperlink w:anchor="_Toc22416" w:history="1">
        <w:r>
          <w:rPr>
            <w:rFonts w:ascii="仿宋" w:eastAsia="仿宋" w:hAnsi="仿宋" w:cs="仿宋" w:hint="eastAsia"/>
            <w:lang w:eastAsia="zh-CN"/>
          </w:rPr>
          <w:t>(一)、文档编制与审查</w:t>
        </w:r>
        <w:r>
          <w:tab/>
        </w:r>
        <w:r>
          <w:fldChar w:fldCharType="begin"/>
        </w:r>
        <w:r>
          <w:instrText xml:space="preserve"> PAGEREF _Toc22416 \h </w:instrText>
        </w:r>
        <w:r>
          <w:fldChar w:fldCharType="separate"/>
        </w:r>
        <w:r>
          <w:t>5</w:t>
        </w:r>
        <w:r>
          <w:fldChar w:fldCharType="end"/>
        </w:r>
      </w:hyperlink>
    </w:p>
    <w:p>
      <w:pPr>
        <w:pStyle w:val="TOC2"/>
        <w:tabs>
          <w:tab w:val="right" w:leader="dot" w:pos="8306"/>
        </w:tabs>
      </w:pPr>
      <w:hyperlink w:anchor="_Toc15612" w:history="1">
        <w:r>
          <w:rPr>
            <w:rFonts w:ascii="仿宋" w:eastAsia="仿宋" w:hAnsi="仿宋" w:cs="仿宋" w:hint="eastAsia"/>
            <w:lang w:eastAsia="zh-CN"/>
          </w:rPr>
          <w:t>(二)、文档发布与分发</w:t>
        </w:r>
        <w:r>
          <w:tab/>
        </w:r>
        <w:r>
          <w:fldChar w:fldCharType="begin"/>
        </w:r>
        <w:r>
          <w:instrText xml:space="preserve"> PAGEREF _Toc15612 \h </w:instrText>
        </w:r>
        <w:r>
          <w:fldChar w:fldCharType="separate"/>
        </w:r>
        <w:r>
          <w:t>6</w:t>
        </w:r>
        <w:r>
          <w:fldChar w:fldCharType="end"/>
        </w:r>
      </w:hyperlink>
    </w:p>
    <w:p>
      <w:pPr>
        <w:pStyle w:val="TOC2"/>
        <w:tabs>
          <w:tab w:val="right" w:leader="dot" w:pos="8306"/>
        </w:tabs>
      </w:pPr>
      <w:hyperlink w:anchor="_Toc28319" w:history="1">
        <w:r>
          <w:rPr>
            <w:rFonts w:ascii="仿宋" w:eastAsia="仿宋" w:hAnsi="仿宋" w:cs="仿宋" w:hint="eastAsia"/>
            <w:lang w:eastAsia="zh-CN"/>
          </w:rPr>
          <w:t>(三)、文档存档与归档</w:t>
        </w:r>
        <w:r>
          <w:tab/>
        </w:r>
        <w:r>
          <w:fldChar w:fldCharType="begin"/>
        </w:r>
        <w:r>
          <w:instrText xml:space="preserve"> PAGEREF _Toc28319 \h </w:instrText>
        </w:r>
        <w:r>
          <w:fldChar w:fldCharType="separate"/>
        </w:r>
        <w:r>
          <w:t>7</w:t>
        </w:r>
        <w:r>
          <w:fldChar w:fldCharType="end"/>
        </w:r>
      </w:hyperlink>
    </w:p>
    <w:p>
      <w:pPr>
        <w:pStyle w:val="TOC1"/>
        <w:tabs>
          <w:tab w:val="right" w:leader="dot" w:pos="8306"/>
        </w:tabs>
      </w:pPr>
      <w:hyperlink w:anchor="_Toc6126" w:history="1">
        <w:r>
          <w:rPr>
            <w:rFonts w:ascii="仿宋" w:eastAsia="仿宋" w:hAnsi="仿宋" w:cs="仿宋" w:hint="eastAsia"/>
            <w:lang w:eastAsia="zh-CN"/>
          </w:rPr>
          <w:t>三、墙面涂料项目绩效评估</w:t>
        </w:r>
        <w:r>
          <w:tab/>
        </w:r>
        <w:r>
          <w:fldChar w:fldCharType="begin"/>
        </w:r>
        <w:r>
          <w:instrText xml:space="preserve"> PAGEREF _Toc6126 \h </w:instrText>
        </w:r>
        <w:r>
          <w:fldChar w:fldCharType="separate"/>
        </w:r>
        <w:r>
          <w:t>8</w:t>
        </w:r>
        <w:r>
          <w:fldChar w:fldCharType="end"/>
        </w:r>
      </w:hyperlink>
    </w:p>
    <w:p>
      <w:pPr>
        <w:pStyle w:val="TOC2"/>
        <w:tabs>
          <w:tab w:val="right" w:leader="dot" w:pos="8306"/>
        </w:tabs>
      </w:pPr>
      <w:hyperlink w:anchor="_Toc30091" w:history="1">
        <w:r>
          <w:rPr>
            <w:rFonts w:ascii="仿宋" w:eastAsia="仿宋" w:hAnsi="仿宋" w:cs="仿宋" w:hint="eastAsia"/>
            <w:lang w:eastAsia="zh-CN"/>
          </w:rPr>
          <w:t>(一)、绩效评估指标</w:t>
        </w:r>
        <w:r>
          <w:tab/>
        </w:r>
        <w:r>
          <w:fldChar w:fldCharType="begin"/>
        </w:r>
        <w:r>
          <w:instrText xml:space="preserve"> PAGEREF _Toc30091 \h </w:instrText>
        </w:r>
        <w:r>
          <w:fldChar w:fldCharType="separate"/>
        </w:r>
        <w:r>
          <w:t>8</w:t>
        </w:r>
        <w:r>
          <w:fldChar w:fldCharType="end"/>
        </w:r>
      </w:hyperlink>
    </w:p>
    <w:p>
      <w:pPr>
        <w:pStyle w:val="TOC2"/>
        <w:tabs>
          <w:tab w:val="right" w:leader="dot" w:pos="8306"/>
        </w:tabs>
      </w:pPr>
      <w:hyperlink w:anchor="_Toc21383" w:history="1">
        <w:r>
          <w:rPr>
            <w:rFonts w:ascii="仿宋" w:eastAsia="仿宋" w:hAnsi="仿宋" w:cs="仿宋" w:hint="eastAsia"/>
            <w:lang w:eastAsia="zh-CN"/>
          </w:rPr>
          <w:t>(二)、绩效评估方法</w:t>
        </w:r>
        <w:r>
          <w:tab/>
        </w:r>
        <w:r>
          <w:fldChar w:fldCharType="begin"/>
        </w:r>
        <w:r>
          <w:instrText xml:space="preserve"> PAGEREF _Toc21383 \h </w:instrText>
        </w:r>
        <w:r>
          <w:fldChar w:fldCharType="separate"/>
        </w:r>
        <w:r>
          <w:t>9</w:t>
        </w:r>
        <w:r>
          <w:fldChar w:fldCharType="end"/>
        </w:r>
      </w:hyperlink>
    </w:p>
    <w:p>
      <w:pPr>
        <w:pStyle w:val="TOC2"/>
        <w:tabs>
          <w:tab w:val="right" w:leader="dot" w:pos="8306"/>
        </w:tabs>
      </w:pPr>
      <w:hyperlink w:anchor="_Toc2764" w:history="1">
        <w:r>
          <w:rPr>
            <w:rFonts w:ascii="仿宋" w:eastAsia="仿宋" w:hAnsi="仿宋" w:cs="仿宋" w:hint="eastAsia"/>
            <w:lang w:eastAsia="zh-CN"/>
          </w:rPr>
          <w:t>(三)、绩效评估周期</w:t>
        </w:r>
        <w:r>
          <w:tab/>
        </w:r>
        <w:r>
          <w:fldChar w:fldCharType="begin"/>
        </w:r>
        <w:r>
          <w:instrText xml:space="preserve"> PAGEREF _Toc2764 \h </w:instrText>
        </w:r>
        <w:r>
          <w:fldChar w:fldCharType="separate"/>
        </w:r>
        <w:r>
          <w:t>10</w:t>
        </w:r>
        <w:r>
          <w:fldChar w:fldCharType="end"/>
        </w:r>
      </w:hyperlink>
    </w:p>
    <w:p>
      <w:pPr>
        <w:pStyle w:val="TOC1"/>
        <w:tabs>
          <w:tab w:val="right" w:leader="dot" w:pos="8306"/>
        </w:tabs>
      </w:pPr>
      <w:hyperlink w:anchor="_Toc4157" w:history="1">
        <w:r>
          <w:rPr>
            <w:rFonts w:ascii="仿宋" w:eastAsia="仿宋" w:hAnsi="仿宋" w:cs="仿宋" w:hint="eastAsia"/>
            <w:lang w:eastAsia="zh-CN"/>
          </w:rPr>
          <w:t>四、墙面涂料项目概论</w:t>
        </w:r>
        <w:r>
          <w:tab/>
        </w:r>
        <w:r>
          <w:fldChar w:fldCharType="begin"/>
        </w:r>
        <w:r>
          <w:instrText xml:space="preserve"> PAGEREF _Toc4157 \h </w:instrText>
        </w:r>
        <w:r>
          <w:fldChar w:fldCharType="separate"/>
        </w:r>
        <w:r>
          <w:t>11</w:t>
        </w:r>
        <w:r>
          <w:fldChar w:fldCharType="end"/>
        </w:r>
      </w:hyperlink>
    </w:p>
    <w:p>
      <w:pPr>
        <w:pStyle w:val="TOC2"/>
        <w:tabs>
          <w:tab w:val="right" w:leader="dot" w:pos="8306"/>
        </w:tabs>
      </w:pPr>
      <w:hyperlink w:anchor="_Toc24926" w:history="1">
        <w:r>
          <w:rPr>
            <w:rFonts w:ascii="仿宋" w:eastAsia="仿宋" w:hAnsi="仿宋" w:cs="仿宋" w:hint="eastAsia"/>
            <w:lang w:eastAsia="zh-CN"/>
          </w:rPr>
          <w:t>(一)、墙面涂料项目概况</w:t>
        </w:r>
        <w:r>
          <w:tab/>
        </w:r>
        <w:r>
          <w:fldChar w:fldCharType="begin"/>
        </w:r>
        <w:r>
          <w:instrText xml:space="preserve"> PAGEREF _Toc24926 \h </w:instrText>
        </w:r>
        <w:r>
          <w:fldChar w:fldCharType="separate"/>
        </w:r>
        <w:r>
          <w:t>11</w:t>
        </w:r>
        <w:r>
          <w:fldChar w:fldCharType="end"/>
        </w:r>
      </w:hyperlink>
    </w:p>
    <w:p>
      <w:pPr>
        <w:pStyle w:val="TOC2"/>
        <w:tabs>
          <w:tab w:val="right" w:leader="dot" w:pos="8306"/>
        </w:tabs>
      </w:pPr>
      <w:hyperlink w:anchor="_Toc24594" w:history="1">
        <w:r>
          <w:rPr>
            <w:rFonts w:ascii="仿宋" w:eastAsia="仿宋" w:hAnsi="仿宋" w:cs="仿宋" w:hint="eastAsia"/>
            <w:lang w:eastAsia="zh-CN"/>
          </w:rPr>
          <w:t>(二)、墙面涂料项目目标</w:t>
        </w:r>
        <w:r>
          <w:tab/>
        </w:r>
        <w:r>
          <w:fldChar w:fldCharType="begin"/>
        </w:r>
        <w:r>
          <w:instrText xml:space="preserve"> PAGEREF _Toc24594 \h </w:instrText>
        </w:r>
        <w:r>
          <w:fldChar w:fldCharType="separate"/>
        </w:r>
        <w:r>
          <w:t>13</w:t>
        </w:r>
        <w:r>
          <w:fldChar w:fldCharType="end"/>
        </w:r>
      </w:hyperlink>
    </w:p>
    <w:p>
      <w:pPr>
        <w:pStyle w:val="TOC2"/>
        <w:tabs>
          <w:tab w:val="right" w:leader="dot" w:pos="8306"/>
        </w:tabs>
      </w:pPr>
      <w:hyperlink w:anchor="_Toc2654" w:history="1">
        <w:r>
          <w:rPr>
            <w:rFonts w:ascii="仿宋" w:eastAsia="仿宋" w:hAnsi="仿宋" w:cs="仿宋" w:hint="eastAsia"/>
            <w:lang w:eastAsia="zh-CN"/>
          </w:rPr>
          <w:t>(三)、墙面涂料项目提出的理由</w:t>
        </w:r>
        <w:r>
          <w:tab/>
        </w:r>
        <w:r>
          <w:fldChar w:fldCharType="begin"/>
        </w:r>
        <w:r>
          <w:instrText xml:space="preserve"> PAGEREF _Toc2654 \h </w:instrText>
        </w:r>
        <w:r>
          <w:fldChar w:fldCharType="separate"/>
        </w:r>
        <w:r>
          <w:t>14</w:t>
        </w:r>
        <w:r>
          <w:fldChar w:fldCharType="end"/>
        </w:r>
      </w:hyperlink>
    </w:p>
    <w:p>
      <w:pPr>
        <w:pStyle w:val="TOC2"/>
        <w:tabs>
          <w:tab w:val="right" w:leader="dot" w:pos="8306"/>
        </w:tabs>
      </w:pPr>
      <w:hyperlink w:anchor="_Toc25134" w:history="1">
        <w:r>
          <w:rPr>
            <w:rFonts w:ascii="仿宋" w:eastAsia="仿宋" w:hAnsi="仿宋" w:cs="仿宋" w:hint="eastAsia"/>
            <w:lang w:eastAsia="zh-CN"/>
          </w:rPr>
          <w:t>(四)、墙面涂料项目意义</w:t>
        </w:r>
        <w:r>
          <w:tab/>
        </w:r>
        <w:r>
          <w:fldChar w:fldCharType="begin"/>
        </w:r>
        <w:r>
          <w:instrText xml:space="preserve"> PAGEREF _Toc25134 \h </w:instrText>
        </w:r>
        <w:r>
          <w:fldChar w:fldCharType="separate"/>
        </w:r>
        <w:r>
          <w:t>16</w:t>
        </w:r>
        <w:r>
          <w:fldChar w:fldCharType="end"/>
        </w:r>
      </w:hyperlink>
    </w:p>
    <w:p>
      <w:pPr>
        <w:pStyle w:val="TOC2"/>
        <w:tabs>
          <w:tab w:val="right" w:leader="dot" w:pos="8306"/>
        </w:tabs>
      </w:pPr>
      <w:hyperlink w:anchor="_Toc14550" w:history="1">
        <w:r>
          <w:rPr>
            <w:rFonts w:ascii="仿宋" w:eastAsia="仿宋" w:hAnsi="仿宋" w:cs="仿宋" w:hint="eastAsia"/>
            <w:lang w:eastAsia="zh-CN"/>
          </w:rPr>
          <w:t>(五)、墙面涂料项目背景</w:t>
        </w:r>
        <w:r>
          <w:tab/>
        </w:r>
        <w:r>
          <w:fldChar w:fldCharType="begin"/>
        </w:r>
        <w:r>
          <w:instrText xml:space="preserve"> PAGEREF _Toc14550 \h </w:instrText>
        </w:r>
        <w:r>
          <w:fldChar w:fldCharType="separate"/>
        </w:r>
        <w:r>
          <w:t>17</w:t>
        </w:r>
        <w:r>
          <w:fldChar w:fldCharType="end"/>
        </w:r>
      </w:hyperlink>
    </w:p>
    <w:p>
      <w:pPr>
        <w:pStyle w:val="TOC1"/>
        <w:tabs>
          <w:tab w:val="right" w:leader="dot" w:pos="8306"/>
        </w:tabs>
      </w:pPr>
      <w:hyperlink w:anchor="_Toc13320" w:history="1">
        <w:r>
          <w:rPr>
            <w:rFonts w:ascii="仿宋" w:eastAsia="仿宋" w:hAnsi="仿宋" w:cs="仿宋" w:hint="eastAsia"/>
            <w:lang w:eastAsia="zh-CN"/>
          </w:rPr>
          <w:t>五、产品规划分析</w:t>
        </w:r>
        <w:r>
          <w:tab/>
        </w:r>
        <w:r>
          <w:fldChar w:fldCharType="begin"/>
        </w:r>
        <w:r>
          <w:instrText xml:space="preserve"> PAGEREF _Toc13320 \h </w:instrText>
        </w:r>
        <w:r>
          <w:fldChar w:fldCharType="separate"/>
        </w:r>
        <w:r>
          <w:t>18</w:t>
        </w:r>
        <w:r>
          <w:fldChar w:fldCharType="end"/>
        </w:r>
      </w:hyperlink>
    </w:p>
    <w:p>
      <w:pPr>
        <w:pStyle w:val="TOC2"/>
        <w:tabs>
          <w:tab w:val="right" w:leader="dot" w:pos="8306"/>
        </w:tabs>
      </w:pPr>
      <w:hyperlink w:anchor="_Toc14501" w:history="1">
        <w:r>
          <w:rPr>
            <w:rFonts w:ascii="仿宋" w:eastAsia="仿宋" w:hAnsi="仿宋" w:cs="仿宋" w:hint="eastAsia"/>
            <w:lang w:eastAsia="zh-CN"/>
          </w:rPr>
          <w:t>(一)、产品规划</w:t>
        </w:r>
        <w:r>
          <w:tab/>
        </w:r>
        <w:r>
          <w:fldChar w:fldCharType="begin"/>
        </w:r>
        <w:r>
          <w:instrText xml:space="preserve"> PAGEREF _Toc14501 \h </w:instrText>
        </w:r>
        <w:r>
          <w:fldChar w:fldCharType="separate"/>
        </w:r>
        <w:r>
          <w:t>18</w:t>
        </w:r>
        <w:r>
          <w:fldChar w:fldCharType="end"/>
        </w:r>
      </w:hyperlink>
    </w:p>
    <w:p>
      <w:pPr>
        <w:pStyle w:val="TOC2"/>
        <w:tabs>
          <w:tab w:val="right" w:leader="dot" w:pos="8306"/>
        </w:tabs>
      </w:pPr>
      <w:hyperlink w:anchor="_Toc11554" w:history="1">
        <w:r>
          <w:rPr>
            <w:rFonts w:ascii="仿宋" w:eastAsia="仿宋" w:hAnsi="仿宋" w:cs="仿宋" w:hint="eastAsia"/>
            <w:lang w:eastAsia="zh-CN"/>
          </w:rPr>
          <w:t>(二)、建设规模</w:t>
        </w:r>
        <w:r>
          <w:tab/>
        </w:r>
        <w:r>
          <w:fldChar w:fldCharType="begin"/>
        </w:r>
        <w:r>
          <w:instrText xml:space="preserve"> PAGEREF _Toc11554 \h </w:instrText>
        </w:r>
        <w:r>
          <w:fldChar w:fldCharType="separate"/>
        </w:r>
        <w:r>
          <w:t>18</w:t>
        </w:r>
        <w:r>
          <w:fldChar w:fldCharType="end"/>
        </w:r>
      </w:hyperlink>
    </w:p>
    <w:p>
      <w:pPr>
        <w:pStyle w:val="TOC1"/>
        <w:tabs>
          <w:tab w:val="right" w:leader="dot" w:pos="8306"/>
        </w:tabs>
      </w:pPr>
      <w:hyperlink w:anchor="_Toc23011" w:history="1">
        <w:r>
          <w:rPr>
            <w:rFonts w:ascii="仿宋" w:eastAsia="仿宋" w:hAnsi="仿宋" w:cs="仿宋" w:hint="eastAsia"/>
            <w:lang w:eastAsia="zh-CN"/>
          </w:rPr>
          <w:t>六、墙面涂料项目危机管理</w:t>
        </w:r>
        <w:r>
          <w:tab/>
        </w:r>
        <w:r>
          <w:fldChar w:fldCharType="begin"/>
        </w:r>
        <w:r>
          <w:instrText xml:space="preserve"> PAGEREF _Toc23011 \h </w:instrText>
        </w:r>
        <w:r>
          <w:fldChar w:fldCharType="separate"/>
        </w:r>
        <w:r>
          <w:t>20</w:t>
        </w:r>
        <w:r>
          <w:fldChar w:fldCharType="end"/>
        </w:r>
      </w:hyperlink>
    </w:p>
    <w:p>
      <w:pPr>
        <w:pStyle w:val="TOC2"/>
        <w:tabs>
          <w:tab w:val="right" w:leader="dot" w:pos="8306"/>
        </w:tabs>
      </w:pPr>
      <w:hyperlink w:anchor="_Toc16743" w:history="1">
        <w:r>
          <w:rPr>
            <w:rFonts w:ascii="仿宋" w:eastAsia="仿宋" w:hAnsi="仿宋" w:cs="仿宋" w:hint="eastAsia"/>
            <w:lang w:eastAsia="zh-CN"/>
          </w:rPr>
          <w:t>(一)、危机预警与识别</w:t>
        </w:r>
        <w:r>
          <w:tab/>
        </w:r>
        <w:r>
          <w:fldChar w:fldCharType="begin"/>
        </w:r>
        <w:r>
          <w:instrText xml:space="preserve"> PAGEREF _Toc16743 \h </w:instrText>
        </w:r>
        <w:r>
          <w:fldChar w:fldCharType="separate"/>
        </w:r>
        <w:r>
          <w:t>20</w:t>
        </w:r>
        <w:r>
          <w:fldChar w:fldCharType="end"/>
        </w:r>
      </w:hyperlink>
    </w:p>
    <w:p>
      <w:pPr>
        <w:pStyle w:val="TOC2"/>
        <w:tabs>
          <w:tab w:val="right" w:leader="dot" w:pos="8306"/>
        </w:tabs>
      </w:pPr>
      <w:hyperlink w:anchor="_Toc23607" w:history="1">
        <w:r>
          <w:rPr>
            <w:rFonts w:ascii="仿宋" w:eastAsia="仿宋" w:hAnsi="仿宋" w:cs="仿宋" w:hint="eastAsia"/>
            <w:lang w:eastAsia="zh-CN"/>
          </w:rPr>
          <w:t>(二)、危机应对与恢复</w:t>
        </w:r>
        <w:r>
          <w:tab/>
        </w:r>
        <w:r>
          <w:fldChar w:fldCharType="begin"/>
        </w:r>
        <w:r>
          <w:instrText xml:space="preserve"> PAGEREF _Toc23607 \h </w:instrText>
        </w:r>
        <w:r>
          <w:fldChar w:fldCharType="separate"/>
        </w:r>
        <w:r>
          <w:t>21</w:t>
        </w:r>
        <w:r>
          <w:fldChar w:fldCharType="end"/>
        </w:r>
      </w:hyperlink>
    </w:p>
    <w:p>
      <w:pPr>
        <w:pStyle w:val="TOC1"/>
        <w:tabs>
          <w:tab w:val="right" w:leader="dot" w:pos="8306"/>
        </w:tabs>
      </w:pPr>
      <w:hyperlink w:anchor="_Toc1957" w:history="1">
        <w:r>
          <w:rPr>
            <w:rFonts w:ascii="仿宋" w:eastAsia="仿宋" w:hAnsi="仿宋" w:cs="仿宋" w:hint="eastAsia"/>
            <w:lang w:eastAsia="zh-CN"/>
          </w:rPr>
          <w:t>七、生产安全保护</w:t>
        </w:r>
        <w:r>
          <w:tab/>
        </w:r>
        <w:r>
          <w:fldChar w:fldCharType="begin"/>
        </w:r>
        <w:r>
          <w:instrText xml:space="preserve"> PAGEREF _Toc1957 \h </w:instrText>
        </w:r>
        <w:r>
          <w:fldChar w:fldCharType="separate"/>
        </w:r>
        <w:r>
          <w:t>22</w:t>
        </w:r>
        <w:r>
          <w:fldChar w:fldCharType="end"/>
        </w:r>
      </w:hyperlink>
    </w:p>
    <w:p>
      <w:pPr>
        <w:pStyle w:val="TOC2"/>
        <w:tabs>
          <w:tab w:val="right" w:leader="dot" w:pos="8306"/>
        </w:tabs>
      </w:pPr>
      <w:hyperlink w:anchor="_Toc495" w:history="1">
        <w:r>
          <w:rPr>
            <w:rFonts w:ascii="仿宋" w:eastAsia="仿宋" w:hAnsi="仿宋" w:cs="仿宋" w:hint="eastAsia"/>
            <w:lang w:eastAsia="zh-CN"/>
          </w:rPr>
          <w:t>(一)、消防安全</w:t>
        </w:r>
        <w:r>
          <w:tab/>
        </w:r>
        <w:r>
          <w:fldChar w:fldCharType="begin"/>
        </w:r>
        <w:r>
          <w:instrText xml:space="preserve"> PAGEREF _Toc495 \h </w:instrText>
        </w:r>
        <w:r>
          <w:fldChar w:fldCharType="separate"/>
        </w:r>
        <w:r>
          <w:t>22</w:t>
        </w:r>
        <w:r>
          <w:fldChar w:fldCharType="end"/>
        </w:r>
      </w:hyperlink>
    </w:p>
    <w:p>
      <w:pPr>
        <w:pStyle w:val="TOC2"/>
        <w:tabs>
          <w:tab w:val="right" w:leader="dot" w:pos="8306"/>
        </w:tabs>
      </w:pPr>
      <w:hyperlink w:anchor="_Toc3267" w:history="1">
        <w:r>
          <w:rPr>
            <w:rFonts w:ascii="仿宋" w:eastAsia="仿宋" w:hAnsi="仿宋" w:cs="仿宋" w:hint="eastAsia"/>
            <w:lang w:eastAsia="zh-CN"/>
          </w:rPr>
          <w:t>(二)、防火防爆总图布置措施</w:t>
        </w:r>
        <w:r>
          <w:tab/>
        </w:r>
        <w:r>
          <w:fldChar w:fldCharType="begin"/>
        </w:r>
        <w:r>
          <w:instrText xml:space="preserve"> PAGEREF _Toc3267 \h </w:instrText>
        </w:r>
        <w:r>
          <w:fldChar w:fldCharType="separate"/>
        </w:r>
        <w:r>
          <w:t>23</w:t>
        </w:r>
        <w:r>
          <w:fldChar w:fldCharType="end"/>
        </w:r>
      </w:hyperlink>
    </w:p>
    <w:p>
      <w:pPr>
        <w:pStyle w:val="TOC2"/>
        <w:tabs>
          <w:tab w:val="right" w:leader="dot" w:pos="8306"/>
        </w:tabs>
      </w:pPr>
      <w:hyperlink w:anchor="_Toc28900" w:history="1">
        <w:r>
          <w:rPr>
            <w:rFonts w:ascii="仿宋" w:eastAsia="仿宋" w:hAnsi="仿宋" w:cs="仿宋" w:hint="eastAsia"/>
            <w:lang w:eastAsia="zh-CN"/>
          </w:rPr>
          <w:t>(三)、自然灾害防范措施</w:t>
        </w:r>
        <w:r>
          <w:tab/>
        </w:r>
        <w:r>
          <w:fldChar w:fldCharType="begin"/>
        </w:r>
        <w:r>
          <w:instrText xml:space="preserve"> PAGEREF _Toc28900 \h </w:instrText>
        </w:r>
        <w:r>
          <w:fldChar w:fldCharType="separate"/>
        </w:r>
        <w:r>
          <w:t>24</w:t>
        </w:r>
        <w:r>
          <w:fldChar w:fldCharType="end"/>
        </w:r>
      </w:hyperlink>
    </w:p>
    <w:p>
      <w:pPr>
        <w:pStyle w:val="TOC2"/>
        <w:tabs>
          <w:tab w:val="right" w:leader="dot" w:pos="8306"/>
        </w:tabs>
      </w:pPr>
      <w:hyperlink w:anchor="_Toc8598" w:history="1">
        <w:r>
          <w:rPr>
            <w:rFonts w:ascii="仿宋" w:eastAsia="仿宋" w:hAnsi="仿宋" w:cs="仿宋" w:hint="eastAsia"/>
            <w:lang w:eastAsia="zh-CN"/>
          </w:rPr>
          <w:t>(四)、安全色及安全标志使用要求</w:t>
        </w:r>
        <w:r>
          <w:tab/>
        </w:r>
        <w:r>
          <w:fldChar w:fldCharType="begin"/>
        </w:r>
        <w:r>
          <w:instrText xml:space="preserve"> PAGEREF _Toc8598 \h </w:instrText>
        </w:r>
        <w:r>
          <w:fldChar w:fldCharType="separate"/>
        </w:r>
        <w:r>
          <w:t>25</w:t>
        </w:r>
        <w:r>
          <w:fldChar w:fldCharType="end"/>
        </w:r>
      </w:hyperlink>
    </w:p>
    <w:p>
      <w:pPr>
        <w:pStyle w:val="TOC2"/>
        <w:tabs>
          <w:tab w:val="right" w:leader="dot" w:pos="8306"/>
        </w:tabs>
      </w:pPr>
      <w:hyperlink w:anchor="_Toc30574" w:history="1">
        <w:r>
          <w:rPr>
            <w:rFonts w:ascii="仿宋" w:eastAsia="仿宋" w:hAnsi="仿宋" w:cs="仿宋" w:hint="eastAsia"/>
            <w:lang w:eastAsia="zh-CN"/>
          </w:rPr>
          <w:t>(五)、防尘防毒措施</w:t>
        </w:r>
        <w:r>
          <w:tab/>
        </w:r>
        <w:r>
          <w:fldChar w:fldCharType="begin"/>
        </w:r>
        <w:r>
          <w:instrText xml:space="preserve"> PAGEREF _Toc30574 \h </w:instrText>
        </w:r>
        <w:r>
          <w:fldChar w:fldCharType="separate"/>
        </w:r>
        <w:r>
          <w:t>26</w:t>
        </w:r>
        <w:r>
          <w:fldChar w:fldCharType="end"/>
        </w:r>
      </w:hyperlink>
    </w:p>
    <w:p>
      <w:pPr>
        <w:pStyle w:val="TOC2"/>
        <w:tabs>
          <w:tab w:val="right" w:leader="dot" w:pos="8306"/>
        </w:tabs>
      </w:pPr>
      <w:hyperlink w:anchor="_Toc141" w:history="1">
        <w:r>
          <w:rPr>
            <w:rFonts w:ascii="仿宋" w:eastAsia="仿宋" w:hAnsi="仿宋" w:cs="仿宋" w:hint="eastAsia"/>
            <w:lang w:eastAsia="zh-CN"/>
          </w:rPr>
          <w:t>(六)、防静电、触电防护及防雷措施</w:t>
        </w:r>
        <w:r>
          <w:tab/>
        </w:r>
        <w:r>
          <w:fldChar w:fldCharType="begin"/>
        </w:r>
        <w:r>
          <w:instrText xml:space="preserve"> PAGEREF _Toc141 \h </w:instrText>
        </w:r>
        <w:r>
          <w:fldChar w:fldCharType="separate"/>
        </w:r>
        <w:r>
          <w:t>27</w:t>
        </w:r>
        <w:r>
          <w:fldChar w:fldCharType="end"/>
        </w:r>
      </w:hyperlink>
    </w:p>
    <w:p>
      <w:pPr>
        <w:pStyle w:val="TOC2"/>
        <w:tabs>
          <w:tab w:val="right" w:leader="dot" w:pos="8306"/>
        </w:tabs>
      </w:pPr>
      <w:hyperlink w:anchor="_Toc15852" w:history="1">
        <w:r>
          <w:rPr>
            <w:rFonts w:ascii="仿宋" w:eastAsia="仿宋" w:hAnsi="仿宋" w:cs="仿宋" w:hint="eastAsia"/>
            <w:lang w:eastAsia="zh-CN"/>
          </w:rPr>
          <w:t>(七)、机械设备安全保障措施</w:t>
        </w:r>
        <w:r>
          <w:tab/>
        </w:r>
        <w:r>
          <w:fldChar w:fldCharType="begin"/>
        </w:r>
        <w:r>
          <w:instrText xml:space="preserve"> PAGEREF _Toc15852 \h </w:instrText>
        </w:r>
        <w:r>
          <w:fldChar w:fldCharType="separate"/>
        </w:r>
        <w:r>
          <w:t>28</w:t>
        </w:r>
        <w:r>
          <w:fldChar w:fldCharType="end"/>
        </w:r>
      </w:hyperlink>
    </w:p>
    <w:p>
      <w:pPr>
        <w:pStyle w:val="TOC1"/>
        <w:tabs>
          <w:tab w:val="right" w:leader="dot" w:pos="8306"/>
        </w:tabs>
      </w:pPr>
      <w:hyperlink w:anchor="_Toc20873" w:history="1">
        <w:r>
          <w:rPr>
            <w:rFonts w:ascii="仿宋" w:eastAsia="仿宋" w:hAnsi="仿宋" w:cs="仿宋" w:hint="eastAsia"/>
            <w:lang w:eastAsia="zh-CN"/>
          </w:rPr>
          <w:t>八、墙面涂料项目创新与研发</w:t>
        </w:r>
        <w:r>
          <w:tab/>
        </w:r>
        <w:r>
          <w:fldChar w:fldCharType="begin"/>
        </w:r>
        <w:r>
          <w:instrText xml:space="preserve"> PAGEREF _Toc20873 \h </w:instrText>
        </w:r>
        <w:r>
          <w:fldChar w:fldCharType="separate"/>
        </w:r>
        <w:r>
          <w:t>30</w:t>
        </w:r>
        <w:r>
          <w:fldChar w:fldCharType="end"/>
        </w:r>
      </w:hyperlink>
    </w:p>
    <w:p>
      <w:pPr>
        <w:pStyle w:val="TOC2"/>
        <w:tabs>
          <w:tab w:val="right" w:leader="dot" w:pos="8306"/>
        </w:tabs>
      </w:pPr>
      <w:hyperlink w:anchor="_Toc29110" w:history="1">
        <w:r>
          <w:rPr>
            <w:rFonts w:ascii="仿宋" w:eastAsia="仿宋" w:hAnsi="仿宋" w:cs="仿宋" w:hint="eastAsia"/>
            <w:lang w:eastAsia="zh-CN"/>
          </w:rPr>
          <w:t>(一)、创新策略与方向</w:t>
        </w:r>
        <w:r>
          <w:tab/>
        </w:r>
        <w:r>
          <w:fldChar w:fldCharType="begin"/>
        </w:r>
        <w:r>
          <w:instrText xml:space="preserve"> PAGEREF _Toc29110 \h </w:instrText>
        </w:r>
        <w:r>
          <w:fldChar w:fldCharType="separate"/>
        </w:r>
        <w:r>
          <w:t>30</w:t>
        </w:r>
        <w:r>
          <w:fldChar w:fldCharType="end"/>
        </w:r>
      </w:hyperlink>
    </w:p>
    <w:p>
      <w:pPr>
        <w:pStyle w:val="TOC2"/>
        <w:tabs>
          <w:tab w:val="right" w:leader="dot" w:pos="8306"/>
        </w:tabs>
      </w:pPr>
      <w:hyperlink w:anchor="_Toc1429" w:history="1">
        <w:r>
          <w:rPr>
            <w:rFonts w:ascii="仿宋" w:eastAsia="仿宋" w:hAnsi="仿宋" w:cs="仿宋" w:hint="eastAsia"/>
            <w:lang w:eastAsia="zh-CN"/>
          </w:rPr>
          <w:t>(二)、研发规划与投入</w:t>
        </w:r>
        <w:r>
          <w:tab/>
        </w:r>
        <w:r>
          <w:fldChar w:fldCharType="begin"/>
        </w:r>
        <w:r>
          <w:instrText xml:space="preserve"> PAGEREF _Toc1429 \h </w:instrText>
        </w:r>
        <w:r>
          <w:fldChar w:fldCharType="separate"/>
        </w:r>
        <w:r>
          <w:t>31</w:t>
        </w:r>
        <w:r>
          <w:fldChar w:fldCharType="end"/>
        </w:r>
      </w:hyperlink>
    </w:p>
    <w:p>
      <w:pPr>
        <w:pStyle w:val="TOC1"/>
        <w:tabs>
          <w:tab w:val="right" w:leader="dot" w:pos="8306"/>
        </w:tabs>
      </w:pPr>
      <w:hyperlink w:anchor="_Toc7280" w:history="1">
        <w:r>
          <w:rPr>
            <w:rFonts w:ascii="仿宋" w:eastAsia="仿宋" w:hAnsi="仿宋" w:cs="仿宋" w:hint="eastAsia"/>
            <w:lang w:eastAsia="zh-CN"/>
          </w:rPr>
          <w:t>九、墙面涂料项目社会影响</w:t>
        </w:r>
        <w:r>
          <w:tab/>
        </w:r>
        <w:r>
          <w:fldChar w:fldCharType="begin"/>
        </w:r>
        <w:r>
          <w:instrText xml:space="preserve"> PAGEREF _Toc7280 \h </w:instrText>
        </w:r>
        <w:r>
          <w:fldChar w:fldCharType="separate"/>
        </w:r>
        <w:r>
          <w:t>33</w:t>
        </w:r>
        <w:r>
          <w:fldChar w:fldCharType="end"/>
        </w:r>
      </w:hyperlink>
    </w:p>
    <w:p>
      <w:pPr>
        <w:pStyle w:val="TOC2"/>
        <w:tabs>
          <w:tab w:val="right" w:leader="dot" w:pos="8306"/>
        </w:tabs>
      </w:pPr>
      <w:hyperlink w:anchor="_Toc4457" w:history="1">
        <w:r>
          <w:rPr>
            <w:rFonts w:ascii="仿宋" w:eastAsia="仿宋" w:hAnsi="仿宋" w:cs="仿宋" w:hint="eastAsia"/>
            <w:lang w:eastAsia="zh-CN"/>
          </w:rPr>
          <w:t>(一)、社会责任与义务</w:t>
        </w:r>
        <w:r>
          <w:tab/>
        </w:r>
        <w:r>
          <w:fldChar w:fldCharType="begin"/>
        </w:r>
        <w:r>
          <w:instrText xml:space="preserve"> PAGEREF _Toc4457 \h </w:instrText>
        </w:r>
        <w:r>
          <w:fldChar w:fldCharType="separate"/>
        </w:r>
        <w:r>
          <w:t>33</w:t>
        </w:r>
        <w:r>
          <w:fldChar w:fldCharType="end"/>
        </w:r>
      </w:hyperlink>
    </w:p>
    <w:p>
      <w:pPr>
        <w:pStyle w:val="TOC2"/>
        <w:tabs>
          <w:tab w:val="right" w:leader="dot" w:pos="8306"/>
        </w:tabs>
      </w:pPr>
      <w:hyperlink w:anchor="_Toc13073" w:history="1">
        <w:r>
          <w:rPr>
            <w:rFonts w:ascii="仿宋" w:eastAsia="仿宋" w:hAnsi="仿宋" w:cs="仿宋" w:hint="eastAsia"/>
            <w:lang w:eastAsia="zh-CN"/>
          </w:rPr>
          <w:t>(二)、社会参与与沟通</w:t>
        </w:r>
        <w:r>
          <w:tab/>
        </w:r>
        <w:r>
          <w:fldChar w:fldCharType="begin"/>
        </w:r>
        <w:r>
          <w:instrText xml:space="preserve"> PAGEREF _Toc13073 \h </w:instrText>
        </w:r>
        <w:r>
          <w:fldChar w:fldCharType="separate"/>
        </w:r>
        <w:r>
          <w:t>34</w:t>
        </w:r>
        <w:r>
          <w:fldChar w:fldCharType="end"/>
        </w:r>
      </w:hyperlink>
    </w:p>
    <w:p>
      <w:pPr>
        <w:pStyle w:val="TOC1"/>
        <w:tabs>
          <w:tab w:val="right" w:leader="dot" w:pos="8306"/>
        </w:tabs>
      </w:pPr>
      <w:hyperlink w:anchor="_Toc1230" w:history="1">
        <w:r>
          <w:rPr>
            <w:rFonts w:ascii="仿宋" w:eastAsia="仿宋" w:hAnsi="仿宋" w:cs="仿宋" w:hint="eastAsia"/>
            <w:lang w:eastAsia="zh-CN"/>
          </w:rPr>
          <w:t>十、墙面涂料项目技术管理</w:t>
        </w:r>
        <w:r>
          <w:tab/>
        </w:r>
        <w:r>
          <w:fldChar w:fldCharType="begin"/>
        </w:r>
        <w:r>
          <w:instrText xml:space="preserve"> PAGEREF _Toc1230 \h </w:instrText>
        </w:r>
        <w:r>
          <w:fldChar w:fldCharType="separate"/>
        </w:r>
        <w:r>
          <w:t>35</w:t>
        </w:r>
        <w:r>
          <w:fldChar w:fldCharType="end"/>
        </w:r>
      </w:hyperlink>
    </w:p>
    <w:p>
      <w:pPr>
        <w:pStyle w:val="TOC2"/>
        <w:tabs>
          <w:tab w:val="right" w:leader="dot" w:pos="8306"/>
        </w:tabs>
      </w:pPr>
      <w:hyperlink w:anchor="_Toc551" w:history="1">
        <w:r>
          <w:rPr>
            <w:rFonts w:ascii="仿宋" w:eastAsia="仿宋" w:hAnsi="仿宋" w:cs="仿宋" w:hint="eastAsia"/>
            <w:lang w:eastAsia="zh-CN"/>
          </w:rPr>
          <w:t>(一)、技术方案选用方向</w:t>
        </w:r>
        <w:r>
          <w:tab/>
        </w:r>
        <w:r>
          <w:fldChar w:fldCharType="begin"/>
        </w:r>
        <w:r>
          <w:instrText xml:space="preserve"> PAGEREF _Toc551 \h </w:instrText>
        </w:r>
        <w:r>
          <w:fldChar w:fldCharType="separate"/>
        </w:r>
        <w:r>
          <w:t>35</w:t>
        </w:r>
        <w:r>
          <w:fldChar w:fldCharType="end"/>
        </w:r>
      </w:hyperlink>
    </w:p>
    <w:p>
      <w:pPr>
        <w:pStyle w:val="TOC2"/>
        <w:tabs>
          <w:tab w:val="right" w:leader="dot" w:pos="8306"/>
        </w:tabs>
      </w:pPr>
      <w:hyperlink w:anchor="_Toc11874" w:history="1">
        <w:r>
          <w:rPr>
            <w:rFonts w:ascii="仿宋" w:eastAsia="仿宋" w:hAnsi="仿宋" w:cs="仿宋" w:hint="eastAsia"/>
            <w:lang w:eastAsia="zh-CN"/>
          </w:rPr>
          <w:t>(二)、工艺技术方案选用原则</w:t>
        </w:r>
        <w:r>
          <w:tab/>
        </w:r>
        <w:r>
          <w:fldChar w:fldCharType="begin"/>
        </w:r>
        <w:r>
          <w:instrText xml:space="preserve"> PAGEREF _Toc11874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1" w:history="1">
        <w:r>
          <w:rPr>
            <w:rFonts w:ascii="仿宋" w:eastAsia="仿宋" w:hAnsi="仿宋" w:cs="仿宋" w:hint="eastAsia"/>
            <w:lang w:eastAsia="zh-CN"/>
          </w:rPr>
          <w:t>(三)、工艺技术方案要求</w:t>
        </w:r>
        <w:r>
          <w:tab/>
        </w:r>
        <w:r>
          <w:fldChar w:fldCharType="begin"/>
        </w:r>
        <w:r>
          <w:instrText xml:space="preserve"> PAGEREF _Toc2321 \h </w:instrText>
        </w:r>
        <w:r>
          <w:fldChar w:fldCharType="separate"/>
        </w:r>
        <w:r>
          <w:t>38</w:t>
        </w:r>
        <w:r>
          <w:fldChar w:fldCharType="end"/>
        </w:r>
      </w:hyperlink>
    </w:p>
    <w:p>
      <w:pPr>
        <w:pStyle w:val="TOC1"/>
        <w:tabs>
          <w:tab w:val="right" w:leader="dot" w:pos="8306"/>
        </w:tabs>
      </w:pPr>
      <w:hyperlink w:anchor="_Toc13905" w:history="1">
        <w:r>
          <w:rPr>
            <w:rFonts w:ascii="仿宋" w:eastAsia="仿宋" w:hAnsi="仿宋" w:cs="仿宋" w:hint="eastAsia"/>
            <w:lang w:eastAsia="zh-CN"/>
          </w:rPr>
          <w:t>十一、墙面涂料项目经营效益</w:t>
        </w:r>
        <w:r>
          <w:tab/>
        </w:r>
        <w:r>
          <w:fldChar w:fldCharType="begin"/>
        </w:r>
        <w:r>
          <w:instrText xml:space="preserve"> PAGEREF _Toc13905 \h </w:instrText>
        </w:r>
        <w:r>
          <w:fldChar w:fldCharType="separate"/>
        </w:r>
        <w:r>
          <w:t>41</w:t>
        </w:r>
        <w:r>
          <w:fldChar w:fldCharType="end"/>
        </w:r>
      </w:hyperlink>
    </w:p>
    <w:p>
      <w:pPr>
        <w:pStyle w:val="TOC2"/>
        <w:tabs>
          <w:tab w:val="right" w:leader="dot" w:pos="8306"/>
        </w:tabs>
      </w:pPr>
      <w:hyperlink w:anchor="_Toc9298" w:history="1">
        <w:r>
          <w:rPr>
            <w:rFonts w:ascii="仿宋" w:eastAsia="仿宋" w:hAnsi="仿宋" w:cs="仿宋" w:hint="eastAsia"/>
            <w:lang w:eastAsia="zh-CN"/>
          </w:rPr>
          <w:t>(一)、经济评价财务测算</w:t>
        </w:r>
        <w:r>
          <w:tab/>
        </w:r>
        <w:r>
          <w:fldChar w:fldCharType="begin"/>
        </w:r>
        <w:r>
          <w:instrText xml:space="preserve"> PAGEREF _Toc9298 \h </w:instrText>
        </w:r>
        <w:r>
          <w:fldChar w:fldCharType="separate"/>
        </w:r>
        <w:r>
          <w:t>41</w:t>
        </w:r>
        <w:r>
          <w:fldChar w:fldCharType="end"/>
        </w:r>
      </w:hyperlink>
    </w:p>
    <w:p>
      <w:pPr>
        <w:pStyle w:val="TOC2"/>
        <w:tabs>
          <w:tab w:val="right" w:leader="dot" w:pos="8306"/>
        </w:tabs>
      </w:pPr>
      <w:hyperlink w:anchor="_Toc12285" w:history="1">
        <w:r>
          <w:rPr>
            <w:rFonts w:ascii="仿宋" w:eastAsia="仿宋" w:hAnsi="仿宋" w:cs="仿宋" w:hint="eastAsia"/>
            <w:lang w:eastAsia="zh-CN"/>
          </w:rPr>
          <w:t>(二)、墙面涂料项目盈利能力分析</w:t>
        </w:r>
        <w:r>
          <w:tab/>
        </w:r>
        <w:r>
          <w:fldChar w:fldCharType="begin"/>
        </w:r>
        <w:r>
          <w:instrText xml:space="preserve"> PAGEREF _Toc12285 \h </w:instrText>
        </w:r>
        <w:r>
          <w:fldChar w:fldCharType="separate"/>
        </w:r>
        <w:r>
          <w:t>42</w:t>
        </w:r>
        <w:r>
          <w:fldChar w:fldCharType="end"/>
        </w:r>
      </w:hyperlink>
    </w:p>
    <w:p>
      <w:pPr>
        <w:pStyle w:val="TOC1"/>
        <w:tabs>
          <w:tab w:val="right" w:leader="dot" w:pos="8306"/>
        </w:tabs>
      </w:pPr>
      <w:hyperlink w:anchor="_Toc10020" w:history="1">
        <w:r>
          <w:rPr>
            <w:rFonts w:ascii="仿宋" w:eastAsia="仿宋" w:hAnsi="仿宋" w:cs="仿宋" w:hint="eastAsia"/>
            <w:lang w:eastAsia="zh-CN"/>
          </w:rPr>
          <w:t>十二、墙面涂料项目财务管理</w:t>
        </w:r>
        <w:r>
          <w:tab/>
        </w:r>
        <w:r>
          <w:fldChar w:fldCharType="begin"/>
        </w:r>
        <w:r>
          <w:instrText xml:space="preserve"> PAGEREF _Toc10020 \h </w:instrText>
        </w:r>
        <w:r>
          <w:fldChar w:fldCharType="separate"/>
        </w:r>
        <w:r>
          <w:t>43</w:t>
        </w:r>
        <w:r>
          <w:fldChar w:fldCharType="end"/>
        </w:r>
      </w:hyperlink>
    </w:p>
    <w:p>
      <w:pPr>
        <w:pStyle w:val="TOC2"/>
        <w:tabs>
          <w:tab w:val="right" w:leader="dot" w:pos="8306"/>
        </w:tabs>
      </w:pPr>
      <w:hyperlink w:anchor="_Toc24997" w:history="1">
        <w:r>
          <w:rPr>
            <w:rFonts w:ascii="仿宋" w:eastAsia="仿宋" w:hAnsi="仿宋" w:cs="仿宋" w:hint="eastAsia"/>
            <w:lang w:eastAsia="zh-CN"/>
          </w:rPr>
          <w:t>(一)、资金需求大</w:t>
        </w:r>
        <w:r>
          <w:tab/>
        </w:r>
        <w:r>
          <w:fldChar w:fldCharType="begin"/>
        </w:r>
        <w:r>
          <w:instrText xml:space="preserve"> PAGEREF _Toc24997 \h </w:instrText>
        </w:r>
        <w:r>
          <w:fldChar w:fldCharType="separate"/>
        </w:r>
        <w:r>
          <w:t>43</w:t>
        </w:r>
        <w:r>
          <w:fldChar w:fldCharType="end"/>
        </w:r>
      </w:hyperlink>
    </w:p>
    <w:p>
      <w:pPr>
        <w:pStyle w:val="TOC2"/>
        <w:tabs>
          <w:tab w:val="right" w:leader="dot" w:pos="8306"/>
        </w:tabs>
      </w:pPr>
      <w:hyperlink w:anchor="_Toc18162" w:history="1">
        <w:r>
          <w:rPr>
            <w:rFonts w:ascii="仿宋" w:eastAsia="仿宋" w:hAnsi="仿宋" w:cs="仿宋" w:hint="eastAsia"/>
            <w:lang w:eastAsia="zh-CN"/>
          </w:rPr>
          <w:t>(二)、研发周期长</w:t>
        </w:r>
        <w:r>
          <w:tab/>
        </w:r>
        <w:r>
          <w:fldChar w:fldCharType="begin"/>
        </w:r>
        <w:r>
          <w:instrText xml:space="preserve"> PAGEREF _Toc18162 \h </w:instrText>
        </w:r>
        <w:r>
          <w:fldChar w:fldCharType="separate"/>
        </w:r>
        <w:r>
          <w:t>44</w:t>
        </w:r>
        <w:r>
          <w:fldChar w:fldCharType="end"/>
        </w:r>
      </w:hyperlink>
    </w:p>
    <w:p>
      <w:pPr>
        <w:pStyle w:val="TOC2"/>
        <w:tabs>
          <w:tab w:val="right" w:leader="dot" w:pos="8306"/>
        </w:tabs>
      </w:pPr>
      <w:hyperlink w:anchor="_Toc14989" w:history="1">
        <w:r>
          <w:rPr>
            <w:rFonts w:ascii="仿宋" w:eastAsia="仿宋" w:hAnsi="仿宋" w:cs="仿宋" w:hint="eastAsia"/>
            <w:lang w:eastAsia="zh-CN"/>
          </w:rPr>
          <w:t>(三)、市场风险大</w:t>
        </w:r>
        <w:r>
          <w:tab/>
        </w:r>
        <w:r>
          <w:fldChar w:fldCharType="begin"/>
        </w:r>
        <w:r>
          <w:instrText xml:space="preserve"> PAGEREF _Toc14989 \h </w:instrText>
        </w:r>
        <w:r>
          <w:fldChar w:fldCharType="separate"/>
        </w:r>
        <w:r>
          <w:t>45</w:t>
        </w:r>
        <w:r>
          <w:fldChar w:fldCharType="end"/>
        </w:r>
      </w:hyperlink>
    </w:p>
    <w:p>
      <w:pPr>
        <w:pStyle w:val="TOC2"/>
        <w:tabs>
          <w:tab w:val="right" w:leader="dot" w:pos="8306"/>
        </w:tabs>
      </w:pPr>
      <w:hyperlink w:anchor="_Toc3944" w:history="1">
        <w:r>
          <w:rPr>
            <w:rFonts w:ascii="仿宋" w:eastAsia="仿宋" w:hAnsi="仿宋" w:cs="仿宋" w:hint="eastAsia"/>
            <w:lang w:eastAsia="zh-CN"/>
          </w:rPr>
          <w:t>(四)、利润率高</w:t>
        </w:r>
        <w:r>
          <w:tab/>
        </w:r>
        <w:r>
          <w:fldChar w:fldCharType="begin"/>
        </w:r>
        <w:r>
          <w:instrText xml:space="preserve"> PAGEREF _Toc3944 \h </w:instrText>
        </w:r>
        <w:r>
          <w:fldChar w:fldCharType="separate"/>
        </w:r>
        <w:r>
          <w:t>48</w:t>
        </w:r>
        <w:r>
          <w:fldChar w:fldCharType="end"/>
        </w:r>
      </w:hyperlink>
    </w:p>
    <w:p>
      <w:pPr>
        <w:pStyle w:val="TOC1"/>
        <w:tabs>
          <w:tab w:val="right" w:leader="dot" w:pos="8306"/>
        </w:tabs>
      </w:pPr>
      <w:hyperlink w:anchor="_Toc29502" w:history="1">
        <w:r>
          <w:rPr>
            <w:rFonts w:ascii="仿宋" w:eastAsia="仿宋" w:hAnsi="仿宋" w:cs="仿宋" w:hint="eastAsia"/>
            <w:lang w:eastAsia="zh-CN"/>
          </w:rPr>
          <w:t>十三、风险识别与分类</w:t>
        </w:r>
        <w:r>
          <w:tab/>
        </w:r>
        <w:r>
          <w:fldChar w:fldCharType="begin"/>
        </w:r>
        <w:r>
          <w:instrText xml:space="preserve"> PAGEREF _Toc29502 \h </w:instrText>
        </w:r>
        <w:r>
          <w:fldChar w:fldCharType="separate"/>
        </w:r>
        <w:r>
          <w:t>50</w:t>
        </w:r>
        <w:r>
          <w:fldChar w:fldCharType="end"/>
        </w:r>
      </w:hyperlink>
    </w:p>
    <w:p>
      <w:pPr>
        <w:pStyle w:val="TOC2"/>
        <w:tabs>
          <w:tab w:val="right" w:leader="dot" w:pos="8306"/>
        </w:tabs>
      </w:pPr>
      <w:hyperlink w:anchor="_Toc3128" w:history="1">
        <w:r>
          <w:rPr>
            <w:rFonts w:ascii="仿宋" w:eastAsia="仿宋" w:hAnsi="仿宋" w:cs="仿宋" w:hint="eastAsia"/>
            <w:lang w:eastAsia="zh-CN"/>
          </w:rPr>
          <w:t>(一)、风险识别</w:t>
        </w:r>
        <w:r>
          <w:tab/>
        </w:r>
        <w:r>
          <w:fldChar w:fldCharType="begin"/>
        </w:r>
        <w:r>
          <w:instrText xml:space="preserve"> PAGEREF _Toc3128 \h </w:instrText>
        </w:r>
        <w:r>
          <w:fldChar w:fldCharType="separate"/>
        </w:r>
        <w:r>
          <w:t>50</w:t>
        </w:r>
        <w:r>
          <w:fldChar w:fldCharType="end"/>
        </w:r>
      </w:hyperlink>
    </w:p>
    <w:p>
      <w:pPr>
        <w:pStyle w:val="TOC2"/>
        <w:tabs>
          <w:tab w:val="right" w:leader="dot" w:pos="8306"/>
        </w:tabs>
      </w:pPr>
      <w:hyperlink w:anchor="_Toc28875" w:history="1">
        <w:r>
          <w:rPr>
            <w:rFonts w:ascii="仿宋" w:eastAsia="仿宋" w:hAnsi="仿宋" w:cs="仿宋" w:hint="eastAsia"/>
            <w:lang w:eastAsia="zh-CN"/>
          </w:rPr>
          <w:t>(二)、风险分类</w:t>
        </w:r>
        <w:r>
          <w:tab/>
        </w:r>
        <w:r>
          <w:fldChar w:fldCharType="begin"/>
        </w:r>
        <w:r>
          <w:instrText xml:space="preserve"> PAGEREF _Toc28875 \h </w:instrText>
        </w:r>
        <w:r>
          <w:fldChar w:fldCharType="separate"/>
        </w:r>
        <w:r>
          <w:t>51</w:t>
        </w:r>
        <w:r>
          <w:fldChar w:fldCharType="end"/>
        </w:r>
      </w:hyperlink>
    </w:p>
    <w:p>
      <w:pPr>
        <w:pStyle w:val="TOC1"/>
        <w:tabs>
          <w:tab w:val="right" w:leader="dot" w:pos="8306"/>
        </w:tabs>
      </w:pPr>
      <w:hyperlink w:anchor="_Toc32193" w:history="1">
        <w:r>
          <w:rPr>
            <w:rFonts w:ascii="仿宋" w:eastAsia="仿宋" w:hAnsi="仿宋" w:cs="仿宋" w:hint="eastAsia"/>
            <w:lang w:eastAsia="zh-CN"/>
          </w:rPr>
          <w:t>十四、墙面涂料项目工程方案分析</w:t>
        </w:r>
        <w:r>
          <w:tab/>
        </w:r>
        <w:r>
          <w:fldChar w:fldCharType="begin"/>
        </w:r>
        <w:r>
          <w:instrText xml:space="preserve"> PAGEREF _Toc32193 \h </w:instrText>
        </w:r>
        <w:r>
          <w:fldChar w:fldCharType="separate"/>
        </w:r>
        <w:r>
          <w:t>53</w:t>
        </w:r>
        <w:r>
          <w:fldChar w:fldCharType="end"/>
        </w:r>
      </w:hyperlink>
    </w:p>
    <w:p>
      <w:pPr>
        <w:pStyle w:val="TOC2"/>
        <w:tabs>
          <w:tab w:val="right" w:leader="dot" w:pos="8306"/>
        </w:tabs>
      </w:pPr>
      <w:hyperlink w:anchor="_Toc2883" w:history="1">
        <w:r>
          <w:rPr>
            <w:rFonts w:ascii="仿宋" w:eastAsia="仿宋" w:hAnsi="仿宋" w:cs="仿宋" w:hint="eastAsia"/>
            <w:lang w:eastAsia="zh-CN"/>
          </w:rPr>
          <w:t>(一)、建筑工程设计原则</w:t>
        </w:r>
        <w:r>
          <w:tab/>
        </w:r>
        <w:r>
          <w:fldChar w:fldCharType="begin"/>
        </w:r>
        <w:r>
          <w:instrText xml:space="preserve"> PAGEREF _Toc2883 \h </w:instrText>
        </w:r>
        <w:r>
          <w:fldChar w:fldCharType="separate"/>
        </w:r>
        <w:r>
          <w:t>53</w:t>
        </w:r>
        <w:r>
          <w:fldChar w:fldCharType="end"/>
        </w:r>
      </w:hyperlink>
    </w:p>
    <w:p>
      <w:pPr>
        <w:pStyle w:val="TOC2"/>
        <w:tabs>
          <w:tab w:val="right" w:leader="dot" w:pos="8306"/>
        </w:tabs>
      </w:pPr>
      <w:hyperlink w:anchor="_Toc22589" w:history="1">
        <w:r>
          <w:rPr>
            <w:rFonts w:ascii="仿宋" w:eastAsia="仿宋" w:hAnsi="仿宋" w:cs="仿宋" w:hint="eastAsia"/>
            <w:lang w:eastAsia="zh-CN"/>
          </w:rPr>
          <w:t>(二)、土建工程建设指标</w:t>
        </w:r>
        <w:r>
          <w:tab/>
        </w:r>
        <w:r>
          <w:fldChar w:fldCharType="begin"/>
        </w:r>
        <w:r>
          <w:instrText xml:space="preserve"> PAGEREF _Toc22589 \h </w:instrText>
        </w:r>
        <w:r>
          <w:fldChar w:fldCharType="separate"/>
        </w:r>
        <w:r>
          <w:t>56</w:t>
        </w:r>
        <w:r>
          <w:fldChar w:fldCharType="end"/>
        </w:r>
      </w:hyperlink>
    </w:p>
    <w:p>
      <w:pPr>
        <w:pStyle w:val="TOC1"/>
        <w:tabs>
          <w:tab w:val="right" w:leader="dot" w:pos="8306"/>
        </w:tabs>
      </w:pPr>
      <w:hyperlink w:anchor="_Toc6333" w:history="1">
        <w:r>
          <w:rPr>
            <w:rFonts w:ascii="仿宋" w:eastAsia="仿宋" w:hAnsi="仿宋" w:cs="仿宋" w:hint="eastAsia"/>
            <w:lang w:eastAsia="zh-CN"/>
          </w:rPr>
          <w:t>十五、质量管理体系</w:t>
        </w:r>
        <w:r>
          <w:tab/>
        </w:r>
        <w:r>
          <w:fldChar w:fldCharType="begin"/>
        </w:r>
        <w:r>
          <w:instrText xml:space="preserve"> PAGEREF _Toc6333 \h </w:instrText>
        </w:r>
        <w:r>
          <w:fldChar w:fldCharType="separate"/>
        </w:r>
        <w:r>
          <w:t>58</w:t>
        </w:r>
        <w:r>
          <w:fldChar w:fldCharType="end"/>
        </w:r>
      </w:hyperlink>
    </w:p>
    <w:p>
      <w:pPr>
        <w:pStyle w:val="TOC2"/>
        <w:tabs>
          <w:tab w:val="right" w:leader="dot" w:pos="8306"/>
        </w:tabs>
      </w:pPr>
      <w:hyperlink w:anchor="_Toc2344" w:history="1">
        <w:r>
          <w:rPr>
            <w:rFonts w:ascii="仿宋" w:eastAsia="仿宋" w:hAnsi="仿宋" w:cs="仿宋" w:hint="eastAsia"/>
            <w:lang w:eastAsia="zh-CN"/>
          </w:rPr>
          <w:t>(一)、质量目标与方针</w:t>
        </w:r>
        <w:r>
          <w:tab/>
        </w:r>
        <w:r>
          <w:fldChar w:fldCharType="begin"/>
        </w:r>
        <w:r>
          <w:instrText xml:space="preserve"> PAGEREF _Toc2344 \h </w:instrText>
        </w:r>
        <w:r>
          <w:fldChar w:fldCharType="separate"/>
        </w:r>
        <w:r>
          <w:t>58</w:t>
        </w:r>
        <w:r>
          <w:fldChar w:fldCharType="end"/>
        </w:r>
      </w:hyperlink>
    </w:p>
    <w:p>
      <w:pPr>
        <w:pStyle w:val="TOC2"/>
        <w:tabs>
          <w:tab w:val="right" w:leader="dot" w:pos="8306"/>
        </w:tabs>
      </w:pPr>
      <w:hyperlink w:anchor="_Toc27029" w:history="1">
        <w:r>
          <w:rPr>
            <w:rFonts w:ascii="仿宋" w:eastAsia="仿宋" w:hAnsi="仿宋" w:cs="仿宋" w:hint="eastAsia"/>
            <w:lang w:eastAsia="zh-CN"/>
          </w:rPr>
          <w:t>(二)、质量管理责任</w:t>
        </w:r>
        <w:r>
          <w:tab/>
        </w:r>
        <w:r>
          <w:fldChar w:fldCharType="begin"/>
        </w:r>
        <w:r>
          <w:instrText xml:space="preserve"> PAGEREF _Toc27029 \h </w:instrText>
        </w:r>
        <w:r>
          <w:fldChar w:fldCharType="separate"/>
        </w:r>
        <w:r>
          <w:t>59</w:t>
        </w:r>
        <w:r>
          <w:fldChar w:fldCharType="end"/>
        </w:r>
      </w:hyperlink>
    </w:p>
    <w:p>
      <w:pPr>
        <w:pStyle w:val="TOC2"/>
        <w:tabs>
          <w:tab w:val="right" w:leader="dot" w:pos="8306"/>
        </w:tabs>
      </w:pPr>
      <w:hyperlink w:anchor="_Toc7411" w:history="1">
        <w:r>
          <w:rPr>
            <w:rFonts w:ascii="仿宋" w:eastAsia="仿宋" w:hAnsi="仿宋" w:cs="仿宋" w:hint="eastAsia"/>
            <w:lang w:eastAsia="zh-CN"/>
          </w:rPr>
          <w:t>(三)、质量管理体系文件</w:t>
        </w:r>
        <w:r>
          <w:tab/>
        </w:r>
        <w:r>
          <w:fldChar w:fldCharType="begin"/>
        </w:r>
        <w:r>
          <w:instrText xml:space="preserve"> PAGEREF _Toc7411 \h </w:instrText>
        </w:r>
        <w:r>
          <w:fldChar w:fldCharType="separate"/>
        </w:r>
        <w:r>
          <w:t>60</w:t>
        </w:r>
        <w:r>
          <w:fldChar w:fldCharType="end"/>
        </w:r>
      </w:hyperlink>
    </w:p>
    <w:p>
      <w:pPr>
        <w:pStyle w:val="TOC2"/>
        <w:tabs>
          <w:tab w:val="right" w:leader="dot" w:pos="8306"/>
        </w:tabs>
      </w:pPr>
      <w:hyperlink w:anchor="_Toc2012" w:history="1">
        <w:r>
          <w:rPr>
            <w:rFonts w:ascii="仿宋" w:eastAsia="仿宋" w:hAnsi="仿宋" w:cs="仿宋" w:hint="eastAsia"/>
            <w:lang w:eastAsia="zh-CN"/>
          </w:rPr>
          <w:t>(四)、质量培训与教育</w:t>
        </w:r>
        <w:r>
          <w:tab/>
        </w:r>
        <w:r>
          <w:fldChar w:fldCharType="begin"/>
        </w:r>
        <w:r>
          <w:instrText xml:space="preserve"> PAGEREF _Toc2012 \h </w:instrText>
        </w:r>
        <w:r>
          <w:fldChar w:fldCharType="separate"/>
        </w:r>
        <w:r>
          <w:t>62</w:t>
        </w:r>
        <w:r>
          <w:fldChar w:fldCharType="end"/>
        </w:r>
      </w:hyperlink>
    </w:p>
    <w:p>
      <w:pPr>
        <w:pStyle w:val="TOC2"/>
        <w:tabs>
          <w:tab w:val="right" w:leader="dot" w:pos="8306"/>
        </w:tabs>
      </w:pPr>
      <w:hyperlink w:anchor="_Toc28486" w:history="1">
        <w:r>
          <w:rPr>
            <w:rFonts w:ascii="仿宋" w:eastAsia="仿宋" w:hAnsi="仿宋" w:cs="仿宋" w:hint="eastAsia"/>
            <w:lang w:eastAsia="zh-CN"/>
          </w:rPr>
          <w:t>(五)、质量审核与评价</w:t>
        </w:r>
        <w:r>
          <w:tab/>
        </w:r>
        <w:r>
          <w:fldChar w:fldCharType="begin"/>
        </w:r>
        <w:r>
          <w:instrText xml:space="preserve"> PAGEREF _Toc28486 \h </w:instrText>
        </w:r>
        <w:r>
          <w:fldChar w:fldCharType="separate"/>
        </w:r>
        <w:r>
          <w:t>63</w:t>
        </w:r>
        <w:r>
          <w:fldChar w:fldCharType="end"/>
        </w:r>
      </w:hyperlink>
    </w:p>
    <w:p>
      <w:pPr>
        <w:pStyle w:val="TOC2"/>
        <w:tabs>
          <w:tab w:val="right" w:leader="dot" w:pos="8306"/>
        </w:tabs>
      </w:pPr>
      <w:hyperlink w:anchor="_Toc23308" w:history="1">
        <w:r>
          <w:rPr>
            <w:rFonts w:ascii="仿宋" w:eastAsia="仿宋" w:hAnsi="仿宋" w:cs="仿宋" w:hint="eastAsia"/>
            <w:lang w:eastAsia="zh-CN"/>
          </w:rPr>
          <w:t>(六)、不符合与纠正措施</w:t>
        </w:r>
        <w:r>
          <w:tab/>
        </w:r>
        <w:r>
          <w:fldChar w:fldCharType="begin"/>
        </w:r>
        <w:r>
          <w:instrText xml:space="preserve"> PAGEREF _Toc23308 \h </w:instrText>
        </w:r>
        <w:r>
          <w:fldChar w:fldCharType="separate"/>
        </w:r>
        <w:r>
          <w:t>64</w:t>
        </w:r>
        <w:r>
          <w:fldChar w:fldCharType="end"/>
        </w:r>
      </w:hyperlink>
    </w:p>
    <w:p>
      <w:pPr>
        <w:pStyle w:val="TOC1"/>
        <w:tabs>
          <w:tab w:val="right" w:leader="dot" w:pos="8306"/>
        </w:tabs>
      </w:pPr>
      <w:hyperlink w:anchor="_Toc8796" w:history="1">
        <w:r>
          <w:rPr>
            <w:rFonts w:ascii="仿宋" w:eastAsia="仿宋" w:hAnsi="仿宋" w:cs="仿宋" w:hint="eastAsia"/>
            <w:lang w:eastAsia="zh-CN"/>
          </w:rPr>
          <w:t>十六、墙面涂料项目治理与监督</w:t>
        </w:r>
        <w:r>
          <w:tab/>
        </w:r>
        <w:r>
          <w:fldChar w:fldCharType="begin"/>
        </w:r>
        <w:r>
          <w:instrText xml:space="preserve"> PAGEREF _Toc8796 \h </w:instrText>
        </w:r>
        <w:r>
          <w:fldChar w:fldCharType="separate"/>
        </w:r>
        <w:r>
          <w:t>66</w:t>
        </w:r>
        <w:r>
          <w:fldChar w:fldCharType="end"/>
        </w:r>
      </w:hyperlink>
    </w:p>
    <w:p>
      <w:pPr>
        <w:pStyle w:val="TOC2"/>
        <w:tabs>
          <w:tab w:val="right" w:leader="dot" w:pos="8306"/>
        </w:tabs>
      </w:pPr>
      <w:hyperlink w:anchor="_Toc6773" w:history="1">
        <w:r>
          <w:rPr>
            <w:rFonts w:ascii="仿宋" w:eastAsia="仿宋" w:hAnsi="仿宋" w:cs="仿宋" w:hint="eastAsia"/>
            <w:lang w:eastAsia="zh-CN"/>
          </w:rPr>
          <w:t>(一)、墙面涂料项目治理结构</w:t>
        </w:r>
        <w:r>
          <w:tab/>
        </w:r>
        <w:r>
          <w:fldChar w:fldCharType="begin"/>
        </w:r>
        <w:r>
          <w:instrText xml:space="preserve"> PAGEREF _Toc6773 \h </w:instrText>
        </w:r>
        <w:r>
          <w:fldChar w:fldCharType="separate"/>
        </w:r>
        <w:r>
          <w:t>66</w:t>
        </w:r>
        <w:r>
          <w:fldChar w:fldCharType="end"/>
        </w:r>
      </w:hyperlink>
    </w:p>
    <w:p>
      <w:pPr>
        <w:pStyle w:val="TOC2"/>
        <w:tabs>
          <w:tab w:val="right" w:leader="dot" w:pos="8306"/>
        </w:tabs>
      </w:pPr>
      <w:hyperlink w:anchor="_Toc15937" w:history="1">
        <w:r>
          <w:rPr>
            <w:rFonts w:ascii="仿宋" w:eastAsia="仿宋" w:hAnsi="仿宋" w:cs="仿宋" w:hint="eastAsia"/>
            <w:lang w:eastAsia="zh-CN"/>
          </w:rPr>
          <w:t>(二)、监督与审计</w:t>
        </w:r>
        <w:r>
          <w:tab/>
        </w:r>
        <w:r>
          <w:fldChar w:fldCharType="begin"/>
        </w:r>
        <w:r>
          <w:instrText xml:space="preserve"> PAGEREF _Toc15937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69"/>
      <w:r>
        <w:rPr>
          <w:rFonts w:ascii="仿宋" w:eastAsia="仿宋" w:hAnsi="仿宋" w:cs="仿宋" w:hint="eastAsia"/>
          <w:sz w:val="28"/>
          <w:lang w:eastAsia="zh-CN"/>
        </w:rPr>
        <w:t>一、墙面涂料项目建设单位说明</w:t>
      </w:r>
      <w:bookmarkEnd w:id="2"/>
    </w:p>
    <w:p>
      <w:pPr>
        <w:pStyle w:val="Heading2"/>
        <w:rPr>
          <w:rFonts w:ascii="仿宋" w:eastAsia="仿宋" w:hAnsi="仿宋" w:cs="仿宋" w:hint="eastAsia"/>
          <w:lang w:eastAsia="zh-CN"/>
        </w:rPr>
      </w:pPr>
      <w:bookmarkStart w:id="3" w:name="_Toc14038"/>
      <w:r>
        <w:rPr>
          <w:rFonts w:ascii="仿宋" w:eastAsia="仿宋" w:hAnsi="仿宋" w:cs="仿宋" w:hint="eastAsia"/>
          <w:lang w:eastAsia="zh-CN"/>
        </w:rPr>
        <w:t>(一)、墙面涂料项目承办单位基本情况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72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墙面涂料项目承办单位的XXXX，我们着眼于实现可持续的经济效益。通过技术创新和解决方案的提供，公司预计在墙面涂料项目执行期间将获得可观的收入增长。这一收入来源主要包括墙面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同时，我们注重成本控制和效率提升，以确保墙面涂料项目的可持续盈利。透过精细的管理和资源优化，公司期望实现墙面涂料项目利润最大化。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墙面涂料项目实施进行全面的投资评估，包括墙面涂料项目启动阶段的资金投入和后续运营成本。通过对墙面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墙面涂料项目实施过程中具备足够的资金流动性，公司将进行详尽的现金流分析。这包括资金需求的合理预测、墙面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060"/>
      <w:r>
        <w:rPr>
          <w:rFonts w:ascii="仿宋" w:eastAsia="仿宋" w:hAnsi="仿宋" w:cs="仿宋" w:hint="eastAsia"/>
          <w:sz w:val="28"/>
          <w:lang w:eastAsia="zh-CN"/>
        </w:rPr>
        <w:t>二、墙面涂料项目文档管理</w:t>
      </w:r>
      <w:bookmarkEnd w:id="5"/>
    </w:p>
    <w:p>
      <w:pPr>
        <w:pStyle w:val="Heading2"/>
        <w:rPr>
          <w:rFonts w:ascii="仿宋" w:eastAsia="仿宋" w:hAnsi="仿宋" w:cs="仿宋" w:hint="eastAsia"/>
          <w:lang w:eastAsia="zh-CN"/>
        </w:rPr>
      </w:pPr>
      <w:bookmarkStart w:id="6" w:name="_Toc2241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墙面涂料项目高度重视文档的质量和准确性，以支持墙面涂料项目的各项活动和决策。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文档的编制始于墙面涂料项目计划的初期，我们制定了详细的文档编制计划，明确了每个文档的内容、格式和编写责任人。在墙面涂料项目启动阶段，我们首先编制了墙面涂料项目章程，明确定义了墙面涂料项目的目标、范围、风险等关键要素。随后，墙面涂料项目团队根据计划陆续编制了需求文档、设计文档、测试文档等各类文档，确保墙面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墙面涂料项目管理中的重要环节，旨在确保墙面涂料项目文档符合质量标准和墙面涂料项目需求。在墙面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除了内部审查，我们还进行了外部审查，邀请墙面涂料项目相关利益方和专业领域的专家对文档进行独立审查。这有助于获取更全面、客观的反馈，确保墙面涂料项目文档不仅符合内部标准，也满足外部需求。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墙面涂料项目在文档编制与审查方面建立了严格的管理机制，通过规范的流程和多维度的审查，确保墙面涂料项目文档的质量、准确性和可靠性，为墙面涂料项目的顺利推进提供了有力支持。</w:t>
      </w:r>
    </w:p>
    <w:p>
      <w:pPr>
        <w:pStyle w:val="Heading2"/>
        <w:ind w:firstLine="560" w:firstLineChars="200"/>
        <w:rPr>
          <w:rFonts w:ascii="仿宋" w:eastAsia="仿宋" w:hAnsi="仿宋" w:cs="仿宋" w:hint="eastAsia"/>
          <w:sz w:val="28"/>
          <w:lang w:eastAsia="zh-CN"/>
        </w:rPr>
      </w:pPr>
      <w:bookmarkStart w:id="7" w:name="_Toc1561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在墙面涂料项目中，我们致力于优化文档发布与分发过程，以确保信息的高效传递和团队间协作的顺畅进行。以下是我们采取的关键优化策略：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我们通过多渠道发布文档，包括电子邮件、墙面涂料项目管理平台、内部网站等，以满足不同团队成员的偏好和需求。多渠道发布确保了信息的全面覆盖。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我们采用了精细的权限控制，确保只有授权人员可以访问敏感信息。这种安全措施保护了墙面涂料项目文档的机密性，防止了未经授权的信息泄露。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31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文档存档与归档是墙面涂料项目生命周期中一个至关重要的环节，直接关系到墙面涂料项目信息的长期保存和历史记录的完整性。在墙面涂料项目中，我们实施了一系列有效的文档存档与归档管理策略：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126"/>
      <w:r>
        <w:rPr>
          <w:rFonts w:ascii="仿宋" w:eastAsia="仿宋" w:hAnsi="仿宋" w:cs="仿宋" w:hint="eastAsia"/>
          <w:sz w:val="28"/>
          <w:lang w:eastAsia="zh-CN"/>
        </w:rPr>
        <w:t>三、墙面涂料项目绩效评估</w:t>
      </w:r>
      <w:bookmarkEnd w:id="9"/>
    </w:p>
    <w:p>
      <w:pPr>
        <w:pStyle w:val="Heading2"/>
        <w:rPr>
          <w:rFonts w:ascii="仿宋" w:eastAsia="仿宋" w:hAnsi="仿宋" w:cs="仿宋" w:hint="eastAsia"/>
          <w:lang w:eastAsia="zh-CN"/>
        </w:rPr>
      </w:pPr>
      <w:bookmarkStart w:id="10" w:name="_Toc3009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墙面涂料项目中，我们设计了一套全面的绩效评估指标，以确保墙面涂料项目的可控和成功交付。这些指标跨足墙面涂料项目目标、成本、进度和质量等多个维度，为我们提供了全面洞察墙面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目标达成率是我们关注的首要指标。我们设定了明确的目标，并通过定期监测和评估，迅速发现并应对潜在的目标偏差。这为墙面涂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成本绩效是另一个核心关注点。通过实际成本与预算成本的对比分析，我们深入了解成本差异的原因，及时调整资源分配，保持墙面涂料项目在经济效益方面的合理水平。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进度作为关键的绩效指标之一，得到了精心的关注。我们制定了详细的墙面涂料项目进度计划，并设立了进度符合度指标，确保实际进度与计划进度保持一致。这使我们能够快速发现和解决潜在的进度问题，保持墙面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墙面涂料项目绩效的不可或缺的一环。我们引入了一系列的质量标准和客户满意度指标，以确保墙面涂料项目交付的成果在质量上达到或超越预期水平。通过持续监测这些指标，我们努力提升墙面涂料项目整体质量水平，为墙面涂料项目的成功交付提供有力保障。通过这些科学且全面的绩效评估，我们能够更好地引导墙面涂料项目的持续改进，确保墙面涂料项目目标的顺利达成。</w:t>
      </w:r>
    </w:p>
    <w:p>
      <w:pPr>
        <w:pStyle w:val="Heading2"/>
        <w:ind w:firstLine="560" w:firstLineChars="200"/>
        <w:rPr>
          <w:rFonts w:ascii="仿宋" w:eastAsia="仿宋" w:hAnsi="仿宋" w:cs="仿宋" w:hint="eastAsia"/>
          <w:sz w:val="28"/>
          <w:lang w:eastAsia="zh-CN"/>
        </w:rPr>
      </w:pPr>
      <w:bookmarkStart w:id="11" w:name="_Toc2138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绩效评估是墙面涂料项目中的关键环节，为确保墙面涂料项目达到预期目标，我们采用了多层次、多维度的绩效评估方法。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墙面涂料项目的战略目标对齐，确保每个决策和行动都与墙面涂料项目整体目标保持一致。团队会定期召开战略对齐会议，审视当前工作与墙面涂料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墙面涂料项目进度、质量、成本和风险等方面。这些指标通过数据收集和分析，为墙面涂料项目管理团队提供了客观的评估依据。例如，我们通过墙面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绩效评估不仅仅停留在墙面涂料项目内部，还考虑了墙面涂料项目对外部环境的影响。我们定期进行干系人满意度调查，以了解各利益相关方对墙面涂料项目的期望和满意度，并及时做出调整。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这种多层次、多角度的绩效评估方法，使得我们能够全面了解墙面涂料项目的运行状态，及时做出调整，确保墙面涂料项目在不断变化的环境中保持稳健前行。</w:t>
      </w:r>
    </w:p>
    <w:p>
      <w:pPr>
        <w:pStyle w:val="Heading2"/>
        <w:ind w:firstLine="560" w:firstLineChars="200"/>
        <w:rPr>
          <w:rFonts w:ascii="仿宋" w:eastAsia="仿宋" w:hAnsi="仿宋" w:cs="仿宋" w:hint="eastAsia"/>
          <w:sz w:val="28"/>
          <w:lang w:eastAsia="zh-CN"/>
        </w:rPr>
      </w:pPr>
      <w:bookmarkStart w:id="12" w:name="_Toc276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为了确保墙面涂料项目的有效管理和不断优化，我们采用了精心设计的绩效评估周期。这个周期旨在实现灵活、实时和全面的评估，以适应墙面涂料项目执行中的各种挑战。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墙面涂料项目的不同需求，分为短期、中期和长期。短期评估关注每个迭代或工作周期，以及时发现和解决当前任务中的问题。中期评估涵盖几个迭代，深入了解整体墙面涂料项目的趋势和性能。长期评估则着眼于整个墙面涂料项目阶段，确保墙面涂料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墙面涂料项目管理工具和协作平台，团队成员能够随时更新和分享墙面涂料项目数据。这种实时性的反馈机制使我们能够及时察觉潜在问题，快速调整，保持墙面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墙面涂料项目的决策制定密不可分。每个周期的墙面涂料项目回顾会议成为集体总结经验、识别问题深层次原因并找到创新解决方案的平台。这种定期的反思与调整机制使墙面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4157"/>
      <w:r>
        <w:rPr>
          <w:rFonts w:ascii="仿宋" w:eastAsia="仿宋" w:hAnsi="仿宋" w:cs="仿宋" w:hint="eastAsia"/>
          <w:sz w:val="28"/>
          <w:lang w:eastAsia="zh-CN"/>
        </w:rPr>
        <w:t>四、墙面涂料项目概论</w:t>
      </w:r>
      <w:bookmarkEnd w:id="13"/>
    </w:p>
    <w:p>
      <w:pPr>
        <w:pStyle w:val="Heading2"/>
        <w:rPr>
          <w:rFonts w:ascii="仿宋" w:eastAsia="仿宋" w:hAnsi="仿宋" w:cs="仿宋" w:hint="eastAsia"/>
          <w:lang w:eastAsia="zh-CN"/>
        </w:rPr>
      </w:pPr>
      <w:bookmarkStart w:id="14" w:name="_Toc24926"/>
      <w:r>
        <w:rPr>
          <w:rFonts w:ascii="仿宋" w:eastAsia="仿宋" w:hAnsi="仿宋" w:cs="仿宋" w:hint="eastAsia"/>
          <w:lang w:eastAsia="zh-CN"/>
        </w:rPr>
        <w:t>(一)、墙面涂料项目概况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的起源追溯至对市场的深入洞察。市场的不断演变与变革为墙面涂料项目提供了难得的机遇。当前市场存在的需求缺口和变革的大环境共同构成了墙面涂料项目的背景。这个墙面涂料项目旨在充分利用市场机遇，填补行业中尚未满足的需求，为客户提供全新的解决方案。市场的变革和需求的增长使得这个墙面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墙面涂料项目名称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正式命名为墙面涂料。这个名称不仅仅是一个标识，更代表了墙面涂料项目的核心理念和愿景。它蕴含着墙面涂料项目所要解决问题的关键字，具有强烈的表达和辨识度，为墙面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墙面涂料项目目标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的核心目标是提供一种全新、高效的解决方案，满足客户日益增长的需求。墙面涂料项目追求的不仅仅是满足市场需求，更是在市场中获得卓越的竞争优势。通过不断提升产品或服务的质量和创新水平，墙面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墙面涂料项目范围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全面涵盖了产品研发、制造、市场推广和售后服务，确保从产品设计到最终用户体验的全方位关注。这一全面的墙面涂料项目范围是为了确保墙面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墙面涂料项目时间表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墙面涂料项目计划在未来18个月内完成，包括研发、测试、市场试点和正式推出等不同阶段。这个时间表的合理设计是为了确保墙面涂料项目各个阶段的顺利推进，以便按时交付高质量的成果。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墙面涂料项目预算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墙面涂料项目总预算估算为XX百万美元，主要分配在研发、市场推广、人员培训和运营等方面。这一充足的预算为墙面涂料项目提供了充足的资源，确保墙面涂料项目在各个方面都能取得优异的表现。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墙面涂料项目风险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墙面涂料项目可能面临的风险包括市场接受度低、技术难题、竞争激烈等。墙面涂料项目团队已经制定了相应的风险应对计划，通过前瞻性的风险管理，确保墙面涂料项目在面对不确定性时能够迅速做出应对。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墙面涂料项目团队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墙面涂料项目汇聚了一支经验丰富、多领域专业素养的核心团队，确保墙面涂料项目在各个方面都能拥有高水平的执行力。团队的协同作战是墙面涂料项目成功的关键因素之一。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墙面涂料项目背景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墙面涂料项目的背景根植于市场对更高效、创新产品的渴望，同时也受到科技发展对行业格局的深刻改变的影响。这为墙面涂料项目提供了广阔的发展空间和市场需求。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墙面涂料项目现状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截至目前，墙面涂料项目已完成市场调研和技术验证，取得了初步的成功。这为墙面涂料项目在未来的发展奠定了坚实的基础，为更远大的目标打下了坚实的基石。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4594"/>
      <w:r>
        <w:rPr>
          <w:rFonts w:ascii="仿宋" w:eastAsia="仿宋" w:hAnsi="仿宋" w:cs="仿宋" w:hint="eastAsia"/>
          <w:sz w:val="28"/>
          <w:lang w:eastAsia="zh-CN"/>
        </w:rPr>
        <w:t>(二)、墙面涂料项目目标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keyword》墙面涂料项目首要业务目标是在市场中占据有利地位，实现产品/服务的成功推广和销售。通过不断提升产品质量、创新性，墙面涂料项目追求成为行业中的领导者，赢得更多客户的青睐。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在科技迅速发展的时代，墙面涂料项目着眼于技术创新。通过持续的研发和技术升级，墙面涂料项目旨在推出更具创新性的产品或服务，以满足市场对新鲜、先进解决方案的需求。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为了建立可持续的客户关系，墙面涂料项目设定了客户满意度目标。通过提供卓越的产品质量和优质的客户服务，墙面涂料项目追求赢得客户的信任和忠诚度，确保他们的满意度达到行业领先水平。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墙面涂料项目注重社会责任和可持续发展。通过实施环保、社会责任墙面涂料项目，墙面涂料项目致力于在经济发展的同时保护环境，促进社会公平，实现可持续经营。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墙面涂料项目的团队是实现目标的核心驱动力。因此，墙面涂料项目设定了团队发展目标，包括提升团队成员的专业技能、培养领导力，以及搭建协同高效的团队工作氛围。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654"/>
      <w:r>
        <w:rPr>
          <w:rFonts w:ascii="仿宋" w:eastAsia="仿宋" w:hAnsi="仿宋" w:cs="仿宋" w:hint="eastAsia"/>
          <w:sz w:val="28"/>
          <w:lang w:eastAsia="zh-CN"/>
        </w:rPr>
        <w:t>(三)、墙面涂料项目提出的理由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墙面涂料项目提出的理由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的提出源于对市场机遇的深刻洞察。当前市场中存在的需求缺口和行业发展趋势表明，有巨大的商业机会等待被开发。通过准确捕捉市场机遇，墙面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的理念基于对技术创新的信仰。通过持续的研发和技术投入，墙面涂料项目有望推出更具创新性的产品或服务。在科技飞速发展的当下，墙面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的提出是为了增强企业的行业竞争力。通过提升产品或服务的质量和独特性，墙面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响应了消费者需求的变化。随着社会和科技的不断发展，消费者对产品和服务的需求也在发生变化。通过深入了解并及时回应消费者的新需求，墙面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墙面涂料项目的提出是企业战略发展规划的一部分。在面对日益激烈的市场竞争和不断变化的商业环境中，墙面涂料项目作为企业战略的一环，旨在为企业开辟新的增长领域，巩固企业在行业中的地位。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的提出不仅仅是基于商业考量，还注重社会责任。通过推出环保、社会责任等方面的墙面涂料项目，墙面涂料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墙面涂料项目的提出反映了对利益相关者期望的关注。包括客户、员工、投资者等利益相关者在企业发展中都有着各自的期望，墙面涂料项目力求在满足这些期望的同时，取得更大的共赢。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5134"/>
      <w:r>
        <w:rPr>
          <w:rFonts w:ascii="仿宋" w:eastAsia="仿宋" w:hAnsi="仿宋" w:cs="仿宋" w:hint="eastAsia"/>
          <w:sz w:val="28"/>
          <w:lang w:eastAsia="zh-CN"/>
        </w:rPr>
        <w:t>(四)、墙面涂料项目意义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在实施墙面涂料项目的过程中，我们不仅仅是在追逐商业成功，更是为企业和社会的多个层面创造了深远的意义。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墙面涂料项目的首要意义在于提升企业的市场竞争力。通过持续的创新和对产品质量的高标准要求，墙面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墙面涂料项目的推进将促使行业技术水平的提升。通过引入先进技术和创新性解决方案，墙面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墙面涂料项目不仅创造了大量就业机会，提高了就业水平，还注重社会责任和环保。通过参与社会公益事业和推动环保墙面涂料项目，墙面涂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https://d.book118.com/777064114145006026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墙面涂料项目规划设计蓝图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C87231"/>
    <w:rsid w:val="4FC872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06411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2024-01-07T10:25:00Z</dcterms:created>
  <dcterms:modified xsi:type="dcterms:W3CDTF">2024-01-07T10:25:38Z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03E191F9D10E45CFB3F74020F64C497D_11</vt:lpwstr>
  </property>
  <property fmtid="{D5CDD505-2E9C-101B-9397-08002B2CF9AE}" pid="3" name="KSOProductBuildVer">
    <vt:lpwstr>2052-12.1.0.16120</vt:lpwstr>
  </property>
</Properties>
</file>