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jc w:val="center"/>
        <w:rPr>
          <w:rFonts w:ascii="宋体" w:eastAsia="宋体" w:hAnsi="宋体" w:cs="宋体" w:hint="eastAsia"/>
          <w:b/>
          <w:sz w:val="60"/>
        </w:rPr>
        <w:sectPr>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少儿模特</w:t>
      </w:r>
      <w:r>
        <w:rPr>
          <w:rFonts w:ascii="宋体" w:eastAsia="宋体" w:hAnsi="宋体" w:cs="宋体" w:hint="eastAsia"/>
          <w:b/>
          <w:sz w:val="60"/>
          <w:lang w:eastAsia="zh-CN"/>
        </w:rPr>
        <w:t>项目可行性研究报告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38" w:history="1">
        <w:r>
          <w:rPr>
            <w:rFonts w:ascii="仿宋" w:eastAsia="仿宋" w:hAnsi="仿宋" w:cs="仿宋" w:hint="eastAsia"/>
            <w:lang w:eastAsia="zh-CN"/>
          </w:rPr>
          <w:t>序言</w:t>
        </w:r>
        <w:r>
          <w:tab/>
        </w:r>
        <w:r>
          <w:fldChar w:fldCharType="begin"/>
        </w:r>
        <w:r>
          <w:instrText xml:space="preserve"> PAGEREF _Toc20238 \h </w:instrText>
        </w:r>
        <w:r>
          <w:fldChar w:fldCharType="separate"/>
        </w:r>
        <w:r>
          <w:t>3</w:t>
        </w:r>
        <w:r>
          <w:fldChar w:fldCharType="end"/>
        </w:r>
      </w:hyperlink>
    </w:p>
    <w:p>
      <w:pPr>
        <w:pStyle w:val="TOC1"/>
        <w:tabs>
          <w:tab w:val="right" w:leader="dot" w:pos="8306"/>
        </w:tabs>
      </w:pPr>
      <w:hyperlink w:anchor="_Toc26416" w:history="1">
        <w:r>
          <w:rPr>
            <w:rFonts w:ascii="仿宋" w:eastAsia="仿宋" w:hAnsi="仿宋" w:cs="仿宋" w:hint="eastAsia"/>
            <w:lang w:eastAsia="zh-CN"/>
          </w:rPr>
          <w:t>一、土建工程方案</w:t>
        </w:r>
        <w:r>
          <w:tab/>
        </w:r>
        <w:r>
          <w:fldChar w:fldCharType="begin"/>
        </w:r>
        <w:r>
          <w:instrText xml:space="preserve"> PAGEREF _Toc26416 \h </w:instrText>
        </w:r>
        <w:r>
          <w:fldChar w:fldCharType="separate"/>
        </w:r>
        <w:r>
          <w:t>3</w:t>
        </w:r>
        <w:r>
          <w:fldChar w:fldCharType="end"/>
        </w:r>
      </w:hyperlink>
    </w:p>
    <w:p>
      <w:pPr>
        <w:pStyle w:val="TOC2"/>
        <w:tabs>
          <w:tab w:val="right" w:leader="dot" w:pos="8306"/>
        </w:tabs>
      </w:pPr>
      <w:hyperlink w:anchor="_Toc13468" w:history="1">
        <w:r>
          <w:rPr>
            <w:rFonts w:ascii="仿宋" w:eastAsia="仿宋" w:hAnsi="仿宋" w:cs="仿宋" w:hint="eastAsia"/>
            <w:lang w:eastAsia="zh-CN"/>
          </w:rPr>
          <w:t>(一)、建筑工程设计原则</w:t>
        </w:r>
        <w:r>
          <w:tab/>
        </w:r>
        <w:r>
          <w:fldChar w:fldCharType="begin"/>
        </w:r>
        <w:r>
          <w:instrText xml:space="preserve"> PAGEREF _Toc13468 \h </w:instrText>
        </w:r>
        <w:r>
          <w:fldChar w:fldCharType="separate"/>
        </w:r>
        <w:r>
          <w:t>3</w:t>
        </w:r>
        <w:r>
          <w:fldChar w:fldCharType="end"/>
        </w:r>
      </w:hyperlink>
    </w:p>
    <w:p>
      <w:pPr>
        <w:pStyle w:val="TOC2"/>
        <w:tabs>
          <w:tab w:val="right" w:leader="dot" w:pos="8306"/>
        </w:tabs>
      </w:pPr>
      <w:hyperlink w:anchor="_Toc5199" w:history="1">
        <w:r>
          <w:rPr>
            <w:rFonts w:ascii="仿宋" w:eastAsia="仿宋" w:hAnsi="仿宋" w:cs="仿宋" w:hint="eastAsia"/>
            <w:lang w:eastAsia="zh-CN"/>
          </w:rPr>
          <w:t>(二)、少儿模特项目总平面设计要求</w:t>
        </w:r>
        <w:r>
          <w:tab/>
        </w:r>
        <w:r>
          <w:fldChar w:fldCharType="begin"/>
        </w:r>
        <w:r>
          <w:instrText xml:space="preserve"> PAGEREF _Toc5199 \h </w:instrText>
        </w:r>
        <w:r>
          <w:fldChar w:fldCharType="separate"/>
        </w:r>
        <w:r>
          <w:t>4</w:t>
        </w:r>
        <w:r>
          <w:fldChar w:fldCharType="end"/>
        </w:r>
      </w:hyperlink>
    </w:p>
    <w:p>
      <w:pPr>
        <w:pStyle w:val="TOC2"/>
        <w:tabs>
          <w:tab w:val="right" w:leader="dot" w:pos="8306"/>
        </w:tabs>
      </w:pPr>
      <w:hyperlink w:anchor="_Toc16645" w:history="1">
        <w:r>
          <w:rPr>
            <w:rFonts w:ascii="仿宋" w:eastAsia="仿宋" w:hAnsi="仿宋" w:cs="仿宋" w:hint="eastAsia"/>
            <w:lang w:eastAsia="zh-CN"/>
          </w:rPr>
          <w:t>(三)、土建工程设计年限及安全等级</w:t>
        </w:r>
        <w:r>
          <w:tab/>
        </w:r>
        <w:r>
          <w:fldChar w:fldCharType="begin"/>
        </w:r>
        <w:r>
          <w:instrText xml:space="preserve"> PAGEREF _Toc16645 \h </w:instrText>
        </w:r>
        <w:r>
          <w:fldChar w:fldCharType="separate"/>
        </w:r>
        <w:r>
          <w:t>5</w:t>
        </w:r>
        <w:r>
          <w:fldChar w:fldCharType="end"/>
        </w:r>
      </w:hyperlink>
    </w:p>
    <w:p>
      <w:pPr>
        <w:pStyle w:val="TOC2"/>
        <w:tabs>
          <w:tab w:val="right" w:leader="dot" w:pos="8306"/>
        </w:tabs>
      </w:pPr>
      <w:hyperlink w:anchor="_Toc11361" w:history="1">
        <w:r>
          <w:rPr>
            <w:rFonts w:ascii="仿宋" w:eastAsia="仿宋" w:hAnsi="仿宋" w:cs="仿宋" w:hint="eastAsia"/>
            <w:lang w:eastAsia="zh-CN"/>
          </w:rPr>
          <w:t>(四)、建筑工程设计总体要求</w:t>
        </w:r>
        <w:r>
          <w:tab/>
        </w:r>
        <w:r>
          <w:fldChar w:fldCharType="begin"/>
        </w:r>
        <w:r>
          <w:instrText xml:space="preserve"> PAGEREF _Toc11361 \h </w:instrText>
        </w:r>
        <w:r>
          <w:fldChar w:fldCharType="separate"/>
        </w:r>
        <w:r>
          <w:t>6</w:t>
        </w:r>
        <w:r>
          <w:fldChar w:fldCharType="end"/>
        </w:r>
      </w:hyperlink>
    </w:p>
    <w:p>
      <w:pPr>
        <w:pStyle w:val="TOC2"/>
        <w:tabs>
          <w:tab w:val="right" w:leader="dot" w:pos="8306"/>
        </w:tabs>
      </w:pPr>
      <w:hyperlink w:anchor="_Toc22275" w:history="1">
        <w:r>
          <w:rPr>
            <w:rFonts w:ascii="仿宋" w:eastAsia="仿宋" w:hAnsi="仿宋" w:cs="仿宋" w:hint="eastAsia"/>
            <w:lang w:eastAsia="zh-CN"/>
          </w:rPr>
          <w:t>(五)、土建工程建设指标</w:t>
        </w:r>
        <w:r>
          <w:tab/>
        </w:r>
        <w:r>
          <w:fldChar w:fldCharType="begin"/>
        </w:r>
        <w:r>
          <w:instrText xml:space="preserve"> PAGEREF _Toc22275 \h </w:instrText>
        </w:r>
        <w:r>
          <w:fldChar w:fldCharType="separate"/>
        </w:r>
        <w:r>
          <w:t>8</w:t>
        </w:r>
        <w:r>
          <w:fldChar w:fldCharType="end"/>
        </w:r>
      </w:hyperlink>
    </w:p>
    <w:p>
      <w:pPr>
        <w:pStyle w:val="TOC1"/>
        <w:tabs>
          <w:tab w:val="right" w:leader="dot" w:pos="8306"/>
        </w:tabs>
      </w:pPr>
      <w:hyperlink w:anchor="_Toc3440" w:history="1">
        <w:r>
          <w:rPr>
            <w:rFonts w:ascii="仿宋" w:eastAsia="仿宋" w:hAnsi="仿宋" w:cs="仿宋" w:hint="eastAsia"/>
            <w:lang w:eastAsia="zh-CN"/>
          </w:rPr>
          <w:t>二、制度建设与员工手册</w:t>
        </w:r>
        <w:r>
          <w:tab/>
        </w:r>
        <w:r>
          <w:fldChar w:fldCharType="begin"/>
        </w:r>
        <w:r>
          <w:instrText xml:space="preserve"> PAGEREF _Toc3440 \h </w:instrText>
        </w:r>
        <w:r>
          <w:fldChar w:fldCharType="separate"/>
        </w:r>
        <w:r>
          <w:t>9</w:t>
        </w:r>
        <w:r>
          <w:fldChar w:fldCharType="end"/>
        </w:r>
      </w:hyperlink>
    </w:p>
    <w:p>
      <w:pPr>
        <w:pStyle w:val="TOC2"/>
        <w:tabs>
          <w:tab w:val="right" w:leader="dot" w:pos="8306"/>
        </w:tabs>
      </w:pPr>
      <w:hyperlink w:anchor="_Toc4574" w:history="1">
        <w:r>
          <w:rPr>
            <w:rFonts w:ascii="仿宋" w:eastAsia="仿宋" w:hAnsi="仿宋" w:cs="仿宋" w:hint="eastAsia"/>
            <w:lang w:eastAsia="zh-CN"/>
          </w:rPr>
          <w:t>(一)、公司制度体系规划</w:t>
        </w:r>
        <w:r>
          <w:tab/>
        </w:r>
        <w:r>
          <w:fldChar w:fldCharType="begin"/>
        </w:r>
        <w:r>
          <w:instrText xml:space="preserve"> PAGEREF _Toc4574 \h </w:instrText>
        </w:r>
        <w:r>
          <w:fldChar w:fldCharType="separate"/>
        </w:r>
        <w:r>
          <w:t>9</w:t>
        </w:r>
        <w:r>
          <w:fldChar w:fldCharType="end"/>
        </w:r>
      </w:hyperlink>
    </w:p>
    <w:p>
      <w:pPr>
        <w:pStyle w:val="TOC2"/>
        <w:tabs>
          <w:tab w:val="right" w:leader="dot" w:pos="8306"/>
        </w:tabs>
      </w:pPr>
      <w:hyperlink w:anchor="_Toc27998" w:history="1">
        <w:r>
          <w:rPr>
            <w:rFonts w:ascii="仿宋" w:eastAsia="仿宋" w:hAnsi="仿宋" w:cs="仿宋" w:hint="eastAsia"/>
            <w:lang w:eastAsia="zh-CN"/>
          </w:rPr>
          <w:t>(二)、员工手册编制与更新</w:t>
        </w:r>
        <w:r>
          <w:tab/>
        </w:r>
        <w:r>
          <w:fldChar w:fldCharType="begin"/>
        </w:r>
        <w:r>
          <w:instrText xml:space="preserve"> PAGEREF _Toc27998 \h </w:instrText>
        </w:r>
        <w:r>
          <w:fldChar w:fldCharType="separate"/>
        </w:r>
        <w:r>
          <w:t>10</w:t>
        </w:r>
        <w:r>
          <w:fldChar w:fldCharType="end"/>
        </w:r>
      </w:hyperlink>
    </w:p>
    <w:p>
      <w:pPr>
        <w:pStyle w:val="TOC2"/>
        <w:tabs>
          <w:tab w:val="right" w:leader="dot" w:pos="8306"/>
        </w:tabs>
      </w:pPr>
      <w:hyperlink w:anchor="_Toc16560" w:history="1">
        <w:r>
          <w:rPr>
            <w:rFonts w:ascii="仿宋" w:eastAsia="仿宋" w:hAnsi="仿宋" w:cs="仿宋" w:hint="eastAsia"/>
            <w:lang w:eastAsia="zh-CN"/>
          </w:rPr>
          <w:t>(三)、制度宣导与培训</w:t>
        </w:r>
        <w:r>
          <w:tab/>
        </w:r>
        <w:r>
          <w:fldChar w:fldCharType="begin"/>
        </w:r>
        <w:r>
          <w:instrText xml:space="preserve"> PAGEREF _Toc16560 \h </w:instrText>
        </w:r>
        <w:r>
          <w:fldChar w:fldCharType="separate"/>
        </w:r>
        <w:r>
          <w:t>12</w:t>
        </w:r>
        <w:r>
          <w:fldChar w:fldCharType="end"/>
        </w:r>
      </w:hyperlink>
    </w:p>
    <w:p>
      <w:pPr>
        <w:pStyle w:val="TOC2"/>
        <w:tabs>
          <w:tab w:val="right" w:leader="dot" w:pos="8306"/>
        </w:tabs>
      </w:pPr>
      <w:hyperlink w:anchor="_Toc29879" w:history="1">
        <w:r>
          <w:rPr>
            <w:rFonts w:ascii="仿宋" w:eastAsia="仿宋" w:hAnsi="仿宋" w:cs="仿宋" w:hint="eastAsia"/>
            <w:lang w:eastAsia="zh-CN"/>
          </w:rPr>
          <w:t>(四)、制度执行与监督</w:t>
        </w:r>
        <w:r>
          <w:tab/>
        </w:r>
        <w:r>
          <w:fldChar w:fldCharType="begin"/>
        </w:r>
        <w:r>
          <w:instrText xml:space="preserve"> PAGEREF _Toc29879 \h </w:instrText>
        </w:r>
        <w:r>
          <w:fldChar w:fldCharType="separate"/>
        </w:r>
        <w:r>
          <w:t>13</w:t>
        </w:r>
        <w:r>
          <w:fldChar w:fldCharType="end"/>
        </w:r>
      </w:hyperlink>
    </w:p>
    <w:p>
      <w:pPr>
        <w:pStyle w:val="TOC2"/>
        <w:tabs>
          <w:tab w:val="right" w:leader="dot" w:pos="8306"/>
        </w:tabs>
      </w:pPr>
      <w:hyperlink w:anchor="_Toc28766" w:history="1">
        <w:r>
          <w:rPr>
            <w:rFonts w:ascii="仿宋" w:eastAsia="仿宋" w:hAnsi="仿宋" w:cs="仿宋" w:hint="eastAsia"/>
            <w:lang w:eastAsia="zh-CN"/>
          </w:rPr>
          <w:t>(五)、制度评估与改进</w:t>
        </w:r>
        <w:r>
          <w:tab/>
        </w:r>
        <w:r>
          <w:fldChar w:fldCharType="begin"/>
        </w:r>
        <w:r>
          <w:instrText xml:space="preserve"> PAGEREF _Toc28766 \h </w:instrText>
        </w:r>
        <w:r>
          <w:fldChar w:fldCharType="separate"/>
        </w:r>
        <w:r>
          <w:t>15</w:t>
        </w:r>
        <w:r>
          <w:fldChar w:fldCharType="end"/>
        </w:r>
      </w:hyperlink>
    </w:p>
    <w:p>
      <w:pPr>
        <w:pStyle w:val="TOC1"/>
        <w:tabs>
          <w:tab w:val="right" w:leader="dot" w:pos="8306"/>
        </w:tabs>
      </w:pPr>
      <w:hyperlink w:anchor="_Toc4394" w:history="1">
        <w:r>
          <w:rPr>
            <w:rFonts w:ascii="仿宋" w:eastAsia="仿宋" w:hAnsi="仿宋" w:cs="仿宋" w:hint="eastAsia"/>
            <w:lang w:eastAsia="zh-CN"/>
          </w:rPr>
          <w:t>三、市场分析</w:t>
        </w:r>
        <w:r>
          <w:tab/>
        </w:r>
        <w:r>
          <w:fldChar w:fldCharType="begin"/>
        </w:r>
        <w:r>
          <w:instrText xml:space="preserve"> PAGEREF _Toc4394 \h </w:instrText>
        </w:r>
        <w:r>
          <w:fldChar w:fldCharType="separate"/>
        </w:r>
        <w:r>
          <w:t>16</w:t>
        </w:r>
        <w:r>
          <w:fldChar w:fldCharType="end"/>
        </w:r>
      </w:hyperlink>
    </w:p>
    <w:p>
      <w:pPr>
        <w:pStyle w:val="TOC2"/>
        <w:tabs>
          <w:tab w:val="right" w:leader="dot" w:pos="8306"/>
        </w:tabs>
      </w:pPr>
      <w:hyperlink w:anchor="_Toc8878" w:history="1">
        <w:r>
          <w:rPr>
            <w:rFonts w:ascii="仿宋" w:eastAsia="仿宋" w:hAnsi="仿宋" w:cs="仿宋" w:hint="eastAsia"/>
            <w:lang w:eastAsia="zh-CN"/>
          </w:rPr>
          <w:t>(一)、行业基本情况</w:t>
        </w:r>
        <w:r>
          <w:tab/>
        </w:r>
        <w:r>
          <w:fldChar w:fldCharType="begin"/>
        </w:r>
        <w:r>
          <w:instrText xml:space="preserve"> PAGEREF _Toc8878 \h </w:instrText>
        </w:r>
        <w:r>
          <w:fldChar w:fldCharType="separate"/>
        </w:r>
        <w:r>
          <w:t>16</w:t>
        </w:r>
        <w:r>
          <w:fldChar w:fldCharType="end"/>
        </w:r>
      </w:hyperlink>
    </w:p>
    <w:p>
      <w:pPr>
        <w:pStyle w:val="TOC2"/>
        <w:tabs>
          <w:tab w:val="right" w:leader="dot" w:pos="8306"/>
        </w:tabs>
      </w:pPr>
      <w:hyperlink w:anchor="_Toc17622" w:history="1">
        <w:r>
          <w:rPr>
            <w:rFonts w:ascii="仿宋" w:eastAsia="仿宋" w:hAnsi="仿宋" w:cs="仿宋" w:hint="eastAsia"/>
            <w:lang w:eastAsia="zh-CN"/>
          </w:rPr>
          <w:t>(二)、市场分析</w:t>
        </w:r>
        <w:r>
          <w:tab/>
        </w:r>
        <w:r>
          <w:fldChar w:fldCharType="begin"/>
        </w:r>
        <w:r>
          <w:instrText xml:space="preserve"> PAGEREF _Toc17622 \h </w:instrText>
        </w:r>
        <w:r>
          <w:fldChar w:fldCharType="separate"/>
        </w:r>
        <w:r>
          <w:t>17</w:t>
        </w:r>
        <w:r>
          <w:fldChar w:fldCharType="end"/>
        </w:r>
      </w:hyperlink>
    </w:p>
    <w:p>
      <w:pPr>
        <w:pStyle w:val="TOC1"/>
        <w:tabs>
          <w:tab w:val="right" w:leader="dot" w:pos="8306"/>
        </w:tabs>
      </w:pPr>
      <w:hyperlink w:anchor="_Toc758" w:history="1">
        <w:r>
          <w:rPr>
            <w:rFonts w:ascii="仿宋" w:eastAsia="仿宋" w:hAnsi="仿宋" w:cs="仿宋" w:hint="eastAsia"/>
            <w:lang w:eastAsia="zh-CN"/>
          </w:rPr>
          <w:t>四、原辅材料供应</w:t>
        </w:r>
        <w:r>
          <w:tab/>
        </w:r>
        <w:r>
          <w:fldChar w:fldCharType="begin"/>
        </w:r>
        <w:r>
          <w:instrText xml:space="preserve"> PAGEREF _Toc758 \h </w:instrText>
        </w:r>
        <w:r>
          <w:fldChar w:fldCharType="separate"/>
        </w:r>
        <w:r>
          <w:t>18</w:t>
        </w:r>
        <w:r>
          <w:fldChar w:fldCharType="end"/>
        </w:r>
      </w:hyperlink>
    </w:p>
    <w:p>
      <w:pPr>
        <w:pStyle w:val="TOC2"/>
        <w:tabs>
          <w:tab w:val="right" w:leader="dot" w:pos="8306"/>
        </w:tabs>
      </w:pPr>
      <w:hyperlink w:anchor="_Toc8381" w:history="1">
        <w:r>
          <w:rPr>
            <w:rFonts w:ascii="仿宋" w:eastAsia="仿宋" w:hAnsi="仿宋" w:cs="仿宋" w:hint="eastAsia"/>
            <w:lang w:eastAsia="zh-CN"/>
          </w:rPr>
          <w:t>(一)、少儿模特项目建设期原辅材料供应情况</w:t>
        </w:r>
        <w:r>
          <w:tab/>
        </w:r>
        <w:r>
          <w:fldChar w:fldCharType="begin"/>
        </w:r>
        <w:r>
          <w:instrText xml:space="preserve"> PAGEREF _Toc8381 \h </w:instrText>
        </w:r>
        <w:r>
          <w:fldChar w:fldCharType="separate"/>
        </w:r>
        <w:r>
          <w:t>18</w:t>
        </w:r>
        <w:r>
          <w:fldChar w:fldCharType="end"/>
        </w:r>
      </w:hyperlink>
    </w:p>
    <w:p>
      <w:pPr>
        <w:pStyle w:val="TOC2"/>
        <w:tabs>
          <w:tab w:val="right" w:leader="dot" w:pos="8306"/>
        </w:tabs>
      </w:pPr>
      <w:hyperlink w:anchor="_Toc11557" w:history="1">
        <w:r>
          <w:rPr>
            <w:rFonts w:ascii="仿宋" w:eastAsia="仿宋" w:hAnsi="仿宋" w:cs="仿宋" w:hint="eastAsia"/>
            <w:lang w:eastAsia="zh-CN"/>
          </w:rPr>
          <w:t>(二)、少儿模特项目运营期原辅材料供应及质量管理</w:t>
        </w:r>
        <w:r>
          <w:tab/>
        </w:r>
        <w:r>
          <w:fldChar w:fldCharType="begin"/>
        </w:r>
        <w:r>
          <w:instrText xml:space="preserve"> PAGEREF _Toc11557 \h </w:instrText>
        </w:r>
        <w:r>
          <w:fldChar w:fldCharType="separate"/>
        </w:r>
        <w:r>
          <w:t>19</w:t>
        </w:r>
        <w:r>
          <w:fldChar w:fldCharType="end"/>
        </w:r>
      </w:hyperlink>
    </w:p>
    <w:p>
      <w:pPr>
        <w:pStyle w:val="TOC1"/>
        <w:tabs>
          <w:tab w:val="right" w:leader="dot" w:pos="8306"/>
        </w:tabs>
      </w:pPr>
      <w:hyperlink w:anchor="_Toc19491" w:history="1">
        <w:r>
          <w:rPr>
            <w:rFonts w:ascii="仿宋" w:eastAsia="仿宋" w:hAnsi="仿宋" w:cs="仿宋" w:hint="eastAsia"/>
            <w:lang w:eastAsia="zh-CN"/>
          </w:rPr>
          <w:t>五、少儿模特项目选址说明</w:t>
        </w:r>
        <w:r>
          <w:tab/>
        </w:r>
        <w:r>
          <w:fldChar w:fldCharType="begin"/>
        </w:r>
        <w:r>
          <w:instrText xml:space="preserve"> PAGEREF _Toc19491 \h </w:instrText>
        </w:r>
        <w:r>
          <w:fldChar w:fldCharType="separate"/>
        </w:r>
        <w:r>
          <w:t>20</w:t>
        </w:r>
        <w:r>
          <w:fldChar w:fldCharType="end"/>
        </w:r>
      </w:hyperlink>
    </w:p>
    <w:p>
      <w:pPr>
        <w:pStyle w:val="TOC2"/>
        <w:tabs>
          <w:tab w:val="right" w:leader="dot" w:pos="8306"/>
        </w:tabs>
      </w:pPr>
      <w:hyperlink w:anchor="_Toc571" w:history="1">
        <w:r>
          <w:rPr>
            <w:rFonts w:ascii="仿宋" w:eastAsia="仿宋" w:hAnsi="仿宋" w:cs="仿宋" w:hint="eastAsia"/>
            <w:lang w:eastAsia="zh-CN"/>
          </w:rPr>
          <w:t>(一)、少儿模特项目选址原则</w:t>
        </w:r>
        <w:r>
          <w:tab/>
        </w:r>
        <w:r>
          <w:fldChar w:fldCharType="begin"/>
        </w:r>
        <w:r>
          <w:instrText xml:space="preserve"> PAGEREF _Toc571 \h </w:instrText>
        </w:r>
        <w:r>
          <w:fldChar w:fldCharType="separate"/>
        </w:r>
        <w:r>
          <w:t>20</w:t>
        </w:r>
        <w:r>
          <w:fldChar w:fldCharType="end"/>
        </w:r>
      </w:hyperlink>
    </w:p>
    <w:p>
      <w:pPr>
        <w:pStyle w:val="TOC2"/>
        <w:tabs>
          <w:tab w:val="right" w:leader="dot" w:pos="8306"/>
        </w:tabs>
      </w:pPr>
      <w:hyperlink w:anchor="_Toc18344" w:history="1">
        <w:r>
          <w:rPr>
            <w:rFonts w:ascii="仿宋" w:eastAsia="仿宋" w:hAnsi="仿宋" w:cs="仿宋" w:hint="eastAsia"/>
            <w:lang w:eastAsia="zh-CN"/>
          </w:rPr>
          <w:t>(二)、少儿模特项目选址</w:t>
        </w:r>
        <w:r>
          <w:tab/>
        </w:r>
        <w:r>
          <w:fldChar w:fldCharType="begin"/>
        </w:r>
        <w:r>
          <w:instrText xml:space="preserve"> PAGEREF _Toc18344 \h </w:instrText>
        </w:r>
        <w:r>
          <w:fldChar w:fldCharType="separate"/>
        </w:r>
        <w:r>
          <w:t>22</w:t>
        </w:r>
        <w:r>
          <w:fldChar w:fldCharType="end"/>
        </w:r>
      </w:hyperlink>
    </w:p>
    <w:p>
      <w:pPr>
        <w:pStyle w:val="TOC2"/>
        <w:tabs>
          <w:tab w:val="right" w:leader="dot" w:pos="8306"/>
        </w:tabs>
      </w:pPr>
      <w:hyperlink w:anchor="_Toc7539" w:history="1">
        <w:r>
          <w:rPr>
            <w:rFonts w:ascii="仿宋" w:eastAsia="仿宋" w:hAnsi="仿宋" w:cs="仿宋" w:hint="eastAsia"/>
            <w:lang w:eastAsia="zh-CN"/>
          </w:rPr>
          <w:t>(三)、建设条件分析</w:t>
        </w:r>
        <w:r>
          <w:tab/>
        </w:r>
        <w:r>
          <w:fldChar w:fldCharType="begin"/>
        </w:r>
        <w:r>
          <w:instrText xml:space="preserve"> PAGEREF _Toc7539 \h </w:instrText>
        </w:r>
        <w:r>
          <w:fldChar w:fldCharType="separate"/>
        </w:r>
        <w:r>
          <w:t>23</w:t>
        </w:r>
        <w:r>
          <w:fldChar w:fldCharType="end"/>
        </w:r>
      </w:hyperlink>
    </w:p>
    <w:p>
      <w:pPr>
        <w:pStyle w:val="TOC2"/>
        <w:tabs>
          <w:tab w:val="right" w:leader="dot" w:pos="8306"/>
        </w:tabs>
      </w:pPr>
      <w:hyperlink w:anchor="_Toc21076" w:history="1">
        <w:r>
          <w:rPr>
            <w:rFonts w:ascii="仿宋" w:eastAsia="仿宋" w:hAnsi="仿宋" w:cs="仿宋" w:hint="eastAsia"/>
            <w:lang w:eastAsia="zh-CN"/>
          </w:rPr>
          <w:t>(四)、用地控制指标</w:t>
        </w:r>
        <w:r>
          <w:tab/>
        </w:r>
        <w:r>
          <w:fldChar w:fldCharType="begin"/>
        </w:r>
        <w:r>
          <w:instrText xml:space="preserve"> PAGEREF _Toc21076 \h </w:instrText>
        </w:r>
        <w:r>
          <w:fldChar w:fldCharType="separate"/>
        </w:r>
        <w:r>
          <w:t>24</w:t>
        </w:r>
        <w:r>
          <w:fldChar w:fldCharType="end"/>
        </w:r>
      </w:hyperlink>
    </w:p>
    <w:p>
      <w:pPr>
        <w:pStyle w:val="TOC2"/>
        <w:tabs>
          <w:tab w:val="right" w:leader="dot" w:pos="8306"/>
        </w:tabs>
      </w:pPr>
      <w:hyperlink w:anchor="_Toc22427" w:history="1">
        <w:r>
          <w:rPr>
            <w:rFonts w:ascii="仿宋" w:eastAsia="仿宋" w:hAnsi="仿宋" w:cs="仿宋" w:hint="eastAsia"/>
            <w:lang w:eastAsia="zh-CN"/>
          </w:rPr>
          <w:t>(五)、地总体要求</w:t>
        </w:r>
        <w:r>
          <w:tab/>
        </w:r>
        <w:r>
          <w:fldChar w:fldCharType="begin"/>
        </w:r>
        <w:r>
          <w:instrText xml:space="preserve"> PAGEREF _Toc22427 \h </w:instrText>
        </w:r>
        <w:r>
          <w:fldChar w:fldCharType="separate"/>
        </w:r>
        <w:r>
          <w:t>26</w:t>
        </w:r>
        <w:r>
          <w:fldChar w:fldCharType="end"/>
        </w:r>
      </w:hyperlink>
    </w:p>
    <w:p>
      <w:pPr>
        <w:pStyle w:val="TOC2"/>
        <w:tabs>
          <w:tab w:val="right" w:leader="dot" w:pos="8306"/>
        </w:tabs>
      </w:pPr>
      <w:hyperlink w:anchor="_Toc18423" w:history="1">
        <w:r>
          <w:rPr>
            <w:rFonts w:ascii="仿宋" w:eastAsia="仿宋" w:hAnsi="仿宋" w:cs="仿宋" w:hint="eastAsia"/>
            <w:lang w:eastAsia="zh-CN"/>
          </w:rPr>
          <w:t>(六)、节约用地措施</w:t>
        </w:r>
        <w:r>
          <w:tab/>
        </w:r>
        <w:r>
          <w:fldChar w:fldCharType="begin"/>
        </w:r>
        <w:r>
          <w:instrText xml:space="preserve"> PAGEREF _Toc18423 \h </w:instrText>
        </w:r>
        <w:r>
          <w:fldChar w:fldCharType="separate"/>
        </w:r>
        <w:r>
          <w:t>27</w:t>
        </w:r>
        <w:r>
          <w:fldChar w:fldCharType="end"/>
        </w:r>
      </w:hyperlink>
    </w:p>
    <w:p>
      <w:pPr>
        <w:pStyle w:val="TOC2"/>
        <w:tabs>
          <w:tab w:val="right" w:leader="dot" w:pos="8306"/>
        </w:tabs>
      </w:pPr>
      <w:hyperlink w:anchor="_Toc29309" w:history="1">
        <w:r>
          <w:rPr>
            <w:rFonts w:ascii="仿宋" w:eastAsia="仿宋" w:hAnsi="仿宋" w:cs="仿宋" w:hint="eastAsia"/>
            <w:lang w:eastAsia="zh-CN"/>
          </w:rPr>
          <w:t>(七)、总图布置方案</w:t>
        </w:r>
        <w:r>
          <w:tab/>
        </w:r>
        <w:r>
          <w:fldChar w:fldCharType="begin"/>
        </w:r>
        <w:r>
          <w:instrText xml:space="preserve"> PAGEREF _Toc29309 \h </w:instrText>
        </w:r>
        <w:r>
          <w:fldChar w:fldCharType="separate"/>
        </w:r>
        <w:r>
          <w:t>28</w:t>
        </w:r>
        <w:r>
          <w:fldChar w:fldCharType="end"/>
        </w:r>
      </w:hyperlink>
    </w:p>
    <w:p>
      <w:pPr>
        <w:pStyle w:val="TOC2"/>
        <w:tabs>
          <w:tab w:val="right" w:leader="dot" w:pos="8306"/>
        </w:tabs>
      </w:pPr>
      <w:hyperlink w:anchor="_Toc19334" w:history="1">
        <w:r>
          <w:rPr>
            <w:rFonts w:ascii="仿宋" w:eastAsia="仿宋" w:hAnsi="仿宋" w:cs="仿宋" w:hint="eastAsia"/>
            <w:lang w:eastAsia="zh-CN"/>
          </w:rPr>
          <w:t>(八)、选址综合评价</w:t>
        </w:r>
        <w:r>
          <w:tab/>
        </w:r>
        <w:r>
          <w:fldChar w:fldCharType="begin"/>
        </w:r>
        <w:r>
          <w:instrText xml:space="preserve"> PAGEREF _Toc19334 \h </w:instrText>
        </w:r>
        <w:r>
          <w:fldChar w:fldCharType="separate"/>
        </w:r>
        <w:r>
          <w:t>30</w:t>
        </w:r>
        <w:r>
          <w:fldChar w:fldCharType="end"/>
        </w:r>
      </w:hyperlink>
    </w:p>
    <w:p>
      <w:pPr>
        <w:pStyle w:val="TOC1"/>
        <w:tabs>
          <w:tab w:val="right" w:leader="dot" w:pos="8306"/>
        </w:tabs>
      </w:pPr>
      <w:hyperlink w:anchor="_Toc5192" w:history="1">
        <w:r>
          <w:rPr>
            <w:rFonts w:ascii="仿宋" w:eastAsia="仿宋" w:hAnsi="仿宋" w:cs="仿宋" w:hint="eastAsia"/>
            <w:lang w:eastAsia="zh-CN"/>
          </w:rPr>
          <w:t>六、组织架构分析</w:t>
        </w:r>
        <w:r>
          <w:tab/>
        </w:r>
        <w:r>
          <w:fldChar w:fldCharType="begin"/>
        </w:r>
        <w:r>
          <w:instrText xml:space="preserve"> PAGEREF _Toc5192 \h </w:instrText>
        </w:r>
        <w:r>
          <w:fldChar w:fldCharType="separate"/>
        </w:r>
        <w:r>
          <w:t>31</w:t>
        </w:r>
        <w:r>
          <w:fldChar w:fldCharType="end"/>
        </w:r>
      </w:hyperlink>
    </w:p>
    <w:p>
      <w:pPr>
        <w:pStyle w:val="TOC2"/>
        <w:tabs>
          <w:tab w:val="right" w:leader="dot" w:pos="8306"/>
        </w:tabs>
      </w:pPr>
      <w:hyperlink w:anchor="_Toc25947" w:history="1">
        <w:r>
          <w:rPr>
            <w:rFonts w:ascii="仿宋" w:eastAsia="仿宋" w:hAnsi="仿宋" w:cs="仿宋" w:hint="eastAsia"/>
            <w:lang w:eastAsia="zh-CN"/>
          </w:rPr>
          <w:t>(一)、人力资源配置</w:t>
        </w:r>
        <w:r>
          <w:tab/>
        </w:r>
        <w:r>
          <w:fldChar w:fldCharType="begin"/>
        </w:r>
        <w:r>
          <w:instrText xml:space="preserve"> PAGEREF _Toc25947 \h </w:instrText>
        </w:r>
        <w:r>
          <w:fldChar w:fldCharType="separate"/>
        </w:r>
        <w:r>
          <w:t>31</w:t>
        </w:r>
        <w:r>
          <w:fldChar w:fldCharType="end"/>
        </w:r>
      </w:hyperlink>
    </w:p>
    <w:p>
      <w:pPr>
        <w:pStyle w:val="TOC2"/>
        <w:tabs>
          <w:tab w:val="right" w:leader="dot" w:pos="8306"/>
        </w:tabs>
      </w:pPr>
      <w:hyperlink w:anchor="_Toc15175" w:history="1">
        <w:r>
          <w:rPr>
            <w:rFonts w:ascii="仿宋" w:eastAsia="仿宋" w:hAnsi="仿宋" w:cs="仿宋" w:hint="eastAsia"/>
            <w:lang w:eastAsia="zh-CN"/>
          </w:rPr>
          <w:t>(二)、员工技能培训</w:t>
        </w:r>
        <w:r>
          <w:tab/>
        </w:r>
        <w:r>
          <w:fldChar w:fldCharType="begin"/>
        </w:r>
        <w:r>
          <w:instrText xml:space="preserve"> PAGEREF _Toc15175 \h </w:instrText>
        </w:r>
        <w:r>
          <w:fldChar w:fldCharType="separate"/>
        </w:r>
        <w:r>
          <w:t>32</w:t>
        </w:r>
        <w:r>
          <w:fldChar w:fldCharType="end"/>
        </w:r>
      </w:hyperlink>
    </w:p>
    <w:p>
      <w:pPr>
        <w:pStyle w:val="TOC1"/>
        <w:tabs>
          <w:tab w:val="right" w:leader="dot" w:pos="8306"/>
        </w:tabs>
      </w:pPr>
      <w:hyperlink w:anchor="_Toc15493" w:history="1">
        <w:r>
          <w:rPr>
            <w:rFonts w:ascii="仿宋" w:eastAsia="仿宋" w:hAnsi="仿宋" w:cs="仿宋" w:hint="eastAsia"/>
            <w:lang w:eastAsia="zh-CN"/>
          </w:rPr>
          <w:t>七、社会责任与可持续发展</w:t>
        </w:r>
        <w:r>
          <w:tab/>
        </w:r>
        <w:r>
          <w:fldChar w:fldCharType="begin"/>
        </w:r>
        <w:r>
          <w:instrText xml:space="preserve"> PAGEREF _Toc15493 \h </w:instrText>
        </w:r>
        <w:r>
          <w:fldChar w:fldCharType="separate"/>
        </w:r>
        <w:r>
          <w:t>34</w:t>
        </w:r>
        <w:r>
          <w:fldChar w:fldCharType="end"/>
        </w:r>
      </w:hyperlink>
    </w:p>
    <w:p>
      <w:pPr>
        <w:pStyle w:val="TOC2"/>
        <w:tabs>
          <w:tab w:val="right" w:leader="dot" w:pos="8306"/>
        </w:tabs>
      </w:pPr>
      <w:hyperlink w:anchor="_Toc21625" w:history="1">
        <w:r>
          <w:rPr>
            <w:rFonts w:ascii="仿宋" w:eastAsia="仿宋" w:hAnsi="仿宋" w:cs="仿宋" w:hint="eastAsia"/>
            <w:lang w:eastAsia="zh-CN"/>
          </w:rPr>
          <w:t>(一)、企业社会责任理念</w:t>
        </w:r>
        <w:r>
          <w:tab/>
        </w:r>
        <w:r>
          <w:fldChar w:fldCharType="begin"/>
        </w:r>
        <w:r>
          <w:instrText xml:space="preserve"> PAGEREF _Toc21625 \h </w:instrText>
        </w:r>
        <w:r>
          <w:fldChar w:fldCharType="separate"/>
        </w:r>
        <w:r>
          <w:t>34</w:t>
        </w:r>
        <w:r>
          <w:fldChar w:fldCharType="end"/>
        </w:r>
      </w:hyperlink>
    </w:p>
    <w:p>
      <w:pPr>
        <w:pStyle w:val="TOC2"/>
        <w:tabs>
          <w:tab w:val="right" w:leader="dot" w:pos="8306"/>
        </w:tabs>
      </w:pPr>
      <w:hyperlink w:anchor="_Toc2953" w:history="1">
        <w:r>
          <w:rPr>
            <w:rFonts w:ascii="仿宋" w:eastAsia="仿宋" w:hAnsi="仿宋" w:cs="仿宋" w:hint="eastAsia"/>
            <w:lang w:eastAsia="zh-CN"/>
          </w:rPr>
          <w:t>(二)、社会责任少儿模特项目与计划</w:t>
        </w:r>
        <w:r>
          <w:tab/>
        </w:r>
        <w:r>
          <w:fldChar w:fldCharType="begin"/>
        </w:r>
        <w:r>
          <w:instrText xml:space="preserve"> PAGEREF _Toc2953 \h </w:instrText>
        </w:r>
        <w:r>
          <w:fldChar w:fldCharType="separate"/>
        </w:r>
        <w:r>
          <w:t>34</w:t>
        </w:r>
        <w:r>
          <w:fldChar w:fldCharType="end"/>
        </w:r>
      </w:hyperlink>
    </w:p>
    <w:p>
      <w:pPr>
        <w:pStyle w:val="TOC2"/>
        <w:tabs>
          <w:tab w:val="right" w:leader="dot" w:pos="8306"/>
        </w:tabs>
      </w:pPr>
      <w:hyperlink w:anchor="_Toc13251" w:history="1">
        <w:r>
          <w:rPr>
            <w:rFonts w:ascii="仿宋" w:eastAsia="仿宋" w:hAnsi="仿宋" w:cs="仿宋" w:hint="eastAsia"/>
            <w:lang w:eastAsia="zh-CN"/>
          </w:rPr>
          <w:t>(三)、可持续发展战略</w:t>
        </w:r>
        <w:r>
          <w:tab/>
        </w:r>
        <w:r>
          <w:fldChar w:fldCharType="begin"/>
        </w:r>
        <w:r>
          <w:instrText xml:space="preserve"> PAGEREF _Toc13251 \h </w:instrText>
        </w:r>
        <w:r>
          <w:fldChar w:fldCharType="separate"/>
        </w:r>
        <w:r>
          <w:t>35</w:t>
        </w:r>
        <w:r>
          <w:fldChar w:fldCharType="end"/>
        </w:r>
      </w:hyperlink>
    </w:p>
    <w:p>
      <w:pPr>
        <w:pStyle w:val="TOC2"/>
        <w:tabs>
          <w:tab w:val="right" w:leader="dot" w:pos="8306"/>
        </w:tabs>
      </w:pPr>
      <w:hyperlink w:anchor="_Toc13383" w:history="1">
        <w:r>
          <w:rPr>
            <w:rFonts w:ascii="仿宋" w:eastAsia="仿宋" w:hAnsi="仿宋" w:cs="仿宋" w:hint="eastAsia"/>
            <w:lang w:eastAsia="zh-CN"/>
          </w:rPr>
          <w:t>(四)、节能减排与环保措施</w:t>
        </w:r>
        <w:r>
          <w:tab/>
        </w:r>
        <w:r>
          <w:fldChar w:fldCharType="begin"/>
        </w:r>
        <w:r>
          <w:instrText xml:space="preserve"> PAGEREF _Toc13383 \h </w:instrText>
        </w:r>
        <w:r>
          <w:fldChar w:fldCharType="separate"/>
        </w:r>
        <w:r>
          <w:t>35</w:t>
        </w:r>
        <w:r>
          <w:fldChar w:fldCharType="end"/>
        </w:r>
      </w:hyperlink>
    </w:p>
    <w:p>
      <w:pPr>
        <w:pStyle w:val="TOC2"/>
        <w:tabs>
          <w:tab w:val="right" w:leader="dot" w:pos="8306"/>
        </w:tabs>
      </w:pPr>
      <w:hyperlink w:anchor="_Toc25298" w:history="1">
        <w:r>
          <w:rPr>
            <w:rFonts w:ascii="仿宋" w:eastAsia="仿宋" w:hAnsi="仿宋" w:cs="仿宋" w:hint="eastAsia"/>
            <w:lang w:eastAsia="zh-CN"/>
          </w:rPr>
          <w:t>(五)、社会公益与慈善活动</w:t>
        </w:r>
        <w:r>
          <w:tab/>
        </w:r>
        <w:r>
          <w:fldChar w:fldCharType="begin"/>
        </w:r>
        <w:r>
          <w:instrText xml:space="preserve"> PAGEREF _Toc25298 \h </w:instrText>
        </w:r>
        <w:r>
          <w:fldChar w:fldCharType="separate"/>
        </w:r>
        <w:r>
          <w:t>36</w:t>
        </w:r>
        <w:r>
          <w:fldChar w:fldCharType="end"/>
        </w:r>
      </w:hyperlink>
    </w:p>
    <w:p>
      <w:pPr>
        <w:pStyle w:val="TOC1"/>
        <w:tabs>
          <w:tab w:val="right" w:leader="dot" w:pos="8306"/>
        </w:tabs>
      </w:pPr>
      <w:hyperlink w:anchor="_Toc13277" w:history="1">
        <w:r>
          <w:rPr>
            <w:rFonts w:ascii="仿宋" w:eastAsia="仿宋" w:hAnsi="仿宋" w:cs="仿宋" w:hint="eastAsia"/>
            <w:lang w:eastAsia="zh-CN"/>
          </w:rPr>
          <w:t>八、市场营销策略</w:t>
        </w:r>
        <w:r>
          <w:tab/>
        </w:r>
        <w:r>
          <w:fldChar w:fldCharType="begin"/>
        </w:r>
        <w:r>
          <w:instrText xml:space="preserve"> PAGEREF _Toc13277 \h </w:instrText>
        </w:r>
        <w:r>
          <w:fldChar w:fldCharType="separate"/>
        </w:r>
        <w:r>
          <w:t>36</w:t>
        </w:r>
        <w:r>
          <w:fldChar w:fldCharType="end"/>
        </w:r>
      </w:hyperlink>
    </w:p>
    <w:p>
      <w:pPr>
        <w:pStyle w:val="TOC2"/>
        <w:tabs>
          <w:tab w:val="right" w:leader="dot" w:pos="8306"/>
        </w:tabs>
      </w:pPr>
      <w:hyperlink w:anchor="_Toc9191" w:history="1">
        <w:r>
          <w:rPr>
            <w:rFonts w:ascii="仿宋" w:eastAsia="仿宋" w:hAnsi="仿宋" w:cs="仿宋" w:hint="eastAsia"/>
            <w:lang w:eastAsia="zh-CN"/>
          </w:rPr>
          <w:t>(一)、目标市场分析</w:t>
        </w:r>
        <w:r>
          <w:tab/>
        </w:r>
        <w:r>
          <w:fldChar w:fldCharType="begin"/>
        </w:r>
        <w:r>
          <w:instrText xml:space="preserve"> PAGEREF _Toc9191 \h </w:instrText>
        </w:r>
        <w:r>
          <w:fldChar w:fldCharType="separate"/>
        </w:r>
        <w:r>
          <w:t>36</w:t>
        </w:r>
        <w:r>
          <w:fldChar w:fldCharType="end"/>
        </w:r>
      </w:hyperlink>
    </w:p>
    <w:p>
      <w:pPr>
        <w:pStyle w:val="TOC2"/>
        <w:tabs>
          <w:tab w:val="right" w:leader="dot" w:pos="8306"/>
        </w:tabs>
      </w:pPr>
      <w:hyperlink w:anchor="_Toc32441" w:history="1">
        <w:r>
          <w:rPr>
            <w:rFonts w:ascii="仿宋" w:eastAsia="仿宋" w:hAnsi="仿宋" w:cs="仿宋" w:hint="eastAsia"/>
            <w:lang w:eastAsia="zh-CN"/>
          </w:rPr>
          <w:t>(二)、市场定位</w:t>
        </w:r>
        <w:r>
          <w:tab/>
        </w:r>
        <w:r>
          <w:fldChar w:fldCharType="begin"/>
        </w:r>
        <w:r>
          <w:instrText xml:space="preserve"> PAGEREF _Toc32441 \h </w:instrText>
        </w:r>
        <w:r>
          <w:fldChar w:fldCharType="separate"/>
        </w:r>
        <w:r>
          <w:t>37</w:t>
        </w:r>
        <w:r>
          <w:fldChar w:fldCharType="end"/>
        </w:r>
      </w:hyperlink>
    </w:p>
    <w:p>
      <w:pPr>
        <w:pStyle w:val="TOC2"/>
        <w:tabs>
          <w:tab w:val="right" w:leader="dot" w:pos="8306"/>
        </w:tabs>
      </w:pPr>
      <w:hyperlink w:anchor="_Toc12320" w:history="1">
        <w:r>
          <w:rPr>
            <w:rFonts w:ascii="仿宋" w:eastAsia="仿宋" w:hAnsi="仿宋" w:cs="仿宋" w:hint="eastAsia"/>
            <w:lang w:eastAsia="zh-CN"/>
          </w:rPr>
          <w:t>(三)、产品定价策略</w:t>
        </w:r>
        <w:r>
          <w:tab/>
        </w:r>
        <w:r>
          <w:fldChar w:fldCharType="begin"/>
        </w:r>
        <w:r>
          <w:instrText xml:space="preserve"> PAGEREF _Toc12320 \h </w:instrText>
        </w:r>
        <w:r>
          <w:fldChar w:fldCharType="separate"/>
        </w:r>
        <w:r>
          <w:t>38</w:t>
        </w:r>
        <w:r>
          <w:fldChar w:fldCharType="end"/>
        </w:r>
      </w:hyperlink>
    </w:p>
    <w:p>
      <w:pPr>
        <w:pStyle w:val="TOC2"/>
        <w:tabs>
          <w:tab w:val="right" w:leader="dot" w:pos="8306"/>
        </w:tabs>
        <w:sectPr>
          <w:type w:val="nextPage"/>
          <w:pgSz w:w="11906" w:h="16838"/>
          <w:pgMar w:top="1440" w:right="1800" w:bottom="1440" w:left="1800" w:header="851" w:footer="992" w:gutter="0"/>
          <w:pgNumType w:start="2"/>
          <w:cols w:num="1" w:space="425"/>
          <w:titlePg w:val="0"/>
          <w:docGrid w:type="lines" w:linePitch="312" w:charSpace="0"/>
        </w:sectPr>
      </w:pPr>
      <w:hyperlink w:anchor="_Toc20035" w:history="1">
        <w:r>
          <w:rPr>
            <w:rFonts w:ascii="仿宋" w:eastAsia="仿宋" w:hAnsi="仿宋" w:cs="仿宋" w:hint="eastAsia"/>
            <w:lang w:eastAsia="zh-CN"/>
          </w:rPr>
          <w:t>(四)、渠道与分销策略</w:t>
        </w:r>
        <w:r>
          <w:tab/>
        </w:r>
        <w:r>
          <w:fldChar w:fldCharType="begin"/>
        </w:r>
        <w:r>
          <w:instrText xml:space="preserve"> PAGEREF _Toc20035 \h </w:instrText>
        </w:r>
        <w:r>
          <w:fldChar w:fldCharType="separate"/>
        </w:r>
        <w:r>
          <w:t>38</w:t>
        </w:r>
        <w:r>
          <w:fldChar w:fldCharType="end"/>
        </w:r>
      </w:hyperlink>
    </w:p>
    <w:p>
      <w:pPr>
        <w:pStyle w:val="TOC2"/>
        <w:tabs>
          <w:tab w:val="right" w:leader="dot" w:pos="8306"/>
        </w:tabs>
      </w:pPr>
      <w:hyperlink w:anchor="_Toc13570" w:history="1">
        <w:r>
          <w:rPr>
            <w:rFonts w:ascii="仿宋" w:eastAsia="仿宋" w:hAnsi="仿宋" w:cs="仿宋" w:hint="eastAsia"/>
            <w:lang w:eastAsia="zh-CN"/>
          </w:rPr>
          <w:t>(五)、促销与广告策略</w:t>
        </w:r>
        <w:r>
          <w:tab/>
        </w:r>
        <w:r>
          <w:fldChar w:fldCharType="begin"/>
        </w:r>
        <w:r>
          <w:instrText xml:space="preserve"> PAGEREF _Toc13570 \h </w:instrText>
        </w:r>
        <w:r>
          <w:fldChar w:fldCharType="separate"/>
        </w:r>
        <w:r>
          <w:t>38</w:t>
        </w:r>
        <w:r>
          <w:fldChar w:fldCharType="end"/>
        </w:r>
      </w:hyperlink>
    </w:p>
    <w:p>
      <w:pPr>
        <w:pStyle w:val="TOC2"/>
        <w:tabs>
          <w:tab w:val="right" w:leader="dot" w:pos="8306"/>
        </w:tabs>
      </w:pPr>
      <w:hyperlink w:anchor="_Toc29887" w:history="1">
        <w:r>
          <w:rPr>
            <w:rFonts w:ascii="仿宋" w:eastAsia="仿宋" w:hAnsi="仿宋" w:cs="仿宋" w:hint="eastAsia"/>
            <w:lang w:eastAsia="zh-CN"/>
          </w:rPr>
          <w:t>(六)、售后服务策略</w:t>
        </w:r>
        <w:r>
          <w:tab/>
        </w:r>
        <w:r>
          <w:fldChar w:fldCharType="begin"/>
        </w:r>
        <w:r>
          <w:instrText xml:space="preserve"> PAGEREF _Toc29887 \h </w:instrText>
        </w:r>
        <w:r>
          <w:fldChar w:fldCharType="separate"/>
        </w:r>
        <w:r>
          <w:t>39</w:t>
        </w:r>
        <w:r>
          <w:fldChar w:fldCharType="end"/>
        </w:r>
      </w:hyperlink>
    </w:p>
    <w:p>
      <w:pPr>
        <w:pStyle w:val="TOC1"/>
        <w:tabs>
          <w:tab w:val="right" w:leader="dot" w:pos="8306"/>
        </w:tabs>
      </w:pPr>
      <w:hyperlink w:anchor="_Toc29514" w:history="1">
        <w:r>
          <w:rPr>
            <w:rFonts w:ascii="仿宋" w:eastAsia="仿宋" w:hAnsi="仿宋" w:cs="仿宋" w:hint="eastAsia"/>
            <w:lang w:eastAsia="zh-CN"/>
          </w:rPr>
          <w:t>九、风险评估</w:t>
        </w:r>
        <w:r>
          <w:tab/>
        </w:r>
        <w:r>
          <w:fldChar w:fldCharType="begin"/>
        </w:r>
        <w:r>
          <w:instrText xml:space="preserve"> PAGEREF _Toc29514 \h </w:instrText>
        </w:r>
        <w:r>
          <w:fldChar w:fldCharType="separate"/>
        </w:r>
        <w:r>
          <w:t>39</w:t>
        </w:r>
        <w:r>
          <w:fldChar w:fldCharType="end"/>
        </w:r>
      </w:hyperlink>
    </w:p>
    <w:p>
      <w:pPr>
        <w:pStyle w:val="TOC2"/>
        <w:tabs>
          <w:tab w:val="right" w:leader="dot" w:pos="8306"/>
        </w:tabs>
      </w:pPr>
      <w:hyperlink w:anchor="_Toc12631" w:history="1">
        <w:r>
          <w:rPr>
            <w:rFonts w:ascii="仿宋" w:eastAsia="仿宋" w:hAnsi="仿宋" w:cs="仿宋" w:hint="eastAsia"/>
            <w:lang w:eastAsia="zh-CN"/>
          </w:rPr>
          <w:t>(一)、少儿模特项目风险分析</w:t>
        </w:r>
        <w:r>
          <w:tab/>
        </w:r>
        <w:r>
          <w:fldChar w:fldCharType="begin"/>
        </w:r>
        <w:r>
          <w:instrText xml:space="preserve"> PAGEREF _Toc12631 \h </w:instrText>
        </w:r>
        <w:r>
          <w:fldChar w:fldCharType="separate"/>
        </w:r>
        <w:r>
          <w:t>39</w:t>
        </w:r>
        <w:r>
          <w:fldChar w:fldCharType="end"/>
        </w:r>
      </w:hyperlink>
    </w:p>
    <w:p>
      <w:pPr>
        <w:pStyle w:val="TOC2"/>
        <w:tabs>
          <w:tab w:val="right" w:leader="dot" w:pos="8306"/>
        </w:tabs>
      </w:pPr>
      <w:hyperlink w:anchor="_Toc12624" w:history="1">
        <w:r>
          <w:rPr>
            <w:rFonts w:ascii="仿宋" w:eastAsia="仿宋" w:hAnsi="仿宋" w:cs="仿宋" w:hint="eastAsia"/>
            <w:lang w:eastAsia="zh-CN"/>
          </w:rPr>
          <w:t>(二)、少儿模特项目风险对策</w:t>
        </w:r>
        <w:r>
          <w:tab/>
        </w:r>
        <w:r>
          <w:fldChar w:fldCharType="begin"/>
        </w:r>
        <w:r>
          <w:instrText xml:space="preserve"> PAGEREF _Toc12624 \h </w:instrText>
        </w:r>
        <w:r>
          <w:fldChar w:fldCharType="separate"/>
        </w:r>
        <w:r>
          <w:t>40</w:t>
        </w:r>
        <w:r>
          <w:fldChar w:fldCharType="end"/>
        </w:r>
      </w:hyperlink>
    </w:p>
    <w:p>
      <w:pPr>
        <w:pStyle w:val="TOC1"/>
        <w:tabs>
          <w:tab w:val="right" w:leader="dot" w:pos="8306"/>
        </w:tabs>
      </w:pPr>
      <w:hyperlink w:anchor="_Toc3445" w:history="1">
        <w:r>
          <w:rPr>
            <w:rFonts w:ascii="仿宋" w:eastAsia="仿宋" w:hAnsi="仿宋" w:cs="仿宋" w:hint="eastAsia"/>
            <w:lang w:eastAsia="zh-CN"/>
          </w:rPr>
          <w:t>十、制度建设与员工手册</w:t>
        </w:r>
        <w:r>
          <w:tab/>
        </w:r>
        <w:r>
          <w:fldChar w:fldCharType="begin"/>
        </w:r>
        <w:r>
          <w:instrText xml:space="preserve"> PAGEREF _Toc3445 \h </w:instrText>
        </w:r>
        <w:r>
          <w:fldChar w:fldCharType="separate"/>
        </w:r>
        <w:r>
          <w:t>41</w:t>
        </w:r>
        <w:r>
          <w:fldChar w:fldCharType="end"/>
        </w:r>
      </w:hyperlink>
    </w:p>
    <w:p>
      <w:pPr>
        <w:pStyle w:val="TOC2"/>
        <w:tabs>
          <w:tab w:val="right" w:leader="dot" w:pos="8306"/>
        </w:tabs>
      </w:pPr>
      <w:hyperlink w:anchor="_Toc1413" w:history="1">
        <w:r>
          <w:rPr>
            <w:rFonts w:ascii="仿宋" w:eastAsia="仿宋" w:hAnsi="仿宋" w:cs="仿宋" w:hint="eastAsia"/>
            <w:lang w:eastAsia="zh-CN"/>
          </w:rPr>
          <w:t>(一)、公司制度建设</w:t>
        </w:r>
        <w:r>
          <w:tab/>
        </w:r>
        <w:r>
          <w:fldChar w:fldCharType="begin"/>
        </w:r>
        <w:r>
          <w:instrText xml:space="preserve"> PAGEREF _Toc1413 \h </w:instrText>
        </w:r>
        <w:r>
          <w:fldChar w:fldCharType="separate"/>
        </w:r>
        <w:r>
          <w:t>41</w:t>
        </w:r>
        <w:r>
          <w:fldChar w:fldCharType="end"/>
        </w:r>
      </w:hyperlink>
    </w:p>
    <w:p>
      <w:pPr>
        <w:pStyle w:val="TOC2"/>
        <w:tabs>
          <w:tab w:val="right" w:leader="dot" w:pos="8306"/>
        </w:tabs>
      </w:pPr>
      <w:hyperlink w:anchor="_Toc21963" w:history="1">
        <w:r>
          <w:rPr>
            <w:rFonts w:ascii="仿宋" w:eastAsia="仿宋" w:hAnsi="仿宋" w:cs="仿宋" w:hint="eastAsia"/>
            <w:lang w:eastAsia="zh-CN"/>
          </w:rPr>
          <w:t>(二)、员工手册编制</w:t>
        </w:r>
        <w:r>
          <w:tab/>
        </w:r>
        <w:r>
          <w:fldChar w:fldCharType="begin"/>
        </w:r>
        <w:r>
          <w:instrText xml:space="preserve"> PAGEREF _Toc21963 \h </w:instrText>
        </w:r>
        <w:r>
          <w:fldChar w:fldCharType="separate"/>
        </w:r>
        <w:r>
          <w:t>42</w:t>
        </w:r>
        <w:r>
          <w:fldChar w:fldCharType="end"/>
        </w:r>
      </w:hyperlink>
    </w:p>
    <w:p>
      <w:pPr>
        <w:pStyle w:val="TOC2"/>
        <w:tabs>
          <w:tab w:val="right" w:leader="dot" w:pos="8306"/>
        </w:tabs>
      </w:pPr>
      <w:hyperlink w:anchor="_Toc25036" w:history="1">
        <w:r>
          <w:rPr>
            <w:rFonts w:ascii="仿宋" w:eastAsia="仿宋" w:hAnsi="仿宋" w:cs="仿宋" w:hint="eastAsia"/>
            <w:lang w:eastAsia="zh-CN"/>
          </w:rPr>
          <w:t>(三)、制度宣导与培训</w:t>
        </w:r>
        <w:r>
          <w:tab/>
        </w:r>
        <w:r>
          <w:fldChar w:fldCharType="begin"/>
        </w:r>
        <w:r>
          <w:instrText xml:space="preserve"> PAGEREF _Toc25036 \h </w:instrText>
        </w:r>
        <w:r>
          <w:fldChar w:fldCharType="separate"/>
        </w:r>
        <w:r>
          <w:t>44</w:t>
        </w:r>
        <w:r>
          <w:fldChar w:fldCharType="end"/>
        </w:r>
      </w:hyperlink>
    </w:p>
    <w:p>
      <w:pPr>
        <w:pStyle w:val="TOC2"/>
        <w:tabs>
          <w:tab w:val="right" w:leader="dot" w:pos="8306"/>
        </w:tabs>
      </w:pPr>
      <w:hyperlink w:anchor="_Toc5308" w:history="1">
        <w:r>
          <w:rPr>
            <w:rFonts w:ascii="仿宋" w:eastAsia="仿宋" w:hAnsi="仿宋" w:cs="仿宋" w:hint="eastAsia"/>
            <w:lang w:eastAsia="zh-CN"/>
          </w:rPr>
          <w:t>(四)、制度执行与监督</w:t>
        </w:r>
        <w:r>
          <w:tab/>
        </w:r>
        <w:r>
          <w:fldChar w:fldCharType="begin"/>
        </w:r>
        <w:r>
          <w:instrText xml:space="preserve"> PAGEREF _Toc5308 \h </w:instrText>
        </w:r>
        <w:r>
          <w:fldChar w:fldCharType="separate"/>
        </w:r>
        <w:r>
          <w:t>46</w:t>
        </w:r>
        <w:r>
          <w:fldChar w:fldCharType="end"/>
        </w:r>
      </w:hyperlink>
    </w:p>
    <w:p>
      <w:pPr>
        <w:pStyle w:val="TOC2"/>
        <w:tabs>
          <w:tab w:val="right" w:leader="dot" w:pos="8306"/>
        </w:tabs>
      </w:pPr>
      <w:hyperlink w:anchor="_Toc20166" w:history="1">
        <w:r>
          <w:rPr>
            <w:rFonts w:ascii="仿宋" w:eastAsia="仿宋" w:hAnsi="仿宋" w:cs="仿宋" w:hint="eastAsia"/>
            <w:lang w:eastAsia="zh-CN"/>
          </w:rPr>
          <w:t>(五)、制度优化与更新</w:t>
        </w:r>
        <w:r>
          <w:tab/>
        </w:r>
        <w:r>
          <w:fldChar w:fldCharType="begin"/>
        </w:r>
        <w:r>
          <w:instrText xml:space="preserve"> PAGEREF _Toc20166 \h </w:instrText>
        </w:r>
        <w:r>
          <w:fldChar w:fldCharType="separate"/>
        </w:r>
        <w:r>
          <w:t>47</w:t>
        </w:r>
        <w:r>
          <w:fldChar w:fldCharType="end"/>
        </w:r>
      </w:hyperlink>
    </w:p>
    <w:p>
      <w:pPr>
        <w:pStyle w:val="TOC1"/>
        <w:tabs>
          <w:tab w:val="right" w:leader="dot" w:pos="8306"/>
        </w:tabs>
      </w:pPr>
      <w:hyperlink w:anchor="_Toc24841" w:history="1">
        <w:r>
          <w:rPr>
            <w:rFonts w:ascii="仿宋" w:eastAsia="仿宋" w:hAnsi="仿宋" w:cs="仿宋" w:hint="eastAsia"/>
            <w:lang w:eastAsia="zh-CN"/>
          </w:rPr>
          <w:t>十一、招聘与人才发展</w:t>
        </w:r>
        <w:r>
          <w:tab/>
        </w:r>
        <w:r>
          <w:fldChar w:fldCharType="begin"/>
        </w:r>
        <w:r>
          <w:instrText xml:space="preserve"> PAGEREF _Toc24841 \h </w:instrText>
        </w:r>
        <w:r>
          <w:fldChar w:fldCharType="separate"/>
        </w:r>
        <w:r>
          <w:t>48</w:t>
        </w:r>
        <w:r>
          <w:fldChar w:fldCharType="end"/>
        </w:r>
      </w:hyperlink>
    </w:p>
    <w:p>
      <w:pPr>
        <w:pStyle w:val="TOC2"/>
        <w:tabs>
          <w:tab w:val="right" w:leader="dot" w:pos="8306"/>
        </w:tabs>
      </w:pPr>
      <w:hyperlink w:anchor="_Toc32325" w:history="1">
        <w:r>
          <w:rPr>
            <w:rFonts w:ascii="仿宋" w:eastAsia="仿宋" w:hAnsi="仿宋" w:cs="仿宋" w:hint="eastAsia"/>
            <w:lang w:eastAsia="zh-CN"/>
          </w:rPr>
          <w:t>(一)、人才需求分析</w:t>
        </w:r>
        <w:r>
          <w:tab/>
        </w:r>
        <w:r>
          <w:fldChar w:fldCharType="begin"/>
        </w:r>
        <w:r>
          <w:instrText xml:space="preserve"> PAGEREF _Toc32325 \h </w:instrText>
        </w:r>
        <w:r>
          <w:fldChar w:fldCharType="separate"/>
        </w:r>
        <w:r>
          <w:t>48</w:t>
        </w:r>
        <w:r>
          <w:fldChar w:fldCharType="end"/>
        </w:r>
      </w:hyperlink>
    </w:p>
    <w:p>
      <w:pPr>
        <w:pStyle w:val="TOC2"/>
        <w:tabs>
          <w:tab w:val="right" w:leader="dot" w:pos="8306"/>
        </w:tabs>
      </w:pPr>
      <w:hyperlink w:anchor="_Toc10994" w:history="1">
        <w:r>
          <w:rPr>
            <w:rFonts w:ascii="仿宋" w:eastAsia="仿宋" w:hAnsi="仿宋" w:cs="仿宋" w:hint="eastAsia"/>
            <w:lang w:eastAsia="zh-CN"/>
          </w:rPr>
          <w:t>(二)、招聘计划与流程</w:t>
        </w:r>
        <w:r>
          <w:tab/>
        </w:r>
        <w:r>
          <w:fldChar w:fldCharType="begin"/>
        </w:r>
        <w:r>
          <w:instrText xml:space="preserve"> PAGEREF _Toc10994 \h </w:instrText>
        </w:r>
        <w:r>
          <w:fldChar w:fldCharType="separate"/>
        </w:r>
        <w:r>
          <w:t>49</w:t>
        </w:r>
        <w:r>
          <w:fldChar w:fldCharType="end"/>
        </w:r>
      </w:hyperlink>
    </w:p>
    <w:p>
      <w:pPr>
        <w:pStyle w:val="TOC2"/>
        <w:tabs>
          <w:tab w:val="right" w:leader="dot" w:pos="8306"/>
        </w:tabs>
      </w:pPr>
      <w:hyperlink w:anchor="_Toc22141" w:history="1">
        <w:r>
          <w:rPr>
            <w:rFonts w:ascii="仿宋" w:eastAsia="仿宋" w:hAnsi="仿宋" w:cs="仿宋" w:hint="eastAsia"/>
            <w:lang w:eastAsia="zh-CN"/>
          </w:rPr>
          <w:t>(三)、员工培训与发展</w:t>
        </w:r>
        <w:r>
          <w:tab/>
        </w:r>
        <w:r>
          <w:fldChar w:fldCharType="begin"/>
        </w:r>
        <w:r>
          <w:instrText xml:space="preserve"> PAGEREF _Toc22141 \h </w:instrText>
        </w:r>
        <w:r>
          <w:fldChar w:fldCharType="separate"/>
        </w:r>
        <w:r>
          <w:t>51</w:t>
        </w:r>
        <w:r>
          <w:fldChar w:fldCharType="end"/>
        </w:r>
      </w:hyperlink>
    </w:p>
    <w:p>
      <w:pPr>
        <w:pStyle w:val="TOC2"/>
        <w:tabs>
          <w:tab w:val="right" w:leader="dot" w:pos="8306"/>
        </w:tabs>
      </w:pPr>
      <w:hyperlink w:anchor="_Toc17178" w:history="1">
        <w:r>
          <w:rPr>
            <w:rFonts w:ascii="仿宋" w:eastAsia="仿宋" w:hAnsi="仿宋" w:cs="仿宋" w:hint="eastAsia"/>
            <w:lang w:eastAsia="zh-CN"/>
          </w:rPr>
          <w:t>(四)、绩效考核与激励</w:t>
        </w:r>
        <w:r>
          <w:tab/>
        </w:r>
        <w:r>
          <w:fldChar w:fldCharType="begin"/>
        </w:r>
        <w:r>
          <w:instrText xml:space="preserve"> PAGEREF _Toc17178 \h </w:instrText>
        </w:r>
        <w:r>
          <w:fldChar w:fldCharType="separate"/>
        </w:r>
        <w:r>
          <w:t>52</w:t>
        </w:r>
        <w:r>
          <w:fldChar w:fldCharType="end"/>
        </w:r>
      </w:hyperlink>
    </w:p>
    <w:p>
      <w:pPr>
        <w:pStyle w:val="TOC2"/>
        <w:tabs>
          <w:tab w:val="right" w:leader="dot" w:pos="8306"/>
        </w:tabs>
      </w:pPr>
      <w:hyperlink w:anchor="_Toc25524" w:history="1">
        <w:r>
          <w:rPr>
            <w:rFonts w:ascii="仿宋" w:eastAsia="仿宋" w:hAnsi="仿宋" w:cs="仿宋" w:hint="eastAsia"/>
            <w:lang w:eastAsia="zh-CN"/>
          </w:rPr>
          <w:t>(五)、人才流动与留存</w:t>
        </w:r>
        <w:r>
          <w:tab/>
        </w:r>
        <w:r>
          <w:fldChar w:fldCharType="begin"/>
        </w:r>
        <w:r>
          <w:instrText xml:space="preserve"> PAGEREF _Toc25524 \h </w:instrText>
        </w:r>
        <w:r>
          <w:fldChar w:fldCharType="separate"/>
        </w:r>
        <w:r>
          <w:t>53</w:t>
        </w:r>
        <w:r>
          <w:fldChar w:fldCharType="end"/>
        </w:r>
      </w:hyperlink>
    </w:p>
    <w:p>
      <w:pPr>
        <w:pStyle w:val="TOC1"/>
        <w:tabs>
          <w:tab w:val="right" w:leader="dot" w:pos="8306"/>
        </w:tabs>
      </w:pPr>
      <w:hyperlink w:anchor="_Toc29184" w:history="1">
        <w:r>
          <w:rPr>
            <w:rFonts w:ascii="仿宋" w:eastAsia="仿宋" w:hAnsi="仿宋" w:cs="仿宋" w:hint="eastAsia"/>
            <w:lang w:eastAsia="zh-CN"/>
          </w:rPr>
          <w:t>十二、供应链管理</w:t>
        </w:r>
        <w:r>
          <w:tab/>
        </w:r>
        <w:r>
          <w:fldChar w:fldCharType="begin"/>
        </w:r>
        <w:r>
          <w:instrText xml:space="preserve"> PAGEREF _Toc29184 \h </w:instrText>
        </w:r>
        <w:r>
          <w:fldChar w:fldCharType="separate"/>
        </w:r>
        <w:r>
          <w:t>54</w:t>
        </w:r>
        <w:r>
          <w:fldChar w:fldCharType="end"/>
        </w:r>
      </w:hyperlink>
    </w:p>
    <w:p>
      <w:pPr>
        <w:pStyle w:val="TOC2"/>
        <w:tabs>
          <w:tab w:val="right" w:leader="dot" w:pos="8306"/>
        </w:tabs>
      </w:pPr>
      <w:hyperlink w:anchor="_Toc19584" w:history="1">
        <w:r>
          <w:rPr>
            <w:rFonts w:ascii="仿宋" w:eastAsia="仿宋" w:hAnsi="仿宋" w:cs="仿宋" w:hint="eastAsia"/>
            <w:lang w:eastAsia="zh-CN"/>
          </w:rPr>
          <w:t>(一)、供应链战略规划</w:t>
        </w:r>
        <w:r>
          <w:tab/>
        </w:r>
        <w:r>
          <w:fldChar w:fldCharType="begin"/>
        </w:r>
        <w:r>
          <w:instrText xml:space="preserve"> PAGEREF _Toc19584 \h </w:instrText>
        </w:r>
        <w:r>
          <w:fldChar w:fldCharType="separate"/>
        </w:r>
        <w:r>
          <w:t>54</w:t>
        </w:r>
        <w:r>
          <w:fldChar w:fldCharType="end"/>
        </w:r>
      </w:hyperlink>
    </w:p>
    <w:p>
      <w:pPr>
        <w:pStyle w:val="TOC2"/>
        <w:tabs>
          <w:tab w:val="right" w:leader="dot" w:pos="8306"/>
        </w:tabs>
      </w:pPr>
      <w:hyperlink w:anchor="_Toc27591" w:history="1">
        <w:r>
          <w:rPr>
            <w:rFonts w:ascii="仿宋" w:eastAsia="仿宋" w:hAnsi="仿宋" w:cs="仿宋" w:hint="eastAsia"/>
            <w:lang w:eastAsia="zh-CN"/>
          </w:rPr>
          <w:t>(二)、供应商选择与评估</w:t>
        </w:r>
        <w:r>
          <w:tab/>
        </w:r>
        <w:r>
          <w:fldChar w:fldCharType="begin"/>
        </w:r>
        <w:r>
          <w:instrText xml:space="preserve"> PAGEREF _Toc27591 \h </w:instrText>
        </w:r>
        <w:r>
          <w:fldChar w:fldCharType="separate"/>
        </w:r>
        <w:r>
          <w:t>55</w:t>
        </w:r>
        <w:r>
          <w:fldChar w:fldCharType="end"/>
        </w:r>
      </w:hyperlink>
    </w:p>
    <w:p>
      <w:pPr>
        <w:pStyle w:val="TOC2"/>
        <w:tabs>
          <w:tab w:val="right" w:leader="dot" w:pos="8306"/>
        </w:tabs>
      </w:pPr>
      <w:hyperlink w:anchor="_Toc1229" w:history="1">
        <w:r>
          <w:rPr>
            <w:rFonts w:ascii="仿宋" w:eastAsia="仿宋" w:hAnsi="仿宋" w:cs="仿宋" w:hint="eastAsia"/>
            <w:lang w:eastAsia="zh-CN"/>
          </w:rPr>
          <w:t>(三)、物流与库存管理</w:t>
        </w:r>
        <w:r>
          <w:tab/>
        </w:r>
        <w:r>
          <w:fldChar w:fldCharType="begin"/>
        </w:r>
        <w:r>
          <w:instrText xml:space="preserve"> PAGEREF _Toc1229 \h </w:instrText>
        </w:r>
        <w:r>
          <w:fldChar w:fldCharType="separate"/>
        </w:r>
        <w:r>
          <w:t>56</w:t>
        </w:r>
        <w:r>
          <w:fldChar w:fldCharType="end"/>
        </w:r>
      </w:hyperlink>
    </w:p>
    <w:p>
      <w:pPr>
        <w:pStyle w:val="TOC2"/>
        <w:tabs>
          <w:tab w:val="right" w:leader="dot" w:pos="8306"/>
        </w:tabs>
      </w:pPr>
      <w:hyperlink w:anchor="_Toc2970" w:history="1">
        <w:r>
          <w:rPr>
            <w:rFonts w:ascii="仿宋" w:eastAsia="仿宋" w:hAnsi="仿宋" w:cs="仿宋" w:hint="eastAsia"/>
            <w:lang w:eastAsia="zh-CN"/>
          </w:rPr>
          <w:t>(四)、供应链风险管理</w:t>
        </w:r>
        <w:r>
          <w:tab/>
        </w:r>
        <w:r>
          <w:fldChar w:fldCharType="begin"/>
        </w:r>
        <w:r>
          <w:instrText xml:space="preserve"> PAGEREF _Toc2970 \h </w:instrText>
        </w:r>
        <w:r>
          <w:fldChar w:fldCharType="separate"/>
        </w:r>
        <w:r>
          <w:t>58</w:t>
        </w:r>
        <w:r>
          <w:fldChar w:fldCharType="end"/>
        </w:r>
      </w:hyperlink>
    </w:p>
    <w:p>
      <w:pPr>
        <w:pStyle w:val="TOC2"/>
        <w:tabs>
          <w:tab w:val="right" w:leader="dot" w:pos="8306"/>
        </w:tabs>
      </w:pPr>
      <w:hyperlink w:anchor="_Toc7749" w:history="1">
        <w:r>
          <w:rPr>
            <w:rFonts w:ascii="仿宋" w:eastAsia="仿宋" w:hAnsi="仿宋" w:cs="仿宋" w:hint="eastAsia"/>
            <w:lang w:eastAsia="zh-CN"/>
          </w:rPr>
          <w:t>(五)、供应链协同与信息共享</w:t>
        </w:r>
        <w:r>
          <w:tab/>
        </w:r>
        <w:r>
          <w:fldChar w:fldCharType="begin"/>
        </w:r>
        <w:r>
          <w:instrText xml:space="preserve"> PAGEREF _Toc7749 \h </w:instrText>
        </w:r>
        <w:r>
          <w:fldChar w:fldCharType="separate"/>
        </w:r>
        <w:r>
          <w:t>59</w:t>
        </w:r>
        <w:r>
          <w:fldChar w:fldCharType="end"/>
        </w:r>
      </w:hyperlink>
    </w:p>
    <w:p>
      <w:pPr>
        <w:pStyle w:val="TOC1"/>
        <w:tabs>
          <w:tab w:val="right" w:leader="dot" w:pos="8306"/>
        </w:tabs>
      </w:pPr>
      <w:hyperlink w:anchor="_Toc23294" w:history="1">
        <w:r>
          <w:rPr>
            <w:rFonts w:ascii="仿宋" w:eastAsia="仿宋" w:hAnsi="仿宋" w:cs="仿宋" w:hint="eastAsia"/>
            <w:lang w:eastAsia="zh-CN"/>
          </w:rPr>
          <w:t>十三、少儿模特项目管理与团队协作</w:t>
        </w:r>
        <w:r>
          <w:tab/>
        </w:r>
        <w:r>
          <w:fldChar w:fldCharType="begin"/>
        </w:r>
        <w:r>
          <w:instrText xml:space="preserve"> PAGEREF _Toc23294 \h </w:instrText>
        </w:r>
        <w:r>
          <w:fldChar w:fldCharType="separate"/>
        </w:r>
        <w:r>
          <w:t>60</w:t>
        </w:r>
        <w:r>
          <w:fldChar w:fldCharType="end"/>
        </w:r>
      </w:hyperlink>
    </w:p>
    <w:p>
      <w:pPr>
        <w:pStyle w:val="TOC2"/>
        <w:tabs>
          <w:tab w:val="right" w:leader="dot" w:pos="8306"/>
        </w:tabs>
      </w:pPr>
      <w:hyperlink w:anchor="_Toc18644" w:history="1">
        <w:r>
          <w:rPr>
            <w:rFonts w:ascii="仿宋" w:eastAsia="仿宋" w:hAnsi="仿宋" w:cs="仿宋" w:hint="eastAsia"/>
            <w:lang w:eastAsia="zh-CN"/>
          </w:rPr>
          <w:t>(一)、少儿模特项目管理方法论</w:t>
        </w:r>
        <w:r>
          <w:tab/>
        </w:r>
        <w:r>
          <w:fldChar w:fldCharType="begin"/>
        </w:r>
        <w:r>
          <w:instrText xml:space="preserve"> PAGEREF _Toc18644 \h </w:instrText>
        </w:r>
        <w:r>
          <w:fldChar w:fldCharType="separate"/>
        </w:r>
        <w:r>
          <w:t>60</w:t>
        </w:r>
        <w:r>
          <w:fldChar w:fldCharType="end"/>
        </w:r>
      </w:hyperlink>
    </w:p>
    <w:p>
      <w:pPr>
        <w:pStyle w:val="TOC2"/>
        <w:tabs>
          <w:tab w:val="right" w:leader="dot" w:pos="8306"/>
        </w:tabs>
      </w:pPr>
      <w:hyperlink w:anchor="_Toc19650" w:history="1">
        <w:r>
          <w:rPr>
            <w:rFonts w:ascii="仿宋" w:eastAsia="仿宋" w:hAnsi="仿宋" w:cs="仿宋" w:hint="eastAsia"/>
            <w:lang w:eastAsia="zh-CN"/>
          </w:rPr>
          <w:t>(二)、少儿模特项目计划与进度管理</w:t>
        </w:r>
        <w:r>
          <w:tab/>
        </w:r>
        <w:r>
          <w:fldChar w:fldCharType="begin"/>
        </w:r>
        <w:r>
          <w:instrText xml:space="preserve"> PAGEREF _Toc19650 \h </w:instrText>
        </w:r>
        <w:r>
          <w:fldChar w:fldCharType="separate"/>
        </w:r>
        <w:r>
          <w:t>61</w:t>
        </w:r>
        <w:r>
          <w:fldChar w:fldCharType="end"/>
        </w:r>
      </w:hyperlink>
    </w:p>
    <w:p>
      <w:pPr>
        <w:pStyle w:val="TOC2"/>
        <w:tabs>
          <w:tab w:val="right" w:leader="dot" w:pos="8306"/>
        </w:tabs>
      </w:pPr>
      <w:hyperlink w:anchor="_Toc27733" w:history="1">
        <w:r>
          <w:rPr>
            <w:rFonts w:ascii="仿宋" w:eastAsia="仿宋" w:hAnsi="仿宋" w:cs="仿宋" w:hint="eastAsia"/>
            <w:lang w:eastAsia="zh-CN"/>
          </w:rPr>
          <w:t>(三)、团队组建与角色分工</w:t>
        </w:r>
        <w:r>
          <w:tab/>
        </w:r>
        <w:r>
          <w:fldChar w:fldCharType="begin"/>
        </w:r>
        <w:r>
          <w:instrText xml:space="preserve"> PAGEREF _Toc27733 \h </w:instrText>
        </w:r>
        <w:r>
          <w:fldChar w:fldCharType="separate"/>
        </w:r>
        <w:r>
          <w:t>62</w:t>
        </w:r>
        <w:r>
          <w:fldChar w:fldCharType="end"/>
        </w:r>
      </w:hyperlink>
    </w:p>
    <w:p>
      <w:pPr>
        <w:pStyle w:val="TOC2"/>
        <w:tabs>
          <w:tab w:val="right" w:leader="dot" w:pos="8306"/>
        </w:tabs>
      </w:pPr>
      <w:hyperlink w:anchor="_Toc4215" w:history="1">
        <w:r>
          <w:rPr>
            <w:rFonts w:ascii="仿宋" w:eastAsia="仿宋" w:hAnsi="仿宋" w:cs="仿宋" w:hint="eastAsia"/>
            <w:lang w:eastAsia="zh-CN"/>
          </w:rPr>
          <w:t>(四)、沟通与协作机制</w:t>
        </w:r>
        <w:r>
          <w:tab/>
        </w:r>
        <w:r>
          <w:fldChar w:fldCharType="begin"/>
        </w:r>
        <w:r>
          <w:instrText xml:space="preserve"> PAGEREF _Toc4215 \h </w:instrText>
        </w:r>
        <w:r>
          <w:fldChar w:fldCharType="separate"/>
        </w:r>
        <w:r>
          <w:t>62</w:t>
        </w:r>
        <w:r>
          <w:fldChar w:fldCharType="end"/>
        </w:r>
      </w:hyperlink>
    </w:p>
    <w:p>
      <w:pPr>
        <w:pStyle w:val="TOC2"/>
        <w:tabs>
          <w:tab w:val="right" w:leader="dot" w:pos="8306"/>
        </w:tabs>
      </w:pPr>
      <w:hyperlink w:anchor="_Toc19634" w:history="1">
        <w:r>
          <w:rPr>
            <w:rFonts w:ascii="仿宋" w:eastAsia="仿宋" w:hAnsi="仿宋" w:cs="仿宋" w:hint="eastAsia"/>
            <w:lang w:eastAsia="zh-CN"/>
          </w:rPr>
          <w:t>(五)、少儿模特项目风险管理与应对</w:t>
        </w:r>
        <w:r>
          <w:tab/>
        </w:r>
        <w:r>
          <w:fldChar w:fldCharType="begin"/>
        </w:r>
        <w:r>
          <w:instrText xml:space="preserve"> PAGEREF _Toc19634 \h </w:instrText>
        </w:r>
        <w:r>
          <w:fldChar w:fldCharType="separate"/>
        </w:r>
        <w:r>
          <w:t>63</w:t>
        </w:r>
        <w:r>
          <w:fldChar w:fldCharType="end"/>
        </w:r>
      </w:hyperlink>
    </w:p>
    <w:p>
      <w:pPr>
        <w:pStyle w:val="TOC1"/>
        <w:tabs>
          <w:tab w:val="right" w:leader="dot" w:pos="8306"/>
        </w:tabs>
      </w:pPr>
      <w:hyperlink w:anchor="_Toc19086" w:history="1">
        <w:r>
          <w:rPr>
            <w:rFonts w:ascii="仿宋" w:eastAsia="仿宋" w:hAnsi="仿宋" w:cs="仿宋" w:hint="eastAsia"/>
            <w:lang w:eastAsia="zh-CN"/>
          </w:rPr>
          <w:t>十四、质量管理与持续改进</w:t>
        </w:r>
        <w:r>
          <w:tab/>
        </w:r>
        <w:r>
          <w:fldChar w:fldCharType="begin"/>
        </w:r>
        <w:r>
          <w:instrText xml:space="preserve"> PAGEREF _Toc19086 \h </w:instrText>
        </w:r>
        <w:r>
          <w:fldChar w:fldCharType="separate"/>
        </w:r>
        <w:r>
          <w:t>63</w:t>
        </w:r>
        <w:r>
          <w:fldChar w:fldCharType="end"/>
        </w:r>
      </w:hyperlink>
    </w:p>
    <w:p>
      <w:pPr>
        <w:pStyle w:val="TOC2"/>
        <w:tabs>
          <w:tab w:val="right" w:leader="dot" w:pos="8306"/>
        </w:tabs>
      </w:pPr>
      <w:hyperlink w:anchor="_Toc29693" w:history="1">
        <w:r>
          <w:rPr>
            <w:rFonts w:ascii="仿宋" w:eastAsia="仿宋" w:hAnsi="仿宋" w:cs="仿宋" w:hint="eastAsia"/>
            <w:lang w:eastAsia="zh-CN"/>
          </w:rPr>
          <w:t>(一)、质量管理体系建设</w:t>
        </w:r>
        <w:r>
          <w:tab/>
        </w:r>
        <w:r>
          <w:fldChar w:fldCharType="begin"/>
        </w:r>
        <w:r>
          <w:instrText xml:space="preserve"> PAGEREF _Toc29693 \h </w:instrText>
        </w:r>
        <w:r>
          <w:fldChar w:fldCharType="separate"/>
        </w:r>
        <w:r>
          <w:t>63</w:t>
        </w:r>
        <w:r>
          <w:fldChar w:fldCharType="end"/>
        </w:r>
      </w:hyperlink>
    </w:p>
    <w:p>
      <w:pPr>
        <w:pStyle w:val="TOC2"/>
        <w:tabs>
          <w:tab w:val="right" w:leader="dot" w:pos="8306"/>
        </w:tabs>
      </w:pPr>
      <w:hyperlink w:anchor="_Toc7830" w:history="1">
        <w:r>
          <w:rPr>
            <w:rFonts w:ascii="仿宋" w:eastAsia="仿宋" w:hAnsi="仿宋" w:cs="仿宋" w:hint="eastAsia"/>
            <w:lang w:eastAsia="zh-CN"/>
          </w:rPr>
          <w:t>(二)、生产过程控制</w:t>
        </w:r>
        <w:r>
          <w:tab/>
        </w:r>
        <w:r>
          <w:fldChar w:fldCharType="begin"/>
        </w:r>
        <w:r>
          <w:instrText xml:space="preserve"> PAGEREF _Toc7830 \h </w:instrText>
        </w:r>
        <w:r>
          <w:fldChar w:fldCharType="separate"/>
        </w:r>
        <w:r>
          <w:t>64</w:t>
        </w:r>
        <w:r>
          <w:fldChar w:fldCharType="end"/>
        </w:r>
      </w:hyperlink>
    </w:p>
    <w:p>
      <w:pPr>
        <w:pStyle w:val="TOC2"/>
        <w:tabs>
          <w:tab w:val="right" w:leader="dot" w:pos="8306"/>
        </w:tabs>
      </w:pPr>
      <w:hyperlink w:anchor="_Toc14920" w:history="1">
        <w:r>
          <w:rPr>
            <w:rFonts w:ascii="仿宋" w:eastAsia="仿宋" w:hAnsi="仿宋" w:cs="仿宋" w:hint="eastAsia"/>
            <w:lang w:eastAsia="zh-CN"/>
          </w:rPr>
          <w:t>(三)、产品质量检验与测试</w:t>
        </w:r>
        <w:r>
          <w:tab/>
        </w:r>
        <w:r>
          <w:fldChar w:fldCharType="begin"/>
        </w:r>
        <w:r>
          <w:instrText xml:space="preserve"> PAGEREF _Toc14920 \h </w:instrText>
        </w:r>
        <w:r>
          <w:fldChar w:fldCharType="separate"/>
        </w:r>
        <w:r>
          <w:t>66</w:t>
        </w:r>
        <w:r>
          <w:fldChar w:fldCharType="end"/>
        </w:r>
      </w:hyperlink>
    </w:p>
    <w:p>
      <w:pPr>
        <w:pStyle w:val="TOC2"/>
        <w:tabs>
          <w:tab w:val="right" w:leader="dot" w:pos="8306"/>
        </w:tabs>
      </w:pPr>
      <w:hyperlink w:anchor="_Toc9260" w:history="1">
        <w:r>
          <w:rPr>
            <w:rFonts w:ascii="仿宋" w:eastAsia="仿宋" w:hAnsi="仿宋" w:cs="仿宋" w:hint="eastAsia"/>
            <w:lang w:eastAsia="zh-CN"/>
          </w:rPr>
          <w:t>(四)、用户反馈与质量改进</w:t>
        </w:r>
        <w:r>
          <w:tab/>
        </w:r>
        <w:r>
          <w:fldChar w:fldCharType="begin"/>
        </w:r>
        <w:r>
          <w:instrText xml:space="preserve"> PAGEREF _Toc9260 \h </w:instrText>
        </w:r>
        <w:r>
          <w:fldChar w:fldCharType="separate"/>
        </w:r>
        <w:r>
          <w:t>67</w:t>
        </w:r>
        <w:r>
          <w:fldChar w:fldCharType="end"/>
        </w:r>
      </w:hyperlink>
    </w:p>
    <w:p>
      <w:pPr>
        <w:pStyle w:val="TOC2"/>
        <w:tabs>
          <w:tab w:val="right" w:leader="dot" w:pos="8306"/>
        </w:tabs>
      </w:pPr>
      <w:hyperlink w:anchor="_Toc16711" w:history="1">
        <w:r>
          <w:rPr>
            <w:rFonts w:ascii="仿宋" w:eastAsia="仿宋" w:hAnsi="仿宋" w:cs="仿宋" w:hint="eastAsia"/>
            <w:lang w:eastAsia="zh-CN"/>
          </w:rPr>
          <w:t>(五)、质量认证与标准化</w:t>
        </w:r>
        <w:r>
          <w:tab/>
        </w:r>
        <w:r>
          <w:fldChar w:fldCharType="begin"/>
        </w:r>
        <w:r>
          <w:instrText xml:space="preserve"> PAGEREF _Toc16711 \h </w:instrText>
        </w:r>
        <w:r>
          <w:fldChar w:fldCharType="separate"/>
        </w:r>
        <w:r>
          <w:t>68</w:t>
        </w:r>
        <w:r>
          <w:fldChar w:fldCharType="end"/>
        </w:r>
      </w:hyperlink>
    </w:p>
    <w:p>
      <w:pPr>
        <w:pStyle w:val="TOC1"/>
        <w:tabs>
          <w:tab w:val="right" w:leader="dot" w:pos="8306"/>
        </w:tabs>
      </w:pPr>
      <w:hyperlink w:anchor="_Toc25748" w:history="1">
        <w:r>
          <w:rPr>
            <w:rFonts w:ascii="仿宋" w:eastAsia="仿宋" w:hAnsi="仿宋" w:cs="仿宋" w:hint="eastAsia"/>
            <w:lang w:eastAsia="zh-CN"/>
          </w:rPr>
          <w:t>十五、团队建设与领导力发展</w:t>
        </w:r>
        <w:r>
          <w:tab/>
        </w:r>
        <w:r>
          <w:fldChar w:fldCharType="begin"/>
        </w:r>
        <w:r>
          <w:instrText xml:space="preserve"> PAGEREF _Toc25748 \h </w:instrText>
        </w:r>
        <w:r>
          <w:fldChar w:fldCharType="separate"/>
        </w:r>
        <w:r>
          <w:t>69</w:t>
        </w:r>
        <w:r>
          <w:fldChar w:fldCharType="end"/>
        </w:r>
      </w:hyperlink>
    </w:p>
    <w:p>
      <w:pPr>
        <w:pStyle w:val="TOC2"/>
        <w:tabs>
          <w:tab w:val="right" w:leader="dot" w:pos="8306"/>
        </w:tabs>
      </w:pPr>
      <w:hyperlink w:anchor="_Toc10755" w:history="1">
        <w:r>
          <w:rPr>
            <w:rFonts w:ascii="仿宋" w:eastAsia="仿宋" w:hAnsi="仿宋" w:cs="仿宋" w:hint="eastAsia"/>
            <w:lang w:eastAsia="zh-CN"/>
          </w:rPr>
          <w:t>(一)、高效团队建设原则</w:t>
        </w:r>
        <w:r>
          <w:tab/>
        </w:r>
        <w:r>
          <w:fldChar w:fldCharType="begin"/>
        </w:r>
        <w:r>
          <w:instrText xml:space="preserve"> PAGEREF _Toc10755 \h </w:instrText>
        </w:r>
        <w:r>
          <w:fldChar w:fldCharType="separate"/>
        </w:r>
        <w:r>
          <w:t>69</w:t>
        </w:r>
        <w:r>
          <w:fldChar w:fldCharType="end"/>
        </w:r>
      </w:hyperlink>
    </w:p>
    <w:p>
      <w:pPr>
        <w:pStyle w:val="TOC2"/>
        <w:tabs>
          <w:tab w:val="right" w:leader="dot" w:pos="8306"/>
        </w:tabs>
      </w:pPr>
      <w:hyperlink w:anchor="_Toc11811" w:history="1">
        <w:r>
          <w:rPr>
            <w:rFonts w:ascii="仿宋" w:eastAsia="仿宋" w:hAnsi="仿宋" w:cs="仿宋" w:hint="eastAsia"/>
            <w:lang w:eastAsia="zh-CN"/>
          </w:rPr>
          <w:t>(二)、团队文化与价值观塑造</w:t>
        </w:r>
        <w:r>
          <w:tab/>
        </w:r>
        <w:r>
          <w:fldChar w:fldCharType="begin"/>
        </w:r>
        <w:r>
          <w:instrText xml:space="preserve"> PAGEREF _Toc11811 \h </w:instrText>
        </w:r>
        <w:r>
          <w:fldChar w:fldCharType="separate"/>
        </w:r>
        <w:r>
          <w:t>71</w:t>
        </w:r>
        <w:r>
          <w:fldChar w:fldCharType="end"/>
        </w:r>
      </w:hyperlink>
    </w:p>
    <w:p>
      <w:pPr>
        <w:pStyle w:val="TOC2"/>
        <w:tabs>
          <w:tab w:val="right" w:leader="dot" w:pos="8306"/>
        </w:tabs>
      </w:pPr>
      <w:hyperlink w:anchor="_Toc15657" w:history="1">
        <w:r>
          <w:rPr>
            <w:rFonts w:ascii="仿宋" w:eastAsia="仿宋" w:hAnsi="仿宋" w:cs="仿宋" w:hint="eastAsia"/>
            <w:lang w:eastAsia="zh-CN"/>
          </w:rPr>
          <w:t>(三)、领导力发展计划</w:t>
        </w:r>
        <w:r>
          <w:tab/>
        </w:r>
        <w:r>
          <w:fldChar w:fldCharType="begin"/>
        </w:r>
        <w:r>
          <w:instrText xml:space="preserve"> PAGEREF _Toc15657 \h </w:instrText>
        </w:r>
        <w:r>
          <w:fldChar w:fldCharType="separate"/>
        </w:r>
        <w:r>
          <w:t>72</w:t>
        </w:r>
        <w:r>
          <w:fldChar w:fldCharType="end"/>
        </w:r>
      </w:hyperlink>
    </w:p>
    <w:p>
      <w:pPr>
        <w:pStyle w:val="TOC2"/>
        <w:tabs>
          <w:tab w:val="right" w:leader="dot" w:pos="8306"/>
        </w:tabs>
      </w:pPr>
      <w:hyperlink w:anchor="_Toc13274" w:history="1">
        <w:r>
          <w:rPr>
            <w:rFonts w:ascii="仿宋" w:eastAsia="仿宋" w:hAnsi="仿宋" w:cs="仿宋" w:hint="eastAsia"/>
            <w:lang w:eastAsia="zh-CN"/>
          </w:rPr>
          <w:t>(四)、团队沟通与协作机制</w:t>
        </w:r>
        <w:r>
          <w:tab/>
        </w:r>
        <w:r>
          <w:fldChar w:fldCharType="begin"/>
        </w:r>
        <w:r>
          <w:instrText xml:space="preserve"> PAGEREF _Toc13274 \h </w:instrText>
        </w:r>
        <w:r>
          <w:fldChar w:fldCharType="separate"/>
        </w:r>
        <w:r>
          <w:t>73</w:t>
        </w:r>
        <w:r>
          <w:fldChar w:fldCharType="end"/>
        </w:r>
      </w:hyperlink>
    </w:p>
    <w:p>
      <w:pPr>
        <w:pStyle w:val="TOC2"/>
        <w:tabs>
          <w:tab w:val="right" w:leader="dot" w:pos="8306"/>
        </w:tabs>
      </w:pPr>
      <w:hyperlink w:anchor="_Toc17073" w:history="1">
        <w:r>
          <w:rPr>
            <w:rFonts w:ascii="仿宋" w:eastAsia="仿宋" w:hAnsi="仿宋" w:cs="仿宋" w:hint="eastAsia"/>
            <w:lang w:eastAsia="zh-CN"/>
          </w:rPr>
          <w:t>(五)、领导力在变革中的作用</w:t>
        </w:r>
        <w:r>
          <w:tab/>
        </w:r>
        <w:r>
          <w:fldChar w:fldCharType="begin"/>
        </w:r>
        <w:r>
          <w:instrText xml:space="preserve"> PAGEREF _Toc17073 \h </w:instrText>
        </w:r>
        <w:r>
          <w:fldChar w:fldCharType="separate"/>
        </w:r>
        <w:r>
          <w:t>75</w:t>
        </w:r>
        <w:r>
          <w:fldChar w:fldCharType="end"/>
        </w:r>
      </w:hyperlink>
    </w:p>
    <w:p>
      <w:pPr>
        <w:sectPr>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w:t>
      </w:r>
      <w:r>
        <w:rPr>
          <w:rFonts w:ascii="仿宋" w:eastAsia="仿宋" w:hAnsi="仿宋" w:cs="仿宋" w:hint="eastAsia"/>
          <w:sz w:val="28"/>
          <w:lang w:eastAsia="zh-CN"/>
        </w:rPr>
        <w:t>项目商业计划书</w:t>
      </w:r>
      <w:r>
        <w:rPr>
          <w:rFonts w:ascii="仿宋" w:eastAsia="仿宋" w:hAnsi="仿宋" w:cs="仿宋" w:hint="eastAsia"/>
          <w:sz w:val="28"/>
          <w:lang w:eastAsia="zh-CN"/>
        </w:rPr>
        <w:t>旨在全面介绍和规划一个创新性的少儿模特项目，以满足需求。该方案的目的是为了提供少儿模特项目的全面概览，包括项目的目标、范围、关键利益相关者和实施计划。通过本方案的学习交流，希望能为相关人员提供一个深入了解项目的平台，以促进进一步的合作和研究。请注意，本方案不可做为商业用途，只用作学习交流。</w:t>
      </w:r>
    </w:p>
    <w:p>
      <w:pPr>
        <w:pStyle w:val="Heading1"/>
        <w:ind w:firstLine="560" w:firstLineChars="200"/>
        <w:rPr>
          <w:rFonts w:ascii="仿宋" w:eastAsia="仿宋" w:hAnsi="仿宋" w:cs="仿宋" w:hint="eastAsia"/>
          <w:sz w:val="28"/>
          <w:lang w:eastAsia="zh-CN"/>
        </w:rPr>
      </w:pPr>
      <w:bookmarkStart w:id="2" w:name="_Toc26416"/>
      <w:r>
        <w:rPr>
          <w:rFonts w:ascii="仿宋" w:eastAsia="仿宋" w:hAnsi="仿宋" w:cs="仿宋" w:hint="eastAsia"/>
          <w:sz w:val="28"/>
          <w:lang w:eastAsia="zh-CN"/>
        </w:rPr>
        <w:t>一、土建工程方案</w:t>
      </w:r>
      <w:bookmarkEnd w:id="2"/>
    </w:p>
    <w:p>
      <w:pPr>
        <w:pStyle w:val="Heading2"/>
        <w:rPr>
          <w:rFonts w:ascii="仿宋" w:eastAsia="仿宋" w:hAnsi="仿宋" w:cs="仿宋" w:hint="eastAsia"/>
          <w:lang w:eastAsia="zh-CN"/>
        </w:rPr>
      </w:pPr>
      <w:bookmarkStart w:id="3" w:name="_Toc1346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在少儿模特项目的建筑工程设计过程中，我们将遵循以下基本设计原则，以确保少儿模特项目的可持续发展和建筑结构的安全性：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设计中将注重建筑结构的合理布局，以满足建筑物功能和使用的要求。结构设计应考虑到建筑的承重、抗震等基本力学原理，确保整体结构的牢固性和稳定性。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空间布局将充分考虑建筑功能分区、通风、采光等因素，确保室内空间的有效利用和人员流动的便捷性。同时，注重创造舒适的室内环境。</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环保可持续性：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设计中将引入环保材料、绿色施工技术，以减少对环境的负面影响。优选可再生能源和高效能源利用方式，致力于打造绿色、低碳的建筑。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安全性和耐久性：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结构设计将符合国家和地方建筑结构设计规范，以确保建筑物在正常使用和可能发生的极端情况下的安全性。同时，注重材料的耐久性和抗腐蚀性，延长建筑的使用寿命。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文化和地域性：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在设计中将融入当地文化和地域特色，使建筑更好地融入周边环境。尊重当地的建筑传统和风格，同时融入现代设计元素，形成独特的建筑风貌。</w:t>
      </w:r>
    </w:p>
    <w:p>
      <w:pPr>
        <w:pStyle w:val="Heading2"/>
        <w:ind w:firstLine="560" w:firstLineChars="200"/>
        <w:rPr>
          <w:rFonts w:ascii="仿宋" w:eastAsia="仿宋" w:hAnsi="仿宋" w:cs="仿宋" w:hint="eastAsia"/>
          <w:sz w:val="28"/>
          <w:lang w:eastAsia="zh-CN"/>
        </w:rPr>
      </w:pPr>
      <w:bookmarkStart w:id="4" w:name="_Toc5199"/>
      <w:r>
        <w:rPr>
          <w:rFonts w:ascii="仿宋" w:eastAsia="仿宋" w:hAnsi="仿宋" w:cs="仿宋" w:hint="eastAsia"/>
          <w:sz w:val="28"/>
          <w:lang w:eastAsia="zh-CN"/>
        </w:rPr>
        <w:t>(二)、少儿模特项目总平面设计要求</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少儿模特项目总平面设计将充分考虑以下要求，以确保整体设计满足工程的需要并符合相关规范：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根据建筑的实际用途和功能，划分合理的功能分区。确保不同功能区域之间的联系紧密，以提高整体工作效率。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通风和采光：</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通过科学合理的空间布局，保证建筑内部通风良好、采光充足。合理设置窗户和通风口，优化空气流通，提高室内环境质量。</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交通流线优化：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考虑员工和访客的交通流线，设置合适的通道和楼梯，确保人员流动的便捷性。在紧急情况下，设有安全疏散通道和设施。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绿化和景观设计：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在总平面设计中，将考虑绿化带和景观区域，营造舒适的工作环境。合理利用空地，增加绿植和休闲区，提升员工的工作满意度。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车辆和物流通道：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为确保物流的顺畅，设置合适的车辆通道和卸货区域。根据需要，考虑货车和员工车辆的停车和通行。</w:t>
      </w:r>
    </w:p>
    <w:p>
      <w:pPr>
        <w:pStyle w:val="Heading2"/>
        <w:ind w:firstLine="560" w:firstLineChars="200"/>
        <w:rPr>
          <w:rFonts w:ascii="仿宋" w:eastAsia="仿宋" w:hAnsi="仿宋" w:cs="仿宋" w:hint="eastAsia"/>
          <w:sz w:val="28"/>
          <w:lang w:eastAsia="zh-CN"/>
        </w:rPr>
      </w:pPr>
      <w:bookmarkStart w:id="5" w:name="_Toc16645"/>
      <w:r>
        <w:rPr>
          <w:rFonts w:ascii="仿宋" w:eastAsia="仿宋" w:hAnsi="仿宋" w:cs="仿宋" w:hint="eastAsia"/>
          <w:sz w:val="28"/>
          <w:lang w:eastAsia="zh-CN"/>
        </w:rPr>
        <w:t>(三)、土建工程设计年限及安全等级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将根据国家相关标准和规范制定。通常，我们将综合考虑建筑用途、结构类型以及所处环境等因素，制定合理的设计年限。该设计年限旨在保障建筑在一定时期内保持结构完整、稳定，适应少儿模特项目的实际使用需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土建工程的安全等级是基于结构的承载能力、抗震性能、耐久性等多方面考虑而确定的。我们将遵循国家相关建筑设计规范，为土建工程确定适当的安全等级。这包括但不限于：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抗震设防烈度：</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考虑少儿模特项目所处地区的地质条件和地震风险，确定适当的抗震设防烈度。结构将被设计以保证在地震发生时能够安全稳定地承受地震作用。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结构荷载标准：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根据建筑的用途和结构形式，确定合适的结构荷载标准。确保建筑结构在正常使用条件下不会因负荷而发生破坏。</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防火安全等级：</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针对建筑的防火性能，确定相应的防火安全等级。采取措施确保建筑在火灾情况下能够提供足够的撤离时间和安全通道。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耐久性和使用寿命：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结合少儿模特项目的实际需求和环境条件，确定土建工程的耐久性和使用寿命。采用合适的材料和工艺，以确保建筑在长时间内能够保持良好的结构性能和外观状态。</w:t>
      </w:r>
    </w:p>
    <w:p>
      <w:pPr>
        <w:pStyle w:val="Heading2"/>
        <w:ind w:firstLine="560" w:firstLineChars="200"/>
        <w:rPr>
          <w:rFonts w:ascii="仿宋" w:eastAsia="仿宋" w:hAnsi="仿宋" w:cs="仿宋" w:hint="eastAsia"/>
          <w:sz w:val="28"/>
          <w:lang w:eastAsia="zh-CN"/>
        </w:rPr>
      </w:pPr>
      <w:bookmarkStart w:id="6" w:name="_Toc11361"/>
      <w:r>
        <w:rPr>
          <w:rFonts w:ascii="仿宋" w:eastAsia="仿宋" w:hAnsi="仿宋" w:cs="仿宋" w:hint="eastAsia"/>
          <w:sz w:val="28"/>
          <w:lang w:eastAsia="zh-CN"/>
        </w:rPr>
        <w:t>(四)、建筑工程设计总体要求</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建筑工程的设计总体要求是确保少儿模特项目实现预期功能、安全稳定、符合法规标准，并在美学、经济和可持续性等方面取得平衡。下面是我们对建筑工程设计的总体要求：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确保建筑的功能布局满足少儿模特项目需求，各功能区域合理分布，形成高效的空间利用。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考虑到不同功能区域的使用需求，确保布局合理、通风良好、采光充足。</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结构稳定性：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采用适当的结构形式和材料，确保建筑整体结构稳定可靠。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根据工程地质条件，采取必要的加固和基础设计，提高建筑的抗震性和抗风性。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遵循国家安全建筑标准，确保建筑在正常使用和突发事件中能够提供安全的场所。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采用环保材料和技术，最大程度降低对环境的影响，提高建筑的可持续性。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考虑当地文化和环境，使建筑融入周边社区，具有一定的文化特色。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注重建筑外观设计，追求简洁、美观的外观，使建筑在视觉上具有艺术性和辨识度。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在保证质量的前提下，合理控制建筑工程成本，提高投资回报率。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通过科学的设计和施工方案，提高工程的施工效率，缩短工程周期，降低综合成本。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灾害防范：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采取必要的措施，确保建筑在自然灾害（如地震、火灾等）发生时能够提供有效的防范和紧急应对措施。</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无障碍设计：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考虑到不同人群的需求，采用无障碍设计，确保建筑对老年人和残疾人士友好，提高使用的普适性。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可维护性：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选择易于维护的建筑材料和设备，确保建筑的日常维护和管理能够高效进行。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通过这些总体要求的制定，我们旨在确保建筑工程在各个方面都能够达到高标准，满足少儿模特项目的长期发展需求。</w:t>
      </w:r>
    </w:p>
    <w:p>
      <w:pPr>
        <w:pStyle w:val="Heading2"/>
        <w:ind w:firstLine="560" w:firstLineChars="200"/>
        <w:rPr>
          <w:rFonts w:ascii="仿宋" w:eastAsia="仿宋" w:hAnsi="仿宋" w:cs="仿宋" w:hint="eastAsia"/>
          <w:sz w:val="28"/>
          <w:lang w:eastAsia="zh-CN"/>
        </w:rPr>
      </w:pPr>
      <w:bookmarkStart w:id="7" w:name="_Toc22275"/>
      <w:r>
        <w:rPr>
          <w:rFonts w:ascii="仿宋" w:eastAsia="仿宋" w:hAnsi="仿宋" w:cs="仿宋" w:hint="eastAsia"/>
          <w:sz w:val="28"/>
          <w:lang w:eastAsia="zh-CN"/>
        </w:rPr>
        <w:t>(五)、土建工程建设指标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总建筑面积：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少儿模特项目规划的总建筑面积为XXXX平方米，充分考虑到少儿模特项目的功能布局和需求，确保各功能区域得到合理的利用。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计容建筑面积：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计容建筑面积为XXXX平方米，是可供使用和计入规划容积率的建筑面积，强调了高效的土地利用。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计划建筑工程投资总额为XX万元，包括建筑结构、装修、设备采购等多个方面的支出，确保各项工程能够按时、按质、按量完成。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占少儿模特项目总投资比例：</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建筑工程投资占少儿模特项目总投资的比例为XX%，在整体投资结构中占有合理比例，确保资金分配的均衡性。</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建筑面积合理性：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经过市场研究和需求分析，建筑面积的规划经过合理科学的设计，满足未来少儿模特项目运营的需求，同时避免了过度浪费。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投资效益预估：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在建设过程中，将密切关注投资效益，通过科学的施工和管理，最大限度地提高建筑工程的经济效益。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少儿模特项目整体布局：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考虑到建筑的整体布局，确保各个功能区域之间协调有序，同时注重建筑与周边环境的融合，使少儿模特项目更好地适应当地的自然和人文环境。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在土建工程设计中，注重可持续性发展，采用环保材料和技术，最大程度地降低对环境的影响，符合现代社会的可持续发展理念。</w:t>
      </w:r>
    </w:p>
    <w:p>
      <w:pPr>
        <w:pStyle w:val="Heading1"/>
        <w:ind w:firstLine="560" w:firstLineChars="200"/>
        <w:rPr>
          <w:rFonts w:ascii="仿宋" w:eastAsia="仿宋" w:hAnsi="仿宋" w:cs="仿宋" w:hint="eastAsia"/>
          <w:sz w:val="28"/>
          <w:lang w:eastAsia="zh-CN"/>
        </w:rPr>
      </w:pPr>
      <w:bookmarkStart w:id="8" w:name="_Toc3440"/>
      <w:r>
        <w:rPr>
          <w:rFonts w:ascii="仿宋" w:eastAsia="仿宋" w:hAnsi="仿宋" w:cs="仿宋" w:hint="eastAsia"/>
          <w:sz w:val="28"/>
          <w:lang w:eastAsia="zh-CN"/>
        </w:rPr>
        <w:t>二、制度建设与员工手册</w:t>
      </w:r>
      <w:bookmarkEnd w:id="8"/>
    </w:p>
    <w:p>
      <w:pPr>
        <w:pStyle w:val="Heading2"/>
        <w:rPr>
          <w:rFonts w:ascii="仿宋" w:eastAsia="仿宋" w:hAnsi="仿宋" w:cs="仿宋" w:hint="eastAsia"/>
          <w:lang w:eastAsia="zh-CN"/>
        </w:rPr>
      </w:pPr>
      <w:bookmarkStart w:id="9" w:name="_Toc4574"/>
      <w:r>
        <w:rPr>
          <w:rFonts w:ascii="仿宋" w:eastAsia="仿宋" w:hAnsi="仿宋" w:cs="仿宋" w:hint="eastAsia"/>
          <w:lang w:eastAsia="zh-CN"/>
        </w:rPr>
        <w:t>(一)、公司制度体系规划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公司制度体系规划包括组织架构设计、流程规范、员工权益保障、信息安全与保密、激励机制、文化建设等多个关键方面。首先，组织架构设计是核心，通过建立清晰而灵活的结构，实现高效内外部协同工作。其次，流程规范着重于设计明确、高效的业务流程，以提高整体运作效果。</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员工权益保障涵盖薪酬福利、工作条件和职业发展机会，激发员工积极性。信息安全与保密方面，公司需要制定科学的信息管理政策，确保公司数据的安全性和机密性。激励机制通过建立科学的激励和奖惯机制，鼓励员工创新和高效工作。文化建设则注重塑造积极向上、开放包容的公司文化，增强员工的集体认同感。</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风险管理是保障企业长期发展的关键。制定全面的风险管理策略，包括风险的识别、评估和应对方法，确保公司在面对不确定性时能够做出明智的决策。这些方面的有机结合构建了公司健康的制度体系，为企业在竞争激烈的市场中保持灵活性和适应性提供了坚实的基础。在实际规划中，需要根据公司的具体情况进行差异化的调整和优化。</w:t>
      </w:r>
    </w:p>
    <w:p>
      <w:pPr>
        <w:pStyle w:val="Heading2"/>
        <w:ind w:firstLine="560" w:firstLineChars="200"/>
        <w:rPr>
          <w:rFonts w:ascii="仿宋" w:eastAsia="仿宋" w:hAnsi="仿宋" w:cs="仿宋" w:hint="eastAsia"/>
          <w:sz w:val="28"/>
          <w:lang w:eastAsia="zh-CN"/>
        </w:rPr>
      </w:pPr>
      <w:bookmarkStart w:id="10" w:name="_Toc27998"/>
      <w:r>
        <w:rPr>
          <w:rFonts w:ascii="仿宋" w:eastAsia="仿宋" w:hAnsi="仿宋" w:cs="仿宋" w:hint="eastAsia"/>
          <w:sz w:val="28"/>
          <w:lang w:eastAsia="zh-CN"/>
        </w:rPr>
        <w:t>(二)、员工手册编制与更新</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员工手册编制：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员工手册是企业管理的重要组成部分，其编制应当注重细节和全面性，以确保员工对企业文化和管理规定有清晰的认识。下面是员工手册编制的具体步骤：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企业概况介绍： 在员工手册中应当包括企业的发展历程、组织结构、核心价值观等信息，帮助员工更好地理解企业的使命和愿景。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2. 员工权益和职责明确： 在手册中明确员工的权益，包括但不限于薪资福利、工时制度、休假政策、培训机会等，同时阐述员工在企业中的基本职责和期望。</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薪酬福利说明：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提供详细的薪资结构、绩效考核标准、奖惩机制等内容，使员工清晰了解薪酬体系和激励政策。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工时制度和休假政策规定： 清晰规定工作时间、加班制度、以及各类休假的申请和使用流程，确保员工工作生活平衡。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公司文化阐释： 强调企业的文化理念、核心价值观，通过实际案例或故事形式生动展示，帮助员工更好地融入企业文化。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员工手册更新：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员工手册是动态的文件，需要随着法规的变化、企业发展的需要和员工反馈的情况进行及时更新。下面是员工手册更新的一些建议：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1. 法规跟踪： 建立专业团队负责跟踪国家和地方的法规变化，确保员工手册的内容符合最新的法规要求。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员工反馈机制： 设立员工反馈通道，定期收集员工对手册的建议和意见，以便及时调整和更新相关内容。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3. 内外部审查： 定期邀请内外部专业人员对员工手册进行审查，确保其中的规定与企业实际运作一致。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多媒体形式运用： 利用图文并茂、多媒体的方式，使员工手册更生动直观，提高员工对内容的理解和记忆。</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 针对员工手册的更新内容，组织相关培训，确保员工了解新的规定和政策，降低信息误解的风险。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通过以上措施，企业可以更好地维护员工手册的实用性和适应性，使其成为企业管理的有效工具。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https://d.book118.com/777100016152006041</w:t>
        </w:r>
      </w:hyperlink>
    </w:p>
    <w:p>
      <w:pPr>
        <w:ind w:firstLine="560" w:firstLineChars="200"/>
        <w:rPr>
          <w:rFonts w:ascii="仿宋" w:eastAsia="仿宋" w:hAnsi="仿宋" w:cs="仿宋" w:hint="eastAsia"/>
          <w:sz w:val="28"/>
        </w:rPr>
      </w:pPr>
    </w:p>
    <w:sectPr>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B3414B"/>
    <w:rsid w:val="36B341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TOC1">
    <w:name w:val="toc 1"/>
    <w:basedOn w:val="Normal"/>
    <w:next w:val="Normal"/>
  </w:style>
  <w:style w:type="paragraph" w:styleId="TOC2">
    <w:name w:val="toc 2"/>
    <w:basedOn w:val="Normal"/>
    <w:next w:val="Normal"/>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7710001615200604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fly</dc:creator>
  <cp:lastModifiedBy>fly</cp:lastModifiedBy>
  <cp:revision>1</cp:revision>
  <dcterms:created xsi:type="dcterms:W3CDTF">2024-01-31T08:40:00Z</dcterms:created>
  <dcterms:modified xsi:type="dcterms:W3CDTF">2024-01-31T08:41:03Z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E01149B7EA1C457E8CE4537E2BC12821_11</vt:lpwstr>
  </property>
  <property fmtid="{D5CDD505-2E9C-101B-9397-08002B2CF9AE}" pid="3" name="KSOProductBuildVer">
    <vt:lpwstr>2052-12.1.0.16250</vt:lpwstr>
  </property>
</Properties>
</file>