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AGINCD棒材项目策划方案报告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65" w:history="1">
        <w:r>
          <w:rPr>
            <w:rFonts w:ascii="仿宋" w:eastAsia="仿宋" w:hAnsi="仿宋" w:cs="仿宋" w:hint="eastAsia"/>
            <w:lang w:eastAsia="zh-CN"/>
          </w:rPr>
          <w:t>概论</w:t>
        </w:r>
        <w:r>
          <w:tab/>
        </w:r>
        <w:r>
          <w:fldChar w:fldCharType="begin"/>
        </w:r>
        <w:r>
          <w:instrText xml:space="preserve"> PAGEREF _Toc5565 \h </w:instrText>
        </w:r>
        <w:r>
          <w:fldChar w:fldCharType="separate"/>
        </w:r>
        <w:r>
          <w:t>4</w:t>
        </w:r>
        <w:r>
          <w:fldChar w:fldCharType="end"/>
        </w:r>
      </w:hyperlink>
    </w:p>
    <w:p>
      <w:pPr>
        <w:pStyle w:val="TOC1"/>
        <w:tabs>
          <w:tab w:val="right" w:leader="dot" w:pos="8306"/>
        </w:tabs>
      </w:pPr>
      <w:hyperlink w:anchor="_Toc31926" w:history="1">
        <w:r>
          <w:rPr>
            <w:rFonts w:ascii="仿宋" w:eastAsia="仿宋" w:hAnsi="仿宋" w:cs="仿宋" w:hint="eastAsia"/>
            <w:lang w:eastAsia="zh-CN"/>
          </w:rPr>
          <w:t>一、工艺分析</w:t>
        </w:r>
        <w:r>
          <w:tab/>
        </w:r>
        <w:r>
          <w:fldChar w:fldCharType="begin"/>
        </w:r>
        <w:r>
          <w:instrText xml:space="preserve"> PAGEREF _Toc31926 \h </w:instrText>
        </w:r>
        <w:r>
          <w:fldChar w:fldCharType="separate"/>
        </w:r>
        <w:r>
          <w:t>4</w:t>
        </w:r>
        <w:r>
          <w:fldChar w:fldCharType="end"/>
        </w:r>
      </w:hyperlink>
    </w:p>
    <w:p>
      <w:pPr>
        <w:pStyle w:val="TOC2"/>
        <w:tabs>
          <w:tab w:val="right" w:leader="dot" w:pos="8306"/>
        </w:tabs>
      </w:pPr>
      <w:hyperlink w:anchor="_Toc15259" w:history="1">
        <w:r>
          <w:rPr>
            <w:rFonts w:ascii="仿宋" w:eastAsia="仿宋" w:hAnsi="仿宋" w:cs="仿宋" w:hint="eastAsia"/>
            <w:lang w:eastAsia="zh-CN"/>
          </w:rPr>
          <w:t>(一)、技术管理特点</w:t>
        </w:r>
        <w:r>
          <w:tab/>
        </w:r>
        <w:r>
          <w:fldChar w:fldCharType="begin"/>
        </w:r>
        <w:r>
          <w:instrText xml:space="preserve"> PAGEREF _Toc15259 \h </w:instrText>
        </w:r>
        <w:r>
          <w:fldChar w:fldCharType="separate"/>
        </w:r>
        <w:r>
          <w:t>4</w:t>
        </w:r>
        <w:r>
          <w:fldChar w:fldCharType="end"/>
        </w:r>
      </w:hyperlink>
    </w:p>
    <w:p>
      <w:pPr>
        <w:pStyle w:val="TOC2"/>
        <w:tabs>
          <w:tab w:val="right" w:leader="dot" w:pos="8306"/>
        </w:tabs>
      </w:pPr>
      <w:hyperlink w:anchor="_Toc23468" w:history="1">
        <w:r>
          <w:rPr>
            <w:rFonts w:ascii="仿宋" w:eastAsia="仿宋" w:hAnsi="仿宋" w:cs="仿宋" w:hint="eastAsia"/>
            <w:lang w:eastAsia="zh-CN"/>
          </w:rPr>
          <w:t>(二)、AGINCD棒材项目工艺技术设计方案</w:t>
        </w:r>
        <w:r>
          <w:tab/>
        </w:r>
        <w:r>
          <w:fldChar w:fldCharType="begin"/>
        </w:r>
        <w:r>
          <w:instrText xml:space="preserve"> PAGEREF _Toc23468 \h </w:instrText>
        </w:r>
        <w:r>
          <w:fldChar w:fldCharType="separate"/>
        </w:r>
        <w:r>
          <w:t>5</w:t>
        </w:r>
        <w:r>
          <w:fldChar w:fldCharType="end"/>
        </w:r>
      </w:hyperlink>
    </w:p>
    <w:p>
      <w:pPr>
        <w:pStyle w:val="TOC2"/>
        <w:tabs>
          <w:tab w:val="right" w:leader="dot" w:pos="8306"/>
        </w:tabs>
      </w:pPr>
      <w:hyperlink w:anchor="_Toc31915" w:history="1">
        <w:r>
          <w:rPr>
            <w:rFonts w:ascii="仿宋" w:eastAsia="仿宋" w:hAnsi="仿宋" w:cs="仿宋" w:hint="eastAsia"/>
            <w:lang w:eastAsia="zh-CN"/>
          </w:rPr>
          <w:t>(三)、设备选型方案</w:t>
        </w:r>
        <w:r>
          <w:tab/>
        </w:r>
        <w:r>
          <w:fldChar w:fldCharType="begin"/>
        </w:r>
        <w:r>
          <w:instrText xml:space="preserve"> PAGEREF _Toc31915 \h </w:instrText>
        </w:r>
        <w:r>
          <w:fldChar w:fldCharType="separate"/>
        </w:r>
        <w:r>
          <w:t>6</w:t>
        </w:r>
        <w:r>
          <w:fldChar w:fldCharType="end"/>
        </w:r>
      </w:hyperlink>
    </w:p>
    <w:p>
      <w:pPr>
        <w:pStyle w:val="TOC1"/>
        <w:tabs>
          <w:tab w:val="right" w:leader="dot" w:pos="8306"/>
        </w:tabs>
      </w:pPr>
      <w:hyperlink w:anchor="_Toc4040" w:history="1">
        <w:r>
          <w:rPr>
            <w:rFonts w:ascii="仿宋" w:eastAsia="仿宋" w:hAnsi="仿宋" w:cs="仿宋" w:hint="eastAsia"/>
            <w:lang w:eastAsia="zh-CN"/>
          </w:rPr>
          <w:t>二、AGINCD棒材项目规划方案</w:t>
        </w:r>
        <w:r>
          <w:tab/>
        </w:r>
        <w:r>
          <w:fldChar w:fldCharType="begin"/>
        </w:r>
        <w:r>
          <w:instrText xml:space="preserve"> PAGEREF _Toc4040 \h </w:instrText>
        </w:r>
        <w:r>
          <w:fldChar w:fldCharType="separate"/>
        </w:r>
        <w:r>
          <w:t>6</w:t>
        </w:r>
        <w:r>
          <w:fldChar w:fldCharType="end"/>
        </w:r>
      </w:hyperlink>
    </w:p>
    <w:p>
      <w:pPr>
        <w:pStyle w:val="TOC2"/>
        <w:tabs>
          <w:tab w:val="right" w:leader="dot" w:pos="8306"/>
        </w:tabs>
      </w:pPr>
      <w:hyperlink w:anchor="_Toc18201" w:history="1">
        <w:r>
          <w:rPr>
            <w:rFonts w:ascii="仿宋" w:eastAsia="仿宋" w:hAnsi="仿宋" w:cs="仿宋" w:hint="eastAsia"/>
            <w:lang w:eastAsia="zh-CN"/>
          </w:rPr>
          <w:t>(一)、产品规划</w:t>
        </w:r>
        <w:r>
          <w:tab/>
        </w:r>
        <w:r>
          <w:fldChar w:fldCharType="begin"/>
        </w:r>
        <w:r>
          <w:instrText xml:space="preserve"> PAGEREF _Toc18201 \h </w:instrText>
        </w:r>
        <w:r>
          <w:fldChar w:fldCharType="separate"/>
        </w:r>
        <w:r>
          <w:t>6</w:t>
        </w:r>
        <w:r>
          <w:fldChar w:fldCharType="end"/>
        </w:r>
      </w:hyperlink>
    </w:p>
    <w:p>
      <w:pPr>
        <w:pStyle w:val="TOC2"/>
        <w:tabs>
          <w:tab w:val="right" w:leader="dot" w:pos="8306"/>
        </w:tabs>
      </w:pPr>
      <w:hyperlink w:anchor="_Toc5726" w:history="1">
        <w:r>
          <w:rPr>
            <w:rFonts w:ascii="仿宋" w:eastAsia="仿宋" w:hAnsi="仿宋" w:cs="仿宋" w:hint="eastAsia"/>
            <w:lang w:eastAsia="zh-CN"/>
          </w:rPr>
          <w:t>(二)、建设规模</w:t>
        </w:r>
        <w:r>
          <w:tab/>
        </w:r>
        <w:r>
          <w:fldChar w:fldCharType="begin"/>
        </w:r>
        <w:r>
          <w:instrText xml:space="preserve"> PAGEREF _Toc5726 \h </w:instrText>
        </w:r>
        <w:r>
          <w:fldChar w:fldCharType="separate"/>
        </w:r>
        <w:r>
          <w:t>8</w:t>
        </w:r>
        <w:r>
          <w:fldChar w:fldCharType="end"/>
        </w:r>
      </w:hyperlink>
    </w:p>
    <w:p>
      <w:pPr>
        <w:pStyle w:val="TOC1"/>
        <w:tabs>
          <w:tab w:val="right" w:leader="dot" w:pos="8306"/>
        </w:tabs>
      </w:pPr>
      <w:hyperlink w:anchor="_Toc13142" w:history="1">
        <w:r>
          <w:rPr>
            <w:rFonts w:ascii="仿宋" w:eastAsia="仿宋" w:hAnsi="仿宋" w:cs="仿宋" w:hint="eastAsia"/>
            <w:lang w:eastAsia="zh-CN"/>
          </w:rPr>
          <w:t>三、建筑技术方案说明</w:t>
        </w:r>
        <w:r>
          <w:tab/>
        </w:r>
        <w:r>
          <w:fldChar w:fldCharType="begin"/>
        </w:r>
        <w:r>
          <w:instrText xml:space="preserve"> PAGEREF _Toc13142 \h </w:instrText>
        </w:r>
        <w:r>
          <w:fldChar w:fldCharType="separate"/>
        </w:r>
        <w:r>
          <w:t>10</w:t>
        </w:r>
        <w:r>
          <w:fldChar w:fldCharType="end"/>
        </w:r>
      </w:hyperlink>
    </w:p>
    <w:p>
      <w:pPr>
        <w:pStyle w:val="TOC2"/>
        <w:tabs>
          <w:tab w:val="right" w:leader="dot" w:pos="8306"/>
        </w:tabs>
      </w:pPr>
      <w:hyperlink w:anchor="_Toc15556" w:history="1">
        <w:r>
          <w:rPr>
            <w:rFonts w:ascii="仿宋" w:eastAsia="仿宋" w:hAnsi="仿宋" w:cs="仿宋" w:hint="eastAsia"/>
            <w:lang w:eastAsia="zh-CN"/>
          </w:rPr>
          <w:t>(一)、AGINCD棒材项目工程设计总体要求</w:t>
        </w:r>
        <w:r>
          <w:tab/>
        </w:r>
        <w:r>
          <w:fldChar w:fldCharType="begin"/>
        </w:r>
        <w:r>
          <w:instrText xml:space="preserve"> PAGEREF _Toc15556 \h </w:instrText>
        </w:r>
        <w:r>
          <w:fldChar w:fldCharType="separate"/>
        </w:r>
        <w:r>
          <w:t>10</w:t>
        </w:r>
        <w:r>
          <w:fldChar w:fldCharType="end"/>
        </w:r>
      </w:hyperlink>
    </w:p>
    <w:p>
      <w:pPr>
        <w:pStyle w:val="TOC2"/>
        <w:tabs>
          <w:tab w:val="right" w:leader="dot" w:pos="8306"/>
        </w:tabs>
      </w:pPr>
      <w:hyperlink w:anchor="_Toc15718" w:history="1">
        <w:r>
          <w:rPr>
            <w:rFonts w:ascii="仿宋" w:eastAsia="仿宋" w:hAnsi="仿宋" w:cs="仿宋" w:hint="eastAsia"/>
            <w:lang w:eastAsia="zh-CN"/>
          </w:rPr>
          <w:t>(二)、建设方案</w:t>
        </w:r>
        <w:r>
          <w:tab/>
        </w:r>
        <w:r>
          <w:fldChar w:fldCharType="begin"/>
        </w:r>
        <w:r>
          <w:instrText xml:space="preserve"> PAGEREF _Toc15718 \h </w:instrText>
        </w:r>
        <w:r>
          <w:fldChar w:fldCharType="separate"/>
        </w:r>
        <w:r>
          <w:t>10</w:t>
        </w:r>
        <w:r>
          <w:fldChar w:fldCharType="end"/>
        </w:r>
      </w:hyperlink>
    </w:p>
    <w:p>
      <w:pPr>
        <w:pStyle w:val="TOC2"/>
        <w:tabs>
          <w:tab w:val="right" w:leader="dot" w:pos="8306"/>
        </w:tabs>
      </w:pPr>
      <w:hyperlink w:anchor="_Toc27372" w:history="1">
        <w:r>
          <w:rPr>
            <w:rFonts w:ascii="仿宋" w:eastAsia="仿宋" w:hAnsi="仿宋" w:cs="仿宋" w:hint="eastAsia"/>
            <w:lang w:eastAsia="zh-CN"/>
          </w:rPr>
          <w:t>(三)、建筑工程建设指标</w:t>
        </w:r>
        <w:r>
          <w:tab/>
        </w:r>
        <w:r>
          <w:fldChar w:fldCharType="begin"/>
        </w:r>
        <w:r>
          <w:instrText xml:space="preserve"> PAGEREF _Toc27372 \h </w:instrText>
        </w:r>
        <w:r>
          <w:fldChar w:fldCharType="separate"/>
        </w:r>
        <w:r>
          <w:t>12</w:t>
        </w:r>
        <w:r>
          <w:fldChar w:fldCharType="end"/>
        </w:r>
      </w:hyperlink>
    </w:p>
    <w:p>
      <w:pPr>
        <w:pStyle w:val="TOC1"/>
        <w:tabs>
          <w:tab w:val="right" w:leader="dot" w:pos="8306"/>
        </w:tabs>
      </w:pPr>
      <w:hyperlink w:anchor="_Toc390" w:history="1">
        <w:r>
          <w:rPr>
            <w:rFonts w:ascii="仿宋" w:eastAsia="仿宋" w:hAnsi="仿宋" w:cs="仿宋" w:hint="eastAsia"/>
            <w:lang w:eastAsia="zh-CN"/>
          </w:rPr>
          <w:t>四、产品市场预测与分析</w:t>
        </w:r>
        <w:r>
          <w:tab/>
        </w:r>
        <w:r>
          <w:fldChar w:fldCharType="begin"/>
        </w:r>
        <w:r>
          <w:instrText xml:space="preserve"> PAGEREF _Toc390 \h </w:instrText>
        </w:r>
        <w:r>
          <w:fldChar w:fldCharType="separate"/>
        </w:r>
        <w:r>
          <w:t>12</w:t>
        </w:r>
        <w:r>
          <w:fldChar w:fldCharType="end"/>
        </w:r>
      </w:hyperlink>
    </w:p>
    <w:p>
      <w:pPr>
        <w:pStyle w:val="TOC2"/>
        <w:tabs>
          <w:tab w:val="right" w:leader="dot" w:pos="8306"/>
        </w:tabs>
      </w:pPr>
      <w:hyperlink w:anchor="_Toc6122" w:history="1">
        <w:r>
          <w:rPr>
            <w:rFonts w:ascii="仿宋" w:eastAsia="仿宋" w:hAnsi="仿宋" w:cs="仿宋" w:hint="eastAsia"/>
            <w:lang w:eastAsia="zh-CN"/>
          </w:rPr>
          <w:t>(一)、市场调查</w:t>
        </w:r>
        <w:r>
          <w:tab/>
        </w:r>
        <w:r>
          <w:fldChar w:fldCharType="begin"/>
        </w:r>
        <w:r>
          <w:instrText xml:space="preserve"> PAGEREF _Toc6122 \h </w:instrText>
        </w:r>
        <w:r>
          <w:fldChar w:fldCharType="separate"/>
        </w:r>
        <w:r>
          <w:t>12</w:t>
        </w:r>
        <w:r>
          <w:fldChar w:fldCharType="end"/>
        </w:r>
      </w:hyperlink>
    </w:p>
    <w:p>
      <w:pPr>
        <w:pStyle w:val="TOC2"/>
        <w:tabs>
          <w:tab w:val="right" w:leader="dot" w:pos="8306"/>
        </w:tabs>
      </w:pPr>
      <w:hyperlink w:anchor="_Toc24343" w:history="1">
        <w:r>
          <w:rPr>
            <w:rFonts w:ascii="仿宋" w:eastAsia="仿宋" w:hAnsi="仿宋" w:cs="仿宋" w:hint="eastAsia"/>
            <w:lang w:eastAsia="zh-CN"/>
          </w:rPr>
          <w:t>(二)、生产能力调查</w:t>
        </w:r>
        <w:r>
          <w:tab/>
        </w:r>
        <w:r>
          <w:fldChar w:fldCharType="begin"/>
        </w:r>
        <w:r>
          <w:instrText xml:space="preserve"> PAGEREF _Toc24343 \h </w:instrText>
        </w:r>
        <w:r>
          <w:fldChar w:fldCharType="separate"/>
        </w:r>
        <w:r>
          <w:t>14</w:t>
        </w:r>
        <w:r>
          <w:fldChar w:fldCharType="end"/>
        </w:r>
      </w:hyperlink>
    </w:p>
    <w:p>
      <w:pPr>
        <w:pStyle w:val="TOC2"/>
        <w:tabs>
          <w:tab w:val="right" w:leader="dot" w:pos="8306"/>
        </w:tabs>
      </w:pPr>
      <w:hyperlink w:anchor="_Toc24494" w:history="1">
        <w:r>
          <w:rPr>
            <w:rFonts w:ascii="仿宋" w:eastAsia="仿宋" w:hAnsi="仿宋" w:cs="仿宋" w:hint="eastAsia"/>
            <w:lang w:eastAsia="zh-CN"/>
          </w:rPr>
          <w:t>(三)、销售量调查</w:t>
        </w:r>
        <w:r>
          <w:tab/>
        </w:r>
        <w:r>
          <w:fldChar w:fldCharType="begin"/>
        </w:r>
        <w:r>
          <w:instrText xml:space="preserve"> PAGEREF _Toc24494 \h </w:instrText>
        </w:r>
        <w:r>
          <w:fldChar w:fldCharType="separate"/>
        </w:r>
        <w:r>
          <w:t>16</w:t>
        </w:r>
        <w:r>
          <w:fldChar w:fldCharType="end"/>
        </w:r>
      </w:hyperlink>
    </w:p>
    <w:p>
      <w:pPr>
        <w:pStyle w:val="TOC2"/>
        <w:tabs>
          <w:tab w:val="right" w:leader="dot" w:pos="8306"/>
        </w:tabs>
      </w:pPr>
      <w:hyperlink w:anchor="_Toc15361" w:history="1">
        <w:r>
          <w:rPr>
            <w:rFonts w:ascii="仿宋" w:eastAsia="仿宋" w:hAnsi="仿宋" w:cs="仿宋" w:hint="eastAsia"/>
            <w:lang w:eastAsia="zh-CN"/>
          </w:rPr>
          <w:t>(四)、产品价格调查</w:t>
        </w:r>
        <w:r>
          <w:tab/>
        </w:r>
        <w:r>
          <w:fldChar w:fldCharType="begin"/>
        </w:r>
        <w:r>
          <w:instrText xml:space="preserve"> PAGEREF _Toc15361 \h </w:instrText>
        </w:r>
        <w:r>
          <w:fldChar w:fldCharType="separate"/>
        </w:r>
        <w:r>
          <w:t>18</w:t>
        </w:r>
        <w:r>
          <w:fldChar w:fldCharType="end"/>
        </w:r>
      </w:hyperlink>
    </w:p>
    <w:p>
      <w:pPr>
        <w:pStyle w:val="TOC2"/>
        <w:tabs>
          <w:tab w:val="right" w:leader="dot" w:pos="8306"/>
        </w:tabs>
      </w:pPr>
      <w:hyperlink w:anchor="_Toc11120" w:history="1">
        <w:r>
          <w:rPr>
            <w:rFonts w:ascii="仿宋" w:eastAsia="仿宋" w:hAnsi="仿宋" w:cs="仿宋" w:hint="eastAsia"/>
            <w:lang w:eastAsia="zh-CN"/>
          </w:rPr>
          <w:t>(五)、市场预测</w:t>
        </w:r>
        <w:r>
          <w:tab/>
        </w:r>
        <w:r>
          <w:fldChar w:fldCharType="begin"/>
        </w:r>
        <w:r>
          <w:instrText xml:space="preserve"> PAGEREF _Toc11120 \h </w:instrText>
        </w:r>
        <w:r>
          <w:fldChar w:fldCharType="separate"/>
        </w:r>
        <w:r>
          <w:t>20</w:t>
        </w:r>
        <w:r>
          <w:fldChar w:fldCharType="end"/>
        </w:r>
      </w:hyperlink>
    </w:p>
    <w:p>
      <w:pPr>
        <w:pStyle w:val="TOC2"/>
        <w:tabs>
          <w:tab w:val="right" w:leader="dot" w:pos="8306"/>
        </w:tabs>
      </w:pPr>
      <w:hyperlink w:anchor="_Toc13275" w:history="1">
        <w:r>
          <w:rPr>
            <w:rFonts w:ascii="仿宋" w:eastAsia="仿宋" w:hAnsi="仿宋" w:cs="仿宋" w:hint="eastAsia"/>
            <w:lang w:eastAsia="zh-CN"/>
          </w:rPr>
          <w:t>(六)、销售收入预测</w:t>
        </w:r>
        <w:r>
          <w:tab/>
        </w:r>
        <w:r>
          <w:fldChar w:fldCharType="begin"/>
        </w:r>
        <w:r>
          <w:instrText xml:space="preserve"> PAGEREF _Toc13275 \h </w:instrText>
        </w:r>
        <w:r>
          <w:fldChar w:fldCharType="separate"/>
        </w:r>
        <w:r>
          <w:t>22</w:t>
        </w:r>
        <w:r>
          <w:fldChar w:fldCharType="end"/>
        </w:r>
      </w:hyperlink>
    </w:p>
    <w:p>
      <w:pPr>
        <w:pStyle w:val="TOC1"/>
        <w:tabs>
          <w:tab w:val="right" w:leader="dot" w:pos="8306"/>
        </w:tabs>
      </w:pPr>
      <w:hyperlink w:anchor="_Toc10916" w:history="1">
        <w:r>
          <w:rPr>
            <w:rFonts w:ascii="仿宋" w:eastAsia="仿宋" w:hAnsi="仿宋" w:cs="仿宋" w:hint="eastAsia"/>
            <w:lang w:eastAsia="zh-CN"/>
          </w:rPr>
          <w:t>五、经营分析</w:t>
        </w:r>
        <w:r>
          <w:tab/>
        </w:r>
        <w:r>
          <w:fldChar w:fldCharType="begin"/>
        </w:r>
        <w:r>
          <w:instrText xml:space="preserve"> PAGEREF _Toc10916 \h </w:instrText>
        </w:r>
        <w:r>
          <w:fldChar w:fldCharType="separate"/>
        </w:r>
        <w:r>
          <w:t>25</w:t>
        </w:r>
        <w:r>
          <w:fldChar w:fldCharType="end"/>
        </w:r>
      </w:hyperlink>
    </w:p>
    <w:p>
      <w:pPr>
        <w:pStyle w:val="TOC2"/>
        <w:tabs>
          <w:tab w:val="right" w:leader="dot" w:pos="8306"/>
        </w:tabs>
      </w:pPr>
      <w:hyperlink w:anchor="_Toc6554" w:history="1">
        <w:r>
          <w:rPr>
            <w:rFonts w:ascii="仿宋" w:eastAsia="仿宋" w:hAnsi="仿宋" w:cs="仿宋" w:hint="eastAsia"/>
            <w:lang w:eastAsia="zh-CN"/>
          </w:rPr>
          <w:t>(一)、运营情况说明</w:t>
        </w:r>
        <w:r>
          <w:tab/>
        </w:r>
        <w:r>
          <w:fldChar w:fldCharType="begin"/>
        </w:r>
        <w:r>
          <w:instrText xml:space="preserve"> PAGEREF _Toc6554 \h </w:instrText>
        </w:r>
        <w:r>
          <w:fldChar w:fldCharType="separate"/>
        </w:r>
        <w:r>
          <w:t>25</w:t>
        </w:r>
        <w:r>
          <w:fldChar w:fldCharType="end"/>
        </w:r>
      </w:hyperlink>
    </w:p>
    <w:p>
      <w:pPr>
        <w:pStyle w:val="TOC2"/>
        <w:tabs>
          <w:tab w:val="right" w:leader="dot" w:pos="8306"/>
        </w:tabs>
      </w:pPr>
      <w:hyperlink w:anchor="_Toc2165" w:history="1">
        <w:r>
          <w:rPr>
            <w:rFonts w:ascii="仿宋" w:eastAsia="仿宋" w:hAnsi="仿宋" w:cs="仿宋" w:hint="eastAsia"/>
            <w:lang w:eastAsia="zh-CN"/>
          </w:rPr>
          <w:t>(二)、AGINCD棒材项目运营组织结构</w:t>
        </w:r>
        <w:r>
          <w:tab/>
        </w:r>
        <w:r>
          <w:fldChar w:fldCharType="begin"/>
        </w:r>
        <w:r>
          <w:instrText xml:space="preserve"> PAGEREF _Toc2165 \h </w:instrText>
        </w:r>
        <w:r>
          <w:fldChar w:fldCharType="separate"/>
        </w:r>
        <w:r>
          <w:t>25</w:t>
        </w:r>
        <w:r>
          <w:fldChar w:fldCharType="end"/>
        </w:r>
      </w:hyperlink>
    </w:p>
    <w:p>
      <w:pPr>
        <w:pStyle w:val="TOC1"/>
        <w:tabs>
          <w:tab w:val="right" w:leader="dot" w:pos="8306"/>
        </w:tabs>
      </w:pPr>
      <w:hyperlink w:anchor="_Toc10147" w:history="1">
        <w:r>
          <w:rPr>
            <w:rFonts w:ascii="仿宋" w:eastAsia="仿宋" w:hAnsi="仿宋" w:cs="仿宋" w:hint="eastAsia"/>
            <w:lang w:eastAsia="zh-CN"/>
          </w:rPr>
          <w:t>六、建设规划</w:t>
        </w:r>
        <w:r>
          <w:tab/>
        </w:r>
        <w:r>
          <w:fldChar w:fldCharType="begin"/>
        </w:r>
        <w:r>
          <w:instrText xml:space="preserve"> PAGEREF _Toc10147 \h </w:instrText>
        </w:r>
        <w:r>
          <w:fldChar w:fldCharType="separate"/>
        </w:r>
        <w:r>
          <w:t>26</w:t>
        </w:r>
        <w:r>
          <w:fldChar w:fldCharType="end"/>
        </w:r>
      </w:hyperlink>
    </w:p>
    <w:p>
      <w:pPr>
        <w:pStyle w:val="TOC2"/>
        <w:tabs>
          <w:tab w:val="right" w:leader="dot" w:pos="8306"/>
        </w:tabs>
      </w:pPr>
      <w:hyperlink w:anchor="_Toc27147" w:history="1">
        <w:r>
          <w:rPr>
            <w:rFonts w:ascii="仿宋" w:eastAsia="仿宋" w:hAnsi="仿宋" w:cs="仿宋" w:hint="eastAsia"/>
            <w:lang w:eastAsia="zh-CN"/>
          </w:rPr>
          <w:t>(一)、产品规划</w:t>
        </w:r>
        <w:r>
          <w:tab/>
        </w:r>
        <w:r>
          <w:fldChar w:fldCharType="begin"/>
        </w:r>
        <w:r>
          <w:instrText xml:space="preserve"> PAGEREF _Toc27147 \h </w:instrText>
        </w:r>
        <w:r>
          <w:fldChar w:fldCharType="separate"/>
        </w:r>
        <w:r>
          <w:t>26</w:t>
        </w:r>
        <w:r>
          <w:fldChar w:fldCharType="end"/>
        </w:r>
      </w:hyperlink>
    </w:p>
    <w:p>
      <w:pPr>
        <w:pStyle w:val="TOC2"/>
        <w:tabs>
          <w:tab w:val="right" w:leader="dot" w:pos="8306"/>
        </w:tabs>
      </w:pPr>
      <w:hyperlink w:anchor="_Toc22890" w:history="1">
        <w:r>
          <w:rPr>
            <w:rFonts w:ascii="仿宋" w:eastAsia="仿宋" w:hAnsi="仿宋" w:cs="仿宋" w:hint="eastAsia"/>
            <w:lang w:eastAsia="zh-CN"/>
          </w:rPr>
          <w:t>(二)、建设规模</w:t>
        </w:r>
        <w:r>
          <w:tab/>
        </w:r>
        <w:r>
          <w:fldChar w:fldCharType="begin"/>
        </w:r>
        <w:r>
          <w:instrText xml:space="preserve"> PAGEREF _Toc22890 \h </w:instrText>
        </w:r>
        <w:r>
          <w:fldChar w:fldCharType="separate"/>
        </w:r>
        <w:r>
          <w:t>28</w:t>
        </w:r>
        <w:r>
          <w:fldChar w:fldCharType="end"/>
        </w:r>
      </w:hyperlink>
    </w:p>
    <w:p>
      <w:pPr>
        <w:pStyle w:val="TOC1"/>
        <w:tabs>
          <w:tab w:val="right" w:leader="dot" w:pos="8306"/>
        </w:tabs>
      </w:pPr>
      <w:hyperlink w:anchor="_Toc25654" w:history="1">
        <w:r>
          <w:rPr>
            <w:rFonts w:ascii="仿宋" w:eastAsia="仿宋" w:hAnsi="仿宋" w:cs="仿宋" w:hint="eastAsia"/>
            <w:lang w:eastAsia="zh-CN"/>
          </w:rPr>
          <w:t>七、宏观环境分析</w:t>
        </w:r>
        <w:r>
          <w:tab/>
        </w:r>
        <w:r>
          <w:fldChar w:fldCharType="begin"/>
        </w:r>
        <w:r>
          <w:instrText xml:space="preserve"> PAGEREF _Toc25654 \h </w:instrText>
        </w:r>
        <w:r>
          <w:fldChar w:fldCharType="separate"/>
        </w:r>
        <w:r>
          <w:t>29</w:t>
        </w:r>
        <w:r>
          <w:fldChar w:fldCharType="end"/>
        </w:r>
      </w:hyperlink>
    </w:p>
    <w:p>
      <w:pPr>
        <w:pStyle w:val="TOC2"/>
        <w:tabs>
          <w:tab w:val="right" w:leader="dot" w:pos="8306"/>
        </w:tabs>
      </w:pPr>
      <w:hyperlink w:anchor="_Toc774" w:history="1">
        <w:r>
          <w:rPr>
            <w:rFonts w:ascii="仿宋" w:eastAsia="仿宋" w:hAnsi="仿宋" w:cs="仿宋" w:hint="eastAsia"/>
            <w:lang w:eastAsia="zh-CN"/>
          </w:rPr>
          <w:t>(一)、产业背景分析</w:t>
        </w:r>
        <w:r>
          <w:tab/>
        </w:r>
        <w:r>
          <w:fldChar w:fldCharType="begin"/>
        </w:r>
        <w:r>
          <w:instrText xml:space="preserve"> PAGEREF _Toc774 \h </w:instrText>
        </w:r>
        <w:r>
          <w:fldChar w:fldCharType="separate"/>
        </w:r>
        <w:r>
          <w:t>29</w:t>
        </w:r>
        <w:r>
          <w:fldChar w:fldCharType="end"/>
        </w:r>
      </w:hyperlink>
    </w:p>
    <w:p>
      <w:pPr>
        <w:pStyle w:val="TOC2"/>
        <w:tabs>
          <w:tab w:val="right" w:leader="dot" w:pos="8306"/>
        </w:tabs>
      </w:pPr>
      <w:hyperlink w:anchor="_Toc19246" w:history="1">
        <w:r>
          <w:rPr>
            <w:rFonts w:ascii="仿宋" w:eastAsia="仿宋" w:hAnsi="仿宋" w:cs="仿宋" w:hint="eastAsia"/>
            <w:lang w:eastAsia="zh-CN"/>
          </w:rPr>
          <w:t>(二)、产业政策及发展规划</w:t>
        </w:r>
        <w:r>
          <w:tab/>
        </w:r>
        <w:r>
          <w:fldChar w:fldCharType="begin"/>
        </w:r>
        <w:r>
          <w:instrText xml:space="preserve"> PAGEREF _Toc19246 \h </w:instrText>
        </w:r>
        <w:r>
          <w:fldChar w:fldCharType="separate"/>
        </w:r>
        <w:r>
          <w:t>32</w:t>
        </w:r>
        <w:r>
          <w:fldChar w:fldCharType="end"/>
        </w:r>
      </w:hyperlink>
    </w:p>
    <w:p>
      <w:pPr>
        <w:pStyle w:val="TOC2"/>
        <w:tabs>
          <w:tab w:val="right" w:leader="dot" w:pos="8306"/>
        </w:tabs>
      </w:pPr>
      <w:hyperlink w:anchor="_Toc7774" w:history="1">
        <w:r>
          <w:rPr>
            <w:rFonts w:ascii="仿宋" w:eastAsia="仿宋" w:hAnsi="仿宋" w:cs="仿宋" w:hint="eastAsia"/>
            <w:lang w:eastAsia="zh-CN"/>
          </w:rPr>
          <w:t>(三)、鼓励中小企业发展</w:t>
        </w:r>
        <w:r>
          <w:tab/>
        </w:r>
        <w:r>
          <w:fldChar w:fldCharType="begin"/>
        </w:r>
        <w:r>
          <w:instrText xml:space="preserve"> PAGEREF _Toc7774 \h </w:instrText>
        </w:r>
        <w:r>
          <w:fldChar w:fldCharType="separate"/>
        </w:r>
        <w:r>
          <w:t>34</w:t>
        </w:r>
        <w:r>
          <w:fldChar w:fldCharType="end"/>
        </w:r>
      </w:hyperlink>
    </w:p>
    <w:p>
      <w:pPr>
        <w:pStyle w:val="TOC2"/>
        <w:tabs>
          <w:tab w:val="right" w:leader="dot" w:pos="8306"/>
        </w:tabs>
      </w:pPr>
      <w:hyperlink w:anchor="_Toc5508" w:history="1">
        <w:r>
          <w:rPr>
            <w:rFonts w:ascii="仿宋" w:eastAsia="仿宋" w:hAnsi="仿宋" w:cs="仿宋" w:hint="eastAsia"/>
            <w:lang w:eastAsia="zh-CN"/>
          </w:rPr>
          <w:t>(四)、AGINCD棒材项目必要性分析</w:t>
        </w:r>
        <w:r>
          <w:tab/>
        </w:r>
        <w:r>
          <w:fldChar w:fldCharType="begin"/>
        </w:r>
        <w:r>
          <w:instrText xml:space="preserve"> PAGEREF _Toc5508 \h </w:instrText>
        </w:r>
        <w:r>
          <w:fldChar w:fldCharType="separate"/>
        </w:r>
        <w:r>
          <w:t>37</w:t>
        </w:r>
        <w:r>
          <w:fldChar w:fldCharType="end"/>
        </w:r>
      </w:hyperlink>
    </w:p>
    <w:p>
      <w:pPr>
        <w:pStyle w:val="TOC1"/>
        <w:tabs>
          <w:tab w:val="right" w:leader="dot" w:pos="8306"/>
        </w:tabs>
      </w:pPr>
      <w:hyperlink w:anchor="_Toc17123" w:history="1">
        <w:r>
          <w:rPr>
            <w:rFonts w:ascii="仿宋" w:eastAsia="仿宋" w:hAnsi="仿宋" w:cs="仿宋" w:hint="eastAsia"/>
            <w:lang w:eastAsia="zh-CN"/>
          </w:rPr>
          <w:t>八、项目进度计划</w:t>
        </w:r>
        <w:r>
          <w:tab/>
        </w:r>
        <w:r>
          <w:fldChar w:fldCharType="begin"/>
        </w:r>
        <w:r>
          <w:instrText xml:space="preserve"> PAGEREF _Toc17123 \h </w:instrText>
        </w:r>
        <w:r>
          <w:fldChar w:fldCharType="separate"/>
        </w:r>
        <w:r>
          <w:t>38</w:t>
        </w:r>
        <w:r>
          <w:fldChar w:fldCharType="end"/>
        </w:r>
      </w:hyperlink>
    </w:p>
    <w:p>
      <w:pPr>
        <w:pStyle w:val="TOC2"/>
        <w:tabs>
          <w:tab w:val="right" w:leader="dot" w:pos="8306"/>
        </w:tabs>
      </w:pPr>
      <w:hyperlink w:anchor="_Toc4991" w:history="1">
        <w:r>
          <w:rPr>
            <w:rFonts w:ascii="仿宋" w:eastAsia="仿宋" w:hAnsi="仿宋" w:cs="仿宋" w:hint="eastAsia"/>
            <w:lang w:eastAsia="zh-CN"/>
          </w:rPr>
          <w:t>(一)、建设周期</w:t>
        </w:r>
        <w:r>
          <w:tab/>
        </w:r>
        <w:r>
          <w:fldChar w:fldCharType="begin"/>
        </w:r>
        <w:r>
          <w:instrText xml:space="preserve"> PAGEREF _Toc4991 \h </w:instrText>
        </w:r>
        <w:r>
          <w:fldChar w:fldCharType="separate"/>
        </w:r>
        <w:r>
          <w:t>38</w:t>
        </w:r>
        <w:r>
          <w:fldChar w:fldCharType="end"/>
        </w:r>
      </w:hyperlink>
    </w:p>
    <w:p>
      <w:pPr>
        <w:pStyle w:val="TOC2"/>
        <w:tabs>
          <w:tab w:val="right" w:leader="dot" w:pos="8306"/>
        </w:tabs>
      </w:pPr>
      <w:hyperlink w:anchor="_Toc9202" w:history="1">
        <w:r>
          <w:rPr>
            <w:rFonts w:ascii="仿宋" w:eastAsia="仿宋" w:hAnsi="仿宋" w:cs="仿宋" w:hint="eastAsia"/>
            <w:lang w:eastAsia="zh-CN"/>
          </w:rPr>
          <w:t>(二)、建设进度</w:t>
        </w:r>
        <w:r>
          <w:tab/>
        </w:r>
        <w:r>
          <w:fldChar w:fldCharType="begin"/>
        </w:r>
        <w:r>
          <w:instrText xml:space="preserve"> PAGEREF _Toc9202 \h </w:instrText>
        </w:r>
        <w:r>
          <w:fldChar w:fldCharType="separate"/>
        </w:r>
        <w:r>
          <w:t>39</w:t>
        </w:r>
        <w:r>
          <w:fldChar w:fldCharType="end"/>
        </w:r>
      </w:hyperlink>
    </w:p>
    <w:p>
      <w:pPr>
        <w:pStyle w:val="TOC2"/>
        <w:tabs>
          <w:tab w:val="right" w:leader="dot" w:pos="8306"/>
        </w:tabs>
      </w:pPr>
      <w:hyperlink w:anchor="_Toc1654" w:history="1">
        <w:r>
          <w:rPr>
            <w:rFonts w:ascii="仿宋" w:eastAsia="仿宋" w:hAnsi="仿宋" w:cs="仿宋" w:hint="eastAsia"/>
            <w:lang w:eastAsia="zh-CN"/>
          </w:rPr>
          <w:t>(三)、进度安排注意事项</w:t>
        </w:r>
        <w:r>
          <w:tab/>
        </w:r>
        <w:r>
          <w:fldChar w:fldCharType="begin"/>
        </w:r>
        <w:r>
          <w:instrText xml:space="preserve"> PAGEREF _Toc1654 \h </w:instrText>
        </w:r>
        <w:r>
          <w:fldChar w:fldCharType="separate"/>
        </w:r>
        <w:r>
          <w:t>40</w:t>
        </w:r>
        <w:r>
          <w:fldChar w:fldCharType="end"/>
        </w:r>
      </w:hyperlink>
    </w:p>
    <w:p>
      <w:pPr>
        <w:pStyle w:val="TOC2"/>
        <w:tabs>
          <w:tab w:val="right" w:leader="dot" w:pos="8306"/>
        </w:tabs>
      </w:pPr>
      <w:hyperlink w:anchor="_Toc4936" w:history="1">
        <w:r>
          <w:rPr>
            <w:rFonts w:ascii="仿宋" w:eastAsia="仿宋" w:hAnsi="仿宋" w:cs="仿宋" w:hint="eastAsia"/>
            <w:lang w:eastAsia="zh-CN"/>
          </w:rPr>
          <w:t>(四)、人力资源配置</w:t>
        </w:r>
        <w:r>
          <w:tab/>
        </w:r>
        <w:r>
          <w:fldChar w:fldCharType="begin"/>
        </w:r>
        <w:r>
          <w:instrText xml:space="preserve"> PAGEREF _Toc4936 \h </w:instrText>
        </w:r>
        <w:r>
          <w:fldChar w:fldCharType="separate"/>
        </w:r>
        <w:r>
          <w:t>41</w:t>
        </w:r>
        <w:r>
          <w:fldChar w:fldCharType="end"/>
        </w:r>
      </w:hyperlink>
    </w:p>
    <w:p>
      <w:pPr>
        <w:pStyle w:val="TOC2"/>
        <w:tabs>
          <w:tab w:val="right" w:leader="dot" w:pos="8306"/>
        </w:tabs>
      </w:pPr>
      <w:hyperlink w:anchor="_Toc16358" w:history="1">
        <w:r>
          <w:rPr>
            <w:rFonts w:ascii="仿宋" w:eastAsia="仿宋" w:hAnsi="仿宋" w:cs="仿宋" w:hint="eastAsia"/>
            <w:lang w:eastAsia="zh-CN"/>
          </w:rPr>
          <w:t>(五)、员工培训</w:t>
        </w:r>
        <w:r>
          <w:tab/>
        </w:r>
        <w:r>
          <w:fldChar w:fldCharType="begin"/>
        </w:r>
        <w:r>
          <w:instrText xml:space="preserve"> PAGEREF _Toc16358 \h </w:instrText>
        </w:r>
        <w:r>
          <w:fldChar w:fldCharType="separate"/>
        </w:r>
        <w:r>
          <w:t>43</w:t>
        </w:r>
        <w:r>
          <w:fldChar w:fldCharType="end"/>
        </w:r>
      </w:hyperlink>
    </w:p>
    <w:p>
      <w:pPr>
        <w:pStyle w:val="TOC2"/>
        <w:tabs>
          <w:tab w:val="right" w:leader="dot" w:pos="8306"/>
        </w:tabs>
      </w:pPr>
      <w:hyperlink w:anchor="_Toc12347" w:history="1">
        <w:r>
          <w:rPr>
            <w:rFonts w:ascii="仿宋" w:eastAsia="仿宋" w:hAnsi="仿宋" w:cs="仿宋" w:hint="eastAsia"/>
            <w:lang w:eastAsia="zh-CN"/>
          </w:rPr>
          <w:t>(六)、项目实施保障</w:t>
        </w:r>
        <w:r>
          <w:tab/>
        </w:r>
        <w:r>
          <w:fldChar w:fldCharType="begin"/>
        </w:r>
        <w:r>
          <w:instrText xml:space="preserve"> PAGEREF _Toc12347 \h </w:instrText>
        </w:r>
        <w:r>
          <w:fldChar w:fldCharType="separate"/>
        </w:r>
        <w:r>
          <w:t>44</w:t>
        </w:r>
        <w:r>
          <w:fldChar w:fldCharType="end"/>
        </w:r>
      </w:hyperlink>
    </w:p>
    <w:p>
      <w:pPr>
        <w:pStyle w:val="TOC2"/>
        <w:tabs>
          <w:tab w:val="right" w:leader="dot" w:pos="8306"/>
        </w:tabs>
      </w:pPr>
      <w:hyperlink w:anchor="_Toc28251" w:history="1">
        <w:r>
          <w:rPr>
            <w:rFonts w:ascii="仿宋" w:eastAsia="仿宋" w:hAnsi="仿宋" w:cs="仿宋" w:hint="eastAsia"/>
            <w:lang w:eastAsia="zh-CN"/>
          </w:rPr>
          <w:t>(七)、安全规范管理</w:t>
        </w:r>
        <w:r>
          <w:tab/>
        </w:r>
        <w:r>
          <w:fldChar w:fldCharType="begin"/>
        </w:r>
        <w:r>
          <w:instrText xml:space="preserve"> PAGEREF _Toc28251 \h </w:instrText>
        </w:r>
        <w:r>
          <w:fldChar w:fldCharType="separate"/>
        </w:r>
        <w:r>
          <w:t>45</w:t>
        </w:r>
        <w:r>
          <w:fldChar w:fldCharType="end"/>
        </w:r>
      </w:hyperlink>
    </w:p>
    <w:p>
      <w:pPr>
        <w:pStyle w:val="TOC1"/>
        <w:tabs>
          <w:tab w:val="right" w:leader="dot" w:pos="8306"/>
        </w:tabs>
      </w:pPr>
      <w:hyperlink w:anchor="_Toc29074" w:history="1">
        <w:r>
          <w:rPr>
            <w:rFonts w:ascii="仿宋" w:eastAsia="仿宋" w:hAnsi="仿宋" w:cs="仿宋" w:hint="eastAsia"/>
            <w:lang w:eastAsia="zh-CN"/>
          </w:rPr>
          <w:t>九、AGINCD棒材项目建设符合性</w:t>
        </w:r>
        <w:r>
          <w:tab/>
        </w:r>
        <w:r>
          <w:fldChar w:fldCharType="begin"/>
        </w:r>
        <w:r>
          <w:instrText xml:space="preserve"> PAGEREF _Toc29074 \h </w:instrText>
        </w:r>
        <w:r>
          <w:fldChar w:fldCharType="separate"/>
        </w:r>
        <w:r>
          <w:t>46</w:t>
        </w:r>
        <w:r>
          <w:fldChar w:fldCharType="end"/>
        </w:r>
      </w:hyperlink>
    </w:p>
    <w:p>
      <w:pPr>
        <w:pStyle w:val="TOC2"/>
        <w:tabs>
          <w:tab w:val="right" w:leader="dot" w:pos="8306"/>
        </w:tabs>
      </w:pPr>
      <w:hyperlink w:anchor="_Toc11865" w:history="1">
        <w:r>
          <w:rPr>
            <w:rFonts w:ascii="仿宋" w:eastAsia="仿宋" w:hAnsi="仿宋" w:cs="仿宋" w:hint="eastAsia"/>
            <w:lang w:eastAsia="zh-CN"/>
          </w:rPr>
          <w:t>(一)、产业发展政策符合性</w:t>
        </w:r>
        <w:r>
          <w:tab/>
        </w:r>
        <w:r>
          <w:fldChar w:fldCharType="begin"/>
        </w:r>
        <w:r>
          <w:instrText xml:space="preserve"> PAGEREF _Toc11865 \h </w:instrText>
        </w:r>
        <w:r>
          <w:fldChar w:fldCharType="separate"/>
        </w:r>
        <w:r>
          <w:t>46</w:t>
        </w:r>
        <w:r>
          <w:fldChar w:fldCharType="end"/>
        </w:r>
      </w:hyperlink>
    </w:p>
    <w:p>
      <w:pPr>
        <w:pStyle w:val="TOC2"/>
        <w:tabs>
          <w:tab w:val="right" w:leader="dot" w:pos="8306"/>
        </w:tabs>
      </w:pPr>
      <w:hyperlink w:anchor="_Toc26411" w:history="1">
        <w:r>
          <w:rPr>
            <w:rFonts w:ascii="仿宋" w:eastAsia="仿宋" w:hAnsi="仿宋" w:cs="仿宋" w:hint="eastAsia"/>
            <w:lang w:eastAsia="zh-CN"/>
          </w:rPr>
          <w:t>(二)、AGINCD棒材项目选址与用地规划相容性</w:t>
        </w:r>
        <w:r>
          <w:tab/>
        </w:r>
        <w:r>
          <w:fldChar w:fldCharType="begin"/>
        </w:r>
        <w:r>
          <w:instrText xml:space="preserve"> PAGEREF _Toc26411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10" w:history="1">
        <w:r>
          <w:rPr>
            <w:rFonts w:ascii="仿宋" w:eastAsia="仿宋" w:hAnsi="仿宋" w:cs="仿宋" w:hint="eastAsia"/>
            <w:lang w:eastAsia="zh-CN"/>
          </w:rPr>
          <w:t>十、战略合作伙伴关系</w:t>
        </w:r>
        <w:r>
          <w:tab/>
        </w:r>
        <w:r>
          <w:fldChar w:fldCharType="begin"/>
        </w:r>
        <w:r>
          <w:instrText xml:space="preserve"> PAGEREF _Toc26610 \h </w:instrText>
        </w:r>
        <w:r>
          <w:fldChar w:fldCharType="separate"/>
        </w:r>
        <w:r>
          <w:t>47</w:t>
        </w:r>
        <w:r>
          <w:fldChar w:fldCharType="end"/>
        </w:r>
      </w:hyperlink>
    </w:p>
    <w:p>
      <w:pPr>
        <w:pStyle w:val="TOC2"/>
        <w:tabs>
          <w:tab w:val="right" w:leader="dot" w:pos="8306"/>
        </w:tabs>
      </w:pPr>
      <w:hyperlink w:anchor="_Toc14806" w:history="1">
        <w:r>
          <w:rPr>
            <w:rFonts w:ascii="仿宋" w:eastAsia="仿宋" w:hAnsi="仿宋" w:cs="仿宋" w:hint="eastAsia"/>
            <w:lang w:eastAsia="zh-CN"/>
          </w:rPr>
          <w:t>(一)、合作伙伴策略</w:t>
        </w:r>
        <w:r>
          <w:tab/>
        </w:r>
        <w:r>
          <w:fldChar w:fldCharType="begin"/>
        </w:r>
        <w:r>
          <w:instrText xml:space="preserve"> PAGEREF _Toc14806 \h </w:instrText>
        </w:r>
        <w:r>
          <w:fldChar w:fldCharType="separate"/>
        </w:r>
        <w:r>
          <w:t>47</w:t>
        </w:r>
        <w:r>
          <w:fldChar w:fldCharType="end"/>
        </w:r>
      </w:hyperlink>
    </w:p>
    <w:p>
      <w:pPr>
        <w:pStyle w:val="TOC2"/>
        <w:tabs>
          <w:tab w:val="right" w:leader="dot" w:pos="8306"/>
        </w:tabs>
      </w:pPr>
      <w:hyperlink w:anchor="_Toc1453" w:history="1">
        <w:r>
          <w:rPr>
            <w:rFonts w:ascii="仿宋" w:eastAsia="仿宋" w:hAnsi="仿宋" w:cs="仿宋" w:hint="eastAsia"/>
            <w:lang w:eastAsia="zh-CN"/>
          </w:rPr>
          <w:t>(二)、合作伙伴选择与合同</w:t>
        </w:r>
        <w:r>
          <w:tab/>
        </w:r>
        <w:r>
          <w:fldChar w:fldCharType="begin"/>
        </w:r>
        <w:r>
          <w:instrText xml:space="preserve"> PAGEREF _Toc1453 \h </w:instrText>
        </w:r>
        <w:r>
          <w:fldChar w:fldCharType="separate"/>
        </w:r>
        <w:r>
          <w:t>48</w:t>
        </w:r>
        <w:r>
          <w:fldChar w:fldCharType="end"/>
        </w:r>
      </w:hyperlink>
    </w:p>
    <w:p>
      <w:pPr>
        <w:pStyle w:val="TOC2"/>
        <w:tabs>
          <w:tab w:val="right" w:leader="dot" w:pos="8306"/>
        </w:tabs>
      </w:pPr>
      <w:hyperlink w:anchor="_Toc25361" w:history="1">
        <w:r>
          <w:rPr>
            <w:rFonts w:ascii="仿宋" w:eastAsia="仿宋" w:hAnsi="仿宋" w:cs="仿宋" w:hint="eastAsia"/>
            <w:lang w:eastAsia="zh-CN"/>
          </w:rPr>
          <w:t>(三)、合作伙伴关系管理</w:t>
        </w:r>
        <w:r>
          <w:tab/>
        </w:r>
        <w:r>
          <w:fldChar w:fldCharType="begin"/>
        </w:r>
        <w:r>
          <w:instrText xml:space="preserve"> PAGEREF _Toc25361 \h </w:instrText>
        </w:r>
        <w:r>
          <w:fldChar w:fldCharType="separate"/>
        </w:r>
        <w:r>
          <w:t>49</w:t>
        </w:r>
        <w:r>
          <w:fldChar w:fldCharType="end"/>
        </w:r>
      </w:hyperlink>
    </w:p>
    <w:p>
      <w:pPr>
        <w:pStyle w:val="TOC1"/>
        <w:tabs>
          <w:tab w:val="right" w:leader="dot" w:pos="8306"/>
        </w:tabs>
      </w:pPr>
      <w:hyperlink w:anchor="_Toc14302" w:history="1">
        <w:r>
          <w:rPr>
            <w:rFonts w:ascii="仿宋" w:eastAsia="仿宋" w:hAnsi="仿宋" w:cs="仿宋" w:hint="eastAsia"/>
            <w:lang w:eastAsia="zh-CN"/>
          </w:rPr>
          <w:t>十一、第十四章员工健康与安全管理</w:t>
        </w:r>
        <w:r>
          <w:tab/>
        </w:r>
        <w:r>
          <w:fldChar w:fldCharType="begin"/>
        </w:r>
        <w:r>
          <w:instrText xml:space="preserve"> PAGEREF _Toc14302 \h </w:instrText>
        </w:r>
        <w:r>
          <w:fldChar w:fldCharType="separate"/>
        </w:r>
        <w:r>
          <w:t>49</w:t>
        </w:r>
        <w:r>
          <w:fldChar w:fldCharType="end"/>
        </w:r>
      </w:hyperlink>
    </w:p>
    <w:p>
      <w:pPr>
        <w:pStyle w:val="TOC2"/>
        <w:tabs>
          <w:tab w:val="right" w:leader="dot" w:pos="8306"/>
        </w:tabs>
      </w:pPr>
      <w:hyperlink w:anchor="_Toc9088" w:history="1">
        <w:r>
          <w:rPr>
            <w:rFonts w:ascii="仿宋" w:eastAsia="仿宋" w:hAnsi="仿宋" w:cs="仿宋" w:hint="eastAsia"/>
            <w:lang w:eastAsia="zh-CN"/>
          </w:rPr>
          <w:t>(一)、健康保障计划</w:t>
        </w:r>
        <w:r>
          <w:tab/>
        </w:r>
        <w:r>
          <w:fldChar w:fldCharType="begin"/>
        </w:r>
        <w:r>
          <w:instrText xml:space="preserve"> PAGEREF _Toc9088 \h </w:instrText>
        </w:r>
        <w:r>
          <w:fldChar w:fldCharType="separate"/>
        </w:r>
        <w:r>
          <w:t>49</w:t>
        </w:r>
        <w:r>
          <w:fldChar w:fldCharType="end"/>
        </w:r>
      </w:hyperlink>
    </w:p>
    <w:p>
      <w:pPr>
        <w:pStyle w:val="TOC2"/>
        <w:tabs>
          <w:tab w:val="right" w:leader="dot" w:pos="8306"/>
        </w:tabs>
      </w:pPr>
      <w:hyperlink w:anchor="_Toc20396" w:history="1">
        <w:r>
          <w:rPr>
            <w:rFonts w:ascii="仿宋" w:eastAsia="仿宋" w:hAnsi="仿宋" w:cs="仿宋" w:hint="eastAsia"/>
            <w:lang w:eastAsia="zh-CN"/>
          </w:rPr>
          <w:t>(二)、安全管理体系</w:t>
        </w:r>
        <w:r>
          <w:tab/>
        </w:r>
        <w:r>
          <w:fldChar w:fldCharType="begin"/>
        </w:r>
        <w:r>
          <w:instrText xml:space="preserve"> PAGEREF _Toc20396 \h </w:instrText>
        </w:r>
        <w:r>
          <w:fldChar w:fldCharType="separate"/>
        </w:r>
        <w:r>
          <w:t>50</w:t>
        </w:r>
        <w:r>
          <w:fldChar w:fldCharType="end"/>
        </w:r>
      </w:hyperlink>
    </w:p>
    <w:p>
      <w:pPr>
        <w:pStyle w:val="TOC1"/>
        <w:tabs>
          <w:tab w:val="right" w:leader="dot" w:pos="8306"/>
        </w:tabs>
      </w:pPr>
      <w:hyperlink w:anchor="_Toc13919" w:history="1">
        <w:r>
          <w:rPr>
            <w:rFonts w:ascii="仿宋" w:eastAsia="仿宋" w:hAnsi="仿宋" w:cs="仿宋" w:hint="eastAsia"/>
            <w:lang w:eastAsia="zh-CN"/>
          </w:rPr>
          <w:t>十二、法人治理结构</w:t>
        </w:r>
        <w:r>
          <w:tab/>
        </w:r>
        <w:r>
          <w:fldChar w:fldCharType="begin"/>
        </w:r>
        <w:r>
          <w:instrText xml:space="preserve"> PAGEREF _Toc13919 \h </w:instrText>
        </w:r>
        <w:r>
          <w:fldChar w:fldCharType="separate"/>
        </w:r>
        <w:r>
          <w:t>52</w:t>
        </w:r>
        <w:r>
          <w:fldChar w:fldCharType="end"/>
        </w:r>
      </w:hyperlink>
    </w:p>
    <w:p>
      <w:pPr>
        <w:pStyle w:val="TOC2"/>
        <w:tabs>
          <w:tab w:val="right" w:leader="dot" w:pos="8306"/>
        </w:tabs>
      </w:pPr>
      <w:hyperlink w:anchor="_Toc22356" w:history="1">
        <w:r>
          <w:rPr>
            <w:rFonts w:ascii="仿宋" w:eastAsia="仿宋" w:hAnsi="仿宋" w:cs="仿宋" w:hint="eastAsia"/>
            <w:lang w:eastAsia="zh-CN"/>
          </w:rPr>
          <w:t>(一)、股东权利及义务</w:t>
        </w:r>
        <w:r>
          <w:tab/>
        </w:r>
        <w:r>
          <w:fldChar w:fldCharType="begin"/>
        </w:r>
        <w:r>
          <w:instrText xml:space="preserve"> PAGEREF _Toc22356 \h </w:instrText>
        </w:r>
        <w:r>
          <w:fldChar w:fldCharType="separate"/>
        </w:r>
        <w:r>
          <w:t>52</w:t>
        </w:r>
        <w:r>
          <w:fldChar w:fldCharType="end"/>
        </w:r>
      </w:hyperlink>
    </w:p>
    <w:p>
      <w:pPr>
        <w:pStyle w:val="TOC2"/>
        <w:tabs>
          <w:tab w:val="right" w:leader="dot" w:pos="8306"/>
        </w:tabs>
      </w:pPr>
      <w:hyperlink w:anchor="_Toc28986" w:history="1">
        <w:r>
          <w:rPr>
            <w:rFonts w:ascii="仿宋" w:eastAsia="仿宋" w:hAnsi="仿宋" w:cs="仿宋" w:hint="eastAsia"/>
            <w:lang w:eastAsia="zh-CN"/>
          </w:rPr>
          <w:t>(二)、董事</w:t>
        </w:r>
        <w:r>
          <w:tab/>
        </w:r>
        <w:r>
          <w:fldChar w:fldCharType="begin"/>
        </w:r>
        <w:r>
          <w:instrText xml:space="preserve"> PAGEREF _Toc28986 \h </w:instrText>
        </w:r>
        <w:r>
          <w:fldChar w:fldCharType="separate"/>
        </w:r>
        <w:r>
          <w:t>54</w:t>
        </w:r>
        <w:r>
          <w:fldChar w:fldCharType="end"/>
        </w:r>
      </w:hyperlink>
    </w:p>
    <w:p>
      <w:pPr>
        <w:pStyle w:val="TOC2"/>
        <w:tabs>
          <w:tab w:val="right" w:leader="dot" w:pos="8306"/>
        </w:tabs>
      </w:pPr>
      <w:hyperlink w:anchor="_Toc31079" w:history="1">
        <w:r>
          <w:rPr>
            <w:rFonts w:ascii="仿宋" w:eastAsia="仿宋" w:hAnsi="仿宋" w:cs="仿宋" w:hint="eastAsia"/>
            <w:lang w:eastAsia="zh-CN"/>
          </w:rPr>
          <w:t>(三)、高级管理人员</w:t>
        </w:r>
        <w:r>
          <w:tab/>
        </w:r>
        <w:r>
          <w:fldChar w:fldCharType="begin"/>
        </w:r>
        <w:r>
          <w:instrText xml:space="preserve"> PAGEREF _Toc31079 \h </w:instrText>
        </w:r>
        <w:r>
          <w:fldChar w:fldCharType="separate"/>
        </w:r>
        <w:r>
          <w:t>55</w:t>
        </w:r>
        <w:r>
          <w:fldChar w:fldCharType="end"/>
        </w:r>
      </w:hyperlink>
    </w:p>
    <w:p>
      <w:pPr>
        <w:pStyle w:val="TOC2"/>
        <w:tabs>
          <w:tab w:val="right" w:leader="dot" w:pos="8306"/>
        </w:tabs>
      </w:pPr>
      <w:hyperlink w:anchor="_Toc15024" w:history="1">
        <w:r>
          <w:rPr>
            <w:rFonts w:ascii="仿宋" w:eastAsia="仿宋" w:hAnsi="仿宋" w:cs="仿宋" w:hint="eastAsia"/>
            <w:lang w:eastAsia="zh-CN"/>
          </w:rPr>
          <w:t>(四)、监事</w:t>
        </w:r>
        <w:r>
          <w:tab/>
        </w:r>
        <w:r>
          <w:fldChar w:fldCharType="begin"/>
        </w:r>
        <w:r>
          <w:instrText xml:space="preserve"> PAGEREF _Toc15024 \h </w:instrText>
        </w:r>
        <w:r>
          <w:fldChar w:fldCharType="separate"/>
        </w:r>
        <w:r>
          <w:t>57</w:t>
        </w:r>
        <w:r>
          <w:fldChar w:fldCharType="end"/>
        </w:r>
      </w:hyperlink>
    </w:p>
    <w:p>
      <w:pPr>
        <w:pStyle w:val="TOC1"/>
        <w:tabs>
          <w:tab w:val="right" w:leader="dot" w:pos="8306"/>
        </w:tabs>
      </w:pPr>
      <w:hyperlink w:anchor="_Toc5911" w:history="1">
        <w:r>
          <w:rPr>
            <w:rFonts w:ascii="仿宋" w:eastAsia="仿宋" w:hAnsi="仿宋" w:cs="仿宋" w:hint="eastAsia"/>
            <w:lang w:eastAsia="zh-CN"/>
          </w:rPr>
          <w:t>十三、资源合理利用</w:t>
        </w:r>
        <w:r>
          <w:tab/>
        </w:r>
        <w:r>
          <w:fldChar w:fldCharType="begin"/>
        </w:r>
        <w:r>
          <w:instrText xml:space="preserve"> PAGEREF _Toc5911 \h </w:instrText>
        </w:r>
        <w:r>
          <w:fldChar w:fldCharType="separate"/>
        </w:r>
        <w:r>
          <w:t>58</w:t>
        </w:r>
        <w:r>
          <w:fldChar w:fldCharType="end"/>
        </w:r>
      </w:hyperlink>
    </w:p>
    <w:p>
      <w:pPr>
        <w:pStyle w:val="TOC2"/>
        <w:tabs>
          <w:tab w:val="right" w:leader="dot" w:pos="8306"/>
        </w:tabs>
      </w:pPr>
      <w:hyperlink w:anchor="_Toc22544" w:history="1">
        <w:r>
          <w:rPr>
            <w:rFonts w:ascii="仿宋" w:eastAsia="仿宋" w:hAnsi="仿宋" w:cs="仿宋" w:hint="eastAsia"/>
            <w:lang w:eastAsia="zh-CN"/>
          </w:rPr>
          <w:t>(一)、能源利用</w:t>
        </w:r>
        <w:r>
          <w:tab/>
        </w:r>
        <w:r>
          <w:fldChar w:fldCharType="begin"/>
        </w:r>
        <w:r>
          <w:instrText xml:space="preserve"> PAGEREF _Toc22544 \h </w:instrText>
        </w:r>
        <w:r>
          <w:fldChar w:fldCharType="separate"/>
        </w:r>
        <w:r>
          <w:t>58</w:t>
        </w:r>
        <w:r>
          <w:fldChar w:fldCharType="end"/>
        </w:r>
      </w:hyperlink>
    </w:p>
    <w:p>
      <w:pPr>
        <w:pStyle w:val="TOC2"/>
        <w:tabs>
          <w:tab w:val="right" w:leader="dot" w:pos="8306"/>
        </w:tabs>
      </w:pPr>
      <w:hyperlink w:anchor="_Toc11726" w:history="1">
        <w:r>
          <w:rPr>
            <w:rFonts w:ascii="仿宋" w:eastAsia="仿宋" w:hAnsi="仿宋" w:cs="仿宋" w:hint="eastAsia"/>
            <w:lang w:eastAsia="zh-CN"/>
          </w:rPr>
          <w:t>(二)、水资源利用</w:t>
        </w:r>
        <w:r>
          <w:tab/>
        </w:r>
        <w:r>
          <w:fldChar w:fldCharType="begin"/>
        </w:r>
        <w:r>
          <w:instrText xml:space="preserve"> PAGEREF _Toc11726 \h </w:instrText>
        </w:r>
        <w:r>
          <w:fldChar w:fldCharType="separate"/>
        </w:r>
        <w:r>
          <w:t>60</w:t>
        </w:r>
        <w:r>
          <w:fldChar w:fldCharType="end"/>
        </w:r>
      </w:hyperlink>
    </w:p>
    <w:p>
      <w:pPr>
        <w:pStyle w:val="TOC2"/>
        <w:tabs>
          <w:tab w:val="right" w:leader="dot" w:pos="8306"/>
        </w:tabs>
      </w:pPr>
      <w:hyperlink w:anchor="_Toc20745" w:history="1">
        <w:r>
          <w:rPr>
            <w:rFonts w:ascii="仿宋" w:eastAsia="仿宋" w:hAnsi="仿宋" w:cs="仿宋" w:hint="eastAsia"/>
            <w:lang w:eastAsia="zh-CN"/>
          </w:rPr>
          <w:t>(三)、土地资源利用</w:t>
        </w:r>
        <w:r>
          <w:tab/>
        </w:r>
        <w:r>
          <w:fldChar w:fldCharType="begin"/>
        </w:r>
        <w:r>
          <w:instrText xml:space="preserve"> PAGEREF _Toc20745 \h </w:instrText>
        </w:r>
        <w:r>
          <w:fldChar w:fldCharType="separate"/>
        </w:r>
        <w:r>
          <w:t>61</w:t>
        </w:r>
        <w:r>
          <w:fldChar w:fldCharType="end"/>
        </w:r>
      </w:hyperlink>
    </w:p>
    <w:p>
      <w:pPr>
        <w:pStyle w:val="TOC2"/>
        <w:tabs>
          <w:tab w:val="right" w:leader="dot" w:pos="8306"/>
        </w:tabs>
      </w:pPr>
      <w:hyperlink w:anchor="_Toc28326" w:history="1">
        <w:r>
          <w:rPr>
            <w:rFonts w:ascii="仿宋" w:eastAsia="仿宋" w:hAnsi="仿宋" w:cs="仿宋" w:hint="eastAsia"/>
            <w:lang w:eastAsia="zh-CN"/>
          </w:rPr>
          <w:t>(四)、原材料资源利用</w:t>
        </w:r>
        <w:r>
          <w:tab/>
        </w:r>
        <w:r>
          <w:fldChar w:fldCharType="begin"/>
        </w:r>
        <w:r>
          <w:instrText xml:space="preserve"> PAGEREF _Toc28326 \h </w:instrText>
        </w:r>
        <w:r>
          <w:fldChar w:fldCharType="separate"/>
        </w:r>
        <w:r>
          <w:t>62</w:t>
        </w:r>
        <w:r>
          <w:fldChar w:fldCharType="end"/>
        </w:r>
      </w:hyperlink>
    </w:p>
    <w:p>
      <w:pPr>
        <w:pStyle w:val="TOC2"/>
        <w:tabs>
          <w:tab w:val="right" w:leader="dot" w:pos="8306"/>
        </w:tabs>
      </w:pPr>
      <w:hyperlink w:anchor="_Toc25041" w:history="1">
        <w:r>
          <w:rPr>
            <w:rFonts w:ascii="仿宋" w:eastAsia="仿宋" w:hAnsi="仿宋" w:cs="仿宋" w:hint="eastAsia"/>
            <w:lang w:eastAsia="zh-CN"/>
          </w:rPr>
          <w:t>(五)、其他资源的合理利用</w:t>
        </w:r>
        <w:r>
          <w:tab/>
        </w:r>
        <w:r>
          <w:fldChar w:fldCharType="begin"/>
        </w:r>
        <w:r>
          <w:instrText xml:space="preserve"> PAGEREF _Toc25041 \h </w:instrText>
        </w:r>
        <w:r>
          <w:fldChar w:fldCharType="separate"/>
        </w:r>
        <w:r>
          <w:t>63</w:t>
        </w:r>
        <w:r>
          <w:fldChar w:fldCharType="end"/>
        </w:r>
      </w:hyperlink>
    </w:p>
    <w:p>
      <w:pPr>
        <w:pStyle w:val="TOC1"/>
        <w:tabs>
          <w:tab w:val="right" w:leader="dot" w:pos="8306"/>
        </w:tabs>
      </w:pPr>
      <w:hyperlink w:anchor="_Toc15997" w:history="1">
        <w:r>
          <w:rPr>
            <w:rFonts w:ascii="仿宋" w:eastAsia="仿宋" w:hAnsi="仿宋" w:cs="仿宋" w:hint="eastAsia"/>
            <w:lang w:eastAsia="zh-CN"/>
          </w:rPr>
          <w:t>十四、建筑工程可行性分析</w:t>
        </w:r>
        <w:r>
          <w:tab/>
        </w:r>
        <w:r>
          <w:fldChar w:fldCharType="begin"/>
        </w:r>
        <w:r>
          <w:instrText xml:space="preserve"> PAGEREF _Toc15997 \h </w:instrText>
        </w:r>
        <w:r>
          <w:fldChar w:fldCharType="separate"/>
        </w:r>
        <w:r>
          <w:t>64</w:t>
        </w:r>
        <w:r>
          <w:fldChar w:fldCharType="end"/>
        </w:r>
      </w:hyperlink>
    </w:p>
    <w:p>
      <w:pPr>
        <w:pStyle w:val="TOC2"/>
        <w:tabs>
          <w:tab w:val="right" w:leader="dot" w:pos="8306"/>
        </w:tabs>
      </w:pPr>
      <w:hyperlink w:anchor="_Toc30559" w:history="1">
        <w:r>
          <w:rPr>
            <w:rFonts w:ascii="仿宋" w:eastAsia="仿宋" w:hAnsi="仿宋" w:cs="仿宋" w:hint="eastAsia"/>
            <w:lang w:eastAsia="zh-CN"/>
          </w:rPr>
          <w:t>(一)、AGINCD棒材项目工程设计总体要求</w:t>
        </w:r>
        <w:r>
          <w:tab/>
        </w:r>
        <w:r>
          <w:fldChar w:fldCharType="begin"/>
        </w:r>
        <w:r>
          <w:instrText xml:space="preserve"> PAGEREF _Toc30559 \h </w:instrText>
        </w:r>
        <w:r>
          <w:fldChar w:fldCharType="separate"/>
        </w:r>
        <w:r>
          <w:t>64</w:t>
        </w:r>
        <w:r>
          <w:fldChar w:fldCharType="end"/>
        </w:r>
      </w:hyperlink>
    </w:p>
    <w:p>
      <w:pPr>
        <w:pStyle w:val="TOC2"/>
        <w:tabs>
          <w:tab w:val="right" w:leader="dot" w:pos="8306"/>
        </w:tabs>
      </w:pPr>
      <w:hyperlink w:anchor="_Toc19379" w:history="1">
        <w:r>
          <w:rPr>
            <w:rFonts w:ascii="仿宋" w:eastAsia="仿宋" w:hAnsi="仿宋" w:cs="仿宋" w:hint="eastAsia"/>
            <w:lang w:eastAsia="zh-CN"/>
          </w:rPr>
          <w:t>(二)、建设方案</w:t>
        </w:r>
        <w:r>
          <w:tab/>
        </w:r>
        <w:r>
          <w:fldChar w:fldCharType="begin"/>
        </w:r>
        <w:r>
          <w:instrText xml:space="preserve"> PAGEREF _Toc19379 \h </w:instrText>
        </w:r>
        <w:r>
          <w:fldChar w:fldCharType="separate"/>
        </w:r>
        <w:r>
          <w:t>66</w:t>
        </w:r>
        <w:r>
          <w:fldChar w:fldCharType="end"/>
        </w:r>
      </w:hyperlink>
    </w:p>
    <w:p>
      <w:pPr>
        <w:pStyle w:val="TOC2"/>
        <w:tabs>
          <w:tab w:val="right" w:leader="dot" w:pos="8306"/>
        </w:tabs>
      </w:pPr>
      <w:hyperlink w:anchor="_Toc20152" w:history="1">
        <w:r>
          <w:rPr>
            <w:rFonts w:ascii="仿宋" w:eastAsia="仿宋" w:hAnsi="仿宋" w:cs="仿宋" w:hint="eastAsia"/>
            <w:lang w:eastAsia="zh-CN"/>
          </w:rPr>
          <w:t>(三)、建筑工程建设指标</w:t>
        </w:r>
        <w:r>
          <w:tab/>
        </w:r>
        <w:r>
          <w:fldChar w:fldCharType="begin"/>
        </w:r>
        <w:r>
          <w:instrText xml:space="preserve"> PAGEREF _Toc20152 \h </w:instrText>
        </w:r>
        <w:r>
          <w:fldChar w:fldCharType="separate"/>
        </w:r>
        <w:r>
          <w:t>67</w:t>
        </w:r>
        <w:r>
          <w:fldChar w:fldCharType="end"/>
        </w:r>
      </w:hyperlink>
    </w:p>
    <w:p>
      <w:pPr>
        <w:pStyle w:val="TOC2"/>
        <w:tabs>
          <w:tab w:val="right" w:leader="dot" w:pos="8306"/>
        </w:tabs>
      </w:pPr>
      <w:hyperlink w:anchor="_Toc3801" w:history="1">
        <w:r>
          <w:rPr>
            <w:rFonts w:ascii="仿宋" w:eastAsia="仿宋" w:hAnsi="仿宋" w:cs="仿宋" w:hint="eastAsia"/>
            <w:lang w:eastAsia="zh-CN"/>
          </w:rPr>
          <w:t>(四)、AGINCD棒材项目选址原则</w:t>
        </w:r>
        <w:r>
          <w:tab/>
        </w:r>
        <w:r>
          <w:fldChar w:fldCharType="begin"/>
        </w:r>
        <w:r>
          <w:instrText xml:space="preserve"> PAGEREF _Toc3801 \h </w:instrText>
        </w:r>
        <w:r>
          <w:fldChar w:fldCharType="separate"/>
        </w:r>
        <w:r>
          <w:t>67</w:t>
        </w:r>
        <w:r>
          <w:fldChar w:fldCharType="end"/>
        </w:r>
      </w:hyperlink>
    </w:p>
    <w:p>
      <w:pPr>
        <w:pStyle w:val="TOC2"/>
        <w:tabs>
          <w:tab w:val="right" w:leader="dot" w:pos="8306"/>
        </w:tabs>
      </w:pPr>
      <w:hyperlink w:anchor="_Toc22362" w:history="1">
        <w:r>
          <w:rPr>
            <w:rFonts w:ascii="仿宋" w:eastAsia="仿宋" w:hAnsi="仿宋" w:cs="仿宋" w:hint="eastAsia"/>
            <w:lang w:eastAsia="zh-CN"/>
          </w:rPr>
          <w:t>(五)、AGINCD棒材项目选址综合评价</w:t>
        </w:r>
        <w:r>
          <w:tab/>
        </w:r>
        <w:r>
          <w:fldChar w:fldCharType="begin"/>
        </w:r>
        <w:r>
          <w:instrText xml:space="preserve"> PAGEREF _Toc22362 \h </w:instrText>
        </w:r>
        <w:r>
          <w:fldChar w:fldCharType="separate"/>
        </w:r>
        <w:r>
          <w:t>68</w:t>
        </w:r>
        <w:r>
          <w:fldChar w:fldCharType="end"/>
        </w:r>
      </w:hyperlink>
    </w:p>
    <w:p>
      <w:pPr>
        <w:pStyle w:val="TOC1"/>
        <w:tabs>
          <w:tab w:val="right" w:leader="dot" w:pos="8306"/>
        </w:tabs>
      </w:pPr>
      <w:hyperlink w:anchor="_Toc30168" w:history="1">
        <w:r>
          <w:rPr>
            <w:rFonts w:ascii="仿宋" w:eastAsia="仿宋" w:hAnsi="仿宋" w:cs="仿宋" w:hint="eastAsia"/>
            <w:lang w:eastAsia="zh-CN"/>
          </w:rPr>
          <w:t>十五、未来计划和展望</w:t>
        </w:r>
        <w:r>
          <w:tab/>
        </w:r>
        <w:r>
          <w:fldChar w:fldCharType="begin"/>
        </w:r>
        <w:r>
          <w:instrText xml:space="preserve"> PAGEREF _Toc30168 \h </w:instrText>
        </w:r>
        <w:r>
          <w:fldChar w:fldCharType="separate"/>
        </w:r>
        <w:r>
          <w:t>69</w:t>
        </w:r>
        <w:r>
          <w:fldChar w:fldCharType="end"/>
        </w:r>
      </w:hyperlink>
    </w:p>
    <w:p>
      <w:pPr>
        <w:pStyle w:val="TOC2"/>
        <w:tabs>
          <w:tab w:val="right" w:leader="dot" w:pos="8306"/>
        </w:tabs>
      </w:pPr>
      <w:hyperlink w:anchor="_Toc14923" w:history="1">
        <w:r>
          <w:rPr>
            <w:rFonts w:ascii="仿宋" w:eastAsia="仿宋" w:hAnsi="仿宋" w:cs="仿宋" w:hint="eastAsia"/>
            <w:lang w:eastAsia="zh-CN"/>
          </w:rPr>
          <w:t>(一)、公司未来的发展计划</w:t>
        </w:r>
        <w:r>
          <w:tab/>
        </w:r>
        <w:r>
          <w:fldChar w:fldCharType="begin"/>
        </w:r>
        <w:r>
          <w:instrText xml:space="preserve"> PAGEREF _Toc14923 \h </w:instrText>
        </w:r>
        <w:r>
          <w:fldChar w:fldCharType="separate"/>
        </w:r>
        <w:r>
          <w:t>69</w:t>
        </w:r>
        <w:r>
          <w:fldChar w:fldCharType="end"/>
        </w:r>
      </w:hyperlink>
    </w:p>
    <w:p>
      <w:pPr>
        <w:pStyle w:val="TOC2"/>
        <w:tabs>
          <w:tab w:val="right" w:leader="dot" w:pos="8306"/>
        </w:tabs>
      </w:pPr>
      <w:hyperlink w:anchor="_Toc13660" w:history="1">
        <w:r>
          <w:rPr>
            <w:rFonts w:ascii="仿宋" w:eastAsia="仿宋" w:hAnsi="仿宋" w:cs="仿宋" w:hint="eastAsia"/>
            <w:lang w:eastAsia="zh-CN"/>
          </w:rPr>
          <w:t>(二)、长期目标和目标</w:t>
        </w:r>
        <w:r>
          <w:tab/>
        </w:r>
        <w:r>
          <w:fldChar w:fldCharType="begin"/>
        </w:r>
        <w:r>
          <w:instrText xml:space="preserve"> PAGEREF _Toc13660 \h </w:instrText>
        </w:r>
        <w:r>
          <w:fldChar w:fldCharType="separate"/>
        </w:r>
        <w:r>
          <w:t>69</w:t>
        </w:r>
        <w:r>
          <w:fldChar w:fldCharType="end"/>
        </w:r>
      </w:hyperlink>
    </w:p>
    <w:p>
      <w:pPr>
        <w:pStyle w:val="TOC1"/>
        <w:tabs>
          <w:tab w:val="right" w:leader="dot" w:pos="8306"/>
        </w:tabs>
      </w:pPr>
      <w:hyperlink w:anchor="_Toc12889" w:history="1">
        <w:r>
          <w:rPr>
            <w:rFonts w:ascii="仿宋" w:eastAsia="仿宋" w:hAnsi="仿宋" w:cs="仿宋" w:hint="eastAsia"/>
            <w:lang w:eastAsia="zh-CN"/>
          </w:rPr>
          <w:t>十六、必要性分析</w:t>
        </w:r>
        <w:r>
          <w:tab/>
        </w:r>
        <w:r>
          <w:fldChar w:fldCharType="begin"/>
        </w:r>
        <w:r>
          <w:instrText xml:space="preserve"> PAGEREF _Toc12889 \h </w:instrText>
        </w:r>
        <w:r>
          <w:fldChar w:fldCharType="separate"/>
        </w:r>
        <w:r>
          <w:t>70</w:t>
        </w:r>
        <w:r>
          <w:fldChar w:fldCharType="end"/>
        </w:r>
      </w:hyperlink>
    </w:p>
    <w:p>
      <w:pPr>
        <w:pStyle w:val="TOC2"/>
        <w:tabs>
          <w:tab w:val="right" w:leader="dot" w:pos="8306"/>
        </w:tabs>
      </w:pPr>
      <w:hyperlink w:anchor="_Toc23174" w:history="1">
        <w:r>
          <w:rPr>
            <w:rFonts w:ascii="仿宋" w:eastAsia="仿宋" w:hAnsi="仿宋" w:cs="仿宋" w:hint="eastAsia"/>
            <w:lang w:eastAsia="zh-CN"/>
          </w:rPr>
          <w:t>(一)、必要性分析</w:t>
        </w:r>
        <w:r>
          <w:tab/>
        </w:r>
        <w:r>
          <w:fldChar w:fldCharType="begin"/>
        </w:r>
        <w:r>
          <w:instrText xml:space="preserve"> PAGEREF _Toc23174 \h </w:instrText>
        </w:r>
        <w:r>
          <w:fldChar w:fldCharType="separate"/>
        </w:r>
        <w:r>
          <w:t>70</w:t>
        </w:r>
        <w:r>
          <w:fldChar w:fldCharType="end"/>
        </w:r>
      </w:hyperlink>
    </w:p>
    <w:p>
      <w:pPr>
        <w:pStyle w:val="TOC1"/>
        <w:tabs>
          <w:tab w:val="right" w:leader="dot" w:pos="8306"/>
        </w:tabs>
      </w:pPr>
      <w:hyperlink w:anchor="_Toc1924" w:history="1">
        <w:r>
          <w:rPr>
            <w:rFonts w:ascii="仿宋" w:eastAsia="仿宋" w:hAnsi="仿宋" w:cs="仿宋" w:hint="eastAsia"/>
            <w:lang w:eastAsia="zh-CN"/>
          </w:rPr>
          <w:t>十七、第四十三章员工参与决策与公司治理</w:t>
        </w:r>
        <w:r>
          <w:tab/>
        </w:r>
        <w:r>
          <w:fldChar w:fldCharType="begin"/>
        </w:r>
        <w:r>
          <w:instrText xml:space="preserve"> PAGEREF _Toc1924 \h </w:instrText>
        </w:r>
        <w:r>
          <w:fldChar w:fldCharType="separate"/>
        </w:r>
        <w:r>
          <w:t>71</w:t>
        </w:r>
        <w:r>
          <w:fldChar w:fldCharType="end"/>
        </w:r>
      </w:hyperlink>
    </w:p>
    <w:p>
      <w:pPr>
        <w:pStyle w:val="TOC2"/>
        <w:tabs>
          <w:tab w:val="right" w:leader="dot" w:pos="8306"/>
        </w:tabs>
      </w:pPr>
      <w:hyperlink w:anchor="_Toc18221" w:history="1">
        <w:r>
          <w:rPr>
            <w:rFonts w:ascii="仿宋" w:eastAsia="仿宋" w:hAnsi="仿宋" w:cs="仿宋" w:hint="eastAsia"/>
            <w:lang w:eastAsia="zh-CN"/>
          </w:rPr>
          <w:t>(一)、员工参与决策机制</w:t>
        </w:r>
        <w:r>
          <w:tab/>
        </w:r>
        <w:r>
          <w:fldChar w:fldCharType="begin"/>
        </w:r>
        <w:r>
          <w:instrText xml:space="preserve"> PAGEREF _Toc18221 \h </w:instrText>
        </w:r>
        <w:r>
          <w:fldChar w:fldCharType="separate"/>
        </w:r>
        <w:r>
          <w:t>71</w:t>
        </w:r>
        <w:r>
          <w:fldChar w:fldCharType="end"/>
        </w:r>
      </w:hyperlink>
    </w:p>
    <w:p>
      <w:pPr>
        <w:pStyle w:val="TOC2"/>
        <w:tabs>
          <w:tab w:val="right" w:leader="dot" w:pos="8306"/>
        </w:tabs>
      </w:pPr>
      <w:hyperlink w:anchor="_Toc20150" w:history="1">
        <w:r>
          <w:rPr>
            <w:rFonts w:ascii="仿宋" w:eastAsia="仿宋" w:hAnsi="仿宋" w:cs="仿宋" w:hint="eastAsia"/>
            <w:lang w:eastAsia="zh-CN"/>
          </w:rPr>
          <w:t>(二)、参与决策的渠道与机会</w:t>
        </w:r>
        <w:r>
          <w:tab/>
        </w:r>
        <w:r>
          <w:fldChar w:fldCharType="begin"/>
        </w:r>
        <w:r>
          <w:instrText xml:space="preserve"> PAGEREF _Toc20150 \h </w:instrText>
        </w:r>
        <w:r>
          <w:fldChar w:fldCharType="separate"/>
        </w:r>
        <w:r>
          <w:t>72</w:t>
        </w:r>
        <w:r>
          <w:fldChar w:fldCharType="end"/>
        </w:r>
      </w:hyperlink>
    </w:p>
    <w:p>
      <w:pPr>
        <w:pStyle w:val="TOC2"/>
        <w:tabs>
          <w:tab w:val="right" w:leader="dot" w:pos="8306"/>
        </w:tabs>
      </w:pPr>
      <w:hyperlink w:anchor="_Toc21822" w:history="1">
        <w:r>
          <w:rPr>
            <w:rFonts w:ascii="仿宋" w:eastAsia="仿宋" w:hAnsi="仿宋" w:cs="仿宋" w:hint="eastAsia"/>
            <w:lang w:eastAsia="zh-CN"/>
          </w:rPr>
          <w:t>(三)、代表员工意见的制度</w:t>
        </w:r>
        <w:r>
          <w:tab/>
        </w:r>
        <w:r>
          <w:fldChar w:fldCharType="begin"/>
        </w:r>
        <w:r>
          <w:instrText xml:space="preserve"> PAGEREF _Toc21822 \h </w:instrText>
        </w:r>
        <w:r>
          <w:fldChar w:fldCharType="separate"/>
        </w:r>
        <w:r>
          <w:t>73</w:t>
        </w:r>
        <w:r>
          <w:fldChar w:fldCharType="end"/>
        </w:r>
      </w:hyperlink>
    </w:p>
    <w:p>
      <w:pPr>
        <w:pStyle w:val="TOC2"/>
        <w:tabs>
          <w:tab w:val="right" w:leader="dot" w:pos="8306"/>
        </w:tabs>
      </w:pPr>
      <w:hyperlink w:anchor="_Toc22575" w:history="1">
        <w:r>
          <w:rPr>
            <w:rFonts w:ascii="仿宋" w:eastAsia="仿宋" w:hAnsi="仿宋" w:cs="仿宋" w:hint="eastAsia"/>
            <w:lang w:eastAsia="zh-CN"/>
          </w:rPr>
          <w:t>(四)、公司治理与透明度</w:t>
        </w:r>
        <w:r>
          <w:tab/>
        </w:r>
        <w:r>
          <w:fldChar w:fldCharType="begin"/>
        </w:r>
        <w:r>
          <w:instrText xml:space="preserve"> PAGEREF _Toc22575 \h </w:instrText>
        </w:r>
        <w:r>
          <w:fldChar w:fldCharType="separate"/>
        </w:r>
        <w:r>
          <w:t>73</w:t>
        </w:r>
        <w:r>
          <w:fldChar w:fldCharType="end"/>
        </w:r>
      </w:hyperlink>
    </w:p>
    <w:p>
      <w:pPr>
        <w:pStyle w:val="TOC2"/>
        <w:tabs>
          <w:tab w:val="right" w:leader="dot" w:pos="8306"/>
        </w:tabs>
      </w:pPr>
      <w:hyperlink w:anchor="_Toc500" w:history="1">
        <w:r>
          <w:rPr>
            <w:rFonts w:ascii="仿宋" w:eastAsia="仿宋" w:hAnsi="仿宋" w:cs="仿宋" w:hint="eastAsia"/>
            <w:lang w:eastAsia="zh-CN"/>
          </w:rPr>
          <w:t>(五)、公司治理结构的建设</w:t>
        </w:r>
        <w:r>
          <w:tab/>
        </w:r>
        <w:r>
          <w:fldChar w:fldCharType="begin"/>
        </w:r>
        <w:r>
          <w:instrText xml:space="preserve"> PAGEREF _Toc500 \h </w:instrText>
        </w:r>
        <w:r>
          <w:fldChar w:fldCharType="separate"/>
        </w:r>
        <w:r>
          <w:t>74</w:t>
        </w:r>
        <w:r>
          <w:fldChar w:fldCharType="end"/>
        </w:r>
      </w:hyperlink>
    </w:p>
    <w:p>
      <w:pPr>
        <w:pStyle w:val="TOC2"/>
        <w:tabs>
          <w:tab w:val="right" w:leader="dot" w:pos="8306"/>
        </w:tabs>
      </w:pPr>
      <w:hyperlink w:anchor="_Toc19019" w:history="1">
        <w:r>
          <w:rPr>
            <w:rFonts w:ascii="仿宋" w:eastAsia="仿宋" w:hAnsi="仿宋" w:cs="仿宋" w:hint="eastAsia"/>
            <w:lang w:eastAsia="zh-CN"/>
          </w:rPr>
          <w:t>(六)、公司业绩与财务信息的公开</w:t>
        </w:r>
        <w:r>
          <w:tab/>
        </w:r>
        <w:r>
          <w:fldChar w:fldCharType="begin"/>
        </w:r>
        <w:r>
          <w:instrText xml:space="preserve"> PAGEREF _Toc19019 \h </w:instrText>
        </w:r>
        <w:r>
          <w:fldChar w:fldCharType="separate"/>
        </w:r>
        <w:r>
          <w:t>75</w:t>
        </w:r>
        <w:r>
          <w:fldChar w:fldCharType="end"/>
        </w:r>
      </w:hyperlink>
    </w:p>
    <w:p>
      <w:pPr>
        <w:pStyle w:val="TOC1"/>
        <w:tabs>
          <w:tab w:val="right" w:leader="dot" w:pos="8306"/>
        </w:tabs>
      </w:pPr>
      <w:hyperlink w:anchor="_Toc18435" w:history="1">
        <w:r>
          <w:rPr>
            <w:rFonts w:ascii="仿宋" w:eastAsia="仿宋" w:hAnsi="仿宋" w:cs="仿宋" w:hint="eastAsia"/>
            <w:lang w:eastAsia="zh-CN"/>
          </w:rPr>
          <w:t>十八、AGINCD棒材项目优势</w:t>
        </w:r>
        <w:r>
          <w:tab/>
        </w:r>
        <w:r>
          <w:fldChar w:fldCharType="begin"/>
        </w:r>
        <w:r>
          <w:instrText xml:space="preserve"> PAGEREF _Toc18435 \h </w:instrText>
        </w:r>
        <w:r>
          <w:fldChar w:fldCharType="separate"/>
        </w:r>
        <w:r>
          <w:t>76</w:t>
        </w:r>
        <w:r>
          <w:fldChar w:fldCharType="end"/>
        </w:r>
      </w:hyperlink>
    </w:p>
    <w:p>
      <w:pPr>
        <w:pStyle w:val="TOC2"/>
        <w:tabs>
          <w:tab w:val="right" w:leader="dot" w:pos="8306"/>
        </w:tabs>
      </w:pPr>
      <w:hyperlink w:anchor="_Toc5011" w:history="1">
        <w:r>
          <w:rPr>
            <w:rFonts w:ascii="仿宋" w:eastAsia="仿宋" w:hAnsi="仿宋" w:cs="仿宋" w:hint="eastAsia"/>
            <w:lang w:eastAsia="zh-CN"/>
          </w:rPr>
          <w:t>(一)、地理位置优势</w:t>
        </w:r>
        <w:r>
          <w:tab/>
        </w:r>
        <w:r>
          <w:fldChar w:fldCharType="begin"/>
        </w:r>
        <w:r>
          <w:instrText xml:space="preserve"> PAGEREF _Toc5011 \h </w:instrText>
        </w:r>
        <w:r>
          <w:fldChar w:fldCharType="separate"/>
        </w:r>
        <w:r>
          <w:t>76</w:t>
        </w:r>
        <w:r>
          <w:fldChar w:fldCharType="end"/>
        </w:r>
      </w:hyperlink>
    </w:p>
    <w:p>
      <w:pPr>
        <w:pStyle w:val="TOC2"/>
        <w:tabs>
          <w:tab w:val="right" w:leader="dot" w:pos="8306"/>
        </w:tabs>
      </w:pPr>
      <w:hyperlink w:anchor="_Toc18412" w:history="1">
        <w:r>
          <w:rPr>
            <w:rFonts w:ascii="仿宋" w:eastAsia="仿宋" w:hAnsi="仿宋" w:cs="仿宋" w:hint="eastAsia"/>
            <w:lang w:eastAsia="zh-CN"/>
          </w:rPr>
          <w:t>(二)、人才资源</w:t>
        </w:r>
        <w:r>
          <w:tab/>
        </w:r>
        <w:r>
          <w:fldChar w:fldCharType="begin"/>
        </w:r>
        <w:r>
          <w:instrText xml:space="preserve"> PAGEREF _Toc18412 \h </w:instrText>
        </w:r>
        <w:r>
          <w:fldChar w:fldCharType="separate"/>
        </w:r>
        <w:r>
          <w:t>78</w:t>
        </w:r>
        <w:r>
          <w:fldChar w:fldCharType="end"/>
        </w:r>
      </w:hyperlink>
    </w:p>
    <w:p>
      <w:pPr>
        <w:pStyle w:val="TOC2"/>
        <w:tabs>
          <w:tab w:val="right" w:leader="dot" w:pos="8306"/>
        </w:tabs>
      </w:pPr>
      <w:hyperlink w:anchor="_Toc30261" w:history="1">
        <w:r>
          <w:rPr>
            <w:rFonts w:ascii="仿宋" w:eastAsia="仿宋" w:hAnsi="仿宋" w:cs="仿宋" w:hint="eastAsia"/>
            <w:lang w:eastAsia="zh-CN"/>
          </w:rPr>
          <w:t>(三)、创新与研发能力</w:t>
        </w:r>
        <w:r>
          <w:tab/>
        </w:r>
        <w:r>
          <w:fldChar w:fldCharType="begin"/>
        </w:r>
        <w:r>
          <w:instrText xml:space="preserve"> PAGEREF _Toc30261 \h </w:instrText>
        </w:r>
        <w:r>
          <w:fldChar w:fldCharType="separate"/>
        </w:r>
        <w:r>
          <w:t>79</w:t>
        </w:r>
        <w:r>
          <w:fldChar w:fldCharType="end"/>
        </w:r>
      </w:hyperlink>
    </w:p>
    <w:p>
      <w:pPr>
        <w:pStyle w:val="TOC2"/>
        <w:tabs>
          <w:tab w:val="right" w:leader="dot" w:pos="8306"/>
        </w:tabs>
      </w:pPr>
      <w:hyperlink w:anchor="_Toc6159" w:history="1">
        <w:r>
          <w:rPr>
            <w:rFonts w:ascii="仿宋" w:eastAsia="仿宋" w:hAnsi="仿宋" w:cs="仿宋" w:hint="eastAsia"/>
            <w:lang w:eastAsia="zh-CN"/>
          </w:rPr>
          <w:t>(四)、生产成本与效率</w:t>
        </w:r>
        <w:r>
          <w:tab/>
        </w:r>
        <w:r>
          <w:fldChar w:fldCharType="begin"/>
        </w:r>
        <w:r>
          <w:instrText xml:space="preserve"> PAGEREF _Toc6159 \h </w:instrText>
        </w:r>
        <w:r>
          <w:fldChar w:fldCharType="separate"/>
        </w:r>
        <w:r>
          <w:t>81</w:t>
        </w:r>
        <w:r>
          <w:fldChar w:fldCharType="end"/>
        </w:r>
      </w:hyperlink>
    </w:p>
    <w:p>
      <w:pPr>
        <w:pStyle w:val="TOC1"/>
        <w:tabs>
          <w:tab w:val="right" w:leader="dot" w:pos="8306"/>
        </w:tabs>
      </w:pPr>
      <w:hyperlink w:anchor="_Toc16468" w:history="1">
        <w:r>
          <w:rPr>
            <w:rFonts w:ascii="仿宋" w:eastAsia="仿宋" w:hAnsi="仿宋" w:cs="仿宋" w:hint="eastAsia"/>
            <w:lang w:eastAsia="zh-CN"/>
          </w:rPr>
          <w:t>十九、市场营销与推广策略</w:t>
        </w:r>
        <w:r>
          <w:tab/>
        </w:r>
        <w:r>
          <w:fldChar w:fldCharType="begin"/>
        </w:r>
        <w:r>
          <w:instrText xml:space="preserve"> PAGEREF _Toc16468 \h </w:instrText>
        </w:r>
        <w:r>
          <w:fldChar w:fldCharType="separate"/>
        </w:r>
        <w:r>
          <w:t>83</w:t>
        </w:r>
        <w:r>
          <w:fldChar w:fldCharType="end"/>
        </w:r>
      </w:hyperlink>
    </w:p>
    <w:p>
      <w:pPr>
        <w:pStyle w:val="TOC2"/>
        <w:tabs>
          <w:tab w:val="right" w:leader="dot" w:pos="8306"/>
        </w:tabs>
      </w:pPr>
      <w:hyperlink w:anchor="_Toc8762" w:history="1">
        <w:r>
          <w:rPr>
            <w:rFonts w:ascii="仿宋" w:eastAsia="仿宋" w:hAnsi="仿宋" w:cs="仿宋" w:hint="eastAsia"/>
            <w:lang w:eastAsia="zh-CN"/>
          </w:rPr>
          <w:t>(一)、目标市场分析</w:t>
        </w:r>
        <w:r>
          <w:tab/>
        </w:r>
        <w:r>
          <w:fldChar w:fldCharType="begin"/>
        </w:r>
        <w:r>
          <w:instrText xml:space="preserve"> PAGEREF _Toc8762 \h </w:instrText>
        </w:r>
        <w:r>
          <w:fldChar w:fldCharType="separate"/>
        </w:r>
        <w:r>
          <w:t>83</w:t>
        </w:r>
        <w:r>
          <w:fldChar w:fldCharType="end"/>
        </w:r>
      </w:hyperlink>
    </w:p>
    <w:p>
      <w:pPr>
        <w:pStyle w:val="TOC2"/>
        <w:tabs>
          <w:tab w:val="right" w:leader="dot" w:pos="8306"/>
        </w:tabs>
      </w:pPr>
      <w:hyperlink w:anchor="_Toc8151" w:history="1">
        <w:r>
          <w:rPr>
            <w:rFonts w:ascii="仿宋" w:eastAsia="仿宋" w:hAnsi="仿宋" w:cs="仿宋" w:hint="eastAsia"/>
            <w:lang w:eastAsia="zh-CN"/>
          </w:rPr>
          <w:t>(二)、市场定位与竞争分析</w:t>
        </w:r>
        <w:r>
          <w:tab/>
        </w:r>
        <w:r>
          <w:fldChar w:fldCharType="begin"/>
        </w:r>
        <w:r>
          <w:instrText xml:space="preserve"> PAGEREF _Toc8151 \h </w:instrText>
        </w:r>
        <w:r>
          <w:fldChar w:fldCharType="separate"/>
        </w:r>
        <w:r>
          <w:t>84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285" w:history="1">
        <w:r>
          <w:rPr>
            <w:rFonts w:ascii="仿宋" w:eastAsia="仿宋" w:hAnsi="仿宋" w:cs="仿宋" w:hint="eastAsia"/>
            <w:lang w:eastAsia="zh-CN"/>
          </w:rPr>
          <w:t>(三)、推广与宣传策略</w:t>
        </w:r>
        <w:r>
          <w:tab/>
        </w:r>
        <w:r>
          <w:fldChar w:fldCharType="begin"/>
        </w:r>
        <w:r>
          <w:instrText xml:space="preserve"> PAGEREF _Toc25285 \h </w:instrText>
        </w:r>
        <w:r>
          <w:fldChar w:fldCharType="separate"/>
        </w:r>
        <w:r>
          <w:t>84</w:t>
        </w:r>
        <w:r>
          <w:fldChar w:fldCharType="end"/>
        </w:r>
      </w:hyperlink>
    </w:p>
    <w:p>
      <w:pPr>
        <w:pStyle w:val="TOC1"/>
        <w:tabs>
          <w:tab w:val="right" w:leader="dot" w:pos="8306"/>
        </w:tabs>
      </w:pPr>
      <w:hyperlink w:anchor="_Toc13720" w:history="1">
        <w:r>
          <w:rPr>
            <w:rFonts w:ascii="仿宋" w:eastAsia="仿宋" w:hAnsi="仿宋" w:cs="仿宋" w:hint="eastAsia"/>
            <w:lang w:eastAsia="zh-CN"/>
          </w:rPr>
          <w:t>二十、员工离职率分析与降低措施</w:t>
        </w:r>
        <w:r>
          <w:tab/>
        </w:r>
        <w:r>
          <w:fldChar w:fldCharType="begin"/>
        </w:r>
        <w:r>
          <w:instrText xml:space="preserve"> PAGEREF _Toc13720 \h </w:instrText>
        </w:r>
        <w:r>
          <w:fldChar w:fldCharType="separate"/>
        </w:r>
        <w:r>
          <w:t>85</w:t>
        </w:r>
        <w:r>
          <w:fldChar w:fldCharType="end"/>
        </w:r>
      </w:hyperlink>
    </w:p>
    <w:p>
      <w:pPr>
        <w:pStyle w:val="TOC2"/>
        <w:tabs>
          <w:tab w:val="right" w:leader="dot" w:pos="8306"/>
        </w:tabs>
      </w:pPr>
      <w:hyperlink w:anchor="_Toc15741" w:history="1">
        <w:r>
          <w:rPr>
            <w:rFonts w:ascii="仿宋" w:eastAsia="仿宋" w:hAnsi="仿宋" w:cs="仿宋" w:hint="eastAsia"/>
            <w:lang w:eastAsia="zh-CN"/>
          </w:rPr>
          <w:t>(一)、离职率分析的方法与工具</w:t>
        </w:r>
        <w:r>
          <w:tab/>
        </w:r>
        <w:r>
          <w:fldChar w:fldCharType="begin"/>
        </w:r>
        <w:r>
          <w:instrText xml:space="preserve"> PAGEREF _Toc15741 \h </w:instrText>
        </w:r>
        <w:r>
          <w:fldChar w:fldCharType="separate"/>
        </w:r>
        <w:r>
          <w:t>85</w:t>
        </w:r>
        <w:r>
          <w:fldChar w:fldCharType="end"/>
        </w:r>
      </w:hyperlink>
    </w:p>
    <w:p>
      <w:pPr>
        <w:pStyle w:val="TOC2"/>
        <w:tabs>
          <w:tab w:val="right" w:leader="dot" w:pos="8306"/>
        </w:tabs>
      </w:pPr>
      <w:hyperlink w:anchor="_Toc27426" w:history="1">
        <w:r>
          <w:rPr>
            <w:rFonts w:ascii="仿宋" w:eastAsia="仿宋" w:hAnsi="仿宋" w:cs="仿宋" w:hint="eastAsia"/>
            <w:lang w:eastAsia="zh-CN"/>
          </w:rPr>
          <w:t>(二)、离职原因的调查与对策制定</w:t>
        </w:r>
        <w:r>
          <w:tab/>
        </w:r>
        <w:r>
          <w:fldChar w:fldCharType="begin"/>
        </w:r>
        <w:r>
          <w:instrText xml:space="preserve"> PAGEREF _Toc27426 \h </w:instrText>
        </w:r>
        <w:r>
          <w:fldChar w:fldCharType="separate"/>
        </w:r>
        <w:r>
          <w:t>86</w:t>
        </w:r>
        <w:r>
          <w:fldChar w:fldCharType="end"/>
        </w:r>
      </w:hyperlink>
    </w:p>
    <w:p>
      <w:pPr>
        <w:pStyle w:val="TOC2"/>
        <w:tabs>
          <w:tab w:val="right" w:leader="dot" w:pos="8306"/>
        </w:tabs>
      </w:pPr>
      <w:hyperlink w:anchor="_Toc32487" w:history="1">
        <w:r>
          <w:rPr>
            <w:rFonts w:ascii="仿宋" w:eastAsia="仿宋" w:hAnsi="仿宋" w:cs="仿宋" w:hint="eastAsia"/>
            <w:lang w:eastAsia="zh-CN"/>
          </w:rPr>
          <w:t>(三)、降低离职率的策略与实践</w:t>
        </w:r>
        <w:r>
          <w:tab/>
        </w:r>
        <w:r>
          <w:fldChar w:fldCharType="begin"/>
        </w:r>
        <w:r>
          <w:instrText xml:space="preserve"> PAGEREF _Toc32487 \h </w:instrText>
        </w:r>
        <w:r>
          <w:fldChar w:fldCharType="separate"/>
        </w:r>
        <w:r>
          <w:t>87</w:t>
        </w:r>
        <w:r>
          <w:fldChar w:fldCharType="end"/>
        </w:r>
      </w:hyperlink>
    </w:p>
    <w:p>
      <w:pPr>
        <w:pStyle w:val="TOC1"/>
        <w:tabs>
          <w:tab w:val="right" w:leader="dot" w:pos="8306"/>
        </w:tabs>
      </w:pPr>
      <w:hyperlink w:anchor="_Toc26473" w:history="1">
        <w:r>
          <w:rPr>
            <w:rFonts w:ascii="仿宋" w:eastAsia="仿宋" w:hAnsi="仿宋" w:cs="仿宋" w:hint="eastAsia"/>
            <w:lang w:eastAsia="zh-CN"/>
          </w:rPr>
          <w:t>二十一、供应链可持续性</w:t>
        </w:r>
        <w:r>
          <w:tab/>
        </w:r>
        <w:r>
          <w:fldChar w:fldCharType="begin"/>
        </w:r>
        <w:r>
          <w:instrText xml:space="preserve"> PAGEREF _Toc26473 \h </w:instrText>
        </w:r>
        <w:r>
          <w:fldChar w:fldCharType="separate"/>
        </w:r>
        <w:r>
          <w:t>88</w:t>
        </w:r>
        <w:r>
          <w:fldChar w:fldCharType="end"/>
        </w:r>
      </w:hyperlink>
    </w:p>
    <w:p>
      <w:pPr>
        <w:pStyle w:val="TOC2"/>
        <w:tabs>
          <w:tab w:val="right" w:leader="dot" w:pos="8306"/>
        </w:tabs>
      </w:pPr>
      <w:hyperlink w:anchor="_Toc5286" w:history="1">
        <w:r>
          <w:rPr>
            <w:rFonts w:ascii="仿宋" w:eastAsia="仿宋" w:hAnsi="仿宋" w:cs="仿宋" w:hint="eastAsia"/>
            <w:lang w:eastAsia="zh-CN"/>
          </w:rPr>
          <w:t>(一)、供应链可持续性评估</w:t>
        </w:r>
        <w:r>
          <w:tab/>
        </w:r>
        <w:r>
          <w:fldChar w:fldCharType="begin"/>
        </w:r>
        <w:r>
          <w:instrText xml:space="preserve"> PAGEREF _Toc5286 \h </w:instrText>
        </w:r>
        <w:r>
          <w:fldChar w:fldCharType="separate"/>
        </w:r>
        <w:r>
          <w:t>88</w:t>
        </w:r>
        <w:r>
          <w:fldChar w:fldCharType="end"/>
        </w:r>
      </w:hyperlink>
    </w:p>
    <w:p>
      <w:pPr>
        <w:pStyle w:val="TOC2"/>
        <w:tabs>
          <w:tab w:val="right" w:leader="dot" w:pos="8306"/>
        </w:tabs>
      </w:pPr>
      <w:hyperlink w:anchor="_Toc8724" w:history="1">
        <w:r>
          <w:rPr>
            <w:rFonts w:ascii="仿宋" w:eastAsia="仿宋" w:hAnsi="仿宋" w:cs="仿宋" w:hint="eastAsia"/>
            <w:lang w:eastAsia="zh-CN"/>
          </w:rPr>
          <w:t>(二)、供应商合作与责任管理</w:t>
        </w:r>
        <w:r>
          <w:tab/>
        </w:r>
        <w:r>
          <w:fldChar w:fldCharType="begin"/>
        </w:r>
        <w:r>
          <w:instrText xml:space="preserve"> PAGEREF _Toc8724 \h </w:instrText>
        </w:r>
        <w:r>
          <w:fldChar w:fldCharType="separate"/>
        </w:r>
        <w:r>
          <w:t>89</w:t>
        </w:r>
        <w:r>
          <w:fldChar w:fldCharType="end"/>
        </w:r>
      </w:hyperlink>
    </w:p>
    <w:p>
      <w:pPr>
        <w:pStyle w:val="TOC2"/>
        <w:tabs>
          <w:tab w:val="right" w:leader="dot" w:pos="8306"/>
        </w:tabs>
      </w:pPr>
      <w:hyperlink w:anchor="_Toc7689" w:history="1">
        <w:r>
          <w:rPr>
            <w:rFonts w:ascii="仿宋" w:eastAsia="仿宋" w:hAnsi="仿宋" w:cs="仿宋" w:hint="eastAsia"/>
            <w:lang w:eastAsia="zh-CN"/>
          </w:rPr>
          <w:t>(三)、库存优化与物流创新</w:t>
        </w:r>
        <w:r>
          <w:tab/>
        </w:r>
        <w:r>
          <w:fldChar w:fldCharType="begin"/>
        </w:r>
        <w:r>
          <w:instrText xml:space="preserve"> PAGEREF _Toc7689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1926"/>
      <w:r>
        <w:rPr>
          <w:rFonts w:ascii="仿宋" w:eastAsia="仿宋" w:hAnsi="仿宋" w:cs="仿宋" w:hint="eastAsia"/>
          <w:sz w:val="28"/>
          <w:lang w:eastAsia="zh-CN"/>
        </w:rPr>
        <w:t>一、工艺分析</w:t>
      </w:r>
      <w:bookmarkEnd w:id="2"/>
    </w:p>
    <w:p>
      <w:pPr>
        <w:pStyle w:val="Heading2"/>
        <w:rPr>
          <w:rFonts w:ascii="仿宋" w:eastAsia="仿宋" w:hAnsi="仿宋" w:cs="仿宋" w:hint="eastAsia"/>
          <w:lang w:eastAsia="zh-CN"/>
        </w:rPr>
      </w:pPr>
      <w:bookmarkStart w:id="3" w:name="_Toc152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AGINCD棒材项目中呈现出多层次的复杂性和有机性。它的特点之一是它需要统筹规划和整合广泛的技术领域，以确保AGINCD棒材项目的整体协同运作。在这方面，技术管理者需要全面考虑，以满足多领域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需要具备创新能力。团队必须不断提出独具创意的技术解决方案，以推动AGINCD棒材项目的进步。这种创新能力使得技术管理不仅仅是应对问题，更是推动AGINCD棒材项目发展的动力，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https://d.book118.com/777105022165006045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AGINCD棒材项目策划方案报告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F44A51"/>
    <w:rsid w:val="4593521B"/>
    <w:rsid w:val="6FF44A5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77105022165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2024-02-20T06:50:00Z</dcterms:created>
  <dcterms:modified xsi:type="dcterms:W3CDTF">2024-02-20T06:50:29Z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C86CBBD0800247D8AD61C3E985D53564_11</vt:lpwstr>
  </property>
  <property fmtid="{D5CDD505-2E9C-101B-9397-08002B2CF9AE}" pid="3" name="KSOProductBuildVer">
    <vt:lpwstr>2052-12.1.0.16250</vt:lpwstr>
  </property>
</Properties>
</file>