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资产管理项目规划设计纲要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522" w:history="1">
        <w:r>
          <w:rPr>
            <w:rFonts w:ascii="仿宋" w:eastAsia="仿宋" w:hAnsi="仿宋" w:cs="仿宋" w:hint="eastAsia"/>
            <w:lang w:eastAsia="zh-CN"/>
          </w:rPr>
          <w:t>前言</w:t>
        </w:r>
        <w:r>
          <w:tab/>
        </w:r>
        <w:r>
          <w:fldChar w:fldCharType="begin"/>
        </w:r>
        <w:r>
          <w:instrText xml:space="preserve"> PAGEREF _Toc16522 \h </w:instrText>
        </w:r>
        <w:r>
          <w:fldChar w:fldCharType="separate"/>
        </w:r>
        <w:r>
          <w:t>3</w:t>
        </w:r>
        <w:r>
          <w:fldChar w:fldCharType="end"/>
        </w:r>
      </w:hyperlink>
    </w:p>
    <w:p>
      <w:pPr>
        <w:pStyle w:val="TOC1"/>
        <w:tabs>
          <w:tab w:val="right" w:leader="dot" w:pos="8306"/>
        </w:tabs>
      </w:pPr>
      <w:hyperlink w:anchor="_Toc2048" w:history="1">
        <w:r>
          <w:rPr>
            <w:rFonts w:ascii="仿宋" w:eastAsia="仿宋" w:hAnsi="仿宋" w:cs="仿宋" w:hint="eastAsia"/>
            <w:lang w:eastAsia="zh-CN"/>
          </w:rPr>
          <w:t>一、资产管理项目选址可行性分析</w:t>
        </w:r>
        <w:r>
          <w:tab/>
        </w:r>
        <w:r>
          <w:fldChar w:fldCharType="begin"/>
        </w:r>
        <w:r>
          <w:instrText xml:space="preserve"> PAGEREF _Toc2048 \h </w:instrText>
        </w:r>
        <w:r>
          <w:fldChar w:fldCharType="separate"/>
        </w:r>
        <w:r>
          <w:t>3</w:t>
        </w:r>
        <w:r>
          <w:fldChar w:fldCharType="end"/>
        </w:r>
      </w:hyperlink>
    </w:p>
    <w:p>
      <w:pPr>
        <w:pStyle w:val="TOC2"/>
        <w:tabs>
          <w:tab w:val="right" w:leader="dot" w:pos="8306"/>
        </w:tabs>
      </w:pPr>
      <w:hyperlink w:anchor="_Toc5311" w:history="1">
        <w:r>
          <w:rPr>
            <w:rFonts w:ascii="仿宋" w:eastAsia="仿宋" w:hAnsi="仿宋" w:cs="仿宋" w:hint="eastAsia"/>
            <w:lang w:eastAsia="zh-CN"/>
          </w:rPr>
          <w:t>(一)、资产管理项目选址</w:t>
        </w:r>
        <w:r>
          <w:tab/>
        </w:r>
        <w:r>
          <w:fldChar w:fldCharType="begin"/>
        </w:r>
        <w:r>
          <w:instrText xml:space="preserve"> PAGEREF _Toc5311 \h </w:instrText>
        </w:r>
        <w:r>
          <w:fldChar w:fldCharType="separate"/>
        </w:r>
        <w:r>
          <w:t>3</w:t>
        </w:r>
        <w:r>
          <w:fldChar w:fldCharType="end"/>
        </w:r>
      </w:hyperlink>
    </w:p>
    <w:p>
      <w:pPr>
        <w:pStyle w:val="TOC2"/>
        <w:tabs>
          <w:tab w:val="right" w:leader="dot" w:pos="8306"/>
        </w:tabs>
      </w:pPr>
      <w:hyperlink w:anchor="_Toc17684" w:history="1">
        <w:r>
          <w:rPr>
            <w:rFonts w:ascii="仿宋" w:eastAsia="仿宋" w:hAnsi="仿宋" w:cs="仿宋" w:hint="eastAsia"/>
            <w:lang w:eastAsia="zh-CN"/>
          </w:rPr>
          <w:t>(二)、用地控制指标</w:t>
        </w:r>
        <w:r>
          <w:tab/>
        </w:r>
        <w:r>
          <w:fldChar w:fldCharType="begin"/>
        </w:r>
        <w:r>
          <w:instrText xml:space="preserve"> PAGEREF _Toc17684 \h </w:instrText>
        </w:r>
        <w:r>
          <w:fldChar w:fldCharType="separate"/>
        </w:r>
        <w:r>
          <w:t>3</w:t>
        </w:r>
        <w:r>
          <w:fldChar w:fldCharType="end"/>
        </w:r>
      </w:hyperlink>
    </w:p>
    <w:p>
      <w:pPr>
        <w:pStyle w:val="TOC2"/>
        <w:tabs>
          <w:tab w:val="right" w:leader="dot" w:pos="8306"/>
        </w:tabs>
      </w:pPr>
      <w:hyperlink w:anchor="_Toc28813" w:history="1">
        <w:r>
          <w:rPr>
            <w:rFonts w:ascii="仿宋" w:eastAsia="仿宋" w:hAnsi="仿宋" w:cs="仿宋" w:hint="eastAsia"/>
            <w:lang w:eastAsia="zh-CN"/>
          </w:rPr>
          <w:t>(三)、节约用地措施</w:t>
        </w:r>
        <w:r>
          <w:tab/>
        </w:r>
        <w:r>
          <w:fldChar w:fldCharType="begin"/>
        </w:r>
        <w:r>
          <w:instrText xml:space="preserve"> PAGEREF _Toc28813 \h </w:instrText>
        </w:r>
        <w:r>
          <w:fldChar w:fldCharType="separate"/>
        </w:r>
        <w:r>
          <w:t>5</w:t>
        </w:r>
        <w:r>
          <w:fldChar w:fldCharType="end"/>
        </w:r>
      </w:hyperlink>
    </w:p>
    <w:p>
      <w:pPr>
        <w:pStyle w:val="TOC2"/>
        <w:tabs>
          <w:tab w:val="right" w:leader="dot" w:pos="8306"/>
        </w:tabs>
      </w:pPr>
      <w:hyperlink w:anchor="_Toc14373" w:history="1">
        <w:r>
          <w:rPr>
            <w:rFonts w:ascii="仿宋" w:eastAsia="仿宋" w:hAnsi="仿宋" w:cs="仿宋" w:hint="eastAsia"/>
            <w:lang w:eastAsia="zh-CN"/>
          </w:rPr>
          <w:t>(四)、总图布置方案</w:t>
        </w:r>
        <w:r>
          <w:tab/>
        </w:r>
        <w:r>
          <w:fldChar w:fldCharType="begin"/>
        </w:r>
        <w:r>
          <w:instrText xml:space="preserve"> PAGEREF _Toc14373 \h </w:instrText>
        </w:r>
        <w:r>
          <w:fldChar w:fldCharType="separate"/>
        </w:r>
        <w:r>
          <w:t>6</w:t>
        </w:r>
        <w:r>
          <w:fldChar w:fldCharType="end"/>
        </w:r>
      </w:hyperlink>
    </w:p>
    <w:p>
      <w:pPr>
        <w:pStyle w:val="TOC2"/>
        <w:tabs>
          <w:tab w:val="right" w:leader="dot" w:pos="8306"/>
        </w:tabs>
      </w:pPr>
      <w:hyperlink w:anchor="_Toc17663" w:history="1">
        <w:r>
          <w:rPr>
            <w:rFonts w:ascii="仿宋" w:eastAsia="仿宋" w:hAnsi="仿宋" w:cs="仿宋" w:hint="eastAsia"/>
            <w:lang w:eastAsia="zh-CN"/>
          </w:rPr>
          <w:t>(五)、选址综合评价</w:t>
        </w:r>
        <w:r>
          <w:tab/>
        </w:r>
        <w:r>
          <w:fldChar w:fldCharType="begin"/>
        </w:r>
        <w:r>
          <w:instrText xml:space="preserve"> PAGEREF _Toc17663 \h </w:instrText>
        </w:r>
        <w:r>
          <w:fldChar w:fldCharType="separate"/>
        </w:r>
        <w:r>
          <w:t>7</w:t>
        </w:r>
        <w:r>
          <w:fldChar w:fldCharType="end"/>
        </w:r>
      </w:hyperlink>
    </w:p>
    <w:p>
      <w:pPr>
        <w:pStyle w:val="TOC1"/>
        <w:tabs>
          <w:tab w:val="right" w:leader="dot" w:pos="8306"/>
        </w:tabs>
      </w:pPr>
      <w:hyperlink w:anchor="_Toc28284" w:history="1">
        <w:r>
          <w:rPr>
            <w:rFonts w:ascii="仿宋" w:eastAsia="仿宋" w:hAnsi="仿宋" w:cs="仿宋" w:hint="eastAsia"/>
            <w:lang w:eastAsia="zh-CN"/>
          </w:rPr>
          <w:t>二、资产管理项目建设背景及必要性分析</w:t>
        </w:r>
        <w:r>
          <w:tab/>
        </w:r>
        <w:r>
          <w:fldChar w:fldCharType="begin"/>
        </w:r>
        <w:r>
          <w:instrText xml:space="preserve"> PAGEREF _Toc28284 \h </w:instrText>
        </w:r>
        <w:r>
          <w:fldChar w:fldCharType="separate"/>
        </w:r>
        <w:r>
          <w:t>8</w:t>
        </w:r>
        <w:r>
          <w:fldChar w:fldCharType="end"/>
        </w:r>
      </w:hyperlink>
    </w:p>
    <w:p>
      <w:pPr>
        <w:pStyle w:val="TOC2"/>
        <w:tabs>
          <w:tab w:val="right" w:leader="dot" w:pos="8306"/>
        </w:tabs>
      </w:pPr>
      <w:hyperlink w:anchor="_Toc20758" w:history="1">
        <w:r>
          <w:rPr>
            <w:rFonts w:ascii="仿宋" w:eastAsia="仿宋" w:hAnsi="仿宋" w:cs="仿宋" w:hint="eastAsia"/>
            <w:lang w:eastAsia="zh-CN"/>
          </w:rPr>
          <w:t>(一)、资产管理项目背景分析</w:t>
        </w:r>
        <w:r>
          <w:tab/>
        </w:r>
        <w:r>
          <w:fldChar w:fldCharType="begin"/>
        </w:r>
        <w:r>
          <w:instrText xml:space="preserve"> PAGEREF _Toc20758 \h </w:instrText>
        </w:r>
        <w:r>
          <w:fldChar w:fldCharType="separate"/>
        </w:r>
        <w:r>
          <w:t>8</w:t>
        </w:r>
        <w:r>
          <w:fldChar w:fldCharType="end"/>
        </w:r>
      </w:hyperlink>
    </w:p>
    <w:p>
      <w:pPr>
        <w:pStyle w:val="TOC2"/>
        <w:tabs>
          <w:tab w:val="right" w:leader="dot" w:pos="8306"/>
        </w:tabs>
      </w:pPr>
      <w:hyperlink w:anchor="_Toc24196" w:history="1">
        <w:r>
          <w:rPr>
            <w:rFonts w:ascii="仿宋" w:eastAsia="仿宋" w:hAnsi="仿宋" w:cs="仿宋" w:hint="eastAsia"/>
            <w:lang w:eastAsia="zh-CN"/>
          </w:rPr>
          <w:t>(二)、资产管理项目建设必要性分析</w:t>
        </w:r>
        <w:r>
          <w:tab/>
        </w:r>
        <w:r>
          <w:fldChar w:fldCharType="begin"/>
        </w:r>
        <w:r>
          <w:instrText xml:space="preserve"> PAGEREF _Toc24196 \h </w:instrText>
        </w:r>
        <w:r>
          <w:fldChar w:fldCharType="separate"/>
        </w:r>
        <w:r>
          <w:t>10</w:t>
        </w:r>
        <w:r>
          <w:fldChar w:fldCharType="end"/>
        </w:r>
      </w:hyperlink>
    </w:p>
    <w:p>
      <w:pPr>
        <w:pStyle w:val="TOC1"/>
        <w:tabs>
          <w:tab w:val="right" w:leader="dot" w:pos="8306"/>
        </w:tabs>
      </w:pPr>
      <w:hyperlink w:anchor="_Toc24378" w:history="1">
        <w:r>
          <w:rPr>
            <w:rFonts w:ascii="仿宋" w:eastAsia="仿宋" w:hAnsi="仿宋" w:cs="仿宋" w:hint="eastAsia"/>
            <w:lang w:eastAsia="zh-CN"/>
          </w:rPr>
          <w:t>三、资产管理项目危机管理</w:t>
        </w:r>
        <w:r>
          <w:tab/>
        </w:r>
        <w:r>
          <w:fldChar w:fldCharType="begin"/>
        </w:r>
        <w:r>
          <w:instrText xml:space="preserve"> PAGEREF _Toc24378 \h </w:instrText>
        </w:r>
        <w:r>
          <w:fldChar w:fldCharType="separate"/>
        </w:r>
        <w:r>
          <w:t>11</w:t>
        </w:r>
        <w:r>
          <w:fldChar w:fldCharType="end"/>
        </w:r>
      </w:hyperlink>
    </w:p>
    <w:p>
      <w:pPr>
        <w:pStyle w:val="TOC2"/>
        <w:tabs>
          <w:tab w:val="right" w:leader="dot" w:pos="8306"/>
        </w:tabs>
      </w:pPr>
      <w:hyperlink w:anchor="_Toc18439" w:history="1">
        <w:r>
          <w:rPr>
            <w:rFonts w:ascii="仿宋" w:eastAsia="仿宋" w:hAnsi="仿宋" w:cs="仿宋" w:hint="eastAsia"/>
            <w:lang w:eastAsia="zh-CN"/>
          </w:rPr>
          <w:t>(一)、危机预警与识别</w:t>
        </w:r>
        <w:r>
          <w:tab/>
        </w:r>
        <w:r>
          <w:fldChar w:fldCharType="begin"/>
        </w:r>
        <w:r>
          <w:instrText xml:space="preserve"> PAGEREF _Toc18439 \h </w:instrText>
        </w:r>
        <w:r>
          <w:fldChar w:fldCharType="separate"/>
        </w:r>
        <w:r>
          <w:t>11</w:t>
        </w:r>
        <w:r>
          <w:fldChar w:fldCharType="end"/>
        </w:r>
      </w:hyperlink>
    </w:p>
    <w:p>
      <w:pPr>
        <w:pStyle w:val="TOC2"/>
        <w:tabs>
          <w:tab w:val="right" w:leader="dot" w:pos="8306"/>
        </w:tabs>
      </w:pPr>
      <w:hyperlink w:anchor="_Toc23301" w:history="1">
        <w:r>
          <w:rPr>
            <w:rFonts w:ascii="仿宋" w:eastAsia="仿宋" w:hAnsi="仿宋" w:cs="仿宋" w:hint="eastAsia"/>
            <w:lang w:eastAsia="zh-CN"/>
          </w:rPr>
          <w:t>(二)、危机应对与恢复</w:t>
        </w:r>
        <w:r>
          <w:tab/>
        </w:r>
        <w:r>
          <w:fldChar w:fldCharType="begin"/>
        </w:r>
        <w:r>
          <w:instrText xml:space="preserve"> PAGEREF _Toc23301 \h </w:instrText>
        </w:r>
        <w:r>
          <w:fldChar w:fldCharType="separate"/>
        </w:r>
        <w:r>
          <w:t>12</w:t>
        </w:r>
        <w:r>
          <w:fldChar w:fldCharType="end"/>
        </w:r>
      </w:hyperlink>
    </w:p>
    <w:p>
      <w:pPr>
        <w:pStyle w:val="TOC1"/>
        <w:tabs>
          <w:tab w:val="right" w:leader="dot" w:pos="8306"/>
        </w:tabs>
      </w:pPr>
      <w:hyperlink w:anchor="_Toc20296" w:history="1">
        <w:r>
          <w:rPr>
            <w:rFonts w:ascii="仿宋" w:eastAsia="仿宋" w:hAnsi="仿宋" w:cs="仿宋" w:hint="eastAsia"/>
            <w:lang w:eastAsia="zh-CN"/>
          </w:rPr>
          <w:t>四、产品规划分析</w:t>
        </w:r>
        <w:r>
          <w:tab/>
        </w:r>
        <w:r>
          <w:fldChar w:fldCharType="begin"/>
        </w:r>
        <w:r>
          <w:instrText xml:space="preserve"> PAGEREF _Toc20296 \h </w:instrText>
        </w:r>
        <w:r>
          <w:fldChar w:fldCharType="separate"/>
        </w:r>
        <w:r>
          <w:t>14</w:t>
        </w:r>
        <w:r>
          <w:fldChar w:fldCharType="end"/>
        </w:r>
      </w:hyperlink>
    </w:p>
    <w:p>
      <w:pPr>
        <w:pStyle w:val="TOC2"/>
        <w:tabs>
          <w:tab w:val="right" w:leader="dot" w:pos="8306"/>
        </w:tabs>
      </w:pPr>
      <w:hyperlink w:anchor="_Toc27260" w:history="1">
        <w:r>
          <w:rPr>
            <w:rFonts w:ascii="仿宋" w:eastAsia="仿宋" w:hAnsi="仿宋" w:cs="仿宋" w:hint="eastAsia"/>
            <w:lang w:eastAsia="zh-CN"/>
          </w:rPr>
          <w:t>(一)、产品规划</w:t>
        </w:r>
        <w:r>
          <w:tab/>
        </w:r>
        <w:r>
          <w:fldChar w:fldCharType="begin"/>
        </w:r>
        <w:r>
          <w:instrText xml:space="preserve"> PAGEREF _Toc27260 \h </w:instrText>
        </w:r>
        <w:r>
          <w:fldChar w:fldCharType="separate"/>
        </w:r>
        <w:r>
          <w:t>14</w:t>
        </w:r>
        <w:r>
          <w:fldChar w:fldCharType="end"/>
        </w:r>
      </w:hyperlink>
    </w:p>
    <w:p>
      <w:pPr>
        <w:pStyle w:val="TOC2"/>
        <w:tabs>
          <w:tab w:val="right" w:leader="dot" w:pos="8306"/>
        </w:tabs>
      </w:pPr>
      <w:hyperlink w:anchor="_Toc29149" w:history="1">
        <w:r>
          <w:rPr>
            <w:rFonts w:ascii="仿宋" w:eastAsia="仿宋" w:hAnsi="仿宋" w:cs="仿宋" w:hint="eastAsia"/>
            <w:lang w:eastAsia="zh-CN"/>
          </w:rPr>
          <w:t>(二)、建设规模</w:t>
        </w:r>
        <w:r>
          <w:tab/>
        </w:r>
        <w:r>
          <w:fldChar w:fldCharType="begin"/>
        </w:r>
        <w:r>
          <w:instrText xml:space="preserve"> PAGEREF _Toc29149 \h </w:instrText>
        </w:r>
        <w:r>
          <w:fldChar w:fldCharType="separate"/>
        </w:r>
        <w:r>
          <w:t>14</w:t>
        </w:r>
        <w:r>
          <w:fldChar w:fldCharType="end"/>
        </w:r>
      </w:hyperlink>
    </w:p>
    <w:p>
      <w:pPr>
        <w:pStyle w:val="TOC1"/>
        <w:tabs>
          <w:tab w:val="right" w:leader="dot" w:pos="8306"/>
        </w:tabs>
      </w:pPr>
      <w:hyperlink w:anchor="_Toc19953" w:history="1">
        <w:r>
          <w:rPr>
            <w:rFonts w:ascii="仿宋" w:eastAsia="仿宋" w:hAnsi="仿宋" w:cs="仿宋" w:hint="eastAsia"/>
            <w:lang w:eastAsia="zh-CN"/>
          </w:rPr>
          <w:t>五、资产管理项目土建工程</w:t>
        </w:r>
        <w:r>
          <w:tab/>
        </w:r>
        <w:r>
          <w:fldChar w:fldCharType="begin"/>
        </w:r>
        <w:r>
          <w:instrText xml:space="preserve"> PAGEREF _Toc19953 \h </w:instrText>
        </w:r>
        <w:r>
          <w:fldChar w:fldCharType="separate"/>
        </w:r>
        <w:r>
          <w:t>16</w:t>
        </w:r>
        <w:r>
          <w:fldChar w:fldCharType="end"/>
        </w:r>
      </w:hyperlink>
    </w:p>
    <w:p>
      <w:pPr>
        <w:pStyle w:val="TOC2"/>
        <w:tabs>
          <w:tab w:val="right" w:leader="dot" w:pos="8306"/>
        </w:tabs>
      </w:pPr>
      <w:hyperlink w:anchor="_Toc11134" w:history="1">
        <w:r>
          <w:rPr>
            <w:rFonts w:ascii="仿宋" w:eastAsia="仿宋" w:hAnsi="仿宋" w:cs="仿宋" w:hint="eastAsia"/>
            <w:lang w:eastAsia="zh-CN"/>
          </w:rPr>
          <w:t>(一)、建筑工程设计原则</w:t>
        </w:r>
        <w:r>
          <w:tab/>
        </w:r>
        <w:r>
          <w:fldChar w:fldCharType="begin"/>
        </w:r>
        <w:r>
          <w:instrText xml:space="preserve"> PAGEREF _Toc11134 \h </w:instrText>
        </w:r>
        <w:r>
          <w:fldChar w:fldCharType="separate"/>
        </w:r>
        <w:r>
          <w:t>16</w:t>
        </w:r>
        <w:r>
          <w:fldChar w:fldCharType="end"/>
        </w:r>
      </w:hyperlink>
    </w:p>
    <w:p>
      <w:pPr>
        <w:pStyle w:val="TOC2"/>
        <w:tabs>
          <w:tab w:val="right" w:leader="dot" w:pos="8306"/>
        </w:tabs>
      </w:pPr>
      <w:hyperlink w:anchor="_Toc9257" w:history="1">
        <w:r>
          <w:rPr>
            <w:rFonts w:ascii="仿宋" w:eastAsia="仿宋" w:hAnsi="仿宋" w:cs="仿宋" w:hint="eastAsia"/>
            <w:lang w:eastAsia="zh-CN"/>
          </w:rPr>
          <w:t>(二)、土建工程设计年限及安全等级</w:t>
        </w:r>
        <w:r>
          <w:tab/>
        </w:r>
        <w:r>
          <w:fldChar w:fldCharType="begin"/>
        </w:r>
        <w:r>
          <w:instrText xml:space="preserve"> PAGEREF _Toc9257 \h </w:instrText>
        </w:r>
        <w:r>
          <w:fldChar w:fldCharType="separate"/>
        </w:r>
        <w:r>
          <w:t>17</w:t>
        </w:r>
        <w:r>
          <w:fldChar w:fldCharType="end"/>
        </w:r>
      </w:hyperlink>
    </w:p>
    <w:p>
      <w:pPr>
        <w:pStyle w:val="TOC2"/>
        <w:tabs>
          <w:tab w:val="right" w:leader="dot" w:pos="8306"/>
        </w:tabs>
      </w:pPr>
      <w:hyperlink w:anchor="_Toc4643" w:history="1">
        <w:r>
          <w:rPr>
            <w:rFonts w:ascii="仿宋" w:eastAsia="仿宋" w:hAnsi="仿宋" w:cs="仿宋" w:hint="eastAsia"/>
            <w:lang w:eastAsia="zh-CN"/>
          </w:rPr>
          <w:t>(三)、建筑工程设计总体要求</w:t>
        </w:r>
        <w:r>
          <w:tab/>
        </w:r>
        <w:r>
          <w:fldChar w:fldCharType="begin"/>
        </w:r>
        <w:r>
          <w:instrText xml:space="preserve"> PAGEREF _Toc4643 \h </w:instrText>
        </w:r>
        <w:r>
          <w:fldChar w:fldCharType="separate"/>
        </w:r>
        <w:r>
          <w:t>18</w:t>
        </w:r>
        <w:r>
          <w:fldChar w:fldCharType="end"/>
        </w:r>
      </w:hyperlink>
    </w:p>
    <w:p>
      <w:pPr>
        <w:pStyle w:val="TOC2"/>
        <w:tabs>
          <w:tab w:val="right" w:leader="dot" w:pos="8306"/>
        </w:tabs>
      </w:pPr>
      <w:hyperlink w:anchor="_Toc23671" w:history="1">
        <w:r>
          <w:rPr>
            <w:rFonts w:ascii="仿宋" w:eastAsia="仿宋" w:hAnsi="仿宋" w:cs="仿宋" w:hint="eastAsia"/>
            <w:lang w:eastAsia="zh-CN"/>
          </w:rPr>
          <w:t>(四)、土建工程建设指标</w:t>
        </w:r>
        <w:r>
          <w:tab/>
        </w:r>
        <w:r>
          <w:fldChar w:fldCharType="begin"/>
        </w:r>
        <w:r>
          <w:instrText xml:space="preserve"> PAGEREF _Toc23671 \h </w:instrText>
        </w:r>
        <w:r>
          <w:fldChar w:fldCharType="separate"/>
        </w:r>
        <w:r>
          <w:t>19</w:t>
        </w:r>
        <w:r>
          <w:fldChar w:fldCharType="end"/>
        </w:r>
      </w:hyperlink>
    </w:p>
    <w:p>
      <w:pPr>
        <w:pStyle w:val="TOC1"/>
        <w:tabs>
          <w:tab w:val="right" w:leader="dot" w:pos="8306"/>
        </w:tabs>
      </w:pPr>
      <w:hyperlink w:anchor="_Toc11295" w:history="1">
        <w:r>
          <w:rPr>
            <w:rFonts w:ascii="仿宋" w:eastAsia="仿宋" w:hAnsi="仿宋" w:cs="仿宋" w:hint="eastAsia"/>
            <w:lang w:eastAsia="zh-CN"/>
          </w:rPr>
          <w:t>六、工艺说明</w:t>
        </w:r>
        <w:r>
          <w:tab/>
        </w:r>
        <w:r>
          <w:fldChar w:fldCharType="begin"/>
        </w:r>
        <w:r>
          <w:instrText xml:space="preserve"> PAGEREF _Toc11295 \h </w:instrText>
        </w:r>
        <w:r>
          <w:fldChar w:fldCharType="separate"/>
        </w:r>
        <w:r>
          <w:t>19</w:t>
        </w:r>
        <w:r>
          <w:fldChar w:fldCharType="end"/>
        </w:r>
      </w:hyperlink>
    </w:p>
    <w:p>
      <w:pPr>
        <w:pStyle w:val="TOC2"/>
        <w:tabs>
          <w:tab w:val="right" w:leader="dot" w:pos="8306"/>
        </w:tabs>
      </w:pPr>
      <w:hyperlink w:anchor="_Toc12014" w:history="1">
        <w:r>
          <w:rPr>
            <w:rFonts w:ascii="仿宋" w:eastAsia="仿宋" w:hAnsi="仿宋" w:cs="仿宋" w:hint="eastAsia"/>
            <w:lang w:eastAsia="zh-CN"/>
          </w:rPr>
          <w:t>(一)、技术管理特点</w:t>
        </w:r>
        <w:r>
          <w:tab/>
        </w:r>
        <w:r>
          <w:fldChar w:fldCharType="begin"/>
        </w:r>
        <w:r>
          <w:instrText xml:space="preserve"> PAGEREF _Toc12014 \h </w:instrText>
        </w:r>
        <w:r>
          <w:fldChar w:fldCharType="separate"/>
        </w:r>
        <w:r>
          <w:t>19</w:t>
        </w:r>
        <w:r>
          <w:fldChar w:fldCharType="end"/>
        </w:r>
      </w:hyperlink>
    </w:p>
    <w:p>
      <w:pPr>
        <w:pStyle w:val="TOC2"/>
        <w:tabs>
          <w:tab w:val="right" w:leader="dot" w:pos="8306"/>
        </w:tabs>
      </w:pPr>
      <w:hyperlink w:anchor="_Toc6178" w:history="1">
        <w:r>
          <w:rPr>
            <w:rFonts w:ascii="仿宋" w:eastAsia="仿宋" w:hAnsi="仿宋" w:cs="仿宋" w:hint="eastAsia"/>
            <w:lang w:eastAsia="zh-CN"/>
          </w:rPr>
          <w:t>(二)、资产管理项目工艺技术设计方案</w:t>
        </w:r>
        <w:r>
          <w:tab/>
        </w:r>
        <w:r>
          <w:fldChar w:fldCharType="begin"/>
        </w:r>
        <w:r>
          <w:instrText xml:space="preserve"> PAGEREF _Toc6178 \h </w:instrText>
        </w:r>
        <w:r>
          <w:fldChar w:fldCharType="separate"/>
        </w:r>
        <w:r>
          <w:t>20</w:t>
        </w:r>
        <w:r>
          <w:fldChar w:fldCharType="end"/>
        </w:r>
      </w:hyperlink>
    </w:p>
    <w:p>
      <w:pPr>
        <w:pStyle w:val="TOC2"/>
        <w:tabs>
          <w:tab w:val="right" w:leader="dot" w:pos="8306"/>
        </w:tabs>
      </w:pPr>
      <w:hyperlink w:anchor="_Toc29394" w:history="1">
        <w:r>
          <w:rPr>
            <w:rFonts w:ascii="仿宋" w:eastAsia="仿宋" w:hAnsi="仿宋" w:cs="仿宋" w:hint="eastAsia"/>
            <w:lang w:eastAsia="zh-CN"/>
          </w:rPr>
          <w:t>(三)、设备选型方案</w:t>
        </w:r>
        <w:r>
          <w:tab/>
        </w:r>
        <w:r>
          <w:fldChar w:fldCharType="begin"/>
        </w:r>
        <w:r>
          <w:instrText xml:space="preserve"> PAGEREF _Toc29394 \h </w:instrText>
        </w:r>
        <w:r>
          <w:fldChar w:fldCharType="separate"/>
        </w:r>
        <w:r>
          <w:t>21</w:t>
        </w:r>
        <w:r>
          <w:fldChar w:fldCharType="end"/>
        </w:r>
      </w:hyperlink>
    </w:p>
    <w:p>
      <w:pPr>
        <w:pStyle w:val="TOC1"/>
        <w:tabs>
          <w:tab w:val="right" w:leader="dot" w:pos="8306"/>
        </w:tabs>
      </w:pPr>
      <w:hyperlink w:anchor="_Toc7754" w:history="1">
        <w:r>
          <w:rPr>
            <w:rFonts w:ascii="仿宋" w:eastAsia="仿宋" w:hAnsi="仿宋" w:cs="仿宋" w:hint="eastAsia"/>
            <w:lang w:eastAsia="zh-CN"/>
          </w:rPr>
          <w:t>七、资产管理项目计划安排</w:t>
        </w:r>
        <w:r>
          <w:tab/>
        </w:r>
        <w:r>
          <w:fldChar w:fldCharType="begin"/>
        </w:r>
        <w:r>
          <w:instrText xml:space="preserve"> PAGEREF _Toc7754 \h </w:instrText>
        </w:r>
        <w:r>
          <w:fldChar w:fldCharType="separate"/>
        </w:r>
        <w:r>
          <w:t>23</w:t>
        </w:r>
        <w:r>
          <w:fldChar w:fldCharType="end"/>
        </w:r>
      </w:hyperlink>
    </w:p>
    <w:p>
      <w:pPr>
        <w:pStyle w:val="TOC2"/>
        <w:tabs>
          <w:tab w:val="right" w:leader="dot" w:pos="8306"/>
        </w:tabs>
      </w:pPr>
      <w:hyperlink w:anchor="_Toc11767" w:history="1">
        <w:r>
          <w:rPr>
            <w:rFonts w:ascii="仿宋" w:eastAsia="仿宋" w:hAnsi="仿宋" w:cs="仿宋" w:hint="eastAsia"/>
            <w:lang w:eastAsia="zh-CN"/>
          </w:rPr>
          <w:t>(一)、建设周期</w:t>
        </w:r>
        <w:r>
          <w:tab/>
        </w:r>
        <w:r>
          <w:fldChar w:fldCharType="begin"/>
        </w:r>
        <w:r>
          <w:instrText xml:space="preserve"> PAGEREF _Toc11767 \h </w:instrText>
        </w:r>
        <w:r>
          <w:fldChar w:fldCharType="separate"/>
        </w:r>
        <w:r>
          <w:t>23</w:t>
        </w:r>
        <w:r>
          <w:fldChar w:fldCharType="end"/>
        </w:r>
      </w:hyperlink>
    </w:p>
    <w:p>
      <w:pPr>
        <w:pStyle w:val="TOC2"/>
        <w:tabs>
          <w:tab w:val="right" w:leader="dot" w:pos="8306"/>
        </w:tabs>
      </w:pPr>
      <w:hyperlink w:anchor="_Toc15013" w:history="1">
        <w:r>
          <w:rPr>
            <w:rFonts w:ascii="仿宋" w:eastAsia="仿宋" w:hAnsi="仿宋" w:cs="仿宋" w:hint="eastAsia"/>
            <w:lang w:eastAsia="zh-CN"/>
          </w:rPr>
          <w:t>(二)、建设进度</w:t>
        </w:r>
        <w:r>
          <w:tab/>
        </w:r>
        <w:r>
          <w:fldChar w:fldCharType="begin"/>
        </w:r>
        <w:r>
          <w:instrText xml:space="preserve"> PAGEREF _Toc15013 \h </w:instrText>
        </w:r>
        <w:r>
          <w:fldChar w:fldCharType="separate"/>
        </w:r>
        <w:r>
          <w:t>23</w:t>
        </w:r>
        <w:r>
          <w:fldChar w:fldCharType="end"/>
        </w:r>
      </w:hyperlink>
    </w:p>
    <w:p>
      <w:pPr>
        <w:pStyle w:val="TOC2"/>
        <w:tabs>
          <w:tab w:val="right" w:leader="dot" w:pos="8306"/>
        </w:tabs>
      </w:pPr>
      <w:hyperlink w:anchor="_Toc19372" w:history="1">
        <w:r>
          <w:rPr>
            <w:rFonts w:ascii="仿宋" w:eastAsia="仿宋" w:hAnsi="仿宋" w:cs="仿宋" w:hint="eastAsia"/>
            <w:lang w:eastAsia="zh-CN"/>
          </w:rPr>
          <w:t>(三)、进度安排注意事项</w:t>
        </w:r>
        <w:r>
          <w:tab/>
        </w:r>
        <w:r>
          <w:fldChar w:fldCharType="begin"/>
        </w:r>
        <w:r>
          <w:instrText xml:space="preserve"> PAGEREF _Toc19372 \h </w:instrText>
        </w:r>
        <w:r>
          <w:fldChar w:fldCharType="separate"/>
        </w:r>
        <w:r>
          <w:t>24</w:t>
        </w:r>
        <w:r>
          <w:fldChar w:fldCharType="end"/>
        </w:r>
      </w:hyperlink>
    </w:p>
    <w:p>
      <w:pPr>
        <w:pStyle w:val="TOC2"/>
        <w:tabs>
          <w:tab w:val="right" w:leader="dot" w:pos="8306"/>
        </w:tabs>
      </w:pPr>
      <w:hyperlink w:anchor="_Toc29905" w:history="1">
        <w:r>
          <w:rPr>
            <w:rFonts w:ascii="仿宋" w:eastAsia="仿宋" w:hAnsi="仿宋" w:cs="仿宋" w:hint="eastAsia"/>
            <w:lang w:eastAsia="zh-CN"/>
          </w:rPr>
          <w:t>(四)、人力资源配置</w:t>
        </w:r>
        <w:r>
          <w:tab/>
        </w:r>
        <w:r>
          <w:fldChar w:fldCharType="begin"/>
        </w:r>
        <w:r>
          <w:instrText xml:space="preserve"> PAGEREF _Toc29905 \h </w:instrText>
        </w:r>
        <w:r>
          <w:fldChar w:fldCharType="separate"/>
        </w:r>
        <w:r>
          <w:t>26</w:t>
        </w:r>
        <w:r>
          <w:fldChar w:fldCharType="end"/>
        </w:r>
      </w:hyperlink>
    </w:p>
    <w:p>
      <w:pPr>
        <w:pStyle w:val="TOC1"/>
        <w:tabs>
          <w:tab w:val="right" w:leader="dot" w:pos="8306"/>
        </w:tabs>
      </w:pPr>
      <w:hyperlink w:anchor="_Toc8290" w:history="1">
        <w:r>
          <w:rPr>
            <w:rFonts w:ascii="仿宋" w:eastAsia="仿宋" w:hAnsi="仿宋" w:cs="仿宋" w:hint="eastAsia"/>
            <w:lang w:eastAsia="zh-CN"/>
          </w:rPr>
          <w:t>八、资产管理项目社会影响</w:t>
        </w:r>
        <w:r>
          <w:tab/>
        </w:r>
        <w:r>
          <w:fldChar w:fldCharType="begin"/>
        </w:r>
        <w:r>
          <w:instrText xml:space="preserve"> PAGEREF _Toc8290 \h </w:instrText>
        </w:r>
        <w:r>
          <w:fldChar w:fldCharType="separate"/>
        </w:r>
        <w:r>
          <w:t>27</w:t>
        </w:r>
        <w:r>
          <w:fldChar w:fldCharType="end"/>
        </w:r>
      </w:hyperlink>
    </w:p>
    <w:p>
      <w:pPr>
        <w:pStyle w:val="TOC2"/>
        <w:tabs>
          <w:tab w:val="right" w:leader="dot" w:pos="8306"/>
        </w:tabs>
      </w:pPr>
      <w:hyperlink w:anchor="_Toc13730" w:history="1">
        <w:r>
          <w:rPr>
            <w:rFonts w:ascii="仿宋" w:eastAsia="仿宋" w:hAnsi="仿宋" w:cs="仿宋" w:hint="eastAsia"/>
            <w:lang w:eastAsia="zh-CN"/>
          </w:rPr>
          <w:t>(一)、社会责任与义务</w:t>
        </w:r>
        <w:r>
          <w:tab/>
        </w:r>
        <w:r>
          <w:fldChar w:fldCharType="begin"/>
        </w:r>
        <w:r>
          <w:instrText xml:space="preserve"> PAGEREF _Toc13730 \h </w:instrText>
        </w:r>
        <w:r>
          <w:fldChar w:fldCharType="separate"/>
        </w:r>
        <w:r>
          <w:t>27</w:t>
        </w:r>
        <w:r>
          <w:fldChar w:fldCharType="end"/>
        </w:r>
      </w:hyperlink>
    </w:p>
    <w:p>
      <w:pPr>
        <w:pStyle w:val="TOC2"/>
        <w:tabs>
          <w:tab w:val="right" w:leader="dot" w:pos="8306"/>
        </w:tabs>
      </w:pPr>
      <w:hyperlink w:anchor="_Toc18228" w:history="1">
        <w:r>
          <w:rPr>
            <w:rFonts w:ascii="仿宋" w:eastAsia="仿宋" w:hAnsi="仿宋" w:cs="仿宋" w:hint="eastAsia"/>
            <w:lang w:eastAsia="zh-CN"/>
          </w:rPr>
          <w:t>(二)、社会参与与沟通</w:t>
        </w:r>
        <w:r>
          <w:tab/>
        </w:r>
        <w:r>
          <w:fldChar w:fldCharType="begin"/>
        </w:r>
        <w:r>
          <w:instrText xml:space="preserve"> PAGEREF _Toc18228 \h </w:instrText>
        </w:r>
        <w:r>
          <w:fldChar w:fldCharType="separate"/>
        </w:r>
        <w:r>
          <w:t>28</w:t>
        </w:r>
        <w:r>
          <w:fldChar w:fldCharType="end"/>
        </w:r>
      </w:hyperlink>
    </w:p>
    <w:p>
      <w:pPr>
        <w:pStyle w:val="TOC1"/>
        <w:tabs>
          <w:tab w:val="right" w:leader="dot" w:pos="8306"/>
        </w:tabs>
      </w:pPr>
      <w:hyperlink w:anchor="_Toc4855" w:history="1">
        <w:r>
          <w:rPr>
            <w:rFonts w:ascii="仿宋" w:eastAsia="仿宋" w:hAnsi="仿宋" w:cs="仿宋" w:hint="eastAsia"/>
            <w:lang w:eastAsia="zh-CN"/>
          </w:rPr>
          <w:t>九、资产管理项目人力资源培养与发展</w:t>
        </w:r>
        <w:r>
          <w:tab/>
        </w:r>
        <w:r>
          <w:fldChar w:fldCharType="begin"/>
        </w:r>
        <w:r>
          <w:instrText xml:space="preserve"> PAGEREF _Toc4855 \h </w:instrText>
        </w:r>
        <w:r>
          <w:fldChar w:fldCharType="separate"/>
        </w:r>
        <w:r>
          <w:t>28</w:t>
        </w:r>
        <w:r>
          <w:fldChar w:fldCharType="end"/>
        </w:r>
      </w:hyperlink>
    </w:p>
    <w:p>
      <w:pPr>
        <w:pStyle w:val="TOC2"/>
        <w:tabs>
          <w:tab w:val="right" w:leader="dot" w:pos="8306"/>
        </w:tabs>
      </w:pPr>
      <w:hyperlink w:anchor="_Toc4340" w:history="1">
        <w:r>
          <w:rPr>
            <w:rFonts w:ascii="仿宋" w:eastAsia="仿宋" w:hAnsi="仿宋" w:cs="仿宋" w:hint="eastAsia"/>
            <w:lang w:eastAsia="zh-CN"/>
          </w:rPr>
          <w:t>(一)、人才需求与规划</w:t>
        </w:r>
        <w:r>
          <w:tab/>
        </w:r>
        <w:r>
          <w:fldChar w:fldCharType="begin"/>
        </w:r>
        <w:r>
          <w:instrText xml:space="preserve"> PAGEREF _Toc4340 \h </w:instrText>
        </w:r>
        <w:r>
          <w:fldChar w:fldCharType="separate"/>
        </w:r>
        <w:r>
          <w:t>28</w:t>
        </w:r>
        <w:r>
          <w:fldChar w:fldCharType="end"/>
        </w:r>
      </w:hyperlink>
    </w:p>
    <w:p>
      <w:pPr>
        <w:pStyle w:val="TOC2"/>
        <w:tabs>
          <w:tab w:val="right" w:leader="dot" w:pos="8306"/>
        </w:tabs>
      </w:pPr>
      <w:hyperlink w:anchor="_Toc2845" w:history="1">
        <w:r>
          <w:rPr>
            <w:rFonts w:ascii="仿宋" w:eastAsia="仿宋" w:hAnsi="仿宋" w:cs="仿宋" w:hint="eastAsia"/>
            <w:lang w:eastAsia="zh-CN"/>
          </w:rPr>
          <w:t>(二)、培训与发展计划</w:t>
        </w:r>
        <w:r>
          <w:tab/>
        </w:r>
        <w:r>
          <w:fldChar w:fldCharType="begin"/>
        </w:r>
        <w:r>
          <w:instrText xml:space="preserve"> PAGEREF _Toc2845 \h </w:instrText>
        </w:r>
        <w:r>
          <w:fldChar w:fldCharType="separate"/>
        </w:r>
        <w:r>
          <w:t>29</w:t>
        </w:r>
        <w:r>
          <w:fldChar w:fldCharType="end"/>
        </w:r>
      </w:hyperlink>
    </w:p>
    <w:p>
      <w:pPr>
        <w:pStyle w:val="TOC1"/>
        <w:tabs>
          <w:tab w:val="right" w:leader="dot" w:pos="8306"/>
        </w:tabs>
      </w:pPr>
      <w:hyperlink w:anchor="_Toc14449" w:history="1">
        <w:r>
          <w:rPr>
            <w:rFonts w:ascii="仿宋" w:eastAsia="仿宋" w:hAnsi="仿宋" w:cs="仿宋" w:hint="eastAsia"/>
            <w:lang w:eastAsia="zh-CN"/>
          </w:rPr>
          <w:t>十、资产管理项目技术管理</w:t>
        </w:r>
        <w:r>
          <w:tab/>
        </w:r>
        <w:r>
          <w:fldChar w:fldCharType="begin"/>
        </w:r>
        <w:r>
          <w:instrText xml:space="preserve"> PAGEREF _Toc14449 \h </w:instrText>
        </w:r>
        <w:r>
          <w:fldChar w:fldCharType="separate"/>
        </w:r>
        <w:r>
          <w:t>30</w:t>
        </w:r>
        <w:r>
          <w:fldChar w:fldCharType="end"/>
        </w:r>
      </w:hyperlink>
    </w:p>
    <w:p>
      <w:pPr>
        <w:pStyle w:val="TOC2"/>
        <w:tabs>
          <w:tab w:val="right" w:leader="dot" w:pos="8306"/>
        </w:tabs>
      </w:pPr>
      <w:hyperlink w:anchor="_Toc13432" w:history="1">
        <w:r>
          <w:rPr>
            <w:rFonts w:ascii="仿宋" w:eastAsia="仿宋" w:hAnsi="仿宋" w:cs="仿宋" w:hint="eastAsia"/>
            <w:lang w:eastAsia="zh-CN"/>
          </w:rPr>
          <w:t>(一)、技术方案选用方向</w:t>
        </w:r>
        <w:r>
          <w:tab/>
        </w:r>
        <w:r>
          <w:fldChar w:fldCharType="begin"/>
        </w:r>
        <w:r>
          <w:instrText xml:space="preserve"> PAGEREF _Toc13432 \h </w:instrText>
        </w:r>
        <w:r>
          <w:fldChar w:fldCharType="separate"/>
        </w:r>
        <w:r>
          <w:t>30</w:t>
        </w:r>
        <w:r>
          <w:fldChar w:fldCharType="end"/>
        </w:r>
      </w:hyperlink>
    </w:p>
    <w:p>
      <w:pPr>
        <w:pStyle w:val="TOC2"/>
        <w:tabs>
          <w:tab w:val="right" w:leader="dot" w:pos="8306"/>
        </w:tabs>
      </w:pPr>
      <w:hyperlink w:anchor="_Toc28171" w:history="1">
        <w:r>
          <w:rPr>
            <w:rFonts w:ascii="仿宋" w:eastAsia="仿宋" w:hAnsi="仿宋" w:cs="仿宋" w:hint="eastAsia"/>
            <w:lang w:eastAsia="zh-CN"/>
          </w:rPr>
          <w:t>(二)、工艺技术方案选用原则</w:t>
        </w:r>
        <w:r>
          <w:tab/>
        </w:r>
        <w:r>
          <w:fldChar w:fldCharType="begin"/>
        </w:r>
        <w:r>
          <w:instrText xml:space="preserve"> PAGEREF _Toc28171 \h </w:instrText>
        </w:r>
        <w:r>
          <w:fldChar w:fldCharType="separate"/>
        </w:r>
        <w:r>
          <w:t>31</w:t>
        </w:r>
        <w:r>
          <w:fldChar w:fldCharType="end"/>
        </w:r>
      </w:hyperlink>
    </w:p>
    <w:p>
      <w:pPr>
        <w:pStyle w:val="TOC2"/>
        <w:tabs>
          <w:tab w:val="right" w:leader="dot" w:pos="8306"/>
        </w:tabs>
      </w:pPr>
      <w:hyperlink w:anchor="_Toc19274" w:history="1">
        <w:r>
          <w:rPr>
            <w:rFonts w:ascii="仿宋" w:eastAsia="仿宋" w:hAnsi="仿宋" w:cs="仿宋" w:hint="eastAsia"/>
            <w:lang w:eastAsia="zh-CN"/>
          </w:rPr>
          <w:t>(三)、工艺技术方案要求</w:t>
        </w:r>
        <w:r>
          <w:tab/>
        </w:r>
        <w:r>
          <w:fldChar w:fldCharType="begin"/>
        </w:r>
        <w:r>
          <w:instrText xml:space="preserve"> PAGEREF _Toc19274 \h </w:instrText>
        </w:r>
        <w:r>
          <w:fldChar w:fldCharType="separate"/>
        </w:r>
        <w:r>
          <w:t>33</w:t>
        </w:r>
        <w:r>
          <w:fldChar w:fldCharType="end"/>
        </w:r>
      </w:hyperlink>
    </w:p>
    <w:p>
      <w:pPr>
        <w:pStyle w:val="TOC1"/>
        <w:tabs>
          <w:tab w:val="right" w:leader="dot" w:pos="8306"/>
        </w:tabs>
      </w:pPr>
      <w:hyperlink w:anchor="_Toc7382" w:history="1">
        <w:r>
          <w:rPr>
            <w:rFonts w:ascii="仿宋" w:eastAsia="仿宋" w:hAnsi="仿宋" w:cs="仿宋" w:hint="eastAsia"/>
            <w:lang w:eastAsia="zh-CN"/>
          </w:rPr>
          <w:t>十一、资产管理项目创新与研发</w:t>
        </w:r>
        <w:r>
          <w:tab/>
        </w:r>
        <w:r>
          <w:fldChar w:fldCharType="begin"/>
        </w:r>
        <w:r>
          <w:instrText xml:space="preserve"> PAGEREF _Toc7382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834" w:history="1">
        <w:r>
          <w:rPr>
            <w:rFonts w:ascii="仿宋" w:eastAsia="仿宋" w:hAnsi="仿宋" w:cs="仿宋" w:hint="eastAsia"/>
            <w:lang w:eastAsia="zh-CN"/>
          </w:rPr>
          <w:t>(一)、创新策略与方向</w:t>
        </w:r>
        <w:r>
          <w:tab/>
        </w:r>
        <w:r>
          <w:fldChar w:fldCharType="begin"/>
        </w:r>
        <w:r>
          <w:instrText xml:space="preserve"> PAGEREF _Toc5834 \h </w:instrText>
        </w:r>
        <w:r>
          <w:fldChar w:fldCharType="separate"/>
        </w:r>
        <w:r>
          <w:t>36</w:t>
        </w:r>
        <w:r>
          <w:fldChar w:fldCharType="end"/>
        </w:r>
      </w:hyperlink>
    </w:p>
    <w:p>
      <w:pPr>
        <w:pStyle w:val="TOC2"/>
        <w:tabs>
          <w:tab w:val="right" w:leader="dot" w:pos="8306"/>
        </w:tabs>
      </w:pPr>
      <w:hyperlink w:anchor="_Toc7636" w:history="1">
        <w:r>
          <w:rPr>
            <w:rFonts w:ascii="仿宋" w:eastAsia="仿宋" w:hAnsi="仿宋" w:cs="仿宋" w:hint="eastAsia"/>
            <w:lang w:eastAsia="zh-CN"/>
          </w:rPr>
          <w:t>(二)、研发规划与投入</w:t>
        </w:r>
        <w:r>
          <w:tab/>
        </w:r>
        <w:r>
          <w:fldChar w:fldCharType="begin"/>
        </w:r>
        <w:r>
          <w:instrText xml:space="preserve"> PAGEREF _Toc7636 \h </w:instrText>
        </w:r>
        <w:r>
          <w:fldChar w:fldCharType="separate"/>
        </w:r>
        <w:r>
          <w:t>37</w:t>
        </w:r>
        <w:r>
          <w:fldChar w:fldCharType="end"/>
        </w:r>
      </w:hyperlink>
    </w:p>
    <w:p>
      <w:pPr>
        <w:pStyle w:val="TOC1"/>
        <w:tabs>
          <w:tab w:val="right" w:leader="dot" w:pos="8306"/>
        </w:tabs>
      </w:pPr>
      <w:hyperlink w:anchor="_Toc10226" w:history="1">
        <w:r>
          <w:rPr>
            <w:rFonts w:ascii="仿宋" w:eastAsia="仿宋" w:hAnsi="仿宋" w:cs="仿宋" w:hint="eastAsia"/>
            <w:lang w:eastAsia="zh-CN"/>
          </w:rPr>
          <w:t>十二、资产管理项目财务管理</w:t>
        </w:r>
        <w:r>
          <w:tab/>
        </w:r>
        <w:r>
          <w:fldChar w:fldCharType="begin"/>
        </w:r>
        <w:r>
          <w:instrText xml:space="preserve"> PAGEREF _Toc10226 \h </w:instrText>
        </w:r>
        <w:r>
          <w:fldChar w:fldCharType="separate"/>
        </w:r>
        <w:r>
          <w:t>39</w:t>
        </w:r>
        <w:r>
          <w:fldChar w:fldCharType="end"/>
        </w:r>
      </w:hyperlink>
    </w:p>
    <w:p>
      <w:pPr>
        <w:pStyle w:val="TOC2"/>
        <w:tabs>
          <w:tab w:val="right" w:leader="dot" w:pos="8306"/>
        </w:tabs>
      </w:pPr>
      <w:hyperlink w:anchor="_Toc29206" w:history="1">
        <w:r>
          <w:rPr>
            <w:rFonts w:ascii="仿宋" w:eastAsia="仿宋" w:hAnsi="仿宋" w:cs="仿宋" w:hint="eastAsia"/>
            <w:lang w:eastAsia="zh-CN"/>
          </w:rPr>
          <w:t>(一)、资金需求大</w:t>
        </w:r>
        <w:r>
          <w:tab/>
        </w:r>
        <w:r>
          <w:fldChar w:fldCharType="begin"/>
        </w:r>
        <w:r>
          <w:instrText xml:space="preserve"> PAGEREF _Toc29206 \h </w:instrText>
        </w:r>
        <w:r>
          <w:fldChar w:fldCharType="separate"/>
        </w:r>
        <w:r>
          <w:t>39</w:t>
        </w:r>
        <w:r>
          <w:fldChar w:fldCharType="end"/>
        </w:r>
      </w:hyperlink>
    </w:p>
    <w:p>
      <w:pPr>
        <w:pStyle w:val="TOC2"/>
        <w:tabs>
          <w:tab w:val="right" w:leader="dot" w:pos="8306"/>
        </w:tabs>
      </w:pPr>
      <w:hyperlink w:anchor="_Toc18339" w:history="1">
        <w:r>
          <w:rPr>
            <w:rFonts w:ascii="仿宋" w:eastAsia="仿宋" w:hAnsi="仿宋" w:cs="仿宋" w:hint="eastAsia"/>
            <w:lang w:eastAsia="zh-CN"/>
          </w:rPr>
          <w:t>(二)、研发周期长</w:t>
        </w:r>
        <w:r>
          <w:tab/>
        </w:r>
        <w:r>
          <w:fldChar w:fldCharType="begin"/>
        </w:r>
        <w:r>
          <w:instrText xml:space="preserve"> PAGEREF _Toc18339 \h </w:instrText>
        </w:r>
        <w:r>
          <w:fldChar w:fldCharType="separate"/>
        </w:r>
        <w:r>
          <w:t>40</w:t>
        </w:r>
        <w:r>
          <w:fldChar w:fldCharType="end"/>
        </w:r>
      </w:hyperlink>
    </w:p>
    <w:p>
      <w:pPr>
        <w:pStyle w:val="TOC2"/>
        <w:tabs>
          <w:tab w:val="right" w:leader="dot" w:pos="8306"/>
        </w:tabs>
      </w:pPr>
      <w:hyperlink w:anchor="_Toc8894" w:history="1">
        <w:r>
          <w:rPr>
            <w:rFonts w:ascii="仿宋" w:eastAsia="仿宋" w:hAnsi="仿宋" w:cs="仿宋" w:hint="eastAsia"/>
            <w:lang w:eastAsia="zh-CN"/>
          </w:rPr>
          <w:t>(三)、市场风险大</w:t>
        </w:r>
        <w:r>
          <w:tab/>
        </w:r>
        <w:r>
          <w:fldChar w:fldCharType="begin"/>
        </w:r>
        <w:r>
          <w:instrText xml:space="preserve"> PAGEREF _Toc8894 \h </w:instrText>
        </w:r>
        <w:r>
          <w:fldChar w:fldCharType="separate"/>
        </w:r>
        <w:r>
          <w:t>41</w:t>
        </w:r>
        <w:r>
          <w:fldChar w:fldCharType="end"/>
        </w:r>
      </w:hyperlink>
    </w:p>
    <w:p>
      <w:pPr>
        <w:pStyle w:val="TOC2"/>
        <w:tabs>
          <w:tab w:val="right" w:leader="dot" w:pos="8306"/>
        </w:tabs>
      </w:pPr>
      <w:hyperlink w:anchor="_Toc22295" w:history="1">
        <w:r>
          <w:rPr>
            <w:rFonts w:ascii="仿宋" w:eastAsia="仿宋" w:hAnsi="仿宋" w:cs="仿宋" w:hint="eastAsia"/>
            <w:lang w:eastAsia="zh-CN"/>
          </w:rPr>
          <w:t>(四)、利润率高</w:t>
        </w:r>
        <w:r>
          <w:tab/>
        </w:r>
        <w:r>
          <w:fldChar w:fldCharType="begin"/>
        </w:r>
        <w:r>
          <w:instrText xml:space="preserve"> PAGEREF _Toc22295 \h </w:instrText>
        </w:r>
        <w:r>
          <w:fldChar w:fldCharType="separate"/>
        </w:r>
        <w:r>
          <w:t>44</w:t>
        </w:r>
        <w:r>
          <w:fldChar w:fldCharType="end"/>
        </w:r>
      </w:hyperlink>
    </w:p>
    <w:p>
      <w:pPr>
        <w:pStyle w:val="TOC1"/>
        <w:tabs>
          <w:tab w:val="right" w:leader="dot" w:pos="8306"/>
        </w:tabs>
      </w:pPr>
      <w:hyperlink w:anchor="_Toc7738" w:history="1">
        <w:r>
          <w:rPr>
            <w:rFonts w:ascii="仿宋" w:eastAsia="仿宋" w:hAnsi="仿宋" w:cs="仿宋" w:hint="eastAsia"/>
            <w:lang w:eastAsia="zh-CN"/>
          </w:rPr>
          <w:t>十三、质量管理体系</w:t>
        </w:r>
        <w:r>
          <w:tab/>
        </w:r>
        <w:r>
          <w:fldChar w:fldCharType="begin"/>
        </w:r>
        <w:r>
          <w:instrText xml:space="preserve"> PAGEREF _Toc7738 \h </w:instrText>
        </w:r>
        <w:r>
          <w:fldChar w:fldCharType="separate"/>
        </w:r>
        <w:r>
          <w:t>46</w:t>
        </w:r>
        <w:r>
          <w:fldChar w:fldCharType="end"/>
        </w:r>
      </w:hyperlink>
    </w:p>
    <w:p>
      <w:pPr>
        <w:pStyle w:val="TOC2"/>
        <w:tabs>
          <w:tab w:val="right" w:leader="dot" w:pos="8306"/>
        </w:tabs>
      </w:pPr>
      <w:hyperlink w:anchor="_Toc15547" w:history="1">
        <w:r>
          <w:rPr>
            <w:rFonts w:ascii="仿宋" w:eastAsia="仿宋" w:hAnsi="仿宋" w:cs="仿宋" w:hint="eastAsia"/>
            <w:lang w:eastAsia="zh-CN"/>
          </w:rPr>
          <w:t>(一)、质量目标与方针</w:t>
        </w:r>
        <w:r>
          <w:tab/>
        </w:r>
        <w:r>
          <w:fldChar w:fldCharType="begin"/>
        </w:r>
        <w:r>
          <w:instrText xml:space="preserve"> PAGEREF _Toc15547 \h </w:instrText>
        </w:r>
        <w:r>
          <w:fldChar w:fldCharType="separate"/>
        </w:r>
        <w:r>
          <w:t>46</w:t>
        </w:r>
        <w:r>
          <w:fldChar w:fldCharType="end"/>
        </w:r>
      </w:hyperlink>
    </w:p>
    <w:p>
      <w:pPr>
        <w:pStyle w:val="TOC2"/>
        <w:tabs>
          <w:tab w:val="right" w:leader="dot" w:pos="8306"/>
        </w:tabs>
      </w:pPr>
      <w:hyperlink w:anchor="_Toc25647" w:history="1">
        <w:r>
          <w:rPr>
            <w:rFonts w:ascii="仿宋" w:eastAsia="仿宋" w:hAnsi="仿宋" w:cs="仿宋" w:hint="eastAsia"/>
            <w:lang w:eastAsia="zh-CN"/>
          </w:rPr>
          <w:t>(二)、质量管理责任</w:t>
        </w:r>
        <w:r>
          <w:tab/>
        </w:r>
        <w:r>
          <w:fldChar w:fldCharType="begin"/>
        </w:r>
        <w:r>
          <w:instrText xml:space="preserve"> PAGEREF _Toc25647 \h </w:instrText>
        </w:r>
        <w:r>
          <w:fldChar w:fldCharType="separate"/>
        </w:r>
        <w:r>
          <w:t>47</w:t>
        </w:r>
        <w:r>
          <w:fldChar w:fldCharType="end"/>
        </w:r>
      </w:hyperlink>
    </w:p>
    <w:p>
      <w:pPr>
        <w:pStyle w:val="TOC2"/>
        <w:tabs>
          <w:tab w:val="right" w:leader="dot" w:pos="8306"/>
        </w:tabs>
      </w:pPr>
      <w:hyperlink w:anchor="_Toc2267" w:history="1">
        <w:r>
          <w:rPr>
            <w:rFonts w:ascii="仿宋" w:eastAsia="仿宋" w:hAnsi="仿宋" w:cs="仿宋" w:hint="eastAsia"/>
            <w:lang w:eastAsia="zh-CN"/>
          </w:rPr>
          <w:t>(三)、质量管理体系文件</w:t>
        </w:r>
        <w:r>
          <w:tab/>
        </w:r>
        <w:r>
          <w:fldChar w:fldCharType="begin"/>
        </w:r>
        <w:r>
          <w:instrText xml:space="preserve"> PAGEREF _Toc2267 \h </w:instrText>
        </w:r>
        <w:r>
          <w:fldChar w:fldCharType="separate"/>
        </w:r>
        <w:r>
          <w:t>48</w:t>
        </w:r>
        <w:r>
          <w:fldChar w:fldCharType="end"/>
        </w:r>
      </w:hyperlink>
    </w:p>
    <w:p>
      <w:pPr>
        <w:pStyle w:val="TOC2"/>
        <w:tabs>
          <w:tab w:val="right" w:leader="dot" w:pos="8306"/>
        </w:tabs>
      </w:pPr>
      <w:hyperlink w:anchor="_Toc7664" w:history="1">
        <w:r>
          <w:rPr>
            <w:rFonts w:ascii="仿宋" w:eastAsia="仿宋" w:hAnsi="仿宋" w:cs="仿宋" w:hint="eastAsia"/>
            <w:lang w:eastAsia="zh-CN"/>
          </w:rPr>
          <w:t>(四)、质量培训与教育</w:t>
        </w:r>
        <w:r>
          <w:tab/>
        </w:r>
        <w:r>
          <w:fldChar w:fldCharType="begin"/>
        </w:r>
        <w:r>
          <w:instrText xml:space="preserve"> PAGEREF _Toc7664 \h </w:instrText>
        </w:r>
        <w:r>
          <w:fldChar w:fldCharType="separate"/>
        </w:r>
        <w:r>
          <w:t>50</w:t>
        </w:r>
        <w:r>
          <w:fldChar w:fldCharType="end"/>
        </w:r>
      </w:hyperlink>
    </w:p>
    <w:p>
      <w:pPr>
        <w:pStyle w:val="TOC2"/>
        <w:tabs>
          <w:tab w:val="right" w:leader="dot" w:pos="8306"/>
        </w:tabs>
      </w:pPr>
      <w:hyperlink w:anchor="_Toc6355" w:history="1">
        <w:r>
          <w:rPr>
            <w:rFonts w:ascii="仿宋" w:eastAsia="仿宋" w:hAnsi="仿宋" w:cs="仿宋" w:hint="eastAsia"/>
            <w:lang w:eastAsia="zh-CN"/>
          </w:rPr>
          <w:t>(五)、质量审核与评价</w:t>
        </w:r>
        <w:r>
          <w:tab/>
        </w:r>
        <w:r>
          <w:fldChar w:fldCharType="begin"/>
        </w:r>
        <w:r>
          <w:instrText xml:space="preserve"> PAGEREF _Toc6355 \h </w:instrText>
        </w:r>
        <w:r>
          <w:fldChar w:fldCharType="separate"/>
        </w:r>
        <w:r>
          <w:t>51</w:t>
        </w:r>
        <w:r>
          <w:fldChar w:fldCharType="end"/>
        </w:r>
      </w:hyperlink>
    </w:p>
    <w:p>
      <w:pPr>
        <w:pStyle w:val="TOC2"/>
        <w:tabs>
          <w:tab w:val="right" w:leader="dot" w:pos="8306"/>
        </w:tabs>
      </w:pPr>
      <w:hyperlink w:anchor="_Toc28533" w:history="1">
        <w:r>
          <w:rPr>
            <w:rFonts w:ascii="仿宋" w:eastAsia="仿宋" w:hAnsi="仿宋" w:cs="仿宋" w:hint="eastAsia"/>
            <w:lang w:eastAsia="zh-CN"/>
          </w:rPr>
          <w:t>(六)、不符合与纠正措施</w:t>
        </w:r>
        <w:r>
          <w:tab/>
        </w:r>
        <w:r>
          <w:fldChar w:fldCharType="begin"/>
        </w:r>
        <w:r>
          <w:instrText xml:space="preserve"> PAGEREF _Toc28533 \h </w:instrText>
        </w:r>
        <w:r>
          <w:fldChar w:fldCharType="separate"/>
        </w:r>
        <w:r>
          <w:t>53</w:t>
        </w:r>
        <w:r>
          <w:fldChar w:fldCharType="end"/>
        </w:r>
      </w:hyperlink>
    </w:p>
    <w:p>
      <w:pPr>
        <w:pStyle w:val="TOC1"/>
        <w:tabs>
          <w:tab w:val="right" w:leader="dot" w:pos="8306"/>
        </w:tabs>
      </w:pPr>
      <w:hyperlink w:anchor="_Toc29854" w:history="1">
        <w:r>
          <w:rPr>
            <w:rFonts w:ascii="仿宋" w:eastAsia="仿宋" w:hAnsi="仿宋" w:cs="仿宋" w:hint="eastAsia"/>
            <w:lang w:eastAsia="zh-CN"/>
          </w:rPr>
          <w:t>十四、利益相关者分析与沟通计划</w:t>
        </w:r>
        <w:r>
          <w:tab/>
        </w:r>
        <w:r>
          <w:fldChar w:fldCharType="begin"/>
        </w:r>
        <w:r>
          <w:instrText xml:space="preserve"> PAGEREF _Toc29854 \h </w:instrText>
        </w:r>
        <w:r>
          <w:fldChar w:fldCharType="separate"/>
        </w:r>
        <w:r>
          <w:t>54</w:t>
        </w:r>
        <w:r>
          <w:fldChar w:fldCharType="end"/>
        </w:r>
      </w:hyperlink>
    </w:p>
    <w:p>
      <w:pPr>
        <w:pStyle w:val="TOC2"/>
        <w:tabs>
          <w:tab w:val="right" w:leader="dot" w:pos="8306"/>
        </w:tabs>
      </w:pPr>
      <w:hyperlink w:anchor="_Toc27942" w:history="1">
        <w:r>
          <w:rPr>
            <w:rFonts w:ascii="仿宋" w:eastAsia="仿宋" w:hAnsi="仿宋" w:cs="仿宋" w:hint="eastAsia"/>
            <w:lang w:eastAsia="zh-CN"/>
          </w:rPr>
          <w:t>(一)、利益相关者分析</w:t>
        </w:r>
        <w:r>
          <w:tab/>
        </w:r>
        <w:r>
          <w:fldChar w:fldCharType="begin"/>
        </w:r>
        <w:r>
          <w:instrText xml:space="preserve"> PAGEREF _Toc27942 \h </w:instrText>
        </w:r>
        <w:r>
          <w:fldChar w:fldCharType="separate"/>
        </w:r>
        <w:r>
          <w:t>54</w:t>
        </w:r>
        <w:r>
          <w:fldChar w:fldCharType="end"/>
        </w:r>
      </w:hyperlink>
    </w:p>
    <w:p>
      <w:pPr>
        <w:pStyle w:val="TOC2"/>
        <w:tabs>
          <w:tab w:val="right" w:leader="dot" w:pos="8306"/>
        </w:tabs>
      </w:pPr>
      <w:hyperlink w:anchor="_Toc16886" w:history="1">
        <w:r>
          <w:rPr>
            <w:rFonts w:ascii="仿宋" w:eastAsia="仿宋" w:hAnsi="仿宋" w:cs="仿宋" w:hint="eastAsia"/>
            <w:lang w:eastAsia="zh-CN"/>
          </w:rPr>
          <w:t>(二)、沟通计划</w:t>
        </w:r>
        <w:r>
          <w:tab/>
        </w:r>
        <w:r>
          <w:fldChar w:fldCharType="begin"/>
        </w:r>
        <w:r>
          <w:instrText xml:space="preserve"> PAGEREF _Toc16886 \h </w:instrText>
        </w:r>
        <w:r>
          <w:fldChar w:fldCharType="separate"/>
        </w:r>
        <w:r>
          <w:t>55</w:t>
        </w:r>
        <w:r>
          <w:fldChar w:fldCharType="end"/>
        </w:r>
      </w:hyperlink>
    </w:p>
    <w:p>
      <w:pPr>
        <w:pStyle w:val="TOC1"/>
        <w:tabs>
          <w:tab w:val="right" w:leader="dot" w:pos="8306"/>
        </w:tabs>
      </w:pPr>
      <w:hyperlink w:anchor="_Toc16743" w:history="1">
        <w:r>
          <w:rPr>
            <w:rFonts w:ascii="仿宋" w:eastAsia="仿宋" w:hAnsi="仿宋" w:cs="仿宋" w:hint="eastAsia"/>
            <w:lang w:eastAsia="zh-CN"/>
          </w:rPr>
          <w:t>十五、营销与推广策略</w:t>
        </w:r>
        <w:r>
          <w:tab/>
        </w:r>
        <w:r>
          <w:fldChar w:fldCharType="begin"/>
        </w:r>
        <w:r>
          <w:instrText xml:space="preserve"> PAGEREF _Toc16743 \h </w:instrText>
        </w:r>
        <w:r>
          <w:fldChar w:fldCharType="separate"/>
        </w:r>
        <w:r>
          <w:t>56</w:t>
        </w:r>
        <w:r>
          <w:fldChar w:fldCharType="end"/>
        </w:r>
      </w:hyperlink>
    </w:p>
    <w:p>
      <w:pPr>
        <w:pStyle w:val="TOC2"/>
        <w:tabs>
          <w:tab w:val="right" w:leader="dot" w:pos="8306"/>
        </w:tabs>
      </w:pPr>
      <w:hyperlink w:anchor="_Toc24023" w:history="1">
        <w:r>
          <w:rPr>
            <w:rFonts w:ascii="仿宋" w:eastAsia="仿宋" w:hAnsi="仿宋" w:cs="仿宋" w:hint="eastAsia"/>
            <w:lang w:eastAsia="zh-CN"/>
          </w:rPr>
          <w:t>(一)、产品/服务定位与特点</w:t>
        </w:r>
        <w:r>
          <w:tab/>
        </w:r>
        <w:r>
          <w:fldChar w:fldCharType="begin"/>
        </w:r>
        <w:r>
          <w:instrText xml:space="preserve"> PAGEREF _Toc24023 \h </w:instrText>
        </w:r>
        <w:r>
          <w:fldChar w:fldCharType="separate"/>
        </w:r>
        <w:r>
          <w:t>56</w:t>
        </w:r>
        <w:r>
          <w:fldChar w:fldCharType="end"/>
        </w:r>
      </w:hyperlink>
    </w:p>
    <w:p>
      <w:pPr>
        <w:pStyle w:val="TOC2"/>
        <w:tabs>
          <w:tab w:val="right" w:leader="dot" w:pos="8306"/>
        </w:tabs>
      </w:pPr>
      <w:hyperlink w:anchor="_Toc11519" w:history="1">
        <w:r>
          <w:rPr>
            <w:rFonts w:ascii="仿宋" w:eastAsia="仿宋" w:hAnsi="仿宋" w:cs="仿宋" w:hint="eastAsia"/>
            <w:lang w:eastAsia="zh-CN"/>
          </w:rPr>
          <w:t>(二)、市场定位与竞争分析</w:t>
        </w:r>
        <w:r>
          <w:tab/>
        </w:r>
        <w:r>
          <w:fldChar w:fldCharType="begin"/>
        </w:r>
        <w:r>
          <w:instrText xml:space="preserve"> PAGEREF _Toc11519 \h </w:instrText>
        </w:r>
        <w:r>
          <w:fldChar w:fldCharType="separate"/>
        </w:r>
        <w:r>
          <w:t>57</w:t>
        </w:r>
        <w:r>
          <w:fldChar w:fldCharType="end"/>
        </w:r>
      </w:hyperlink>
    </w:p>
    <w:p>
      <w:pPr>
        <w:pStyle w:val="TOC2"/>
        <w:tabs>
          <w:tab w:val="right" w:leader="dot" w:pos="8306"/>
        </w:tabs>
      </w:pPr>
      <w:hyperlink w:anchor="_Toc1485" w:history="1">
        <w:r>
          <w:rPr>
            <w:rFonts w:ascii="仿宋" w:eastAsia="仿宋" w:hAnsi="仿宋" w:cs="仿宋" w:hint="eastAsia"/>
            <w:lang w:eastAsia="zh-CN"/>
          </w:rPr>
          <w:t>(三)、营销渠道与策略</w:t>
        </w:r>
        <w:r>
          <w:tab/>
        </w:r>
        <w:r>
          <w:fldChar w:fldCharType="begin"/>
        </w:r>
        <w:r>
          <w:instrText xml:space="preserve"> PAGEREF _Toc1485 \h </w:instrText>
        </w:r>
        <w:r>
          <w:fldChar w:fldCharType="separate"/>
        </w:r>
        <w:r>
          <w:t>59</w:t>
        </w:r>
        <w:r>
          <w:fldChar w:fldCharType="end"/>
        </w:r>
      </w:hyperlink>
    </w:p>
    <w:p>
      <w:pPr>
        <w:pStyle w:val="TOC2"/>
        <w:tabs>
          <w:tab w:val="right" w:leader="dot" w:pos="8306"/>
        </w:tabs>
      </w:pPr>
      <w:hyperlink w:anchor="_Toc19845" w:history="1">
        <w:r>
          <w:rPr>
            <w:rFonts w:ascii="仿宋" w:eastAsia="仿宋" w:hAnsi="仿宋" w:cs="仿宋" w:hint="eastAsia"/>
            <w:lang w:eastAsia="zh-CN"/>
          </w:rPr>
          <w:t>(四)、推广与宣传活动</w:t>
        </w:r>
        <w:r>
          <w:tab/>
        </w:r>
        <w:r>
          <w:fldChar w:fldCharType="begin"/>
        </w:r>
        <w:r>
          <w:instrText xml:space="preserve"> PAGEREF _Toc19845 \h </w:instrText>
        </w:r>
        <w:r>
          <w:fldChar w:fldCharType="separate"/>
        </w:r>
        <w:r>
          <w:t>60</w:t>
        </w:r>
        <w:r>
          <w:fldChar w:fldCharType="end"/>
        </w:r>
      </w:hyperlink>
    </w:p>
    <w:p>
      <w:pPr>
        <w:pStyle w:val="TOC1"/>
        <w:tabs>
          <w:tab w:val="right" w:leader="dot" w:pos="8306"/>
        </w:tabs>
      </w:pPr>
      <w:hyperlink w:anchor="_Toc20773" w:history="1">
        <w:r>
          <w:rPr>
            <w:rFonts w:ascii="仿宋" w:eastAsia="仿宋" w:hAnsi="仿宋" w:cs="仿宋" w:hint="eastAsia"/>
            <w:lang w:eastAsia="zh-CN"/>
          </w:rPr>
          <w:t>十六、资产管理项目工程方案分析</w:t>
        </w:r>
        <w:r>
          <w:tab/>
        </w:r>
        <w:r>
          <w:fldChar w:fldCharType="begin"/>
        </w:r>
        <w:r>
          <w:instrText xml:space="preserve"> PAGEREF _Toc20773 \h </w:instrText>
        </w:r>
        <w:r>
          <w:fldChar w:fldCharType="separate"/>
        </w:r>
        <w:r>
          <w:t>65</w:t>
        </w:r>
        <w:r>
          <w:fldChar w:fldCharType="end"/>
        </w:r>
      </w:hyperlink>
    </w:p>
    <w:p>
      <w:pPr>
        <w:pStyle w:val="TOC2"/>
        <w:tabs>
          <w:tab w:val="right" w:leader="dot" w:pos="8306"/>
        </w:tabs>
      </w:pPr>
      <w:hyperlink w:anchor="_Toc603" w:history="1">
        <w:r>
          <w:rPr>
            <w:rFonts w:ascii="仿宋" w:eastAsia="仿宋" w:hAnsi="仿宋" w:cs="仿宋" w:hint="eastAsia"/>
            <w:lang w:eastAsia="zh-CN"/>
          </w:rPr>
          <w:t>(一)、建筑工程设计原则</w:t>
        </w:r>
        <w:r>
          <w:tab/>
        </w:r>
        <w:r>
          <w:fldChar w:fldCharType="begin"/>
        </w:r>
        <w:r>
          <w:instrText xml:space="preserve"> PAGEREF _Toc603 \h </w:instrText>
        </w:r>
        <w:r>
          <w:fldChar w:fldCharType="separate"/>
        </w:r>
        <w:r>
          <w:t>65</w:t>
        </w:r>
        <w:r>
          <w:fldChar w:fldCharType="end"/>
        </w:r>
      </w:hyperlink>
    </w:p>
    <w:p>
      <w:pPr>
        <w:pStyle w:val="TOC2"/>
        <w:tabs>
          <w:tab w:val="right" w:leader="dot" w:pos="8306"/>
        </w:tabs>
      </w:pPr>
      <w:hyperlink w:anchor="_Toc5413" w:history="1">
        <w:r>
          <w:rPr>
            <w:rFonts w:ascii="仿宋" w:eastAsia="仿宋" w:hAnsi="仿宋" w:cs="仿宋" w:hint="eastAsia"/>
            <w:lang w:eastAsia="zh-CN"/>
          </w:rPr>
          <w:t>(二)、土建工程建设指标</w:t>
        </w:r>
        <w:r>
          <w:tab/>
        </w:r>
        <w:r>
          <w:fldChar w:fldCharType="begin"/>
        </w:r>
        <w:r>
          <w:instrText xml:space="preserve"> PAGEREF _Toc5413 \h </w:instrText>
        </w:r>
        <w:r>
          <w:fldChar w:fldCharType="separate"/>
        </w:r>
        <w:r>
          <w:t>68</w:t>
        </w:r>
        <w:r>
          <w:fldChar w:fldCharType="end"/>
        </w:r>
      </w:hyperlink>
    </w:p>
    <w:p>
      <w:pPr>
        <w:pStyle w:val="TOC1"/>
        <w:tabs>
          <w:tab w:val="right" w:leader="dot" w:pos="8306"/>
        </w:tabs>
      </w:pPr>
      <w:hyperlink w:anchor="_Toc6518" w:history="1">
        <w:r>
          <w:rPr>
            <w:rFonts w:ascii="仿宋" w:eastAsia="仿宋" w:hAnsi="仿宋" w:cs="仿宋" w:hint="eastAsia"/>
            <w:lang w:eastAsia="zh-CN"/>
          </w:rPr>
          <w:t>十七、资产管理项目实施时间节点</w:t>
        </w:r>
        <w:r>
          <w:tab/>
        </w:r>
        <w:r>
          <w:fldChar w:fldCharType="begin"/>
        </w:r>
        <w:r>
          <w:instrText xml:space="preserve"> PAGEREF _Toc6518 \h </w:instrText>
        </w:r>
        <w:r>
          <w:fldChar w:fldCharType="separate"/>
        </w:r>
        <w:r>
          <w:t>70</w:t>
        </w:r>
        <w:r>
          <w:fldChar w:fldCharType="end"/>
        </w:r>
      </w:hyperlink>
    </w:p>
    <w:p>
      <w:pPr>
        <w:pStyle w:val="TOC2"/>
        <w:tabs>
          <w:tab w:val="right" w:leader="dot" w:pos="8306"/>
        </w:tabs>
      </w:pPr>
      <w:hyperlink w:anchor="_Toc1705" w:history="1">
        <w:r>
          <w:rPr>
            <w:rFonts w:ascii="仿宋" w:eastAsia="仿宋" w:hAnsi="仿宋" w:cs="仿宋" w:hint="eastAsia"/>
            <w:lang w:eastAsia="zh-CN"/>
          </w:rPr>
          <w:t>(一)、资产管理项目启动阶段时间节点</w:t>
        </w:r>
        <w:r>
          <w:tab/>
        </w:r>
        <w:r>
          <w:fldChar w:fldCharType="begin"/>
        </w:r>
        <w:r>
          <w:instrText xml:space="preserve"> PAGEREF _Toc1705 \h </w:instrText>
        </w:r>
        <w:r>
          <w:fldChar w:fldCharType="separate"/>
        </w:r>
        <w:r>
          <w:t>70</w:t>
        </w:r>
        <w:r>
          <w:fldChar w:fldCharType="end"/>
        </w:r>
      </w:hyperlink>
    </w:p>
    <w:p>
      <w:pPr>
        <w:pStyle w:val="TOC2"/>
        <w:tabs>
          <w:tab w:val="right" w:leader="dot" w:pos="8306"/>
        </w:tabs>
      </w:pPr>
      <w:hyperlink w:anchor="_Toc16" w:history="1">
        <w:r>
          <w:rPr>
            <w:rFonts w:ascii="仿宋" w:eastAsia="仿宋" w:hAnsi="仿宋" w:cs="仿宋" w:hint="eastAsia"/>
            <w:lang w:eastAsia="zh-CN"/>
          </w:rPr>
          <w:t>(二)、资产管理项目执行阶段时间节点</w:t>
        </w:r>
        <w:r>
          <w:tab/>
        </w:r>
        <w:r>
          <w:fldChar w:fldCharType="begin"/>
        </w:r>
        <w:r>
          <w:instrText xml:space="preserve"> PAGEREF _Toc16 \h </w:instrText>
        </w:r>
        <w:r>
          <w:fldChar w:fldCharType="separate"/>
        </w:r>
        <w:r>
          <w:t>71</w:t>
        </w:r>
        <w:r>
          <w:fldChar w:fldCharType="end"/>
        </w:r>
      </w:hyperlink>
    </w:p>
    <w:p>
      <w:pPr>
        <w:pStyle w:val="TOC2"/>
        <w:tabs>
          <w:tab w:val="right" w:leader="dot" w:pos="8306"/>
        </w:tabs>
      </w:pPr>
      <w:hyperlink w:anchor="_Toc648" w:history="1">
        <w:r>
          <w:rPr>
            <w:rFonts w:ascii="仿宋" w:eastAsia="仿宋" w:hAnsi="仿宋" w:cs="仿宋" w:hint="eastAsia"/>
            <w:lang w:eastAsia="zh-CN"/>
          </w:rPr>
          <w:t>(三)、资产管理项目完成阶段时间节点</w:t>
        </w:r>
        <w:r>
          <w:tab/>
        </w:r>
        <w:r>
          <w:fldChar w:fldCharType="begin"/>
        </w:r>
        <w:r>
          <w:instrText xml:space="preserve"> PAGEREF _Toc648 \h </w:instrText>
        </w:r>
        <w:r>
          <w:fldChar w:fldCharType="separate"/>
        </w:r>
        <w:r>
          <w:t>72</w:t>
        </w:r>
        <w:r>
          <w:fldChar w:fldCharType="end"/>
        </w:r>
      </w:hyperlink>
    </w:p>
    <w:p>
      <w:pPr>
        <w:pStyle w:val="TOC1"/>
        <w:tabs>
          <w:tab w:val="right" w:leader="dot" w:pos="8306"/>
        </w:tabs>
      </w:pPr>
      <w:hyperlink w:anchor="_Toc23047" w:history="1">
        <w:r>
          <w:rPr>
            <w:rFonts w:ascii="仿宋" w:eastAsia="仿宋" w:hAnsi="仿宋" w:cs="仿宋" w:hint="eastAsia"/>
            <w:lang w:eastAsia="zh-CN"/>
          </w:rPr>
          <w:t>十八、风险识别与分类</w:t>
        </w:r>
        <w:r>
          <w:tab/>
        </w:r>
        <w:r>
          <w:fldChar w:fldCharType="begin"/>
        </w:r>
        <w:r>
          <w:instrText xml:space="preserve"> PAGEREF _Toc23047 \h </w:instrText>
        </w:r>
        <w:r>
          <w:fldChar w:fldCharType="separate"/>
        </w:r>
        <w:r>
          <w:t>73</w:t>
        </w:r>
        <w:r>
          <w:fldChar w:fldCharType="end"/>
        </w:r>
      </w:hyperlink>
    </w:p>
    <w:p>
      <w:pPr>
        <w:pStyle w:val="TOC2"/>
        <w:tabs>
          <w:tab w:val="right" w:leader="dot" w:pos="8306"/>
        </w:tabs>
      </w:pPr>
      <w:hyperlink w:anchor="_Toc30215" w:history="1">
        <w:r>
          <w:rPr>
            <w:rFonts w:ascii="仿宋" w:eastAsia="仿宋" w:hAnsi="仿宋" w:cs="仿宋" w:hint="eastAsia"/>
            <w:lang w:eastAsia="zh-CN"/>
          </w:rPr>
          <w:t>(一)、风险识别</w:t>
        </w:r>
        <w:r>
          <w:tab/>
        </w:r>
        <w:r>
          <w:fldChar w:fldCharType="begin"/>
        </w:r>
        <w:r>
          <w:instrText xml:space="preserve"> PAGEREF _Toc30215 \h </w:instrText>
        </w:r>
        <w:r>
          <w:fldChar w:fldCharType="separate"/>
        </w:r>
        <w:r>
          <w:t>73</w:t>
        </w:r>
        <w:r>
          <w:fldChar w:fldCharType="end"/>
        </w:r>
      </w:hyperlink>
    </w:p>
    <w:p>
      <w:pPr>
        <w:pStyle w:val="TOC2"/>
        <w:tabs>
          <w:tab w:val="right" w:leader="dot" w:pos="8306"/>
        </w:tabs>
      </w:pPr>
      <w:hyperlink w:anchor="_Toc15614" w:history="1">
        <w:r>
          <w:rPr>
            <w:rFonts w:ascii="仿宋" w:eastAsia="仿宋" w:hAnsi="仿宋" w:cs="仿宋" w:hint="eastAsia"/>
            <w:lang w:eastAsia="zh-CN"/>
          </w:rPr>
          <w:t>(二)、风险分类</w:t>
        </w:r>
        <w:r>
          <w:tab/>
        </w:r>
        <w:r>
          <w:fldChar w:fldCharType="begin"/>
        </w:r>
        <w:r>
          <w:instrText xml:space="preserve"> PAGEREF _Toc15614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52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48"/>
      <w:r>
        <w:rPr>
          <w:rFonts w:ascii="仿宋" w:eastAsia="仿宋" w:hAnsi="仿宋" w:cs="仿宋" w:hint="eastAsia"/>
          <w:sz w:val="28"/>
          <w:lang w:eastAsia="zh-CN"/>
        </w:rPr>
        <w:t>一、资产管理项目选址可行性分析</w:t>
      </w:r>
      <w:bookmarkEnd w:id="2"/>
    </w:p>
    <w:p>
      <w:pPr>
        <w:pStyle w:val="Heading2"/>
        <w:rPr>
          <w:rFonts w:ascii="仿宋" w:eastAsia="仿宋" w:hAnsi="仿宋" w:cs="仿宋" w:hint="eastAsia"/>
          <w:lang w:eastAsia="zh-CN"/>
        </w:rPr>
      </w:pPr>
      <w:bookmarkStart w:id="3" w:name="_Toc5311"/>
      <w:r>
        <w:rPr>
          <w:rFonts w:ascii="仿宋" w:eastAsia="仿宋" w:hAnsi="仿宋" w:cs="仿宋" w:hint="eastAsia"/>
          <w:lang w:eastAsia="zh-CN"/>
        </w:rPr>
        <w:t>(一)、资产管理项目选址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该资产管理项目选址位于XX省XX市XX区XXX街道</w:t>
      </w:r>
    </w:p>
    <w:p>
      <w:pPr>
        <w:pStyle w:val="Heading2"/>
        <w:ind w:firstLine="560" w:firstLineChars="200"/>
        <w:rPr>
          <w:rFonts w:ascii="仿宋" w:eastAsia="仿宋" w:hAnsi="仿宋" w:cs="仿宋" w:hint="eastAsia"/>
          <w:sz w:val="28"/>
          <w:lang w:eastAsia="zh-CN"/>
        </w:rPr>
      </w:pPr>
      <w:bookmarkStart w:id="4" w:name="_Toc17684"/>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资产管理项目的征地面积将根据资产管理项目的实际规模和需求进行精确规划。具体面积XXX平方米，旨在确保资产管理项目不仅能够满足当前的发展需求，还能够预留空间以适应未来的扩展。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净用地面积是在征地面积基础上去除不可利用面积后的实际可开发用地。具体面积XXX平方米，考虑到环保、交通、安全等多方面因素，以确保资产管理项目在整体利用效率上达到最优。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资产管理项目计划建设的建筑总规模具体面积XXX平方米。这一规模的确定综合考虑了资产管理项目的性质、规模，以及城市规划的相关要求，确保建筑布局与周边环境协调一致。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绿地率是资产管理项目用地中被规划为绿地的比例。具体面积XXX平方米，旨在通过合理规划绿地，改善资产管理项目周边环境，提升居民生活质量，并符合城市整体绿化规划。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容积率是用地上可以建设的建筑总体积与用地面积之比。具体面积XXX，通过合理的容积率规划，确保资产管理项目建筑规模与周边环境和谐共生。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确保资产管理项目选址与当地城市规划相一致，具体面积XXX平方米。通过与城市规划部门深入沟通，确保资产管理项目不仅符合城市的整体发展方向，还能够融入城市的发展布局，为城市的长远发展贡献力量。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资产管理项目选址符合当地产业政策，具体面积XXX平方米。这包括资产管理项目对当地经济的促进作用，以及对相关产业的带动效应，确保资产管理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用地总体要求必须符合环保和可持续发展的原则，具体面积XXX平方米。通过采用绿色建筑设计、节能减排等措施，确保资产管理项目在建设和运营过程中对环境的影响最小化，达到可持续发展的要求。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确保资产管理项目选址具备必要的公共设施配套，具体面积XXX平方米。这包括交通便利性、教育、医疗等基础设施，以提高居民生活品质，使得资产管理项目选址更具吸引力。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考虑用地总体要求对当地社会稳定性的影响，具体面积XXX平方米。通过深入了解当地社区反馈，确保资产管理项目的选址和建设过程对当地社会和谐稳定产生积极作用。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资产管理项目选址不仅符合法规和规划，还在实际操作中具有可行性。这一全面规划将为资产管理项目的成功实施提供坚实的基础，确保资产管理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8813"/>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资产管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资产管理项目的设备规划和空间设计中，我们将采取灵活设备布局的措施。设备布局将根据实际需求进行灵活设计，避免不必要的浪费。通过合理规划设备摆放位置，我们将提高设备的利用率，减少设备间距，以确保资产管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资产管理项目内部引入共享设施的概念，例如共享会议室、办公区等。通过这种方式，我们可以减少对资源的重复建设，提高资源共享效率，从而减小资产管理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437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资产管理项目的总图布置中，我们将不同功能区域进行明确的规划，以最大程度满足资产管理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7663"/>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资产管理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资产管理项目对环境的影响是综合评价的重要因素之一。我们将详细考虑选址周边的自然环境、生态保护区、水源地等情况，确保资产管理项目的建设和运营对环境影响最小化，并符合当地的环保法规标准。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对选址的评价还需充分考虑当地政府的产业政策和法规。我们将详细了解资产管理项目所在地的相关政策，确保资产管理项目的规划和运营与当地法规相符，降低不必要的法律风险。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考虑到社会稳定性对企业运营的重要性，我们将评估选址地区的社会安全情况、劳工关系、社区反馈等方面，以确保资产管理项目的建设和运营不会受到社会稳定性的负面影响。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最后，我们将综合考虑用地成本，包括土地购置费用、土地开发成本等。通过对用地成本的详细评估，我们能够做出更为精确的经济效益分析，为资产管理项目的投资决策提供有力支持。</w:t>
      </w:r>
    </w:p>
    <w:p>
      <w:pPr>
        <w:pStyle w:val="Heading1"/>
        <w:ind w:firstLine="560" w:firstLineChars="200"/>
        <w:rPr>
          <w:rFonts w:ascii="仿宋" w:eastAsia="仿宋" w:hAnsi="仿宋" w:cs="仿宋" w:hint="eastAsia"/>
          <w:sz w:val="28"/>
          <w:lang w:eastAsia="zh-CN"/>
        </w:rPr>
      </w:pPr>
      <w:bookmarkStart w:id="8" w:name="_Toc28284"/>
      <w:r>
        <w:rPr>
          <w:rFonts w:ascii="仿宋" w:eastAsia="仿宋" w:hAnsi="仿宋" w:cs="仿宋" w:hint="eastAsia"/>
          <w:sz w:val="28"/>
          <w:lang w:eastAsia="zh-CN"/>
        </w:rPr>
        <w:t>二、资产管理项目建设背景及必要性分析</w:t>
      </w:r>
      <w:bookmarkEnd w:id="8"/>
    </w:p>
    <w:p>
      <w:pPr>
        <w:pStyle w:val="Heading2"/>
        <w:rPr>
          <w:rFonts w:ascii="仿宋" w:eastAsia="仿宋" w:hAnsi="仿宋" w:cs="仿宋" w:hint="eastAsia"/>
          <w:lang w:eastAsia="zh-CN"/>
        </w:rPr>
      </w:pPr>
      <w:bookmarkStart w:id="9" w:name="_Toc20758"/>
      <w:r>
        <w:rPr>
          <w:rFonts w:ascii="仿宋" w:eastAsia="仿宋" w:hAnsi="仿宋" w:cs="仿宋" w:hint="eastAsia"/>
          <w:lang w:eastAsia="zh-CN"/>
        </w:rPr>
        <w:t>(一)、资产管理项目背景分析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产管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资产管理项目提供了机遇和挑战的交汇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资产管理项目在这个潮流中的定位。同时，我们将关注行业内涌现的新兴机遇，以便资产管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资产管理项目提供了强大的发展动力。我们将聚焦于行业内最新的技术发展趋势，包括但不限于人工智能、大数据分析、物联网等领域。通过深度的技术研究，我们将确保资产管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资产管理项目发展的源泉。我们将投入更多的精力对市场需求进行深入剖析，超越表面的需求，深入挖掘潜在的市场痛点和机遇。通过对市场需求的细致了解，资产管理项目将更有针对性地设计解决方案，满足市场的多样化需求，从而更好地促进资产管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资产管理项目战略至关重要。我们将对竞争态势进行更为深入的分析，包括但不限于市场份额、产品特点、客户满意度等多个维度。通过深度的竞争分析，资产管理项目将能够更准确地把握市场脉搏，制定具有竞争力的资产管理项目推进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资产管理项目的发展具有直接的影响。我们将进行更为全面的法规和政策分析，了解行业发展中的潜在法律风险和合规挑战。通过充分了解和遵守相关法规，资产管理项目将确保在法律框架内合法合规运营，为资产管理项目的稳健发展提供有力支持。</w:t>
      </w:r>
    </w:p>
    <w:p>
      <w:pPr>
        <w:pStyle w:val="Heading2"/>
        <w:ind w:firstLine="560" w:firstLineChars="200"/>
        <w:rPr>
          <w:rFonts w:ascii="仿宋" w:eastAsia="仿宋" w:hAnsi="仿宋" w:cs="仿宋" w:hint="eastAsia"/>
          <w:sz w:val="28"/>
          <w:lang w:eastAsia="zh-CN"/>
        </w:rPr>
      </w:pPr>
      <w:bookmarkStart w:id="10" w:name="_Toc24196"/>
      <w:r>
        <w:rPr>
          <w:rFonts w:ascii="仿宋" w:eastAsia="仿宋" w:hAnsi="仿宋" w:cs="仿宋" w:hint="eastAsia"/>
          <w:sz w:val="28"/>
          <w:lang w:eastAsia="zh-CN"/>
        </w:rPr>
        <w:t>(二)、资产管理项目建设必要性分析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资产管理项目建设的迫切性源于对行业发展趋势的深刻洞察。我们正处于一个行业变革的时代，科技创新、数字化转型成为企业发展的关键动力。资产管理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资产管理项目建设不仅仅是为了跟上潮流，更是为了通过技术创新推动企业的持续发展。通过引入先进的技术和解决方案，资产管理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资产管理项目的建设成为必然选择，通过提高产品质量、拓展服务领域，从而在竞争中获得更多的机会。资产管理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资产管理项目建设的必要性体现在对客户需求更精准的满足。通过资产管理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资产管理项目建设的背后是对企业持续创新的追求。只有通过不断创新，企业才能在竞争中立于不败之地。资产管理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4378"/>
      <w:r>
        <w:rPr>
          <w:rFonts w:ascii="仿宋" w:eastAsia="仿宋" w:hAnsi="仿宋" w:cs="仿宋" w:hint="eastAsia"/>
          <w:sz w:val="28"/>
          <w:lang w:eastAsia="zh-CN"/>
        </w:rPr>
        <w:t>三、资产管理项目危机管理</w:t>
      </w:r>
      <w:bookmarkEnd w:id="11"/>
    </w:p>
    <w:p>
      <w:pPr>
        <w:pStyle w:val="Heading2"/>
        <w:rPr>
          <w:rFonts w:ascii="仿宋" w:eastAsia="仿宋" w:hAnsi="仿宋" w:cs="仿宋" w:hint="eastAsia"/>
          <w:lang w:eastAsia="zh-CN"/>
        </w:rPr>
      </w:pPr>
      <w:bookmarkStart w:id="12" w:name="_Toc18439"/>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资产管理项目危机管理中，危机预警与识别是确保资产管理项目稳健运行的核心步骤。通过建立全面的监测机制，资产管理项目团队旨在及时发现和理解潜在的风险和危机因素，以便采取及时的预防和应对措施，确保资产管理项目持续处于可控状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首先，通过深入的风险评估，资产管理项目团队全面分析了整个资产管理项目和各个阶段可能存在的威胁。这包括准确评估每个潜在风险的发生概率和可能影响的程度，为后续危机预警提供了有力支持。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资产管理项目团队着重于明确定义资产管理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资产管理项目进展的持续监控，团队能够及时发现潜在问题并作出迅速反应。资产管理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在这一阶段，团队的专业素养和反应速度将发挥至关重要的作用，以确保潜在危机能够在初期得到有效的处理，最大程度地减轻负面影响。通过危机预警与识别，资产管理项目得以更有序、可控地推进。</w:t>
      </w:r>
    </w:p>
    <w:p>
      <w:pPr>
        <w:pStyle w:val="Heading2"/>
        <w:ind w:firstLine="560" w:firstLineChars="200"/>
        <w:rPr>
          <w:rFonts w:ascii="仿宋" w:eastAsia="仿宋" w:hAnsi="仿宋" w:cs="仿宋" w:hint="eastAsia"/>
          <w:sz w:val="28"/>
          <w:lang w:eastAsia="zh-CN"/>
        </w:rPr>
      </w:pPr>
      <w:bookmarkStart w:id="13" w:name="_Toc23301"/>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在危机发生时，资产管理项目团队立即行动，成立了应急小组。该小组的任务是迅速制定并实施紧急应对措施，以最小化潜在损失。以下是采取的主要措施：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暂停资产管理项目进度：为遏制危机蔓延，资产管理项目暂时停止进行，以便全面评估当前状况。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资源重新分配：重新评估资产管理项目资源的分配，确保最大限度地减小损失。</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实时沟通：与关键利益相关者建立实时沟通机制，向他们传递资产管理项目危机的实际状况，保障资产管理项目核心利益。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在紧急应对的同时，资产管理项目团队强调了团队协作和有效沟通的重要性。以下是团队协作的关键举措：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信息共享机制：建立了信息共享平台，确保团队成员能够及时获取资产管理项目危机的实时信息。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领导者沟通：资产管理项目领导者通过定期会议和即时沟通工具，指导团队应对危机，保持团队稳定运行。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随着危机得到初步控制，资产管理项目团队转向制定恢复计划，以确保资产管理项目能够从中迅速恢复。主要恢复计划包括：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修复受损的进度计划：重新评估资产管理项目进度，制定修复计划，确保资产管理项目尽快回归正常进程。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重新调整资源分配：优化资源分配，确保资产管理项目在有限资源下高效运转。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风险管理机制加强：对资产管理项目风险进行全面评估，制定更强化的风险管理策略，以预防未来可能的危机。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20296"/>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27260"/>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资产管理项目的主要产品是XXXX，预计年产值为XXX万元。这一产品在市场中占据着重要的地位，其广泛的应用范围使得该资产管理项目的市场前景非常广阔。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资产管理项目的xxx产品作为重要的原材料之一，将在多个领域发挥关键作用。其在建筑、交通、能源等方面的广泛应用将为整个产业链提供强大的支持，形成产业协同效应。资产管理项目的年产值XXX万XXX万XXX万万元不仅反映了其在市场上的巨大潜力，更预示着它对国民经济的积极贡献。这种关联度高、涉及面广的产业关系，使得该资产管理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29149"/>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产管理项目总征地面积为XXXX平方米，相当于约XX.XX亩，其中净用地面积为XXXX平方米，红线范围内相当于约XX.XX亩。这一用地规模充分考虑了资产管理项目的建设需求，保障了资产管理项目在合适的空间内得以充分发展。资产管理项目规划的总建筑面积为XXXX平方米，其中主体工程建设占XXXX平方米，计容建筑面积达XXXX平方米。预计建筑工程的投资将达到XXXX万元，为资产管理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资产管理项目计划购置的设备共计XXXX台（套），设备购置费用为XXXX万元。这一设备购置计划充分考虑到资产管理项目的生产需求和技术要求，确保了资产管理项目在生产运营中具备先进的技术装备和高效的生产能力。设备的合理配置将为资产管理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资产管理项目计划总投资为XXXX万元，预计年实现营业收入为XXXX万元。这一产能规模的设定旨在确保资产管理项目能够在投资与回报之间取得平衡，实现长期可持续的发展。资产管理项目的总投资充分考虑到各个方面的需求，包括用地建设、设备购置等多个环节，以确保资产管理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19953"/>
      <w:r>
        <w:rPr>
          <w:rFonts w:ascii="仿宋" w:eastAsia="仿宋" w:hAnsi="仿宋" w:cs="仿宋" w:hint="eastAsia"/>
          <w:sz w:val="28"/>
          <w:lang w:eastAsia="zh-CN"/>
        </w:rPr>
        <w:t>五、资产管理项目土建工程</w:t>
      </w:r>
      <w:bookmarkEnd w:id="17"/>
    </w:p>
    <w:p>
      <w:pPr>
        <w:pStyle w:val="Heading2"/>
        <w:rPr>
          <w:rFonts w:ascii="仿宋" w:eastAsia="仿宋" w:hAnsi="仿宋" w:cs="仿宋" w:hint="eastAsia"/>
          <w:lang w:eastAsia="zh-CN"/>
        </w:rPr>
      </w:pPr>
      <w:bookmarkStart w:id="18" w:name="_Toc11134"/>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在资产管理项目的建筑工程设计中，我们将秉承一系列重要的设计原则，以确保资产管理项目建筑在功能、美观、可持续性等方面达到最佳效果。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首要原则是确保建筑的功能性得到最大化的发挥。我们将充分理解资产管理项目的实际需求，合理布局各个功能区域，保证建筑在满足业务需求的同时，提供高效的工作环境。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https://d.book118.com/777105115026006040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AB6D4F"/>
    <w:rsid w:val="62AB6D4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7105115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2024-02-03T11:36:00Z</dcterms:created>
  <dcterms:modified xsi:type="dcterms:W3CDTF">2024-02-03T11:36:48Z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C415B252F4884AC5A234D301CE76ABF2_11</vt:lpwstr>
  </property>
  <property fmtid="{D5CDD505-2E9C-101B-9397-08002B2CF9AE}" pid="3" name="KSOProductBuildVer">
    <vt:lpwstr>2052-12.1.0.16250</vt:lpwstr>
  </property>
</Properties>
</file>